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449C5138" w:rsidR="00D06852" w:rsidRPr="00024AC8" w:rsidRDefault="00D06852" w:rsidP="00D06852">
      <w:pPr>
        <w:pStyle w:val="Nivel4"/>
        <w:numPr>
          <w:ilvl w:val="0"/>
          <w:numId w:val="0"/>
        </w:numPr>
        <w:jc w:val="center"/>
        <w:rPr>
          <w:b/>
          <w:bCs/>
          <w:sz w:val="24"/>
          <w:szCs w:val="24"/>
        </w:rPr>
      </w:pPr>
      <w:r w:rsidRPr="00024AC8">
        <w:rPr>
          <w:b/>
          <w:bCs/>
          <w:sz w:val="24"/>
          <w:szCs w:val="24"/>
        </w:rPr>
        <w:t xml:space="preserve">PROCESSO ADMINISTRATIVO Nº </w:t>
      </w:r>
      <w:r w:rsidR="007A3564">
        <w:rPr>
          <w:b/>
          <w:bCs/>
          <w:sz w:val="24"/>
          <w:szCs w:val="24"/>
        </w:rPr>
        <w:t>050/2026</w:t>
      </w:r>
    </w:p>
    <w:p w14:paraId="76F386B4" w14:textId="16805BEF" w:rsidR="00D06852" w:rsidRPr="00024AC8" w:rsidRDefault="00D06852" w:rsidP="00D06852">
      <w:pPr>
        <w:pStyle w:val="Nivel4"/>
        <w:numPr>
          <w:ilvl w:val="0"/>
          <w:numId w:val="0"/>
        </w:numPr>
        <w:jc w:val="center"/>
        <w:rPr>
          <w:b/>
          <w:bCs/>
          <w:sz w:val="24"/>
          <w:szCs w:val="24"/>
        </w:rPr>
      </w:pPr>
      <w:r w:rsidRPr="00024AC8">
        <w:rPr>
          <w:b/>
          <w:bCs/>
          <w:sz w:val="24"/>
          <w:szCs w:val="24"/>
        </w:rPr>
        <w:t xml:space="preserve">PREGÃO ELETRÔNICO N° </w:t>
      </w:r>
      <w:r w:rsidR="007A3564">
        <w:rPr>
          <w:b/>
          <w:bCs/>
          <w:sz w:val="24"/>
          <w:szCs w:val="24"/>
        </w:rPr>
        <w:t>018/2026</w:t>
      </w:r>
    </w:p>
    <w:p w14:paraId="0B9D3AB5" w14:textId="079FFD33" w:rsidR="00E404F1" w:rsidRPr="00024AC8" w:rsidRDefault="00E404F1" w:rsidP="00E404F1">
      <w:pPr>
        <w:pStyle w:val="Nivel4"/>
        <w:numPr>
          <w:ilvl w:val="0"/>
          <w:numId w:val="0"/>
        </w:numPr>
        <w:jc w:val="center"/>
        <w:rPr>
          <w:b/>
          <w:bCs/>
          <w:sz w:val="24"/>
          <w:szCs w:val="24"/>
        </w:rPr>
      </w:pPr>
      <w:r w:rsidRPr="00024AC8">
        <w:rPr>
          <w:b/>
          <w:bCs/>
          <w:sz w:val="24"/>
          <w:szCs w:val="24"/>
        </w:rPr>
        <w:t>REGISTRO DE PREÇOS</w:t>
      </w:r>
    </w:p>
    <w:p w14:paraId="20814B37" w14:textId="77777777" w:rsidR="00677570" w:rsidRPr="009B4A47" w:rsidRDefault="00677570" w:rsidP="00E404F1">
      <w:pPr>
        <w:pStyle w:val="Nivel4"/>
        <w:numPr>
          <w:ilvl w:val="0"/>
          <w:numId w:val="0"/>
        </w:numPr>
        <w:jc w:val="center"/>
        <w:rPr>
          <w:b/>
          <w:bCs/>
          <w:sz w:val="24"/>
          <w:szCs w:val="24"/>
        </w:rPr>
      </w:pPr>
    </w:p>
    <w:p w14:paraId="55E50663"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OBJETO</w:t>
      </w:r>
    </w:p>
    <w:p w14:paraId="4316868D" w14:textId="29AC0AD4" w:rsidR="000E3DD1" w:rsidRPr="00AC0F88" w:rsidRDefault="007A3564" w:rsidP="009B4A47">
      <w:pPr>
        <w:spacing w:after="0" w:line="240" w:lineRule="auto"/>
        <w:jc w:val="both"/>
        <w:rPr>
          <w:rFonts w:ascii="Arial" w:eastAsia="Times New Roman" w:hAnsi="Arial" w:cs="Arial"/>
          <w:bCs/>
          <w:sz w:val="24"/>
          <w:szCs w:val="24"/>
          <w:lang w:eastAsia="pt-BR"/>
        </w:rPr>
      </w:pPr>
      <w:r w:rsidRPr="00AC0F88">
        <w:rPr>
          <w:rFonts w:ascii="Arial" w:eastAsia="Times New Roman" w:hAnsi="Arial" w:cs="Arial"/>
          <w:sz w:val="24"/>
          <w:szCs w:val="24"/>
          <w:lang w:eastAsia="pt-BR"/>
        </w:rPr>
        <w:t>Contratação de empresa para futuros fornecimentos de urnas mortuária, coroa, véu, vela e translado municipal e intermunicipal, para atender o Auxílio Funeral previsto na Lei Municipal nº 1324, de 10 de dezembro de 2025</w:t>
      </w:r>
      <w:r w:rsidR="000E3DD1" w:rsidRPr="00AC0F88">
        <w:rPr>
          <w:rFonts w:ascii="Arial" w:eastAsia="Times New Roman" w:hAnsi="Arial" w:cs="Arial"/>
          <w:bCs/>
          <w:sz w:val="24"/>
          <w:szCs w:val="24"/>
        </w:rPr>
        <w:t>.</w:t>
      </w:r>
    </w:p>
    <w:p w14:paraId="35D69FA2" w14:textId="77777777" w:rsidR="00D06852" w:rsidRPr="00AC0F88" w:rsidRDefault="00D06852" w:rsidP="00D06852">
      <w:pPr>
        <w:spacing w:after="0" w:line="240" w:lineRule="auto"/>
        <w:rPr>
          <w:rFonts w:ascii="Arial" w:hAnsi="Arial" w:cs="Arial"/>
          <w:sz w:val="24"/>
          <w:szCs w:val="24"/>
        </w:rPr>
      </w:pPr>
    </w:p>
    <w:p w14:paraId="6C5362B2" w14:textId="77777777" w:rsidR="000E3DD1" w:rsidRPr="00AC0F88" w:rsidRDefault="000E3DD1" w:rsidP="00D06852">
      <w:pPr>
        <w:spacing w:after="0" w:line="240" w:lineRule="auto"/>
        <w:rPr>
          <w:rFonts w:ascii="Arial" w:hAnsi="Arial" w:cs="Arial"/>
          <w:sz w:val="24"/>
          <w:szCs w:val="24"/>
        </w:rPr>
      </w:pPr>
    </w:p>
    <w:p w14:paraId="05B6CE7D"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VALOR TOTAL DA CONTRATAÇÃO</w:t>
      </w:r>
    </w:p>
    <w:p w14:paraId="511C5392" w14:textId="1E4244A1" w:rsidR="00D06852" w:rsidRPr="00AC0F88" w:rsidRDefault="007A3564" w:rsidP="00D06852">
      <w:pPr>
        <w:spacing w:after="0" w:line="240" w:lineRule="auto"/>
        <w:rPr>
          <w:rFonts w:ascii="Arial" w:eastAsia="Calibri" w:hAnsi="Arial" w:cs="Arial"/>
          <w:color w:val="000000"/>
          <w:sz w:val="24"/>
          <w:szCs w:val="24"/>
          <w:shd w:val="clear" w:color="auto" w:fill="FFFFFF"/>
        </w:rPr>
      </w:pPr>
      <w:r w:rsidRPr="00AC0F88">
        <w:rPr>
          <w:rFonts w:ascii="Arial" w:hAnsi="Arial" w:cs="Arial"/>
          <w:bCs/>
          <w:sz w:val="24"/>
          <w:szCs w:val="24"/>
        </w:rPr>
        <w:t>R$ 74.725,03 (setenta e quatro mil, setecentos e vinte e cinco reais e três centavos</w:t>
      </w:r>
      <w:r w:rsidR="000E3DD1" w:rsidRPr="00AC0F88">
        <w:rPr>
          <w:rFonts w:ascii="Arial" w:eastAsia="Times New Roman" w:hAnsi="Arial" w:cs="Arial"/>
          <w:sz w:val="24"/>
          <w:szCs w:val="24"/>
        </w:rPr>
        <w:t>).</w:t>
      </w:r>
    </w:p>
    <w:p w14:paraId="46BEF0CA" w14:textId="77777777" w:rsidR="00D06852" w:rsidRPr="00AC0F88" w:rsidRDefault="00D06852" w:rsidP="00D06852">
      <w:pPr>
        <w:spacing w:after="0" w:line="240" w:lineRule="auto"/>
        <w:rPr>
          <w:rFonts w:ascii="Arial" w:hAnsi="Arial" w:cs="Arial"/>
          <w:bCs/>
          <w:sz w:val="24"/>
          <w:szCs w:val="24"/>
        </w:rPr>
      </w:pPr>
    </w:p>
    <w:p w14:paraId="26284CAD" w14:textId="77777777" w:rsidR="00D06852" w:rsidRPr="00AC0F88" w:rsidRDefault="00D06852" w:rsidP="00D06852">
      <w:pPr>
        <w:spacing w:after="0" w:line="240" w:lineRule="auto"/>
        <w:rPr>
          <w:rFonts w:ascii="Arial" w:hAnsi="Arial" w:cs="Arial"/>
          <w:b/>
          <w:bCs/>
          <w:sz w:val="24"/>
          <w:szCs w:val="24"/>
        </w:rPr>
      </w:pPr>
    </w:p>
    <w:p w14:paraId="731253C6" w14:textId="77777777" w:rsidR="00D06852" w:rsidRPr="00AC0F88" w:rsidRDefault="00D06852" w:rsidP="00D06852">
      <w:pPr>
        <w:spacing w:after="0" w:line="240" w:lineRule="auto"/>
        <w:rPr>
          <w:rFonts w:ascii="Arial" w:hAnsi="Arial" w:cs="Arial"/>
          <w:b/>
          <w:bCs/>
          <w:sz w:val="24"/>
          <w:szCs w:val="24"/>
        </w:rPr>
      </w:pPr>
      <w:r w:rsidRPr="00AC0F88">
        <w:rPr>
          <w:rFonts w:ascii="Arial" w:hAnsi="Arial" w:cs="Arial"/>
          <w:b/>
          <w:bCs/>
          <w:sz w:val="24"/>
          <w:szCs w:val="24"/>
        </w:rPr>
        <w:t>DATA DA SESSÃO PÚBLICA</w:t>
      </w:r>
    </w:p>
    <w:p w14:paraId="2124C559" w14:textId="794ADC77" w:rsidR="00D06852" w:rsidRPr="00AC0F88" w:rsidRDefault="00D06852" w:rsidP="00D06852">
      <w:pPr>
        <w:spacing w:after="0" w:line="240" w:lineRule="auto"/>
        <w:rPr>
          <w:rFonts w:ascii="Arial" w:hAnsi="Arial" w:cs="Arial"/>
          <w:b/>
          <w:sz w:val="24"/>
          <w:szCs w:val="24"/>
          <w:highlight w:val="yellow"/>
        </w:rPr>
      </w:pPr>
      <w:r w:rsidRPr="00AC0F88">
        <w:rPr>
          <w:rFonts w:ascii="Arial" w:hAnsi="Arial" w:cs="Arial"/>
          <w:b/>
          <w:sz w:val="24"/>
          <w:szCs w:val="24"/>
          <w:highlight w:val="yellow"/>
        </w:rPr>
        <w:t>RECEBIMENTO</w:t>
      </w:r>
      <w:r w:rsidRPr="00AC0F88">
        <w:rPr>
          <w:rFonts w:ascii="Arial" w:hAnsi="Arial" w:cs="Arial"/>
          <w:b/>
          <w:spacing w:val="-1"/>
          <w:sz w:val="24"/>
          <w:szCs w:val="24"/>
          <w:highlight w:val="yellow"/>
        </w:rPr>
        <w:t xml:space="preserve"> </w:t>
      </w:r>
      <w:r w:rsidRPr="00AC0F88">
        <w:rPr>
          <w:rFonts w:ascii="Arial" w:hAnsi="Arial" w:cs="Arial"/>
          <w:b/>
          <w:sz w:val="24"/>
          <w:szCs w:val="24"/>
          <w:highlight w:val="yellow"/>
        </w:rPr>
        <w:t>DAS</w:t>
      </w:r>
      <w:r w:rsidRPr="00AC0F88">
        <w:rPr>
          <w:rFonts w:ascii="Arial" w:hAnsi="Arial" w:cs="Arial"/>
          <w:b/>
          <w:spacing w:val="-2"/>
          <w:sz w:val="24"/>
          <w:szCs w:val="24"/>
          <w:highlight w:val="yellow"/>
        </w:rPr>
        <w:t xml:space="preserve"> </w:t>
      </w:r>
      <w:r w:rsidRPr="00AC0F88">
        <w:rPr>
          <w:rFonts w:ascii="Arial" w:hAnsi="Arial" w:cs="Arial"/>
          <w:b/>
          <w:sz w:val="24"/>
          <w:szCs w:val="24"/>
          <w:highlight w:val="yellow"/>
        </w:rPr>
        <w:t>PROPOSTAS:</w:t>
      </w:r>
      <w:r w:rsidRPr="00AC0F88">
        <w:rPr>
          <w:rFonts w:ascii="Arial" w:hAnsi="Arial" w:cs="Arial"/>
          <w:b/>
          <w:spacing w:val="-2"/>
          <w:sz w:val="24"/>
          <w:szCs w:val="24"/>
          <w:highlight w:val="yellow"/>
        </w:rPr>
        <w:t xml:space="preserve"> </w:t>
      </w:r>
      <w:r w:rsidRPr="00AC0F88">
        <w:rPr>
          <w:rFonts w:ascii="Arial" w:hAnsi="Arial" w:cs="Arial"/>
          <w:sz w:val="24"/>
          <w:szCs w:val="24"/>
          <w:highlight w:val="yellow"/>
        </w:rPr>
        <w:t>até</w:t>
      </w:r>
      <w:r w:rsidRPr="00AC0F88">
        <w:rPr>
          <w:rFonts w:ascii="Arial" w:hAnsi="Arial" w:cs="Arial"/>
          <w:spacing w:val="-2"/>
          <w:sz w:val="24"/>
          <w:szCs w:val="24"/>
          <w:highlight w:val="yellow"/>
        </w:rPr>
        <w:t xml:space="preserve"> </w:t>
      </w:r>
      <w:r w:rsidRPr="00AC0F88">
        <w:rPr>
          <w:rFonts w:ascii="Arial" w:hAnsi="Arial" w:cs="Arial"/>
          <w:sz w:val="24"/>
          <w:szCs w:val="24"/>
          <w:highlight w:val="yellow"/>
        </w:rPr>
        <w:t>as</w:t>
      </w:r>
      <w:r w:rsidRPr="00AC0F88">
        <w:rPr>
          <w:rFonts w:ascii="Arial" w:hAnsi="Arial" w:cs="Arial"/>
          <w:spacing w:val="-4"/>
          <w:sz w:val="24"/>
          <w:szCs w:val="24"/>
          <w:highlight w:val="yellow"/>
        </w:rPr>
        <w:t xml:space="preserve"> </w:t>
      </w:r>
      <w:r w:rsidR="008766CE" w:rsidRPr="00AC0F88">
        <w:rPr>
          <w:rFonts w:ascii="Arial" w:hAnsi="Arial" w:cs="Arial"/>
          <w:spacing w:val="-4"/>
          <w:sz w:val="24"/>
          <w:szCs w:val="24"/>
          <w:highlight w:val="yellow"/>
        </w:rPr>
        <w:t>09</w:t>
      </w:r>
      <w:r w:rsidRPr="00AC0F88">
        <w:rPr>
          <w:rFonts w:ascii="Arial" w:hAnsi="Arial" w:cs="Arial"/>
          <w:sz w:val="24"/>
          <w:szCs w:val="24"/>
          <w:highlight w:val="yellow"/>
        </w:rPr>
        <w:t>h00min</w:t>
      </w:r>
      <w:r w:rsidRPr="00AC0F88">
        <w:rPr>
          <w:rFonts w:ascii="Arial" w:hAnsi="Arial" w:cs="Arial"/>
          <w:spacing w:val="-5"/>
          <w:sz w:val="24"/>
          <w:szCs w:val="24"/>
          <w:highlight w:val="yellow"/>
        </w:rPr>
        <w:t xml:space="preserve"> </w:t>
      </w:r>
      <w:r w:rsidRPr="00AC0F88">
        <w:rPr>
          <w:rFonts w:ascii="Arial" w:hAnsi="Arial" w:cs="Arial"/>
          <w:sz w:val="24"/>
          <w:szCs w:val="24"/>
          <w:highlight w:val="yellow"/>
        </w:rPr>
        <w:t>do</w:t>
      </w:r>
      <w:r w:rsidRPr="00AC0F88">
        <w:rPr>
          <w:rFonts w:ascii="Arial" w:hAnsi="Arial" w:cs="Arial"/>
          <w:spacing w:val="-2"/>
          <w:sz w:val="24"/>
          <w:szCs w:val="24"/>
          <w:highlight w:val="yellow"/>
        </w:rPr>
        <w:t xml:space="preserve"> </w:t>
      </w:r>
      <w:r w:rsidRPr="00AC0F88">
        <w:rPr>
          <w:rFonts w:ascii="Arial" w:hAnsi="Arial" w:cs="Arial"/>
          <w:sz w:val="24"/>
          <w:szCs w:val="24"/>
          <w:highlight w:val="yellow"/>
        </w:rPr>
        <w:t>dia</w:t>
      </w:r>
      <w:r w:rsidRPr="00AC0F88">
        <w:rPr>
          <w:rFonts w:ascii="Arial" w:hAnsi="Arial" w:cs="Arial"/>
          <w:spacing w:val="-1"/>
          <w:sz w:val="24"/>
          <w:szCs w:val="24"/>
          <w:highlight w:val="yellow"/>
        </w:rPr>
        <w:t xml:space="preserve"> </w:t>
      </w:r>
      <w:r w:rsidR="006772ED">
        <w:rPr>
          <w:rFonts w:ascii="Arial" w:hAnsi="Arial" w:cs="Arial"/>
          <w:b/>
          <w:bCs/>
          <w:spacing w:val="-1"/>
          <w:sz w:val="24"/>
          <w:szCs w:val="24"/>
          <w:highlight w:val="yellow"/>
        </w:rPr>
        <w:t>18 de maio</w:t>
      </w:r>
      <w:r w:rsidR="008A0B04" w:rsidRPr="00AC0F88">
        <w:rPr>
          <w:rFonts w:ascii="Arial" w:hAnsi="Arial" w:cs="Arial"/>
          <w:b/>
          <w:bCs/>
          <w:spacing w:val="-1"/>
          <w:sz w:val="24"/>
          <w:szCs w:val="24"/>
          <w:highlight w:val="yellow"/>
        </w:rPr>
        <w:t xml:space="preserve"> </w:t>
      </w:r>
      <w:r w:rsidR="006C4150" w:rsidRPr="00AC0F88">
        <w:rPr>
          <w:rFonts w:ascii="Arial" w:hAnsi="Arial" w:cs="Arial"/>
          <w:b/>
          <w:bCs/>
          <w:spacing w:val="-1"/>
          <w:sz w:val="24"/>
          <w:szCs w:val="24"/>
          <w:highlight w:val="yellow"/>
        </w:rPr>
        <w:t>de 2026</w:t>
      </w:r>
      <w:r w:rsidRPr="00AC0F88">
        <w:rPr>
          <w:rFonts w:ascii="Arial" w:hAnsi="Arial" w:cs="Arial"/>
          <w:b/>
          <w:sz w:val="24"/>
          <w:szCs w:val="24"/>
          <w:highlight w:val="yellow"/>
        </w:rPr>
        <w:t>.</w:t>
      </w:r>
    </w:p>
    <w:p w14:paraId="1AB3A8E6" w14:textId="77777777" w:rsidR="00D06852" w:rsidRPr="00AC0F88" w:rsidRDefault="00D06852" w:rsidP="00D06852">
      <w:pPr>
        <w:spacing w:after="0" w:line="240" w:lineRule="auto"/>
        <w:rPr>
          <w:rFonts w:ascii="Arial" w:hAnsi="Arial" w:cs="Arial"/>
          <w:b/>
          <w:bCs/>
          <w:caps/>
          <w:sz w:val="24"/>
          <w:szCs w:val="24"/>
        </w:rPr>
      </w:pPr>
    </w:p>
    <w:p w14:paraId="7963308E" w14:textId="77777777" w:rsidR="00D06852" w:rsidRPr="00AC0F88" w:rsidRDefault="00D06852" w:rsidP="00D06852">
      <w:pPr>
        <w:spacing w:after="0" w:line="240" w:lineRule="auto"/>
        <w:rPr>
          <w:rFonts w:ascii="Arial" w:hAnsi="Arial" w:cs="Arial"/>
          <w:b/>
          <w:bCs/>
          <w:caps/>
          <w:sz w:val="24"/>
          <w:szCs w:val="24"/>
        </w:rPr>
      </w:pPr>
    </w:p>
    <w:p w14:paraId="6D4AAFD8" w14:textId="77777777" w:rsidR="00D06852" w:rsidRPr="00AC0F88" w:rsidRDefault="00D06852" w:rsidP="00D06852">
      <w:pPr>
        <w:spacing w:after="0" w:line="240" w:lineRule="auto"/>
        <w:rPr>
          <w:rFonts w:ascii="Arial" w:hAnsi="Arial" w:cs="Arial"/>
          <w:caps/>
          <w:sz w:val="24"/>
          <w:szCs w:val="24"/>
        </w:rPr>
      </w:pPr>
      <w:r w:rsidRPr="00AC0F88">
        <w:rPr>
          <w:rFonts w:ascii="Arial" w:hAnsi="Arial" w:cs="Arial"/>
          <w:b/>
          <w:bCs/>
          <w:caps/>
          <w:sz w:val="24"/>
          <w:szCs w:val="24"/>
        </w:rPr>
        <w:t>Critério de Julgamento:</w:t>
      </w:r>
    </w:p>
    <w:p w14:paraId="6548DFD6" w14:textId="15DF689B" w:rsidR="00D06852" w:rsidRPr="00AC0F88" w:rsidRDefault="00D06852" w:rsidP="00D06852">
      <w:pPr>
        <w:spacing w:after="0" w:line="240" w:lineRule="auto"/>
        <w:rPr>
          <w:rFonts w:ascii="Arial" w:hAnsi="Arial" w:cs="Arial"/>
          <w:sz w:val="24"/>
          <w:szCs w:val="24"/>
        </w:rPr>
      </w:pPr>
      <w:r w:rsidRPr="00AC0F88">
        <w:rPr>
          <w:rFonts w:ascii="Arial" w:hAnsi="Arial" w:cs="Arial"/>
          <w:sz w:val="24"/>
          <w:szCs w:val="24"/>
        </w:rPr>
        <w:t xml:space="preserve">Menor preço </w:t>
      </w:r>
      <w:r w:rsidRPr="00AC0F88">
        <w:rPr>
          <w:rFonts w:ascii="Arial" w:hAnsi="Arial" w:cs="Arial"/>
          <w:b/>
          <w:bCs/>
          <w:sz w:val="24"/>
          <w:szCs w:val="24"/>
        </w:rPr>
        <w:t xml:space="preserve">por </w:t>
      </w:r>
      <w:r w:rsidR="0007069D" w:rsidRPr="00AC0F88">
        <w:rPr>
          <w:rFonts w:ascii="Arial" w:hAnsi="Arial" w:cs="Arial"/>
          <w:b/>
          <w:bCs/>
          <w:sz w:val="24"/>
          <w:szCs w:val="24"/>
        </w:rPr>
        <w:t>lote</w:t>
      </w:r>
      <w:r w:rsidRPr="00AC0F88">
        <w:rPr>
          <w:rFonts w:ascii="Arial" w:hAnsi="Arial" w:cs="Arial"/>
          <w:b/>
          <w:bCs/>
          <w:sz w:val="24"/>
          <w:szCs w:val="24"/>
        </w:rPr>
        <w:t>.</w:t>
      </w:r>
    </w:p>
    <w:p w14:paraId="37C00403" w14:textId="77777777" w:rsidR="00D06852" w:rsidRPr="00AC0F88" w:rsidRDefault="00D06852" w:rsidP="00D06852">
      <w:pPr>
        <w:spacing w:after="0" w:line="240" w:lineRule="auto"/>
        <w:rPr>
          <w:rFonts w:ascii="Arial" w:hAnsi="Arial" w:cs="Arial"/>
          <w:sz w:val="24"/>
          <w:szCs w:val="24"/>
        </w:rPr>
      </w:pPr>
    </w:p>
    <w:p w14:paraId="5C66B6D0" w14:textId="77777777" w:rsidR="00D06852" w:rsidRPr="00AC0F88" w:rsidRDefault="00D06852" w:rsidP="00D06852">
      <w:pPr>
        <w:spacing w:after="0" w:line="240" w:lineRule="auto"/>
        <w:rPr>
          <w:rFonts w:ascii="Arial" w:hAnsi="Arial" w:cs="Arial"/>
          <w:b/>
          <w:bCs/>
          <w:caps/>
          <w:sz w:val="24"/>
          <w:szCs w:val="24"/>
        </w:rPr>
      </w:pPr>
    </w:p>
    <w:p w14:paraId="6B802D97" w14:textId="77777777" w:rsidR="00D06852" w:rsidRPr="00AC0F88" w:rsidRDefault="00D06852" w:rsidP="00D06852">
      <w:pPr>
        <w:spacing w:after="0" w:line="240" w:lineRule="auto"/>
        <w:rPr>
          <w:rFonts w:ascii="Arial" w:hAnsi="Arial" w:cs="Arial"/>
          <w:caps/>
          <w:sz w:val="24"/>
          <w:szCs w:val="24"/>
        </w:rPr>
      </w:pPr>
      <w:r w:rsidRPr="00AC0F88">
        <w:rPr>
          <w:rFonts w:ascii="Arial" w:hAnsi="Arial" w:cs="Arial"/>
          <w:b/>
          <w:bCs/>
          <w:caps/>
          <w:sz w:val="24"/>
          <w:szCs w:val="24"/>
        </w:rPr>
        <w:t>Modo de disputa:</w:t>
      </w:r>
    </w:p>
    <w:p w14:paraId="2F61E681" w14:textId="77777777" w:rsidR="00D06852" w:rsidRPr="00AC0F88" w:rsidRDefault="00D06852" w:rsidP="00D06852">
      <w:pPr>
        <w:spacing w:after="0" w:line="240" w:lineRule="auto"/>
        <w:rPr>
          <w:rFonts w:ascii="Arial" w:hAnsi="Arial" w:cs="Arial"/>
          <w:sz w:val="24"/>
          <w:szCs w:val="24"/>
        </w:rPr>
      </w:pPr>
      <w:r w:rsidRPr="00AC0F88">
        <w:rPr>
          <w:rFonts w:ascii="Arial" w:hAnsi="Arial" w:cs="Arial"/>
          <w:sz w:val="24"/>
          <w:szCs w:val="24"/>
        </w:rPr>
        <w:t>Aberto</w:t>
      </w:r>
    </w:p>
    <w:p w14:paraId="59D4A506" w14:textId="77777777" w:rsidR="00D06852" w:rsidRPr="00AC0F88" w:rsidRDefault="00D06852" w:rsidP="00D06852">
      <w:pPr>
        <w:spacing w:after="0" w:line="240" w:lineRule="auto"/>
        <w:rPr>
          <w:rFonts w:ascii="Arial" w:hAnsi="Arial" w:cs="Arial"/>
          <w:b/>
          <w:bCs/>
          <w:sz w:val="24"/>
          <w:szCs w:val="24"/>
        </w:rPr>
      </w:pPr>
    </w:p>
    <w:p w14:paraId="4DCBBFEE" w14:textId="77777777" w:rsidR="00D06852" w:rsidRPr="00AC0F88" w:rsidRDefault="00D06852" w:rsidP="00D06852">
      <w:pPr>
        <w:spacing w:after="0" w:line="240" w:lineRule="auto"/>
        <w:jc w:val="both"/>
        <w:rPr>
          <w:rFonts w:ascii="Arial" w:hAnsi="Arial" w:cs="Arial"/>
          <w:b/>
          <w:bCs/>
          <w:sz w:val="24"/>
          <w:szCs w:val="24"/>
        </w:rPr>
      </w:pPr>
    </w:p>
    <w:p w14:paraId="3DBF5010" w14:textId="62EBA2F3" w:rsidR="00677570" w:rsidRPr="00AC0F88" w:rsidRDefault="009B4A47" w:rsidP="000E3DD1">
      <w:pPr>
        <w:spacing w:after="0" w:line="240" w:lineRule="auto"/>
        <w:jc w:val="both"/>
        <w:rPr>
          <w:rFonts w:ascii="Arial" w:hAnsi="Arial" w:cs="Arial"/>
          <w:b/>
          <w:bCs/>
          <w:sz w:val="24"/>
          <w:szCs w:val="24"/>
        </w:rPr>
      </w:pPr>
      <w:r w:rsidRPr="00AC0F88">
        <w:rPr>
          <w:rFonts w:ascii="Arial" w:hAnsi="Arial" w:cs="Arial"/>
          <w:b/>
          <w:bCs/>
          <w:sz w:val="24"/>
          <w:szCs w:val="24"/>
        </w:rPr>
        <w:t>EXCLUSIVA</w:t>
      </w:r>
      <w:r w:rsidR="00677570" w:rsidRPr="00AC0F88">
        <w:rPr>
          <w:rFonts w:ascii="Arial" w:hAnsi="Arial" w:cs="Arial"/>
          <w:b/>
          <w:bCs/>
          <w:sz w:val="24"/>
          <w:szCs w:val="24"/>
        </w:rPr>
        <w:t xml:space="preserve"> ME/EPP/EQUIPARADAS</w:t>
      </w:r>
    </w:p>
    <w:p w14:paraId="06719193" w14:textId="07AE2F18" w:rsidR="000E3DD1" w:rsidRPr="009B4A47" w:rsidRDefault="009B4A47" w:rsidP="000E3DD1">
      <w:pPr>
        <w:pStyle w:val="Corpodetexto"/>
        <w:spacing w:before="0" w:beforeAutospacing="0" w:after="0" w:afterAutospacing="0" w:line="240" w:lineRule="auto"/>
        <w:jc w:val="both"/>
        <w:rPr>
          <w:rFonts w:ascii="Arial" w:hAnsi="Arial" w:cs="Arial"/>
          <w:sz w:val="24"/>
          <w:szCs w:val="24"/>
        </w:rPr>
      </w:pPr>
      <w:r w:rsidRPr="009B4A47">
        <w:rPr>
          <w:rFonts w:ascii="Arial" w:hAnsi="Arial" w:cs="Arial"/>
          <w:b/>
          <w:bCs/>
          <w:sz w:val="24"/>
          <w:szCs w:val="24"/>
        </w:rPr>
        <w:t>EDITAL RESTRITO</w:t>
      </w:r>
      <w:r w:rsidR="000E3DD1" w:rsidRPr="009B4A47">
        <w:rPr>
          <w:rFonts w:ascii="Arial" w:hAnsi="Arial" w:cs="Arial"/>
          <w:b/>
          <w:bCs/>
          <w:sz w:val="24"/>
          <w:szCs w:val="24"/>
        </w:rPr>
        <w:t xml:space="preserve"> </w:t>
      </w:r>
      <w:r w:rsidR="000E3DD1" w:rsidRPr="009B4A47">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9B4A47"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9B4A47"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9B4A47" w:rsidRDefault="00D06852" w:rsidP="00D06852">
      <w:pPr>
        <w:spacing w:after="0" w:line="240" w:lineRule="auto"/>
        <w:rPr>
          <w:rFonts w:ascii="Arial" w:hAnsi="Arial" w:cs="Arial"/>
          <w:b/>
          <w:sz w:val="24"/>
          <w:szCs w:val="24"/>
        </w:rPr>
      </w:pPr>
    </w:p>
    <w:p w14:paraId="3FF5A984" w14:textId="77777777" w:rsidR="00D06852" w:rsidRPr="009B4A47" w:rsidRDefault="00D06852" w:rsidP="00D06852">
      <w:pPr>
        <w:spacing w:after="0" w:line="240" w:lineRule="auto"/>
        <w:rPr>
          <w:rFonts w:ascii="Arial" w:hAnsi="Arial" w:cs="Arial"/>
          <w:sz w:val="24"/>
          <w:szCs w:val="24"/>
        </w:rPr>
      </w:pPr>
      <w:r w:rsidRPr="009B4A47">
        <w:rPr>
          <w:rFonts w:ascii="Arial" w:hAnsi="Arial" w:cs="Arial"/>
          <w:b/>
          <w:sz w:val="24"/>
          <w:szCs w:val="24"/>
        </w:rPr>
        <w:t>ENDEREÇO</w:t>
      </w:r>
      <w:r w:rsidRPr="009B4A47">
        <w:rPr>
          <w:rFonts w:ascii="Arial" w:hAnsi="Arial" w:cs="Arial"/>
          <w:b/>
          <w:spacing w:val="16"/>
          <w:sz w:val="24"/>
          <w:szCs w:val="24"/>
        </w:rPr>
        <w:t xml:space="preserve"> </w:t>
      </w:r>
      <w:r w:rsidRPr="009B4A47">
        <w:rPr>
          <w:rFonts w:ascii="Arial" w:hAnsi="Arial" w:cs="Arial"/>
          <w:b/>
          <w:sz w:val="24"/>
          <w:szCs w:val="24"/>
        </w:rPr>
        <w:t>PARA</w:t>
      </w:r>
      <w:r w:rsidRPr="009B4A47">
        <w:rPr>
          <w:rFonts w:ascii="Arial" w:hAnsi="Arial" w:cs="Arial"/>
          <w:b/>
          <w:spacing w:val="15"/>
          <w:sz w:val="24"/>
          <w:szCs w:val="24"/>
        </w:rPr>
        <w:t xml:space="preserve"> </w:t>
      </w:r>
      <w:r w:rsidRPr="009B4A47">
        <w:rPr>
          <w:rFonts w:ascii="Arial" w:hAnsi="Arial" w:cs="Arial"/>
          <w:b/>
          <w:sz w:val="24"/>
          <w:szCs w:val="24"/>
        </w:rPr>
        <w:t>ENVIO</w:t>
      </w:r>
      <w:r w:rsidRPr="009B4A47">
        <w:rPr>
          <w:rFonts w:ascii="Arial" w:hAnsi="Arial" w:cs="Arial"/>
          <w:b/>
          <w:spacing w:val="17"/>
          <w:sz w:val="24"/>
          <w:szCs w:val="24"/>
        </w:rPr>
        <w:t xml:space="preserve"> </w:t>
      </w:r>
      <w:r w:rsidRPr="009B4A47">
        <w:rPr>
          <w:rFonts w:ascii="Arial" w:hAnsi="Arial" w:cs="Arial"/>
          <w:b/>
          <w:sz w:val="24"/>
          <w:szCs w:val="24"/>
        </w:rPr>
        <w:t>DA</w:t>
      </w:r>
      <w:r w:rsidRPr="009B4A47">
        <w:rPr>
          <w:rFonts w:ascii="Arial" w:hAnsi="Arial" w:cs="Arial"/>
          <w:b/>
          <w:spacing w:val="15"/>
          <w:sz w:val="24"/>
          <w:szCs w:val="24"/>
        </w:rPr>
        <w:t xml:space="preserve"> </w:t>
      </w:r>
      <w:r w:rsidRPr="009B4A47">
        <w:rPr>
          <w:rFonts w:ascii="Arial" w:hAnsi="Arial" w:cs="Arial"/>
          <w:b/>
          <w:sz w:val="24"/>
          <w:szCs w:val="24"/>
        </w:rPr>
        <w:t>DOCUMENTAÇÃO</w:t>
      </w:r>
      <w:r w:rsidRPr="009B4A47">
        <w:rPr>
          <w:rFonts w:ascii="Arial" w:hAnsi="Arial" w:cs="Arial"/>
          <w:b/>
          <w:spacing w:val="16"/>
          <w:sz w:val="24"/>
          <w:szCs w:val="24"/>
        </w:rPr>
        <w:t xml:space="preserve"> </w:t>
      </w:r>
      <w:r w:rsidRPr="009B4A47">
        <w:rPr>
          <w:rFonts w:ascii="Arial" w:hAnsi="Arial" w:cs="Arial"/>
          <w:b/>
          <w:sz w:val="24"/>
          <w:szCs w:val="24"/>
        </w:rPr>
        <w:t>(PROPOSTA</w:t>
      </w:r>
      <w:r w:rsidRPr="009B4A47">
        <w:rPr>
          <w:rFonts w:ascii="Arial" w:hAnsi="Arial" w:cs="Arial"/>
          <w:b/>
          <w:spacing w:val="13"/>
          <w:sz w:val="24"/>
          <w:szCs w:val="24"/>
        </w:rPr>
        <w:t xml:space="preserve"> </w:t>
      </w:r>
      <w:r w:rsidRPr="009B4A47">
        <w:rPr>
          <w:rFonts w:ascii="Arial" w:hAnsi="Arial" w:cs="Arial"/>
          <w:b/>
          <w:sz w:val="24"/>
          <w:szCs w:val="24"/>
        </w:rPr>
        <w:t>E</w:t>
      </w:r>
      <w:r w:rsidRPr="009B4A47">
        <w:rPr>
          <w:rFonts w:ascii="Arial" w:hAnsi="Arial" w:cs="Arial"/>
          <w:b/>
          <w:spacing w:val="13"/>
          <w:sz w:val="24"/>
          <w:szCs w:val="24"/>
        </w:rPr>
        <w:t xml:space="preserve"> </w:t>
      </w:r>
      <w:r w:rsidRPr="009B4A47">
        <w:rPr>
          <w:rFonts w:ascii="Arial" w:hAnsi="Arial" w:cs="Arial"/>
          <w:b/>
          <w:sz w:val="24"/>
          <w:szCs w:val="24"/>
        </w:rPr>
        <w:t>HABILITACAO)</w:t>
      </w:r>
      <w:r w:rsidRPr="009B4A47">
        <w:rPr>
          <w:rFonts w:ascii="Arial" w:hAnsi="Arial" w:cs="Arial"/>
          <w:sz w:val="24"/>
          <w:szCs w:val="24"/>
        </w:rPr>
        <w:t>:</w:t>
      </w:r>
      <w:r w:rsidRPr="009B4A47">
        <w:rPr>
          <w:rFonts w:ascii="Arial" w:hAnsi="Arial" w:cs="Arial"/>
          <w:spacing w:val="15"/>
          <w:sz w:val="24"/>
          <w:szCs w:val="24"/>
        </w:rPr>
        <w:t xml:space="preserve"> </w:t>
      </w:r>
      <w:r w:rsidRPr="009B4A47">
        <w:rPr>
          <w:rFonts w:ascii="Arial" w:hAnsi="Arial" w:cs="Arial"/>
          <w:sz w:val="24"/>
          <w:szCs w:val="24"/>
        </w:rPr>
        <w:t>Exclusivamente</w:t>
      </w:r>
      <w:r w:rsidRPr="009B4A47">
        <w:rPr>
          <w:rFonts w:ascii="Arial" w:hAnsi="Arial" w:cs="Arial"/>
          <w:spacing w:val="15"/>
          <w:sz w:val="24"/>
          <w:szCs w:val="24"/>
        </w:rPr>
        <w:t xml:space="preserve"> </w:t>
      </w:r>
      <w:r w:rsidRPr="009B4A47">
        <w:rPr>
          <w:rFonts w:ascii="Arial" w:hAnsi="Arial" w:cs="Arial"/>
          <w:spacing w:val="-4"/>
          <w:sz w:val="24"/>
          <w:szCs w:val="24"/>
        </w:rPr>
        <w:t xml:space="preserve">pelo </w:t>
      </w:r>
      <w:r w:rsidRPr="009B4A47">
        <w:rPr>
          <w:rFonts w:ascii="Arial" w:hAnsi="Arial" w:cs="Arial"/>
          <w:sz w:val="24"/>
          <w:szCs w:val="24"/>
        </w:rPr>
        <w:t>Sistema</w:t>
      </w:r>
      <w:r w:rsidRPr="009B4A47">
        <w:rPr>
          <w:rFonts w:ascii="Arial" w:hAnsi="Arial" w:cs="Arial"/>
          <w:spacing w:val="-4"/>
          <w:sz w:val="24"/>
          <w:szCs w:val="24"/>
        </w:rPr>
        <w:t xml:space="preserve"> </w:t>
      </w:r>
      <w:r w:rsidRPr="009B4A47">
        <w:rPr>
          <w:rFonts w:ascii="Arial" w:hAnsi="Arial" w:cs="Arial"/>
          <w:sz w:val="24"/>
          <w:szCs w:val="24"/>
        </w:rPr>
        <w:t>de</w:t>
      </w:r>
      <w:r w:rsidRPr="009B4A47">
        <w:rPr>
          <w:rFonts w:ascii="Arial" w:hAnsi="Arial" w:cs="Arial"/>
          <w:spacing w:val="-3"/>
          <w:sz w:val="24"/>
          <w:szCs w:val="24"/>
        </w:rPr>
        <w:t xml:space="preserve"> </w:t>
      </w:r>
      <w:r w:rsidRPr="009B4A47">
        <w:rPr>
          <w:rFonts w:ascii="Arial" w:hAnsi="Arial" w:cs="Arial"/>
          <w:sz w:val="24"/>
          <w:szCs w:val="24"/>
        </w:rPr>
        <w:t>Compras</w:t>
      </w:r>
      <w:r w:rsidRPr="009B4A47">
        <w:rPr>
          <w:rFonts w:ascii="Arial" w:hAnsi="Arial" w:cs="Arial"/>
          <w:spacing w:val="-3"/>
          <w:sz w:val="24"/>
          <w:szCs w:val="24"/>
        </w:rPr>
        <w:t xml:space="preserve"> </w:t>
      </w:r>
      <w:r w:rsidRPr="009B4A47">
        <w:rPr>
          <w:rFonts w:ascii="Arial" w:hAnsi="Arial" w:cs="Arial"/>
          <w:sz w:val="24"/>
          <w:szCs w:val="24"/>
        </w:rPr>
        <w:t>BLL</w:t>
      </w:r>
      <w:r w:rsidRPr="009B4A47">
        <w:rPr>
          <w:rFonts w:ascii="Arial" w:hAnsi="Arial" w:cs="Arial"/>
          <w:spacing w:val="-6"/>
          <w:sz w:val="24"/>
          <w:szCs w:val="24"/>
        </w:rPr>
        <w:t xml:space="preserve"> </w:t>
      </w:r>
      <w:r w:rsidRPr="009B4A47">
        <w:rPr>
          <w:rFonts w:ascii="Arial" w:hAnsi="Arial" w:cs="Arial"/>
          <w:spacing w:val="-2"/>
          <w:sz w:val="24"/>
          <w:szCs w:val="24"/>
        </w:rPr>
        <w:t>(www.bll.org.br).</w:t>
      </w:r>
    </w:p>
    <w:p w14:paraId="4E74F256" w14:textId="77777777" w:rsidR="00D06852" w:rsidRPr="009B4A47"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0BA42ACD"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3</w:t>
            </w:r>
            <w:r w:rsidRPr="00024AC8">
              <w:rPr>
                <w:rFonts w:cs="Arial"/>
                <w:noProof/>
                <w:webHidden/>
                <w:szCs w:val="20"/>
              </w:rPr>
              <w:fldChar w:fldCharType="end"/>
            </w:r>
          </w:hyperlink>
        </w:p>
        <w:p w14:paraId="7E7CB1C9" w14:textId="07F8D92F"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4</w:t>
            </w:r>
            <w:r w:rsidRPr="00024AC8">
              <w:rPr>
                <w:rFonts w:cs="Arial"/>
                <w:noProof/>
                <w:webHidden/>
                <w:szCs w:val="20"/>
              </w:rPr>
              <w:fldChar w:fldCharType="end"/>
            </w:r>
          </w:hyperlink>
        </w:p>
        <w:p w14:paraId="10BD7AFC" w14:textId="42C2C6C1"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6</w:t>
            </w:r>
            <w:r w:rsidRPr="00024AC8">
              <w:rPr>
                <w:rFonts w:cs="Arial"/>
                <w:noProof/>
                <w:webHidden/>
                <w:szCs w:val="20"/>
              </w:rPr>
              <w:fldChar w:fldCharType="end"/>
            </w:r>
          </w:hyperlink>
        </w:p>
        <w:p w14:paraId="5023DEE7" w14:textId="1E41631B"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9</w:t>
            </w:r>
            <w:r w:rsidRPr="00024AC8">
              <w:rPr>
                <w:rFonts w:cs="Arial"/>
                <w:noProof/>
                <w:webHidden/>
                <w:szCs w:val="20"/>
              </w:rPr>
              <w:fldChar w:fldCharType="end"/>
            </w:r>
          </w:hyperlink>
        </w:p>
        <w:p w14:paraId="0B2B1718" w14:textId="55BD6919"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10</w:t>
            </w:r>
            <w:r w:rsidRPr="00024AC8">
              <w:rPr>
                <w:rFonts w:cs="Arial"/>
                <w:noProof/>
                <w:webHidden/>
                <w:szCs w:val="20"/>
              </w:rPr>
              <w:fldChar w:fldCharType="end"/>
            </w:r>
          </w:hyperlink>
        </w:p>
        <w:p w14:paraId="0F2198A9" w14:textId="67514967"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14</w:t>
            </w:r>
            <w:r w:rsidRPr="00024AC8">
              <w:rPr>
                <w:rFonts w:cs="Arial"/>
                <w:noProof/>
                <w:webHidden/>
                <w:szCs w:val="20"/>
              </w:rPr>
              <w:fldChar w:fldCharType="end"/>
            </w:r>
          </w:hyperlink>
        </w:p>
        <w:p w14:paraId="16EA53EE" w14:textId="42F2A8BB"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17</w:t>
            </w:r>
            <w:r w:rsidRPr="00024AC8">
              <w:rPr>
                <w:rFonts w:cs="Arial"/>
                <w:noProof/>
                <w:webHidden/>
                <w:szCs w:val="20"/>
              </w:rPr>
              <w:fldChar w:fldCharType="end"/>
            </w:r>
          </w:hyperlink>
        </w:p>
        <w:p w14:paraId="36A27E58" w14:textId="189469A4"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21</w:t>
            </w:r>
            <w:r w:rsidRPr="00024AC8">
              <w:rPr>
                <w:rFonts w:cs="Arial"/>
                <w:noProof/>
                <w:webHidden/>
                <w:szCs w:val="20"/>
              </w:rPr>
              <w:fldChar w:fldCharType="end"/>
            </w:r>
          </w:hyperlink>
        </w:p>
        <w:p w14:paraId="12D5C83E" w14:textId="3454B096"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22</w:t>
            </w:r>
            <w:r w:rsidRPr="00024AC8">
              <w:rPr>
                <w:rFonts w:cs="Arial"/>
                <w:noProof/>
                <w:webHidden/>
                <w:szCs w:val="20"/>
              </w:rPr>
              <w:fldChar w:fldCharType="end"/>
            </w:r>
          </w:hyperlink>
        </w:p>
        <w:p w14:paraId="2E6FB6EF" w14:textId="22B57877"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25</w:t>
            </w:r>
            <w:r w:rsidRPr="00024AC8">
              <w:rPr>
                <w:rFonts w:cs="Arial"/>
                <w:noProof/>
                <w:webHidden/>
                <w:szCs w:val="20"/>
              </w:rPr>
              <w:fldChar w:fldCharType="end"/>
            </w:r>
          </w:hyperlink>
        </w:p>
        <w:p w14:paraId="0EC9C273" w14:textId="43036914"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25</w:t>
            </w:r>
            <w:r w:rsidRPr="00024AC8">
              <w:rPr>
                <w:rFonts w:cs="Arial"/>
                <w:noProof/>
                <w:webHidden/>
                <w:szCs w:val="20"/>
              </w:rPr>
              <w:fldChar w:fldCharType="end"/>
            </w:r>
          </w:hyperlink>
        </w:p>
        <w:p w14:paraId="6D355E29" w14:textId="40330666"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ED79EA">
              <w:rPr>
                <w:rFonts w:cs="Arial"/>
                <w:noProof/>
                <w:webHidden/>
                <w:szCs w:val="20"/>
              </w:rPr>
              <w:t>26</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0F1C418C"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7A3564">
        <w:rPr>
          <w:rFonts w:ascii="Arial" w:hAnsi="Arial" w:cs="Arial"/>
          <w:b/>
          <w:sz w:val="24"/>
          <w:szCs w:val="24"/>
        </w:rPr>
        <w:t>018/2026</w:t>
      </w:r>
    </w:p>
    <w:p w14:paraId="4306AE15" w14:textId="50064A8C"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7A3564">
        <w:rPr>
          <w:rFonts w:ascii="Arial" w:hAnsi="Arial" w:cs="Arial"/>
          <w:bCs/>
          <w:sz w:val="24"/>
          <w:szCs w:val="24"/>
        </w:rPr>
        <w:t>050/2026</w:t>
      </w:r>
      <w:r w:rsidRPr="00024AC8">
        <w:rPr>
          <w:rFonts w:ascii="Arial" w:hAnsi="Arial" w:cs="Arial"/>
          <w:bCs/>
          <w:sz w:val="24"/>
          <w:szCs w:val="24"/>
        </w:rPr>
        <w:t>)</w:t>
      </w:r>
    </w:p>
    <w:p w14:paraId="725141C1" w14:textId="7A25C8E2"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07069D">
        <w:rPr>
          <w:rFonts w:ascii="Arial" w:hAnsi="Arial" w:cs="Arial"/>
          <w:b/>
          <w:bCs/>
          <w:sz w:val="20"/>
          <w:szCs w:val="20"/>
        </w:rPr>
        <w:t>LOTE</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3BE2B445"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1B32DB">
              <w:rPr>
                <w:rFonts w:ascii="Arial" w:eastAsia="MS Mincho" w:hAnsi="Arial" w:cs="Arial"/>
                <w:bCs/>
                <w:kern w:val="2"/>
                <w:sz w:val="20"/>
                <w:szCs w:val="20"/>
                <w:highlight w:val="yellow"/>
              </w:rPr>
              <w:t>09</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772ED">
              <w:rPr>
                <w:rFonts w:ascii="Arial" w:eastAsia="MS Mincho" w:hAnsi="Arial" w:cs="Arial"/>
                <w:bCs/>
                <w:kern w:val="2"/>
                <w:sz w:val="20"/>
                <w:szCs w:val="20"/>
                <w:highlight w:val="yellow"/>
              </w:rPr>
              <w:t>18 de maio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6117A508"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1B32DB">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h01min 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18 de maio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1CB88421"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1718D7">
              <w:rPr>
                <w:rFonts w:ascii="Arial" w:eastAsia="MS Mincho" w:hAnsi="Arial" w:cs="Arial"/>
                <w:bCs/>
                <w:kern w:val="2"/>
                <w:sz w:val="20"/>
                <w:szCs w:val="20"/>
                <w:highlight w:val="yellow"/>
              </w:rPr>
              <w:t>09</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18 de maio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3538ABD"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Facin / Renata de Lima Barbosa Gregory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71E14D0D"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AC3637">
        <w:rPr>
          <w:b/>
          <w:bCs/>
          <w:color w:val="auto"/>
        </w:rPr>
        <w:t xml:space="preserve"> </w:t>
      </w:r>
      <w:r w:rsidR="0007069D" w:rsidRPr="0007069D">
        <w:rPr>
          <w:rFonts w:eastAsia="Times New Roman"/>
          <w:b/>
          <w:bCs/>
          <w:lang w:eastAsia="pt-BR"/>
        </w:rPr>
        <w:t>contratação de empresa para futuros fornecimentos de urnas mortuária, coroa, véu, vela e translado municipal e intermunicipal, para atender o Auxílio Funeral previsto na Lei Municipal nº 1324, de 10 de dezembro de 2025</w:t>
      </w:r>
      <w:r w:rsidRPr="00AC3637">
        <w:rPr>
          <w:rFonts w:eastAsia="Times New Roman"/>
          <w:b/>
          <w:bCs/>
        </w:rPr>
        <w:t>,</w:t>
      </w:r>
      <w:r w:rsidRPr="00024AC8">
        <w:rPr>
          <w:color w:val="auto"/>
        </w:rPr>
        <w:t xml:space="preserve"> conforme condições, quantidades e exigências estabelecidas neste Edital e seus anexos.</w:t>
      </w:r>
      <w:r w:rsidRPr="00024AC8">
        <w:t xml:space="preserve"> </w:t>
      </w:r>
    </w:p>
    <w:p w14:paraId="6CAF5FEE" w14:textId="1859CFB7" w:rsidR="00D06852" w:rsidRPr="00024AC8" w:rsidRDefault="00091227"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 xml:space="preserve">julgada </w:t>
      </w:r>
      <w:r w:rsidR="0007069D">
        <w:rPr>
          <w:b/>
          <w:bCs/>
          <w:color w:val="auto"/>
        </w:rPr>
        <w:t>por lote</w:t>
      </w:r>
      <w:r w:rsidRPr="00BA6D1C">
        <w:rPr>
          <w:color w:val="auto"/>
        </w:rPr>
        <w:t>,</w:t>
      </w:r>
      <w:r>
        <w:rPr>
          <w:color w:val="auto"/>
        </w:rPr>
        <w:t xml:space="preserve"> </w:t>
      </w:r>
      <w:r w:rsidRPr="00BA6D1C">
        <w:rPr>
          <w:color w:val="auto"/>
        </w:rPr>
        <w:t>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024AC8">
        <w:rPr>
          <w:color w:val="auto"/>
        </w:rPr>
        <w:lastRenderedPageBreak/>
        <w:t>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5DF9B5CE"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ED79EA">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182189BC"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ED79EA">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ED79EA">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32D6E939"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lastRenderedPageBreak/>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ED79EA">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ED79EA">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0628A396"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ED79EA">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 xml:space="preserve">A Prefeitura Municipal poderá solicitar ao licitante a prorrogação do prazo de validade da PROPOSTA por até 30 (trinta) dias. Neste caso, tanto a solicitação quanto a aceitação serão formuladas por escrito, sendo </w:t>
      </w:r>
      <w:r w:rsidRPr="00024AC8">
        <w:rPr>
          <w:color w:val="auto"/>
        </w:rPr>
        <w:lastRenderedPageBreak/>
        <w:t>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3B2AC706"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ED79EA">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ED79EA">
        <w:rPr>
          <w:color w:val="auto"/>
        </w:rPr>
        <w:t>7.6.1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r w:rsidRPr="00024AC8">
          <w:rPr>
            <w:rStyle w:val="Hyperlink"/>
            <w:color w:val="auto"/>
          </w:rPr>
          <w:t>arts.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5AEF0CC0"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ED79EA">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ED79EA">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7EBE86A0"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ED79EA">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lastRenderedPageBreak/>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1F37264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00E724B6">
        <w:rPr>
          <w:b/>
          <w:color w:val="auto"/>
        </w:rPr>
        <w:t>, compondo o valor do lote</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lastRenderedPageBreak/>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196543F4"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18 de maio</w:t>
      </w:r>
      <w:r w:rsidR="00590AE3">
        <w:rPr>
          <w:b/>
          <w:color w:val="auto"/>
          <w:highlight w:val="yellow"/>
          <w:u w:val="single"/>
        </w:rPr>
        <w:t xml:space="preserve"> de 2026</w:t>
      </w:r>
      <w:r w:rsidRPr="00024AC8">
        <w:rPr>
          <w:b/>
          <w:color w:val="auto"/>
          <w:highlight w:val="yellow"/>
          <w:u w:val="single"/>
        </w:rPr>
        <w:t xml:space="preserve">, a partir das </w:t>
      </w:r>
      <w:r w:rsidR="00590AE3">
        <w:rPr>
          <w:b/>
          <w:color w:val="auto"/>
          <w:highlight w:val="yellow"/>
          <w:u w:val="single"/>
        </w:rPr>
        <w:t>09</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7076A088"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POR LOTE</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191E47CD"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ED79EA">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lastRenderedPageBreak/>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5A7C3BE7"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ED79EA">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Cívies por Atos de Improbilidade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1F5348F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Caso o licitante provisoriamente classificado em primeiro lugar tenha se utilizado de algum tratamento favorecido às ME/EPPs,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ED79EA">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ED79EA">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lastRenderedPageBreak/>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r w:rsidRPr="00024AC8">
          <w:rPr>
            <w:rStyle w:val="Hyperlink"/>
            <w:color w:val="auto"/>
          </w:rPr>
          <w:t>arts.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t>Habilitação Jurídica:</w:t>
      </w:r>
    </w:p>
    <w:p w14:paraId="6374A579"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empresário individual: inscrição no Registro Público de Empresas Mercantis, a cargo da Junta Comercial da respectiva sede;</w:t>
      </w:r>
    </w:p>
    <w:p w14:paraId="0CFD0F0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Inscrição no Registro Público de Empresas Mercantis onde opera, com averbação no Registro onde tem sede a matriz, no caso de ser o participante sucursal, filial ou agência;</w:t>
      </w:r>
    </w:p>
    <w:p w14:paraId="4F7C684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D06852">
      <w:pPr>
        <w:pStyle w:val="Nivel2"/>
        <w:numPr>
          <w:ilvl w:val="1"/>
          <w:numId w:val="11"/>
        </w:numPr>
        <w:spacing w:beforeLines="120" w:before="288" w:afterLines="120" w:after="288" w:line="312" w:lineRule="auto"/>
        <w:ind w:left="0" w:firstLine="567"/>
        <w:rPr>
          <w:b/>
          <w:color w:val="auto"/>
        </w:rPr>
      </w:pPr>
      <w:r w:rsidRPr="00024AC8">
        <w:rPr>
          <w:b/>
          <w:color w:val="auto"/>
        </w:rPr>
        <w:t xml:space="preserve"> Regularidade fiscal e trabalhista:</w:t>
      </w:r>
    </w:p>
    <w:p w14:paraId="73F07437"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Trabalhistas – CNDT (</w:t>
      </w:r>
      <w:hyperlink r:id="rId35">
        <w:r w:rsidRPr="00024AC8">
          <w:rPr>
            <w:color w:val="auto"/>
          </w:rPr>
          <w:t>www.tst.jus.br</w:t>
        </w:r>
      </w:hyperlink>
      <w:r w:rsidRPr="00024AC8">
        <w:rPr>
          <w:color w:val="auto"/>
        </w:rPr>
        <w:t>).</w:t>
      </w:r>
    </w:p>
    <w:p w14:paraId="41B6C411"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5E8A6E89" w:rsidR="00D06852" w:rsidRPr="00024AC8" w:rsidRDefault="00C31371" w:rsidP="00C31371">
      <w:pPr>
        <w:pStyle w:val="Nivel2"/>
        <w:spacing w:beforeLines="120" w:before="288" w:afterLines="120" w:after="288" w:line="312" w:lineRule="auto"/>
        <w:ind w:left="567"/>
        <w:rPr>
          <w:b/>
          <w:color w:val="auto"/>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lastRenderedPageBreak/>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C31371">
      <w:pPr>
        <w:pStyle w:val="Nivel3"/>
        <w:numPr>
          <w:ilvl w:val="2"/>
          <w:numId w:val="61"/>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6" w:history="1">
        <w:r w:rsidRPr="00024AC8">
          <w:rPr>
            <w:rStyle w:val="Hyperlink"/>
            <w:color w:val="auto"/>
          </w:rPr>
          <w:t>Decreto nº 8.660, de 29 de janeiro de 2016</w:t>
        </w:r>
      </w:hyperlink>
      <w:r w:rsidRPr="00024AC8">
        <w:rPr>
          <w:color w:val="auto"/>
        </w:rPr>
        <w:t>, ou de outro que venha a substituí-lo, ou consularizados pelos respectivos consulados ou embaixadas.</w:t>
      </w:r>
    </w:p>
    <w:p w14:paraId="65D99291"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072458">
      <w:pPr>
        <w:pStyle w:val="Nivel3"/>
        <w:numPr>
          <w:ilvl w:val="2"/>
          <w:numId w:val="11"/>
        </w:numPr>
        <w:spacing w:beforeLines="120" w:before="288" w:afterLines="120" w:after="288" w:line="312" w:lineRule="auto"/>
        <w:ind w:left="0" w:firstLine="709"/>
        <w:rPr>
          <w:color w:val="auto"/>
        </w:rPr>
      </w:pPr>
      <w:r w:rsidRPr="00024AC8">
        <w:rPr>
          <w:color w:val="auto"/>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0" w:anchor="art64" w:history="1">
        <w:r w:rsidRPr="00024AC8">
          <w:rPr>
            <w:rStyle w:val="Hyperlink"/>
            <w:color w:val="auto"/>
          </w:rPr>
          <w:t>Lei 14.133/21, art. 64</w:t>
        </w:r>
      </w:hyperlink>
      <w:r w:rsidRPr="00024AC8">
        <w:rPr>
          <w:color w:val="auto"/>
        </w:rPr>
        <w:t xml:space="preserve">, e </w:t>
      </w:r>
      <w:hyperlink r:id="rId41" w:history="1">
        <w:r w:rsidRPr="00024AC8">
          <w:rPr>
            <w:rStyle w:val="Hyperlink"/>
            <w:color w:val="auto"/>
          </w:rPr>
          <w:t>IN 73/2022, art. 39, §4º</w:t>
        </w:r>
      </w:hyperlink>
      <w:r w:rsidRPr="00024AC8">
        <w:rPr>
          <w:color w:val="auto"/>
        </w:rPr>
        <w:t>):</w:t>
      </w:r>
    </w:p>
    <w:p w14:paraId="647B81FD"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39" w:name="_Ref114670319"/>
      <w:r w:rsidRPr="00024AC8">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6C44CE29" w14:textId="4ACE6A5B"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ED79EA">
        <w:rPr>
          <w:color w:val="auto"/>
        </w:rPr>
        <w:t>7.6.1</w:t>
      </w:r>
      <w:r w:rsidRPr="00024AC8">
        <w:rPr>
          <w:color w:val="auto"/>
        </w:rPr>
        <w:fldChar w:fldCharType="end"/>
      </w:r>
      <w:r w:rsidRPr="00024AC8">
        <w:rPr>
          <w:color w:val="auto"/>
        </w:rPr>
        <w:t>.</w:t>
      </w:r>
      <w:bookmarkEnd w:id="40"/>
    </w:p>
    <w:p w14:paraId="26A5E4D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1" w:name="_Ref114665515"/>
      <w:r w:rsidRPr="00024AC8">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072458">
      <w:pPr>
        <w:pStyle w:val="Nivel01"/>
        <w:numPr>
          <w:ilvl w:val="0"/>
          <w:numId w:val="11"/>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4"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5"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lastRenderedPageBreak/>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6"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7"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2C5BFBE2"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ED79EA">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ED79EA">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ED79EA">
        <w:rPr>
          <w:color w:val="auto"/>
        </w:rPr>
        <w:t>9.1.3</w:t>
      </w:r>
      <w:r w:rsidRPr="00024AC8">
        <w:rPr>
          <w:color w:val="auto"/>
        </w:rPr>
        <w:fldChar w:fldCharType="end"/>
      </w:r>
      <w:r w:rsidRPr="00024AC8">
        <w:rPr>
          <w:color w:val="auto"/>
        </w:rPr>
        <w:t>, a multa será de 0,5% a 15% do valor do contrato licitado.</w:t>
      </w:r>
    </w:p>
    <w:bookmarkEnd w:id="53"/>
    <w:p w14:paraId="41EBFAC9" w14:textId="5D1834D9"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ED79EA">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ED79EA">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ED79EA">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ED79EA">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ED79EA">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17CE795F"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ED79EA">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ED79EA">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ED79EA">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19916626"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ED79EA">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ED79EA">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ED79EA">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ED79EA">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ED79EA">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ED79EA">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ED79EA">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ED79EA">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8" w:anchor="art156§5" w:history="1">
        <w:r w:rsidRPr="00024AC8">
          <w:rPr>
            <w:rStyle w:val="Hyperlink"/>
            <w:color w:val="auto"/>
          </w:rPr>
          <w:t>art. 156, §5º, da Lei n.º 14.133/2021</w:t>
        </w:r>
      </w:hyperlink>
      <w:r w:rsidRPr="00024AC8">
        <w:rPr>
          <w:color w:val="auto"/>
        </w:rPr>
        <w:t>.</w:t>
      </w:r>
    </w:p>
    <w:p w14:paraId="1A6D60AD" w14:textId="316960C3"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ED79EA">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0"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1"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 xml:space="preserve">Alternativamente à convocação para comparecer perante o órgão ou entidade para a assinatura do </w:t>
      </w:r>
      <w:r w:rsidRPr="00024AC8">
        <w:rPr>
          <w:rFonts w:ascii="Arial" w:hAnsi="Arial" w:cs="Arial"/>
          <w:sz w:val="20"/>
          <w:szCs w:val="20"/>
        </w:rPr>
        <w:lastRenderedPageBreak/>
        <w:t>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2"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081ED2D3"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091227">
        <w:rPr>
          <w:rFonts w:ascii="Arial" w:eastAsia="MS Mincho" w:hAnsi="Arial" w:cs="Arial"/>
          <w:sz w:val="20"/>
          <w:szCs w:val="20"/>
        </w:rPr>
        <w:t>2</w:t>
      </w:r>
      <w:r w:rsidR="0063192F">
        <w:rPr>
          <w:rFonts w:ascii="Arial" w:eastAsia="MS Mincho" w:hAnsi="Arial" w:cs="Arial"/>
          <w:sz w:val="20"/>
          <w:szCs w:val="20"/>
        </w:rPr>
        <w:t>7</w:t>
      </w:r>
      <w:r w:rsidR="00091227">
        <w:rPr>
          <w:rFonts w:ascii="Arial" w:eastAsia="MS Mincho" w:hAnsi="Arial" w:cs="Arial"/>
          <w:sz w:val="20"/>
          <w:szCs w:val="20"/>
        </w:rPr>
        <w:t xml:space="preserve"> </w:t>
      </w:r>
      <w:r w:rsidR="00024AC8" w:rsidRPr="00024AC8">
        <w:rPr>
          <w:rFonts w:ascii="Arial" w:eastAsia="MS Mincho" w:hAnsi="Arial" w:cs="Arial"/>
          <w:sz w:val="20"/>
          <w:szCs w:val="20"/>
        </w:rPr>
        <w:t xml:space="preserve">de </w:t>
      </w:r>
      <w:r w:rsidR="0081644E">
        <w:rPr>
          <w:rFonts w:ascii="Arial" w:eastAsia="MS Mincho" w:hAnsi="Arial" w:cs="Arial"/>
          <w:sz w:val="20"/>
          <w:szCs w:val="20"/>
        </w:rPr>
        <w:t>abril d</w:t>
      </w:r>
      <w:r w:rsidR="00024AC8" w:rsidRPr="00024AC8">
        <w:rPr>
          <w:rFonts w:ascii="Arial" w:eastAsia="MS Mincho" w:hAnsi="Arial" w:cs="Arial"/>
          <w:sz w:val="20"/>
          <w:szCs w:val="20"/>
        </w:rPr>
        <w:t>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Jacir Danelli</w:t>
      </w:r>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781B597D" w14:textId="77777777" w:rsidR="002F1183" w:rsidRDefault="002F1183" w:rsidP="00D06852">
      <w:pPr>
        <w:ind w:firstLine="567"/>
        <w:jc w:val="right"/>
        <w:rPr>
          <w:rFonts w:ascii="Arial" w:eastAsia="MS Mincho" w:hAnsi="Arial" w:cs="Arial"/>
          <w:sz w:val="20"/>
          <w:szCs w:val="20"/>
        </w:rPr>
      </w:pPr>
    </w:p>
    <w:p w14:paraId="0DA44AED" w14:textId="77777777" w:rsidR="002F1183" w:rsidRDefault="002F1183" w:rsidP="00D06852">
      <w:pPr>
        <w:ind w:firstLine="567"/>
        <w:jc w:val="right"/>
        <w:rPr>
          <w:rFonts w:ascii="Arial" w:eastAsia="MS Mincho" w:hAnsi="Arial" w:cs="Arial"/>
          <w:sz w:val="20"/>
          <w:szCs w:val="20"/>
        </w:rPr>
      </w:pPr>
    </w:p>
    <w:p w14:paraId="5D7BEB07" w14:textId="77777777" w:rsidR="002F1183" w:rsidRDefault="002F1183"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mc:AlternateContent>
          <mc:Choice Requires="wpg">
            <w:drawing>
              <wp:anchor distT="0" distB="0" distL="0" distR="0" simplePos="0" relativeHeight="251657216" behindDoc="1" locked="0" layoutInCell="1" allowOverlap="1" wp14:anchorId="2213E92E" wp14:editId="5DCF0793">
                <wp:simplePos x="0" y="0"/>
                <wp:positionH relativeFrom="page">
                  <wp:posOffset>514985</wp:posOffset>
                </wp:positionH>
                <wp:positionV relativeFrom="paragraph">
                  <wp:posOffset>73660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9ED293" id="Group 121" o:spid="_x0000_s1026" style="position:absolute;margin-left:40.55pt;margin-top:5.8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rG7akt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428056CF" w14:textId="77777777" w:rsidR="00FE4B99" w:rsidRPr="00BC672A" w:rsidRDefault="00FE4B99" w:rsidP="00FE4B99">
      <w:pPr>
        <w:spacing w:after="0" w:line="240" w:lineRule="auto"/>
        <w:ind w:right="-15"/>
        <w:jc w:val="both"/>
        <w:rPr>
          <w:rFonts w:ascii="Arial" w:eastAsia="Times New Roman" w:hAnsi="Arial" w:cs="Arial"/>
          <w:b/>
          <w:bCs/>
          <w:lang w:eastAsia="pt-BR"/>
        </w:rPr>
      </w:pPr>
    </w:p>
    <w:p w14:paraId="508F0D3A" w14:textId="77777777" w:rsidR="00FE4B99" w:rsidRPr="00FE4B99" w:rsidRDefault="00FE4B99" w:rsidP="00FE4B99">
      <w:pPr>
        <w:numPr>
          <w:ilvl w:val="0"/>
          <w:numId w:val="75"/>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APRESENTAÇÃO</w:t>
      </w:r>
    </w:p>
    <w:p w14:paraId="1AFB5598" w14:textId="77777777" w:rsidR="00FE4B99" w:rsidRPr="00FE4B99" w:rsidRDefault="00FE4B99" w:rsidP="00FE4B99">
      <w:pPr>
        <w:numPr>
          <w:ilvl w:val="1"/>
          <w:numId w:val="75"/>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 xml:space="preserve">Esse termo de referência tem por objetivo a realização de </w:t>
      </w:r>
      <w:r w:rsidRPr="00FE4B99">
        <w:rPr>
          <w:rFonts w:ascii="Arial" w:eastAsia="Times New Roman" w:hAnsi="Arial" w:cs="Arial"/>
          <w:b/>
          <w:bCs/>
          <w:sz w:val="20"/>
          <w:szCs w:val="20"/>
          <w:lang w:eastAsia="pt-BR"/>
        </w:rPr>
        <w:t>Pregão Eletrônico</w:t>
      </w:r>
      <w:r w:rsidRPr="00FE4B99">
        <w:rPr>
          <w:rFonts w:ascii="Arial" w:eastAsia="Times New Roman" w:hAnsi="Arial" w:cs="Arial"/>
          <w:sz w:val="20"/>
          <w:szCs w:val="20"/>
          <w:lang w:eastAsia="pt-BR"/>
        </w:rPr>
        <w:t xml:space="preserve">, para o </w:t>
      </w:r>
      <w:r w:rsidRPr="00FE4B99">
        <w:rPr>
          <w:rFonts w:ascii="Arial" w:eastAsia="Times New Roman" w:hAnsi="Arial" w:cs="Arial"/>
          <w:b/>
          <w:bCs/>
          <w:sz w:val="20"/>
          <w:szCs w:val="20"/>
          <w:lang w:eastAsia="pt-BR"/>
        </w:rPr>
        <w:t>Registro de Preço</w:t>
      </w:r>
      <w:r w:rsidRPr="00FE4B99">
        <w:rPr>
          <w:rFonts w:ascii="Arial" w:eastAsia="Times New Roman" w:hAnsi="Arial" w:cs="Arial"/>
          <w:sz w:val="20"/>
          <w:szCs w:val="20"/>
          <w:lang w:eastAsia="pt-BR"/>
        </w:rPr>
        <w:t xml:space="preserve"> com base na</w:t>
      </w:r>
      <w:r w:rsidRPr="00FE4B99">
        <w:rPr>
          <w:rFonts w:ascii="Arial" w:eastAsia="Times New Roman" w:hAnsi="Arial" w:cs="Arial"/>
          <w:sz w:val="20"/>
          <w:szCs w:val="20"/>
        </w:rPr>
        <w:t xml:space="preserve"> </w:t>
      </w:r>
      <w:r w:rsidRPr="00FE4B99">
        <w:rPr>
          <w:rFonts w:ascii="Arial" w:eastAsia="Times New Roman" w:hAnsi="Arial" w:cs="Arial"/>
          <w:b/>
          <w:bCs/>
          <w:sz w:val="20"/>
          <w:szCs w:val="20"/>
        </w:rPr>
        <w:t>Lei nº 14.133/2021</w:t>
      </w:r>
      <w:r w:rsidRPr="00FE4B99">
        <w:rPr>
          <w:rFonts w:ascii="Arial" w:eastAsia="Times New Roman" w:hAnsi="Arial" w:cs="Arial"/>
          <w:sz w:val="20"/>
          <w:szCs w:val="20"/>
          <w:lang w:eastAsia="pt-BR"/>
        </w:rPr>
        <w:t xml:space="preserve"> e </w:t>
      </w:r>
      <w:r w:rsidRPr="00FE4B99">
        <w:rPr>
          <w:rFonts w:ascii="Arial" w:eastAsia="Times New Roman" w:hAnsi="Arial" w:cs="Arial"/>
          <w:b/>
          <w:bCs/>
          <w:sz w:val="20"/>
          <w:szCs w:val="20"/>
          <w:lang w:eastAsia="pt-BR"/>
        </w:rPr>
        <w:t>Decreto Municipal n° 023/2023</w:t>
      </w:r>
      <w:r w:rsidRPr="00FE4B99">
        <w:rPr>
          <w:rFonts w:ascii="Arial" w:eastAsia="Times New Roman" w:hAnsi="Arial" w:cs="Arial"/>
          <w:sz w:val="20"/>
          <w:szCs w:val="20"/>
          <w:lang w:eastAsia="pt-BR"/>
        </w:rPr>
        <w:t>, para contratação de empresa para futuros fornecimentos de urnas mortuária, coroa, véu, vela e translado municipal e intermunicipal, para atender o Auxílio Funeral previsto na Lei Municipal nº 1324, de 10 de dezembro de 2025.</w:t>
      </w:r>
    </w:p>
    <w:p w14:paraId="370F74CC"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67008202" w14:textId="77777777" w:rsidR="00FE4B99" w:rsidRPr="00FE4B99" w:rsidRDefault="00FE4B99" w:rsidP="00FE4B99">
      <w:pPr>
        <w:numPr>
          <w:ilvl w:val="0"/>
          <w:numId w:val="75"/>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OBJETO</w:t>
      </w:r>
    </w:p>
    <w:p w14:paraId="19888702" w14:textId="77777777" w:rsidR="00FE4B99" w:rsidRPr="00FE4B99" w:rsidRDefault="00FE4B99" w:rsidP="00FE4B99">
      <w:pPr>
        <w:numPr>
          <w:ilvl w:val="1"/>
          <w:numId w:val="75"/>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Serão licitados urnas mortuárias, coroas, véu, velas e translado municipal e intermunicipal para atender o Benefício Eventual do Auxílio Funeral,</w:t>
      </w:r>
      <w:r w:rsidRPr="00FE4B99">
        <w:rPr>
          <w:rFonts w:ascii="Arial" w:eastAsia="Times New Roman" w:hAnsi="Arial" w:cs="Arial"/>
          <w:color w:val="EE0000"/>
          <w:sz w:val="20"/>
          <w:szCs w:val="20"/>
          <w:lang w:eastAsia="pt-BR"/>
        </w:rPr>
        <w:t xml:space="preserve"> </w:t>
      </w:r>
      <w:r w:rsidRPr="00FE4B99">
        <w:rPr>
          <w:rFonts w:ascii="Arial" w:eastAsia="Times New Roman" w:hAnsi="Arial" w:cs="Arial"/>
          <w:sz w:val="20"/>
          <w:szCs w:val="20"/>
          <w:lang w:eastAsia="pt-BR"/>
        </w:rPr>
        <w:t xml:space="preserve">previsto na Lei Municipal nº 1324, para o período de </w:t>
      </w:r>
      <w:r w:rsidRPr="00FE4B99">
        <w:rPr>
          <w:rFonts w:ascii="Arial" w:eastAsia="Times New Roman" w:hAnsi="Arial" w:cs="Arial"/>
          <w:b/>
          <w:bCs/>
          <w:sz w:val="20"/>
          <w:szCs w:val="20"/>
          <w:lang w:eastAsia="pt-BR"/>
        </w:rPr>
        <w:t>12 (doze) meses</w:t>
      </w:r>
      <w:r w:rsidRPr="00FE4B99">
        <w:rPr>
          <w:rFonts w:ascii="Arial" w:eastAsia="Times New Roman" w:hAnsi="Arial" w:cs="Arial"/>
          <w:sz w:val="20"/>
          <w:szCs w:val="20"/>
          <w:lang w:eastAsia="pt-BR"/>
        </w:rPr>
        <w:t xml:space="preserve">, os itens estão descritos na tabela abaixo: </w:t>
      </w:r>
    </w:p>
    <w:p w14:paraId="25B00A01" w14:textId="77777777" w:rsidR="00FE4B99" w:rsidRPr="00FE4B99" w:rsidRDefault="00FE4B99" w:rsidP="00FE4B99">
      <w:pPr>
        <w:spacing w:after="0" w:line="240" w:lineRule="auto"/>
        <w:jc w:val="both"/>
        <w:rPr>
          <w:rFonts w:ascii="Arial" w:eastAsia="Times New Roman" w:hAnsi="Arial" w:cs="Arial"/>
          <w:sz w:val="20"/>
          <w:szCs w:val="20"/>
          <w:lang w:eastAsia="pt-BR"/>
        </w:rPr>
      </w:pPr>
    </w:p>
    <w:tbl>
      <w:tblPr>
        <w:tblW w:w="9600" w:type="dxa"/>
        <w:jc w:val="center"/>
        <w:tblLook w:val="04A0" w:firstRow="1" w:lastRow="0" w:firstColumn="1" w:lastColumn="0" w:noHBand="0" w:noVBand="1"/>
      </w:tblPr>
      <w:tblGrid>
        <w:gridCol w:w="694"/>
        <w:gridCol w:w="3939"/>
        <w:gridCol w:w="1128"/>
        <w:gridCol w:w="1550"/>
        <w:gridCol w:w="1183"/>
        <w:gridCol w:w="1106"/>
      </w:tblGrid>
      <w:tr w:rsidR="00FE4B99" w:rsidRPr="00FE4B99" w14:paraId="087C2D46" w14:textId="77777777" w:rsidTr="00FE4B99">
        <w:trPr>
          <w:trHeight w:val="312"/>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6D7C9DA1" w14:textId="77777777" w:rsidR="00FE4B99" w:rsidRPr="00FE4B99" w:rsidRDefault="00FE4B99" w:rsidP="00FE4B99">
            <w:pPr>
              <w:spacing w:after="0" w:line="240" w:lineRule="auto"/>
              <w:jc w:val="center"/>
              <w:rPr>
                <w:rFonts w:ascii="Arial" w:eastAsia="Times New Roman" w:hAnsi="Arial" w:cs="Arial"/>
                <w:b/>
                <w:bCs/>
                <w:sz w:val="20"/>
                <w:szCs w:val="20"/>
                <w:lang w:val="en-US"/>
              </w:rPr>
            </w:pPr>
            <w:r w:rsidRPr="00FE4B99">
              <w:rPr>
                <w:rFonts w:ascii="Arial" w:eastAsia="Times New Roman" w:hAnsi="Arial" w:cs="Arial"/>
                <w:b/>
                <w:bCs/>
                <w:sz w:val="20"/>
                <w:szCs w:val="20"/>
                <w:lang w:val="en-US"/>
              </w:rPr>
              <w:t>ITEM</w:t>
            </w:r>
          </w:p>
        </w:tc>
        <w:tc>
          <w:tcPr>
            <w:tcW w:w="5400" w:type="dxa"/>
            <w:tcBorders>
              <w:top w:val="single" w:sz="4" w:space="0" w:color="auto"/>
              <w:left w:val="nil"/>
              <w:bottom w:val="single" w:sz="4" w:space="0" w:color="auto"/>
              <w:right w:val="single" w:sz="4" w:space="0" w:color="auto"/>
            </w:tcBorders>
            <w:vAlign w:val="center"/>
            <w:hideMark/>
          </w:tcPr>
          <w:p w14:paraId="60B81E73" w14:textId="77777777" w:rsidR="00FE4B99" w:rsidRPr="00FE4B99" w:rsidRDefault="00FE4B99" w:rsidP="00FE4B99">
            <w:pPr>
              <w:spacing w:after="0" w:line="240" w:lineRule="auto"/>
              <w:jc w:val="center"/>
              <w:rPr>
                <w:rFonts w:ascii="Arial" w:eastAsia="Times New Roman" w:hAnsi="Arial" w:cs="Arial"/>
                <w:b/>
                <w:bCs/>
                <w:sz w:val="20"/>
                <w:szCs w:val="20"/>
                <w:lang w:val="en-US"/>
              </w:rPr>
            </w:pPr>
            <w:r w:rsidRPr="00FE4B99">
              <w:rPr>
                <w:rFonts w:ascii="Arial" w:eastAsia="Times New Roman" w:hAnsi="Arial" w:cs="Arial"/>
                <w:b/>
                <w:bCs/>
                <w:sz w:val="20"/>
                <w:szCs w:val="20"/>
                <w:lang w:val="en-US"/>
              </w:rPr>
              <w:t>PRODUTO / SERVIÇO</w:t>
            </w:r>
          </w:p>
        </w:tc>
        <w:tc>
          <w:tcPr>
            <w:tcW w:w="860" w:type="dxa"/>
            <w:tcBorders>
              <w:top w:val="single" w:sz="4" w:space="0" w:color="auto"/>
              <w:left w:val="nil"/>
              <w:bottom w:val="single" w:sz="4" w:space="0" w:color="auto"/>
              <w:right w:val="single" w:sz="4" w:space="0" w:color="auto"/>
            </w:tcBorders>
            <w:vAlign w:val="center"/>
            <w:hideMark/>
          </w:tcPr>
          <w:p w14:paraId="12751073" w14:textId="77777777" w:rsidR="00FE4B99" w:rsidRPr="00FE4B99" w:rsidRDefault="00FE4B99" w:rsidP="00FE4B99">
            <w:pPr>
              <w:spacing w:after="0" w:line="240" w:lineRule="auto"/>
              <w:jc w:val="center"/>
              <w:rPr>
                <w:rFonts w:ascii="Arial" w:eastAsia="Times New Roman" w:hAnsi="Arial" w:cs="Arial"/>
                <w:b/>
                <w:bCs/>
                <w:sz w:val="20"/>
                <w:szCs w:val="20"/>
                <w:lang w:val="en-US"/>
              </w:rPr>
            </w:pPr>
            <w:r w:rsidRPr="00FE4B99">
              <w:rPr>
                <w:rFonts w:ascii="Arial" w:eastAsia="Times New Roman" w:hAnsi="Arial" w:cs="Arial"/>
                <w:b/>
                <w:bCs/>
                <w:sz w:val="20"/>
                <w:szCs w:val="20"/>
                <w:lang w:val="en-US"/>
              </w:rPr>
              <w:t>UNIDADE</w:t>
            </w:r>
          </w:p>
        </w:tc>
        <w:tc>
          <w:tcPr>
            <w:tcW w:w="860" w:type="dxa"/>
            <w:tcBorders>
              <w:top w:val="single" w:sz="4" w:space="0" w:color="auto"/>
              <w:left w:val="nil"/>
              <w:bottom w:val="single" w:sz="4" w:space="0" w:color="auto"/>
              <w:right w:val="single" w:sz="4" w:space="0" w:color="auto"/>
            </w:tcBorders>
            <w:vAlign w:val="center"/>
            <w:hideMark/>
          </w:tcPr>
          <w:p w14:paraId="3004CA1E" w14:textId="77777777" w:rsidR="00FE4B99" w:rsidRPr="00FE4B99" w:rsidRDefault="00FE4B99" w:rsidP="00FE4B99">
            <w:pPr>
              <w:spacing w:after="0" w:line="240" w:lineRule="auto"/>
              <w:jc w:val="center"/>
              <w:rPr>
                <w:rFonts w:ascii="Arial" w:eastAsia="Times New Roman" w:hAnsi="Arial" w:cs="Arial"/>
                <w:b/>
                <w:bCs/>
                <w:sz w:val="20"/>
                <w:szCs w:val="20"/>
                <w:lang w:val="en-US"/>
              </w:rPr>
            </w:pPr>
            <w:r w:rsidRPr="00FE4B99">
              <w:rPr>
                <w:rFonts w:ascii="Arial" w:eastAsia="Times New Roman" w:hAnsi="Arial" w:cs="Arial"/>
                <w:b/>
                <w:bCs/>
                <w:sz w:val="20"/>
                <w:szCs w:val="20"/>
                <w:lang w:val="en-US"/>
              </w:rPr>
              <w:t>QUANTIDADE</w:t>
            </w:r>
          </w:p>
        </w:tc>
        <w:tc>
          <w:tcPr>
            <w:tcW w:w="860" w:type="dxa"/>
            <w:tcBorders>
              <w:top w:val="single" w:sz="4" w:space="0" w:color="auto"/>
              <w:left w:val="nil"/>
              <w:bottom w:val="single" w:sz="4" w:space="0" w:color="auto"/>
              <w:right w:val="single" w:sz="4" w:space="0" w:color="auto"/>
            </w:tcBorders>
            <w:vAlign w:val="center"/>
            <w:hideMark/>
          </w:tcPr>
          <w:p w14:paraId="42CABF88" w14:textId="77777777" w:rsidR="00FE4B99" w:rsidRPr="00FE4B99" w:rsidRDefault="00FE4B99" w:rsidP="00FE4B99">
            <w:pPr>
              <w:spacing w:after="0" w:line="240" w:lineRule="auto"/>
              <w:jc w:val="center"/>
              <w:rPr>
                <w:rFonts w:ascii="Arial" w:eastAsia="Times New Roman" w:hAnsi="Arial" w:cs="Arial"/>
                <w:b/>
                <w:bCs/>
                <w:sz w:val="20"/>
                <w:szCs w:val="20"/>
                <w:lang w:val="en-US"/>
              </w:rPr>
            </w:pPr>
            <w:r w:rsidRPr="00FE4B99">
              <w:rPr>
                <w:rFonts w:ascii="Arial" w:eastAsia="Times New Roman" w:hAnsi="Arial" w:cs="Arial"/>
                <w:b/>
                <w:bCs/>
                <w:sz w:val="20"/>
                <w:szCs w:val="20"/>
                <w:lang w:val="en-US"/>
              </w:rPr>
              <w:t xml:space="preserve">VALOR UNITÁRIO </w:t>
            </w:r>
          </w:p>
        </w:tc>
        <w:tc>
          <w:tcPr>
            <w:tcW w:w="1080" w:type="dxa"/>
            <w:tcBorders>
              <w:top w:val="single" w:sz="4" w:space="0" w:color="auto"/>
              <w:left w:val="nil"/>
              <w:bottom w:val="single" w:sz="4" w:space="0" w:color="auto"/>
              <w:right w:val="single" w:sz="4" w:space="0" w:color="auto"/>
            </w:tcBorders>
            <w:vAlign w:val="center"/>
            <w:hideMark/>
          </w:tcPr>
          <w:p w14:paraId="7722AE0D" w14:textId="77777777" w:rsidR="00FE4B99" w:rsidRPr="00FE4B99" w:rsidRDefault="00FE4B99" w:rsidP="00FE4B99">
            <w:pPr>
              <w:spacing w:after="0" w:line="240" w:lineRule="auto"/>
              <w:jc w:val="center"/>
              <w:rPr>
                <w:rFonts w:ascii="Arial" w:eastAsia="Times New Roman" w:hAnsi="Arial" w:cs="Arial"/>
                <w:b/>
                <w:bCs/>
                <w:sz w:val="20"/>
                <w:szCs w:val="20"/>
                <w:lang w:val="en-US"/>
              </w:rPr>
            </w:pPr>
            <w:r w:rsidRPr="00FE4B99">
              <w:rPr>
                <w:rFonts w:ascii="Arial" w:eastAsia="Times New Roman" w:hAnsi="Arial" w:cs="Arial"/>
                <w:b/>
                <w:bCs/>
                <w:sz w:val="20"/>
                <w:szCs w:val="20"/>
                <w:lang w:val="en-US"/>
              </w:rPr>
              <w:t xml:space="preserve">VALOR TOTAL </w:t>
            </w:r>
          </w:p>
        </w:tc>
      </w:tr>
      <w:tr w:rsidR="00FE4B99" w:rsidRPr="00FE4B99" w14:paraId="44E2998B" w14:textId="77777777" w:rsidTr="00FE4B99">
        <w:trPr>
          <w:trHeight w:val="408"/>
          <w:jc w:val="center"/>
        </w:trPr>
        <w:tc>
          <w:tcPr>
            <w:tcW w:w="540" w:type="dxa"/>
            <w:tcBorders>
              <w:top w:val="nil"/>
              <w:left w:val="single" w:sz="4" w:space="0" w:color="auto"/>
              <w:bottom w:val="single" w:sz="4" w:space="0" w:color="auto"/>
              <w:right w:val="single" w:sz="4" w:space="0" w:color="auto"/>
            </w:tcBorders>
            <w:vAlign w:val="center"/>
            <w:hideMark/>
          </w:tcPr>
          <w:p w14:paraId="1EE19659"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1</w:t>
            </w:r>
          </w:p>
        </w:tc>
        <w:tc>
          <w:tcPr>
            <w:tcW w:w="5400" w:type="dxa"/>
            <w:tcBorders>
              <w:top w:val="nil"/>
              <w:left w:val="nil"/>
              <w:bottom w:val="single" w:sz="4" w:space="0" w:color="auto"/>
              <w:right w:val="single" w:sz="4" w:space="0" w:color="auto"/>
            </w:tcBorders>
            <w:vAlign w:val="center"/>
            <w:hideMark/>
          </w:tcPr>
          <w:p w14:paraId="4F51857C"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Urna adulto simples com verniz, forrada com 06 alças sem visor, de boa qualidade.</w:t>
            </w:r>
          </w:p>
        </w:tc>
        <w:tc>
          <w:tcPr>
            <w:tcW w:w="860" w:type="dxa"/>
            <w:tcBorders>
              <w:top w:val="nil"/>
              <w:left w:val="nil"/>
              <w:bottom w:val="single" w:sz="4" w:space="0" w:color="auto"/>
              <w:right w:val="single" w:sz="4" w:space="0" w:color="auto"/>
            </w:tcBorders>
            <w:vAlign w:val="center"/>
            <w:hideMark/>
          </w:tcPr>
          <w:p w14:paraId="057AC5E2"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52062ECA"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27</w:t>
            </w:r>
          </w:p>
        </w:tc>
        <w:tc>
          <w:tcPr>
            <w:tcW w:w="860" w:type="dxa"/>
            <w:tcBorders>
              <w:top w:val="nil"/>
              <w:left w:val="nil"/>
              <w:bottom w:val="single" w:sz="4" w:space="0" w:color="auto"/>
              <w:right w:val="single" w:sz="4" w:space="0" w:color="auto"/>
            </w:tcBorders>
            <w:vAlign w:val="center"/>
            <w:hideMark/>
          </w:tcPr>
          <w:p w14:paraId="523DE45B"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1.442,23</w:t>
            </w:r>
          </w:p>
        </w:tc>
        <w:tc>
          <w:tcPr>
            <w:tcW w:w="1080" w:type="dxa"/>
            <w:tcBorders>
              <w:top w:val="nil"/>
              <w:left w:val="nil"/>
              <w:bottom w:val="single" w:sz="4" w:space="0" w:color="auto"/>
              <w:right w:val="single" w:sz="4" w:space="0" w:color="auto"/>
            </w:tcBorders>
            <w:vAlign w:val="center"/>
            <w:hideMark/>
          </w:tcPr>
          <w:p w14:paraId="2B6E6342"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38.940,21</w:t>
            </w:r>
          </w:p>
        </w:tc>
      </w:tr>
      <w:tr w:rsidR="00FE4B99" w:rsidRPr="00FE4B99" w14:paraId="0BD20B6F" w14:textId="77777777" w:rsidTr="00FE4B99">
        <w:trPr>
          <w:trHeight w:val="408"/>
          <w:jc w:val="center"/>
        </w:trPr>
        <w:tc>
          <w:tcPr>
            <w:tcW w:w="540" w:type="dxa"/>
            <w:tcBorders>
              <w:top w:val="nil"/>
              <w:left w:val="single" w:sz="4" w:space="0" w:color="auto"/>
              <w:bottom w:val="single" w:sz="4" w:space="0" w:color="auto"/>
              <w:right w:val="single" w:sz="4" w:space="0" w:color="auto"/>
            </w:tcBorders>
            <w:vAlign w:val="center"/>
            <w:hideMark/>
          </w:tcPr>
          <w:p w14:paraId="442936AC"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2</w:t>
            </w:r>
          </w:p>
        </w:tc>
        <w:tc>
          <w:tcPr>
            <w:tcW w:w="5400" w:type="dxa"/>
            <w:tcBorders>
              <w:top w:val="nil"/>
              <w:left w:val="nil"/>
              <w:bottom w:val="single" w:sz="4" w:space="0" w:color="auto"/>
              <w:right w:val="single" w:sz="4" w:space="0" w:color="auto"/>
            </w:tcBorders>
            <w:vAlign w:val="center"/>
            <w:hideMark/>
          </w:tcPr>
          <w:p w14:paraId="7C2341C4"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Urna gorda com verniz, forrada com 08 alças, reforçada, sem visor, de boa qualidade.</w:t>
            </w:r>
          </w:p>
        </w:tc>
        <w:tc>
          <w:tcPr>
            <w:tcW w:w="860" w:type="dxa"/>
            <w:tcBorders>
              <w:top w:val="nil"/>
              <w:left w:val="nil"/>
              <w:bottom w:val="single" w:sz="4" w:space="0" w:color="auto"/>
              <w:right w:val="single" w:sz="4" w:space="0" w:color="auto"/>
            </w:tcBorders>
            <w:vAlign w:val="center"/>
            <w:hideMark/>
          </w:tcPr>
          <w:p w14:paraId="6F9F01DF"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4217CA03"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3</w:t>
            </w:r>
          </w:p>
        </w:tc>
        <w:tc>
          <w:tcPr>
            <w:tcW w:w="860" w:type="dxa"/>
            <w:tcBorders>
              <w:top w:val="nil"/>
              <w:left w:val="nil"/>
              <w:bottom w:val="single" w:sz="4" w:space="0" w:color="auto"/>
              <w:right w:val="single" w:sz="4" w:space="0" w:color="auto"/>
            </w:tcBorders>
            <w:vAlign w:val="center"/>
            <w:hideMark/>
          </w:tcPr>
          <w:p w14:paraId="25ADB4A0"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1.736,43</w:t>
            </w:r>
          </w:p>
        </w:tc>
        <w:tc>
          <w:tcPr>
            <w:tcW w:w="1080" w:type="dxa"/>
            <w:tcBorders>
              <w:top w:val="nil"/>
              <w:left w:val="nil"/>
              <w:bottom w:val="single" w:sz="4" w:space="0" w:color="auto"/>
              <w:right w:val="single" w:sz="4" w:space="0" w:color="auto"/>
            </w:tcBorders>
            <w:vAlign w:val="center"/>
            <w:hideMark/>
          </w:tcPr>
          <w:p w14:paraId="13F7284F"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5.209,29</w:t>
            </w:r>
          </w:p>
        </w:tc>
      </w:tr>
      <w:tr w:rsidR="00FE4B99" w:rsidRPr="00FE4B99" w14:paraId="0DC4C305" w14:textId="77777777" w:rsidTr="00FE4B99">
        <w:trPr>
          <w:trHeight w:val="288"/>
          <w:jc w:val="center"/>
        </w:trPr>
        <w:tc>
          <w:tcPr>
            <w:tcW w:w="540" w:type="dxa"/>
            <w:tcBorders>
              <w:top w:val="nil"/>
              <w:left w:val="single" w:sz="4" w:space="0" w:color="auto"/>
              <w:bottom w:val="single" w:sz="4" w:space="0" w:color="auto"/>
              <w:right w:val="single" w:sz="4" w:space="0" w:color="auto"/>
            </w:tcBorders>
            <w:vAlign w:val="center"/>
            <w:hideMark/>
          </w:tcPr>
          <w:p w14:paraId="140D65A9"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3</w:t>
            </w:r>
          </w:p>
        </w:tc>
        <w:tc>
          <w:tcPr>
            <w:tcW w:w="5400" w:type="dxa"/>
            <w:tcBorders>
              <w:top w:val="nil"/>
              <w:left w:val="nil"/>
              <w:bottom w:val="single" w:sz="4" w:space="0" w:color="auto"/>
              <w:right w:val="single" w:sz="4" w:space="0" w:color="auto"/>
            </w:tcBorders>
            <w:vAlign w:val="center"/>
            <w:hideMark/>
          </w:tcPr>
          <w:p w14:paraId="6101D10B"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Urna juvenil simples com verniz tamanho mínimo 1,20 a 1,60 metro, forrada</w:t>
            </w:r>
          </w:p>
        </w:tc>
        <w:tc>
          <w:tcPr>
            <w:tcW w:w="860" w:type="dxa"/>
            <w:tcBorders>
              <w:top w:val="nil"/>
              <w:left w:val="nil"/>
              <w:bottom w:val="single" w:sz="4" w:space="0" w:color="auto"/>
              <w:right w:val="single" w:sz="4" w:space="0" w:color="auto"/>
            </w:tcBorders>
            <w:vAlign w:val="center"/>
            <w:hideMark/>
          </w:tcPr>
          <w:p w14:paraId="1DBD8C3C"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0BB9893B"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5</w:t>
            </w:r>
          </w:p>
        </w:tc>
        <w:tc>
          <w:tcPr>
            <w:tcW w:w="860" w:type="dxa"/>
            <w:tcBorders>
              <w:top w:val="nil"/>
              <w:left w:val="nil"/>
              <w:bottom w:val="single" w:sz="4" w:space="0" w:color="auto"/>
              <w:right w:val="single" w:sz="4" w:space="0" w:color="auto"/>
            </w:tcBorders>
            <w:vAlign w:val="center"/>
            <w:hideMark/>
          </w:tcPr>
          <w:p w14:paraId="67D24F15"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1.134,67</w:t>
            </w:r>
          </w:p>
        </w:tc>
        <w:tc>
          <w:tcPr>
            <w:tcW w:w="1080" w:type="dxa"/>
            <w:tcBorders>
              <w:top w:val="nil"/>
              <w:left w:val="nil"/>
              <w:bottom w:val="single" w:sz="4" w:space="0" w:color="auto"/>
              <w:right w:val="single" w:sz="4" w:space="0" w:color="auto"/>
            </w:tcBorders>
            <w:vAlign w:val="center"/>
            <w:hideMark/>
          </w:tcPr>
          <w:p w14:paraId="0A30D0BE"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5.673,35</w:t>
            </w:r>
          </w:p>
        </w:tc>
      </w:tr>
      <w:tr w:rsidR="00FE4B99" w:rsidRPr="00FE4B99" w14:paraId="3203E4A7" w14:textId="77777777" w:rsidTr="00FE4B99">
        <w:trPr>
          <w:trHeight w:val="408"/>
          <w:jc w:val="center"/>
        </w:trPr>
        <w:tc>
          <w:tcPr>
            <w:tcW w:w="540" w:type="dxa"/>
            <w:tcBorders>
              <w:top w:val="nil"/>
              <w:left w:val="single" w:sz="4" w:space="0" w:color="auto"/>
              <w:bottom w:val="single" w:sz="4" w:space="0" w:color="auto"/>
              <w:right w:val="single" w:sz="4" w:space="0" w:color="auto"/>
            </w:tcBorders>
            <w:vAlign w:val="center"/>
            <w:hideMark/>
          </w:tcPr>
          <w:p w14:paraId="507A60EB"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4</w:t>
            </w:r>
          </w:p>
        </w:tc>
        <w:tc>
          <w:tcPr>
            <w:tcW w:w="5400" w:type="dxa"/>
            <w:tcBorders>
              <w:top w:val="nil"/>
              <w:left w:val="nil"/>
              <w:bottom w:val="single" w:sz="4" w:space="0" w:color="auto"/>
              <w:right w:val="single" w:sz="4" w:space="0" w:color="auto"/>
            </w:tcBorders>
            <w:vAlign w:val="center"/>
            <w:hideMark/>
          </w:tcPr>
          <w:p w14:paraId="01E509DE"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Urna infantil branca tamanho mínimo 1 metro, forrada com 04 alças, de boa qualidade.</w:t>
            </w:r>
          </w:p>
        </w:tc>
        <w:tc>
          <w:tcPr>
            <w:tcW w:w="860" w:type="dxa"/>
            <w:tcBorders>
              <w:top w:val="nil"/>
              <w:left w:val="nil"/>
              <w:bottom w:val="single" w:sz="4" w:space="0" w:color="auto"/>
              <w:right w:val="single" w:sz="4" w:space="0" w:color="auto"/>
            </w:tcBorders>
            <w:vAlign w:val="center"/>
            <w:hideMark/>
          </w:tcPr>
          <w:p w14:paraId="4AB82BBE"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1672E44E"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50AD4B5E"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866,97</w:t>
            </w:r>
          </w:p>
        </w:tc>
        <w:tc>
          <w:tcPr>
            <w:tcW w:w="1080" w:type="dxa"/>
            <w:tcBorders>
              <w:top w:val="nil"/>
              <w:left w:val="nil"/>
              <w:bottom w:val="single" w:sz="4" w:space="0" w:color="auto"/>
              <w:right w:val="single" w:sz="4" w:space="0" w:color="auto"/>
            </w:tcBorders>
            <w:vAlign w:val="center"/>
            <w:hideMark/>
          </w:tcPr>
          <w:p w14:paraId="2331367B"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5.201,82</w:t>
            </w:r>
          </w:p>
        </w:tc>
      </w:tr>
      <w:tr w:rsidR="00FE4B99" w:rsidRPr="00FE4B99" w14:paraId="0CDD8D53" w14:textId="77777777" w:rsidTr="00FE4B99">
        <w:trPr>
          <w:trHeight w:val="288"/>
          <w:jc w:val="center"/>
        </w:trPr>
        <w:tc>
          <w:tcPr>
            <w:tcW w:w="540" w:type="dxa"/>
            <w:tcBorders>
              <w:top w:val="nil"/>
              <w:left w:val="single" w:sz="4" w:space="0" w:color="auto"/>
              <w:bottom w:val="single" w:sz="4" w:space="0" w:color="auto"/>
              <w:right w:val="single" w:sz="4" w:space="0" w:color="auto"/>
            </w:tcBorders>
            <w:vAlign w:val="center"/>
            <w:hideMark/>
          </w:tcPr>
          <w:p w14:paraId="5A679795"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5</w:t>
            </w:r>
          </w:p>
        </w:tc>
        <w:tc>
          <w:tcPr>
            <w:tcW w:w="5400" w:type="dxa"/>
            <w:tcBorders>
              <w:top w:val="nil"/>
              <w:left w:val="nil"/>
              <w:bottom w:val="single" w:sz="4" w:space="0" w:color="auto"/>
              <w:right w:val="single" w:sz="4" w:space="0" w:color="auto"/>
            </w:tcBorders>
            <w:vAlign w:val="center"/>
            <w:hideMark/>
          </w:tcPr>
          <w:p w14:paraId="532F22D1"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Coroa de flor artificial adulto.</w:t>
            </w:r>
          </w:p>
        </w:tc>
        <w:tc>
          <w:tcPr>
            <w:tcW w:w="860" w:type="dxa"/>
            <w:tcBorders>
              <w:top w:val="nil"/>
              <w:left w:val="nil"/>
              <w:bottom w:val="single" w:sz="4" w:space="0" w:color="auto"/>
              <w:right w:val="single" w:sz="4" w:space="0" w:color="auto"/>
            </w:tcBorders>
            <w:vAlign w:val="center"/>
            <w:hideMark/>
          </w:tcPr>
          <w:p w14:paraId="52579726"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054E63E0"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35</w:t>
            </w:r>
          </w:p>
        </w:tc>
        <w:tc>
          <w:tcPr>
            <w:tcW w:w="860" w:type="dxa"/>
            <w:tcBorders>
              <w:top w:val="nil"/>
              <w:left w:val="nil"/>
              <w:bottom w:val="single" w:sz="4" w:space="0" w:color="auto"/>
              <w:right w:val="single" w:sz="4" w:space="0" w:color="auto"/>
            </w:tcBorders>
            <w:vAlign w:val="center"/>
            <w:hideMark/>
          </w:tcPr>
          <w:p w14:paraId="2B5A3E66"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239,17</w:t>
            </w:r>
          </w:p>
        </w:tc>
        <w:tc>
          <w:tcPr>
            <w:tcW w:w="1080" w:type="dxa"/>
            <w:tcBorders>
              <w:top w:val="nil"/>
              <w:left w:val="nil"/>
              <w:bottom w:val="single" w:sz="4" w:space="0" w:color="auto"/>
              <w:right w:val="single" w:sz="4" w:space="0" w:color="auto"/>
            </w:tcBorders>
            <w:vAlign w:val="center"/>
            <w:hideMark/>
          </w:tcPr>
          <w:p w14:paraId="4018A778"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8.370,95</w:t>
            </w:r>
          </w:p>
        </w:tc>
      </w:tr>
      <w:tr w:rsidR="00FE4B99" w:rsidRPr="00FE4B99" w14:paraId="2FC62649" w14:textId="77777777" w:rsidTr="00FE4B99">
        <w:trPr>
          <w:trHeight w:val="288"/>
          <w:jc w:val="center"/>
        </w:trPr>
        <w:tc>
          <w:tcPr>
            <w:tcW w:w="540" w:type="dxa"/>
            <w:tcBorders>
              <w:top w:val="nil"/>
              <w:left w:val="single" w:sz="4" w:space="0" w:color="auto"/>
              <w:bottom w:val="single" w:sz="4" w:space="0" w:color="auto"/>
              <w:right w:val="single" w:sz="4" w:space="0" w:color="auto"/>
            </w:tcBorders>
            <w:vAlign w:val="center"/>
            <w:hideMark/>
          </w:tcPr>
          <w:p w14:paraId="2A835DC1"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6</w:t>
            </w:r>
          </w:p>
        </w:tc>
        <w:tc>
          <w:tcPr>
            <w:tcW w:w="5400" w:type="dxa"/>
            <w:tcBorders>
              <w:top w:val="nil"/>
              <w:left w:val="nil"/>
              <w:bottom w:val="single" w:sz="4" w:space="0" w:color="auto"/>
              <w:right w:val="single" w:sz="4" w:space="0" w:color="auto"/>
            </w:tcBorders>
            <w:vAlign w:val="center"/>
            <w:hideMark/>
          </w:tcPr>
          <w:p w14:paraId="0CB07C39"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Coroa de flor artificial infantil.</w:t>
            </w:r>
          </w:p>
        </w:tc>
        <w:tc>
          <w:tcPr>
            <w:tcW w:w="860" w:type="dxa"/>
            <w:tcBorders>
              <w:top w:val="nil"/>
              <w:left w:val="nil"/>
              <w:bottom w:val="single" w:sz="4" w:space="0" w:color="auto"/>
              <w:right w:val="single" w:sz="4" w:space="0" w:color="auto"/>
            </w:tcBorders>
            <w:vAlign w:val="center"/>
            <w:hideMark/>
          </w:tcPr>
          <w:p w14:paraId="699A58A4"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614785C9"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0FE453AD"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149,17</w:t>
            </w:r>
          </w:p>
        </w:tc>
        <w:tc>
          <w:tcPr>
            <w:tcW w:w="1080" w:type="dxa"/>
            <w:tcBorders>
              <w:top w:val="nil"/>
              <w:left w:val="nil"/>
              <w:bottom w:val="single" w:sz="4" w:space="0" w:color="auto"/>
              <w:right w:val="single" w:sz="4" w:space="0" w:color="auto"/>
            </w:tcBorders>
            <w:vAlign w:val="center"/>
            <w:hideMark/>
          </w:tcPr>
          <w:p w14:paraId="456ADDA7"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895,02</w:t>
            </w:r>
          </w:p>
        </w:tc>
      </w:tr>
      <w:tr w:rsidR="00FE4B99" w:rsidRPr="00FE4B99" w14:paraId="635EA760" w14:textId="77777777" w:rsidTr="00FE4B99">
        <w:trPr>
          <w:trHeight w:val="288"/>
          <w:jc w:val="center"/>
        </w:trPr>
        <w:tc>
          <w:tcPr>
            <w:tcW w:w="540" w:type="dxa"/>
            <w:tcBorders>
              <w:top w:val="nil"/>
              <w:left w:val="single" w:sz="4" w:space="0" w:color="auto"/>
              <w:bottom w:val="single" w:sz="4" w:space="0" w:color="auto"/>
              <w:right w:val="single" w:sz="4" w:space="0" w:color="auto"/>
            </w:tcBorders>
            <w:vAlign w:val="center"/>
            <w:hideMark/>
          </w:tcPr>
          <w:p w14:paraId="5FB79775"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7</w:t>
            </w:r>
          </w:p>
        </w:tc>
        <w:tc>
          <w:tcPr>
            <w:tcW w:w="5400" w:type="dxa"/>
            <w:tcBorders>
              <w:top w:val="nil"/>
              <w:left w:val="nil"/>
              <w:bottom w:val="single" w:sz="4" w:space="0" w:color="auto"/>
              <w:right w:val="single" w:sz="4" w:space="0" w:color="auto"/>
            </w:tcBorders>
            <w:vAlign w:val="center"/>
            <w:hideMark/>
          </w:tcPr>
          <w:p w14:paraId="213A54A6"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Véu simples de boa qualidade.</w:t>
            </w:r>
          </w:p>
        </w:tc>
        <w:tc>
          <w:tcPr>
            <w:tcW w:w="860" w:type="dxa"/>
            <w:tcBorders>
              <w:top w:val="nil"/>
              <w:left w:val="nil"/>
              <w:bottom w:val="single" w:sz="4" w:space="0" w:color="auto"/>
              <w:right w:val="single" w:sz="4" w:space="0" w:color="auto"/>
            </w:tcBorders>
            <w:vAlign w:val="center"/>
            <w:hideMark/>
          </w:tcPr>
          <w:p w14:paraId="55CE226B"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600B52F6"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35</w:t>
            </w:r>
          </w:p>
        </w:tc>
        <w:tc>
          <w:tcPr>
            <w:tcW w:w="860" w:type="dxa"/>
            <w:tcBorders>
              <w:top w:val="nil"/>
              <w:left w:val="nil"/>
              <w:bottom w:val="single" w:sz="4" w:space="0" w:color="auto"/>
              <w:right w:val="single" w:sz="4" w:space="0" w:color="auto"/>
            </w:tcBorders>
            <w:vAlign w:val="center"/>
            <w:hideMark/>
          </w:tcPr>
          <w:p w14:paraId="2D7A9D61"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60,78</w:t>
            </w:r>
          </w:p>
        </w:tc>
        <w:tc>
          <w:tcPr>
            <w:tcW w:w="1080" w:type="dxa"/>
            <w:tcBorders>
              <w:top w:val="nil"/>
              <w:left w:val="nil"/>
              <w:bottom w:val="single" w:sz="4" w:space="0" w:color="auto"/>
              <w:right w:val="single" w:sz="4" w:space="0" w:color="auto"/>
            </w:tcBorders>
            <w:vAlign w:val="center"/>
            <w:hideMark/>
          </w:tcPr>
          <w:p w14:paraId="53F46F4C"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2.127,30</w:t>
            </w:r>
          </w:p>
        </w:tc>
      </w:tr>
      <w:tr w:rsidR="00FE4B99" w:rsidRPr="00FE4B99" w14:paraId="2BB94498" w14:textId="77777777" w:rsidTr="00FE4B99">
        <w:trPr>
          <w:trHeight w:val="288"/>
          <w:jc w:val="center"/>
        </w:trPr>
        <w:tc>
          <w:tcPr>
            <w:tcW w:w="540" w:type="dxa"/>
            <w:tcBorders>
              <w:top w:val="nil"/>
              <w:left w:val="single" w:sz="4" w:space="0" w:color="auto"/>
              <w:bottom w:val="single" w:sz="4" w:space="0" w:color="auto"/>
              <w:right w:val="single" w:sz="4" w:space="0" w:color="auto"/>
            </w:tcBorders>
            <w:vAlign w:val="center"/>
            <w:hideMark/>
          </w:tcPr>
          <w:p w14:paraId="4147F5E0"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8</w:t>
            </w:r>
          </w:p>
        </w:tc>
        <w:tc>
          <w:tcPr>
            <w:tcW w:w="5400" w:type="dxa"/>
            <w:tcBorders>
              <w:top w:val="nil"/>
              <w:left w:val="nil"/>
              <w:bottom w:val="single" w:sz="4" w:space="0" w:color="auto"/>
              <w:right w:val="single" w:sz="4" w:space="0" w:color="auto"/>
            </w:tcBorders>
            <w:vAlign w:val="center"/>
            <w:hideMark/>
          </w:tcPr>
          <w:p w14:paraId="00B070B7"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Véu simples infantil de boa qualidade.</w:t>
            </w:r>
          </w:p>
        </w:tc>
        <w:tc>
          <w:tcPr>
            <w:tcW w:w="860" w:type="dxa"/>
            <w:tcBorders>
              <w:top w:val="nil"/>
              <w:left w:val="nil"/>
              <w:bottom w:val="single" w:sz="4" w:space="0" w:color="auto"/>
              <w:right w:val="single" w:sz="4" w:space="0" w:color="auto"/>
            </w:tcBorders>
            <w:vAlign w:val="center"/>
            <w:hideMark/>
          </w:tcPr>
          <w:p w14:paraId="0BE0C3E5"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Uni.</w:t>
            </w:r>
          </w:p>
        </w:tc>
        <w:tc>
          <w:tcPr>
            <w:tcW w:w="860" w:type="dxa"/>
            <w:tcBorders>
              <w:top w:val="nil"/>
              <w:left w:val="nil"/>
              <w:bottom w:val="single" w:sz="4" w:space="0" w:color="auto"/>
              <w:right w:val="single" w:sz="4" w:space="0" w:color="auto"/>
            </w:tcBorders>
            <w:vAlign w:val="center"/>
            <w:hideMark/>
          </w:tcPr>
          <w:p w14:paraId="48C7F080"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39622858"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66,64</w:t>
            </w:r>
          </w:p>
        </w:tc>
        <w:tc>
          <w:tcPr>
            <w:tcW w:w="1080" w:type="dxa"/>
            <w:tcBorders>
              <w:top w:val="nil"/>
              <w:left w:val="nil"/>
              <w:bottom w:val="single" w:sz="4" w:space="0" w:color="auto"/>
              <w:right w:val="single" w:sz="4" w:space="0" w:color="auto"/>
            </w:tcBorders>
            <w:vAlign w:val="center"/>
            <w:hideMark/>
          </w:tcPr>
          <w:p w14:paraId="05B27EDB"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399,84</w:t>
            </w:r>
          </w:p>
        </w:tc>
      </w:tr>
      <w:tr w:rsidR="00FE4B99" w:rsidRPr="00FE4B99" w14:paraId="6327DC20" w14:textId="77777777" w:rsidTr="00FE4B99">
        <w:trPr>
          <w:trHeight w:val="408"/>
          <w:jc w:val="center"/>
        </w:trPr>
        <w:tc>
          <w:tcPr>
            <w:tcW w:w="540" w:type="dxa"/>
            <w:tcBorders>
              <w:top w:val="nil"/>
              <w:left w:val="single" w:sz="4" w:space="0" w:color="auto"/>
              <w:bottom w:val="single" w:sz="4" w:space="0" w:color="auto"/>
              <w:right w:val="single" w:sz="4" w:space="0" w:color="auto"/>
            </w:tcBorders>
            <w:vAlign w:val="center"/>
            <w:hideMark/>
          </w:tcPr>
          <w:p w14:paraId="7D89350F"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9</w:t>
            </w:r>
          </w:p>
        </w:tc>
        <w:tc>
          <w:tcPr>
            <w:tcW w:w="5400" w:type="dxa"/>
            <w:tcBorders>
              <w:top w:val="nil"/>
              <w:left w:val="nil"/>
              <w:bottom w:val="single" w:sz="4" w:space="0" w:color="auto"/>
              <w:right w:val="single" w:sz="4" w:space="0" w:color="auto"/>
            </w:tcBorders>
            <w:vAlign w:val="center"/>
            <w:hideMark/>
          </w:tcPr>
          <w:p w14:paraId="13C58959" w14:textId="77777777" w:rsidR="00FE4B99" w:rsidRPr="00FE4B99" w:rsidRDefault="00FE4B99" w:rsidP="00FE4B99">
            <w:pPr>
              <w:spacing w:after="0" w:line="240" w:lineRule="auto"/>
              <w:rPr>
                <w:rFonts w:ascii="Arial" w:eastAsia="Times New Roman" w:hAnsi="Arial" w:cs="Arial"/>
                <w:sz w:val="20"/>
                <w:szCs w:val="20"/>
              </w:rPr>
            </w:pPr>
            <w:r w:rsidRPr="00FE4B99">
              <w:rPr>
                <w:rFonts w:ascii="Arial" w:eastAsia="Times New Roman" w:hAnsi="Arial" w:cs="Arial"/>
                <w:sz w:val="20"/>
                <w:szCs w:val="20"/>
              </w:rPr>
              <w:t>Velas brancas 100 % parafina com pavio em algodão, pacote com 04 unidades.</w:t>
            </w:r>
          </w:p>
        </w:tc>
        <w:tc>
          <w:tcPr>
            <w:tcW w:w="860" w:type="dxa"/>
            <w:tcBorders>
              <w:top w:val="nil"/>
              <w:left w:val="nil"/>
              <w:bottom w:val="single" w:sz="4" w:space="0" w:color="auto"/>
              <w:right w:val="single" w:sz="4" w:space="0" w:color="auto"/>
            </w:tcBorders>
            <w:vAlign w:val="center"/>
            <w:hideMark/>
          </w:tcPr>
          <w:p w14:paraId="1C32C96A"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Pacote</w:t>
            </w:r>
          </w:p>
        </w:tc>
        <w:tc>
          <w:tcPr>
            <w:tcW w:w="860" w:type="dxa"/>
            <w:tcBorders>
              <w:top w:val="nil"/>
              <w:left w:val="nil"/>
              <w:bottom w:val="single" w:sz="4" w:space="0" w:color="auto"/>
              <w:right w:val="single" w:sz="4" w:space="0" w:color="auto"/>
            </w:tcBorders>
            <w:vAlign w:val="center"/>
            <w:hideMark/>
          </w:tcPr>
          <w:p w14:paraId="6365B62E"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41</w:t>
            </w:r>
          </w:p>
        </w:tc>
        <w:tc>
          <w:tcPr>
            <w:tcW w:w="860" w:type="dxa"/>
            <w:tcBorders>
              <w:top w:val="nil"/>
              <w:left w:val="nil"/>
              <w:bottom w:val="single" w:sz="4" w:space="0" w:color="auto"/>
              <w:right w:val="single" w:sz="4" w:space="0" w:color="auto"/>
            </w:tcBorders>
            <w:vAlign w:val="center"/>
            <w:hideMark/>
          </w:tcPr>
          <w:p w14:paraId="500AF846"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57,25</w:t>
            </w:r>
          </w:p>
        </w:tc>
        <w:tc>
          <w:tcPr>
            <w:tcW w:w="1080" w:type="dxa"/>
            <w:tcBorders>
              <w:top w:val="nil"/>
              <w:left w:val="nil"/>
              <w:bottom w:val="single" w:sz="4" w:space="0" w:color="auto"/>
              <w:right w:val="single" w:sz="4" w:space="0" w:color="auto"/>
            </w:tcBorders>
            <w:vAlign w:val="center"/>
            <w:hideMark/>
          </w:tcPr>
          <w:p w14:paraId="4FE36F0B"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2.347,25</w:t>
            </w:r>
          </w:p>
        </w:tc>
      </w:tr>
      <w:tr w:rsidR="00FE4B99" w:rsidRPr="00FE4B99" w14:paraId="52DC456D" w14:textId="77777777" w:rsidTr="00FE4B99">
        <w:trPr>
          <w:trHeight w:val="288"/>
          <w:jc w:val="center"/>
        </w:trPr>
        <w:tc>
          <w:tcPr>
            <w:tcW w:w="540" w:type="dxa"/>
            <w:tcBorders>
              <w:top w:val="nil"/>
              <w:left w:val="single" w:sz="4" w:space="0" w:color="auto"/>
              <w:bottom w:val="single" w:sz="4" w:space="0" w:color="auto"/>
              <w:right w:val="single" w:sz="4" w:space="0" w:color="auto"/>
            </w:tcBorders>
            <w:vAlign w:val="center"/>
            <w:hideMark/>
          </w:tcPr>
          <w:p w14:paraId="0B349D62"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10</w:t>
            </w:r>
          </w:p>
        </w:tc>
        <w:tc>
          <w:tcPr>
            <w:tcW w:w="5400" w:type="dxa"/>
            <w:tcBorders>
              <w:top w:val="nil"/>
              <w:left w:val="nil"/>
              <w:bottom w:val="single" w:sz="4" w:space="0" w:color="auto"/>
              <w:right w:val="single" w:sz="4" w:space="0" w:color="auto"/>
            </w:tcBorders>
            <w:vAlign w:val="center"/>
            <w:hideMark/>
          </w:tcPr>
          <w:p w14:paraId="7C865F56" w14:textId="77777777" w:rsidR="00FE4B99" w:rsidRPr="00FE4B99" w:rsidRDefault="00FE4B99" w:rsidP="00FE4B99">
            <w:pPr>
              <w:spacing w:after="0" w:line="240" w:lineRule="auto"/>
              <w:rPr>
                <w:rFonts w:ascii="Arial" w:eastAsia="Times New Roman" w:hAnsi="Arial" w:cs="Arial"/>
                <w:sz w:val="20"/>
                <w:szCs w:val="20"/>
                <w:lang w:val="en-US"/>
              </w:rPr>
            </w:pPr>
            <w:r w:rsidRPr="00FE4B99">
              <w:rPr>
                <w:rFonts w:ascii="Arial" w:eastAsia="Times New Roman" w:hAnsi="Arial" w:cs="Arial"/>
                <w:sz w:val="20"/>
                <w:szCs w:val="20"/>
                <w:lang w:val="en-US"/>
              </w:rPr>
              <w:t>Translado intermunicipal.</w:t>
            </w:r>
          </w:p>
        </w:tc>
        <w:tc>
          <w:tcPr>
            <w:tcW w:w="860" w:type="dxa"/>
            <w:tcBorders>
              <w:top w:val="nil"/>
              <w:left w:val="nil"/>
              <w:bottom w:val="single" w:sz="4" w:space="0" w:color="auto"/>
              <w:right w:val="single" w:sz="4" w:space="0" w:color="auto"/>
            </w:tcBorders>
            <w:vAlign w:val="center"/>
            <w:hideMark/>
          </w:tcPr>
          <w:p w14:paraId="4A0462EC"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km</w:t>
            </w:r>
          </w:p>
        </w:tc>
        <w:tc>
          <w:tcPr>
            <w:tcW w:w="860" w:type="dxa"/>
            <w:tcBorders>
              <w:top w:val="nil"/>
              <w:left w:val="nil"/>
              <w:bottom w:val="single" w:sz="4" w:space="0" w:color="auto"/>
              <w:right w:val="single" w:sz="4" w:space="0" w:color="auto"/>
            </w:tcBorders>
            <w:vAlign w:val="center"/>
            <w:hideMark/>
          </w:tcPr>
          <w:p w14:paraId="2553DB2B" w14:textId="77777777" w:rsidR="00FE4B99" w:rsidRPr="00FE4B99" w:rsidRDefault="00FE4B99" w:rsidP="00FE4B99">
            <w:pPr>
              <w:spacing w:after="0" w:line="240" w:lineRule="auto"/>
              <w:jc w:val="center"/>
              <w:rPr>
                <w:rFonts w:ascii="Arial" w:eastAsia="Times New Roman" w:hAnsi="Arial" w:cs="Arial"/>
                <w:sz w:val="20"/>
                <w:szCs w:val="20"/>
                <w:lang w:val="en-US"/>
              </w:rPr>
            </w:pPr>
            <w:r w:rsidRPr="00FE4B99">
              <w:rPr>
                <w:rFonts w:ascii="Arial" w:eastAsia="Times New Roman" w:hAnsi="Arial" w:cs="Arial"/>
                <w:sz w:val="20"/>
                <w:szCs w:val="20"/>
                <w:lang w:val="en-US"/>
              </w:rPr>
              <w:t>2000</w:t>
            </w:r>
          </w:p>
        </w:tc>
        <w:tc>
          <w:tcPr>
            <w:tcW w:w="860" w:type="dxa"/>
            <w:tcBorders>
              <w:top w:val="nil"/>
              <w:left w:val="nil"/>
              <w:bottom w:val="single" w:sz="4" w:space="0" w:color="auto"/>
              <w:right w:val="single" w:sz="4" w:space="0" w:color="auto"/>
            </w:tcBorders>
            <w:vAlign w:val="center"/>
            <w:hideMark/>
          </w:tcPr>
          <w:p w14:paraId="1D0BB586"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2,78</w:t>
            </w:r>
          </w:p>
        </w:tc>
        <w:tc>
          <w:tcPr>
            <w:tcW w:w="1080" w:type="dxa"/>
            <w:tcBorders>
              <w:top w:val="nil"/>
              <w:left w:val="nil"/>
              <w:bottom w:val="single" w:sz="4" w:space="0" w:color="auto"/>
              <w:right w:val="single" w:sz="4" w:space="0" w:color="auto"/>
            </w:tcBorders>
            <w:vAlign w:val="center"/>
            <w:hideMark/>
          </w:tcPr>
          <w:p w14:paraId="653F924B" w14:textId="77777777" w:rsidR="00FE4B99" w:rsidRPr="00FE4B99" w:rsidRDefault="00FE4B99" w:rsidP="00FE4B99">
            <w:pPr>
              <w:spacing w:after="0" w:line="240" w:lineRule="auto"/>
              <w:jc w:val="right"/>
              <w:rPr>
                <w:rFonts w:ascii="Arial" w:eastAsia="Times New Roman" w:hAnsi="Arial" w:cs="Arial"/>
                <w:sz w:val="20"/>
                <w:szCs w:val="20"/>
                <w:lang w:val="en-US"/>
              </w:rPr>
            </w:pPr>
            <w:r w:rsidRPr="00FE4B99">
              <w:rPr>
                <w:rFonts w:ascii="Arial" w:eastAsia="Times New Roman" w:hAnsi="Arial" w:cs="Arial"/>
                <w:sz w:val="20"/>
                <w:szCs w:val="20"/>
                <w:lang w:val="en-US"/>
              </w:rPr>
              <w:t>5.560,00</w:t>
            </w:r>
          </w:p>
        </w:tc>
      </w:tr>
    </w:tbl>
    <w:p w14:paraId="67603BF0" w14:textId="77777777" w:rsidR="00FE4B99" w:rsidRPr="00FE4B99" w:rsidRDefault="00FE4B99" w:rsidP="00FE4B99">
      <w:pPr>
        <w:spacing w:after="0" w:line="240" w:lineRule="auto"/>
        <w:jc w:val="both"/>
        <w:rPr>
          <w:rFonts w:ascii="Arial" w:eastAsia="Times New Roman" w:hAnsi="Arial" w:cs="Arial"/>
          <w:color w:val="EE0000"/>
          <w:sz w:val="20"/>
          <w:szCs w:val="20"/>
          <w:lang w:eastAsia="pt-BR"/>
        </w:rPr>
      </w:pPr>
    </w:p>
    <w:p w14:paraId="71E8621E"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7B09035E" w14:textId="77777777" w:rsidR="00FE4B99" w:rsidRPr="00FE4B99" w:rsidRDefault="00FE4B99" w:rsidP="00FE4B99">
      <w:pPr>
        <w:pStyle w:val="NormalWeb"/>
        <w:tabs>
          <w:tab w:val="left" w:pos="0"/>
        </w:tabs>
        <w:spacing w:before="0" w:beforeAutospacing="0" w:after="0" w:afterAutospacing="0" w:line="240" w:lineRule="auto"/>
        <w:rPr>
          <w:rFonts w:ascii="Arial" w:hAnsi="Arial" w:cs="Arial"/>
          <w:b/>
          <w:sz w:val="20"/>
          <w:szCs w:val="20"/>
        </w:rPr>
      </w:pPr>
      <w:r w:rsidRPr="00FE4B99">
        <w:rPr>
          <w:rFonts w:ascii="Arial" w:hAnsi="Arial" w:cs="Arial"/>
          <w:sz w:val="20"/>
          <w:szCs w:val="20"/>
        </w:rPr>
        <w:t xml:space="preserve">2.2. O valor global da presente licitação é estimado em </w:t>
      </w:r>
      <w:r w:rsidRPr="00FE4B99">
        <w:rPr>
          <w:rFonts w:ascii="Arial" w:hAnsi="Arial" w:cs="Arial"/>
          <w:b/>
          <w:sz w:val="20"/>
          <w:szCs w:val="20"/>
        </w:rPr>
        <w:t xml:space="preserve">R$ 74.725,03 (setenta e quatro mil, setecentos e vinte e cinco reais e três centavos). </w:t>
      </w:r>
    </w:p>
    <w:p w14:paraId="23D331B3" w14:textId="77777777" w:rsidR="00FE4B99" w:rsidRPr="00FE4B99" w:rsidRDefault="00FE4B99" w:rsidP="00FE4B99">
      <w:pPr>
        <w:pStyle w:val="NormalWeb"/>
        <w:spacing w:before="0" w:beforeAutospacing="0" w:after="0" w:afterAutospacing="0" w:line="240" w:lineRule="auto"/>
        <w:rPr>
          <w:rFonts w:ascii="Arial" w:hAnsi="Arial" w:cs="Arial"/>
          <w:sz w:val="20"/>
          <w:szCs w:val="20"/>
        </w:rPr>
      </w:pPr>
      <w:r w:rsidRPr="00FE4B99">
        <w:rPr>
          <w:rFonts w:ascii="Arial" w:hAnsi="Arial" w:cs="Arial"/>
          <w:sz w:val="20"/>
          <w:szCs w:val="20"/>
        </w:rPr>
        <w:t xml:space="preserve">2.3. A licitação deverá ser do tipo </w:t>
      </w:r>
      <w:r w:rsidRPr="00FE4B99">
        <w:rPr>
          <w:rFonts w:ascii="Arial" w:hAnsi="Arial" w:cs="Arial"/>
          <w:b/>
          <w:bCs/>
          <w:sz w:val="20"/>
          <w:szCs w:val="20"/>
        </w:rPr>
        <w:t>menor preço por LOTE</w:t>
      </w:r>
      <w:r w:rsidRPr="00FE4B99">
        <w:rPr>
          <w:rFonts w:ascii="Arial" w:hAnsi="Arial" w:cs="Arial"/>
          <w:sz w:val="20"/>
          <w:szCs w:val="20"/>
        </w:rPr>
        <w:t>;</w:t>
      </w:r>
    </w:p>
    <w:p w14:paraId="78265FF0" w14:textId="77777777" w:rsidR="00FE4B99" w:rsidRPr="00FE4B99" w:rsidRDefault="00FE4B99" w:rsidP="00FE4B99">
      <w:pPr>
        <w:pStyle w:val="PargrafodaLista"/>
        <w:widowControl w:val="0"/>
        <w:spacing w:after="0" w:line="240" w:lineRule="auto"/>
        <w:ind w:left="0"/>
        <w:jc w:val="both"/>
        <w:rPr>
          <w:rFonts w:ascii="Arial" w:eastAsia="Times New Roman" w:hAnsi="Arial" w:cs="Arial"/>
          <w:bCs/>
          <w:sz w:val="20"/>
          <w:szCs w:val="20"/>
          <w:lang w:val="pt-PT" w:eastAsia="ar-SA"/>
        </w:rPr>
      </w:pPr>
      <w:r w:rsidRPr="00FE4B99">
        <w:rPr>
          <w:rFonts w:ascii="Arial" w:hAnsi="Arial" w:cs="Arial"/>
          <w:sz w:val="20"/>
          <w:szCs w:val="20"/>
        </w:rPr>
        <w:t>2.4</w:t>
      </w:r>
      <w:r w:rsidRPr="00FE4B99">
        <w:rPr>
          <w:rFonts w:ascii="Arial" w:hAnsi="Arial" w:cs="Arial"/>
          <w:sz w:val="20"/>
          <w:szCs w:val="20"/>
          <w:lang w:eastAsia="ar-SA"/>
        </w:rPr>
        <w:t xml:space="preserve"> </w:t>
      </w:r>
      <w:r w:rsidRPr="00FE4B99">
        <w:rPr>
          <w:rFonts w:ascii="Arial" w:eastAsia="Times New Roman" w:hAnsi="Arial" w:cs="Arial"/>
          <w:bCs/>
          <w:sz w:val="20"/>
          <w:szCs w:val="20"/>
          <w:lang w:val="pt-PT" w:eastAsia="ar-SA"/>
        </w:rPr>
        <w:t>Para o mapa de preços foram obtidos valores utilizando-se da ferramenta de pesquisa fornecida pela empresa Consultec Sistemas de Tecnologia LTDA, contratada através do Processo Administrativo nº 016/2024, Pregão Eletrônico nº 004/2024, Contrato nº 010/2024, resultando no Mapa de Apuração de Preços e Relatório Unificado das Pesquisas de Preços em anexo, utilizando-se como definição o valor mínimo;</w:t>
      </w:r>
    </w:p>
    <w:p w14:paraId="733B7810" w14:textId="77777777" w:rsidR="00FE4B99" w:rsidRPr="00FE4B99" w:rsidRDefault="00FE4B99" w:rsidP="00FE4B99">
      <w:pPr>
        <w:pStyle w:val="PargrafodaLista"/>
        <w:widowControl w:val="0"/>
        <w:spacing w:after="0" w:line="240" w:lineRule="auto"/>
        <w:ind w:left="0"/>
        <w:jc w:val="both"/>
        <w:rPr>
          <w:rFonts w:ascii="Arial" w:hAnsi="Arial" w:cs="Arial"/>
          <w:bCs/>
          <w:sz w:val="20"/>
          <w:szCs w:val="20"/>
          <w:lang w:eastAsia="ar-SA"/>
        </w:rPr>
      </w:pPr>
      <w:r w:rsidRPr="00FE4B99">
        <w:rPr>
          <w:rFonts w:ascii="Arial" w:eastAsia="Times New Roman" w:hAnsi="Arial" w:cs="Arial"/>
          <w:bCs/>
          <w:sz w:val="20"/>
          <w:szCs w:val="20"/>
          <w:lang w:val="pt-PT" w:eastAsia="ar-SA"/>
        </w:rPr>
        <w:t xml:space="preserve">2.5. </w:t>
      </w:r>
      <w:r w:rsidRPr="00FE4B99">
        <w:rPr>
          <w:rFonts w:ascii="Arial" w:hAnsi="Arial" w:cs="Arial"/>
          <w:bCs/>
          <w:sz w:val="20"/>
          <w:szCs w:val="20"/>
          <w:lang w:eastAsia="ar-SA"/>
        </w:rPr>
        <w:t xml:space="preserve">Foi coletado </w:t>
      </w:r>
      <w:r w:rsidRPr="00FE4B99">
        <w:rPr>
          <w:rFonts w:ascii="Arial" w:hAnsi="Arial" w:cs="Arial"/>
          <w:b/>
          <w:sz w:val="20"/>
          <w:szCs w:val="20"/>
          <w:u w:val="single"/>
          <w:lang w:eastAsia="ar-SA"/>
        </w:rPr>
        <w:t>03 (três) orçamentos de empresa local e da região</w:t>
      </w:r>
      <w:r w:rsidRPr="00FE4B99">
        <w:rPr>
          <w:rFonts w:ascii="Arial" w:hAnsi="Arial" w:cs="Arial"/>
          <w:bCs/>
          <w:sz w:val="20"/>
          <w:szCs w:val="20"/>
          <w:lang w:eastAsia="ar-SA"/>
        </w:rPr>
        <w:t>;</w:t>
      </w:r>
    </w:p>
    <w:p w14:paraId="4B7A0402" w14:textId="77777777" w:rsidR="00FE4B99" w:rsidRPr="00FE4B99" w:rsidRDefault="00FE4B99" w:rsidP="00FE4B99">
      <w:pPr>
        <w:pStyle w:val="PargrafodaLista"/>
        <w:widowControl w:val="0"/>
        <w:spacing w:after="0" w:line="240" w:lineRule="auto"/>
        <w:ind w:left="0"/>
        <w:jc w:val="both"/>
        <w:rPr>
          <w:rFonts w:ascii="Arial" w:hAnsi="Arial" w:cs="Arial"/>
          <w:bCs/>
          <w:sz w:val="20"/>
          <w:szCs w:val="20"/>
          <w:lang w:eastAsia="ar-SA"/>
        </w:rPr>
      </w:pPr>
      <w:r w:rsidRPr="00FE4B99">
        <w:rPr>
          <w:rFonts w:ascii="Arial" w:hAnsi="Arial" w:cs="Arial"/>
          <w:bCs/>
          <w:sz w:val="20"/>
          <w:szCs w:val="20"/>
          <w:lang w:eastAsia="ar-SA"/>
        </w:rPr>
        <w:t xml:space="preserve">2.6. Todos os itens encontram-se com no mínimo </w:t>
      </w:r>
      <w:r w:rsidRPr="00FE4B99">
        <w:rPr>
          <w:rFonts w:ascii="Arial" w:hAnsi="Arial" w:cs="Arial"/>
          <w:b/>
          <w:sz w:val="20"/>
          <w:szCs w:val="20"/>
          <w:u w:val="single"/>
          <w:lang w:eastAsia="ar-SA"/>
        </w:rPr>
        <w:t>03 (três) cotações de preço</w:t>
      </w:r>
      <w:r w:rsidRPr="00FE4B99">
        <w:rPr>
          <w:rFonts w:ascii="Arial" w:hAnsi="Arial" w:cs="Arial"/>
          <w:bCs/>
          <w:sz w:val="20"/>
          <w:szCs w:val="20"/>
          <w:lang w:eastAsia="ar-SA"/>
        </w:rPr>
        <w:t>.</w:t>
      </w:r>
    </w:p>
    <w:p w14:paraId="22F8A6DB" w14:textId="77777777" w:rsidR="00FE4B99" w:rsidRPr="00FE4B99" w:rsidRDefault="00FE4B99" w:rsidP="00FE4B99">
      <w:pPr>
        <w:pStyle w:val="NormalWeb"/>
        <w:spacing w:before="0" w:beforeAutospacing="0" w:after="0" w:afterAutospacing="0" w:line="240" w:lineRule="auto"/>
        <w:jc w:val="both"/>
        <w:rPr>
          <w:rFonts w:ascii="Arial" w:hAnsi="Arial" w:cs="Arial"/>
          <w:bCs/>
          <w:color w:val="EE0000"/>
          <w:sz w:val="20"/>
          <w:szCs w:val="20"/>
          <w:lang w:eastAsia="ar-SA"/>
        </w:rPr>
      </w:pPr>
    </w:p>
    <w:p w14:paraId="3825E924" w14:textId="77777777" w:rsidR="00FE4B99" w:rsidRPr="00FE4B99" w:rsidRDefault="00FE4B99" w:rsidP="00FE4B99">
      <w:pPr>
        <w:pStyle w:val="PargrafodaLista"/>
        <w:numPr>
          <w:ilvl w:val="0"/>
          <w:numId w:val="75"/>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FE4B99">
        <w:rPr>
          <w:rFonts w:ascii="Arial" w:eastAsia="Calibri" w:hAnsi="Arial" w:cs="Arial"/>
          <w:b/>
          <w:bCs/>
          <w:color w:val="000000"/>
          <w:sz w:val="20"/>
          <w:szCs w:val="20"/>
          <w:lang w:eastAsia="zh-CN" w:bidi="hi-IN"/>
        </w:rPr>
        <w:t xml:space="preserve">FUNDAMENTAÇÃO DA CONTRATAÇÃO </w:t>
      </w:r>
    </w:p>
    <w:p w14:paraId="216DCBCB" w14:textId="77777777" w:rsidR="00FE4B99" w:rsidRPr="00FE4B99" w:rsidRDefault="00FE4B99" w:rsidP="00FE4B99">
      <w:pPr>
        <w:pStyle w:val="PargrafodaLista"/>
        <w:numPr>
          <w:ilvl w:val="1"/>
          <w:numId w:val="75"/>
        </w:numPr>
        <w:spacing w:after="0" w:line="240" w:lineRule="auto"/>
        <w:ind w:left="0" w:firstLine="0"/>
        <w:jc w:val="both"/>
        <w:rPr>
          <w:rFonts w:ascii="Arial" w:eastAsia="Calibri" w:hAnsi="Arial" w:cs="Arial"/>
          <w:b/>
          <w:bCs/>
          <w:color w:val="000000"/>
          <w:sz w:val="20"/>
          <w:szCs w:val="20"/>
          <w:lang w:eastAsia="zh-CN" w:bidi="hi-IN"/>
        </w:rPr>
      </w:pPr>
      <w:r w:rsidRPr="00FE4B99">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0C2FE9B0"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2524CE98" w14:textId="77777777" w:rsidR="00FE4B99" w:rsidRPr="00FE4B99" w:rsidRDefault="00FE4B99" w:rsidP="00FE4B99">
      <w:pPr>
        <w:numPr>
          <w:ilvl w:val="0"/>
          <w:numId w:val="75"/>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DAS JUSTIFICATIVAS</w:t>
      </w:r>
    </w:p>
    <w:p w14:paraId="101665E7" w14:textId="77777777" w:rsidR="00FE4B99" w:rsidRPr="00FE4B99" w:rsidRDefault="00FE4B99" w:rsidP="00FE4B99">
      <w:pPr>
        <w:numPr>
          <w:ilvl w:val="1"/>
          <w:numId w:val="75"/>
        </w:numPr>
        <w:tabs>
          <w:tab w:val="left" w:pos="426"/>
        </w:tabs>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lastRenderedPageBreak/>
        <w:t xml:space="preserve">A aquisição dos materiais para atendimento das necessidades do Auxílio Funeral visando atender às famílias e indivíduos em situação de vulnerabilidade social, como uma modalidade de Benefício Eventual prevista na Lei Municipal nº 1324, de 10 de dezembro de 2025. </w:t>
      </w:r>
    </w:p>
    <w:p w14:paraId="465009BD" w14:textId="77777777" w:rsidR="00FE4B99" w:rsidRPr="00FE4B99" w:rsidRDefault="00FE4B99" w:rsidP="00FE4B99">
      <w:pPr>
        <w:numPr>
          <w:ilvl w:val="1"/>
          <w:numId w:val="75"/>
        </w:numPr>
        <w:tabs>
          <w:tab w:val="left" w:pos="426"/>
        </w:tabs>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 xml:space="preserve">A Lei nº 1324 descreve, no artigo 33º, o </w:t>
      </w:r>
      <w:r w:rsidRPr="00FE4B99">
        <w:rPr>
          <w:rFonts w:ascii="Arial" w:hAnsi="Arial" w:cs="Arial"/>
          <w:sz w:val="20"/>
          <w:szCs w:val="20"/>
        </w:rPr>
        <w:t>benefício eventual como “provisões suplementares e temporárias, de caráter não contributivo, destinados a atender necessidades advindas do nascimento, morte, situações de vulnerabilidade temporária, emergência ou calamidade pública, conforme disposto no art. 22 da Lei Federal nº 8.742, de 7 de dezembro de 1993 – Lei Orgânica da Assistência Social (LOAS) e na Resolução CNAS nº 212, de 19 de outubro de 2006.”</w:t>
      </w:r>
    </w:p>
    <w:p w14:paraId="079261B1" w14:textId="77777777" w:rsidR="00FE4B99" w:rsidRPr="00FE4B99" w:rsidRDefault="00FE4B99" w:rsidP="00FE4B99">
      <w:pPr>
        <w:numPr>
          <w:ilvl w:val="1"/>
          <w:numId w:val="75"/>
        </w:numPr>
        <w:tabs>
          <w:tab w:val="left" w:pos="426"/>
        </w:tabs>
        <w:spacing w:after="0" w:line="240" w:lineRule="auto"/>
        <w:ind w:left="0" w:firstLine="0"/>
        <w:jc w:val="both"/>
        <w:rPr>
          <w:rFonts w:ascii="Arial" w:eastAsia="Times New Roman" w:hAnsi="Arial" w:cs="Arial"/>
          <w:sz w:val="20"/>
          <w:szCs w:val="20"/>
          <w:lang w:eastAsia="pt-BR"/>
        </w:rPr>
      </w:pPr>
      <w:r w:rsidRPr="00FE4B99">
        <w:rPr>
          <w:rFonts w:ascii="Arial" w:hAnsi="Arial" w:cs="Arial"/>
          <w:sz w:val="20"/>
          <w:szCs w:val="20"/>
        </w:rPr>
        <w:t>As ações do Auxílio Funeral, visam atender aos cidadãos e às famílias de São Pedro do Iguaçu com impossibilidade de arcar por conta própria com o enfrentamento de contingências sociais, cuja ocorrência provoca riscos e fragiliza a manutenção do indivíduo, a unidade da família e a sobrevivência de seus membros, com a concessão de benefício eventual de auxilio funeral.</w:t>
      </w:r>
    </w:p>
    <w:p w14:paraId="15BA8876" w14:textId="77777777" w:rsidR="00FE4B99" w:rsidRPr="00FE4B99" w:rsidRDefault="00FE4B99" w:rsidP="00FE4B99">
      <w:pPr>
        <w:numPr>
          <w:ilvl w:val="1"/>
          <w:numId w:val="75"/>
        </w:numPr>
        <w:tabs>
          <w:tab w:val="left" w:pos="426"/>
        </w:tabs>
        <w:spacing w:after="0" w:line="240" w:lineRule="auto"/>
        <w:ind w:left="0" w:firstLine="0"/>
        <w:jc w:val="both"/>
        <w:rPr>
          <w:rFonts w:ascii="Arial" w:eastAsia="Times New Roman" w:hAnsi="Arial" w:cs="Arial"/>
          <w:sz w:val="20"/>
          <w:szCs w:val="20"/>
          <w:lang w:eastAsia="pt-BR"/>
        </w:rPr>
      </w:pPr>
      <w:r w:rsidRPr="00FE4B99">
        <w:rPr>
          <w:rFonts w:ascii="Arial" w:hAnsi="Arial" w:cs="Arial"/>
          <w:sz w:val="20"/>
          <w:szCs w:val="20"/>
        </w:rPr>
        <w:t>De acordo com a Lei nº 1324, “o benefício eventual por morte tem por finalidade reduzir as vulnerabilidades decorrentes da perda de membro do grupo familiar, assegurando condições mínimas para o enfrentamento da situação e o atendimento das necessidades imediatas</w:t>
      </w:r>
      <w:r w:rsidRPr="00FE4B99">
        <w:rPr>
          <w:rFonts w:ascii="Arial" w:eastAsia="Times New Roman" w:hAnsi="Arial" w:cs="Arial"/>
          <w:sz w:val="20"/>
          <w:szCs w:val="20"/>
          <w:lang w:eastAsia="pt-BR"/>
        </w:rPr>
        <w:t>.”</w:t>
      </w:r>
    </w:p>
    <w:p w14:paraId="3011E372" w14:textId="77777777" w:rsidR="00FE4B99" w:rsidRPr="00FE4B99" w:rsidRDefault="00FE4B99" w:rsidP="00FE4B99">
      <w:pPr>
        <w:numPr>
          <w:ilvl w:val="1"/>
          <w:numId w:val="75"/>
        </w:numPr>
        <w:tabs>
          <w:tab w:val="left" w:pos="426"/>
        </w:tabs>
        <w:spacing w:after="0" w:line="240" w:lineRule="auto"/>
        <w:ind w:left="0" w:firstLine="0"/>
        <w:jc w:val="both"/>
        <w:rPr>
          <w:rFonts w:ascii="Arial" w:eastAsia="Times New Roman" w:hAnsi="Arial" w:cs="Arial"/>
          <w:sz w:val="20"/>
          <w:szCs w:val="20"/>
          <w:lang w:eastAsia="pt-BR"/>
        </w:rPr>
      </w:pPr>
      <w:r w:rsidRPr="00FE4B99">
        <w:rPr>
          <w:rFonts w:ascii="Arial" w:hAnsi="Arial" w:cs="Arial"/>
          <w:sz w:val="20"/>
          <w:szCs w:val="20"/>
        </w:rPr>
        <w:t>Como não há uma previsão definida e segura da quantidade de ocorrência de óbitos no município opta-se pela modalidade de Registro de Preços, que proporciona a Administração Pública agilidade no processo de aquisição dos materiais que serão utilizados em uma projeção futura.</w:t>
      </w:r>
    </w:p>
    <w:p w14:paraId="394F5851" w14:textId="77777777" w:rsidR="00FE4B99" w:rsidRPr="00FE4B99" w:rsidRDefault="00FE4B99" w:rsidP="00FE4B99">
      <w:pPr>
        <w:spacing w:after="0" w:line="240" w:lineRule="auto"/>
        <w:jc w:val="both"/>
        <w:rPr>
          <w:rFonts w:ascii="Arial" w:eastAsia="Arial" w:hAnsi="Arial" w:cs="Arial"/>
          <w:sz w:val="20"/>
          <w:szCs w:val="20"/>
        </w:rPr>
      </w:pPr>
      <w:r w:rsidRPr="00FE4B99">
        <w:rPr>
          <w:rFonts w:ascii="Arial" w:hAnsi="Arial" w:cs="Arial"/>
          <w:sz w:val="20"/>
          <w:szCs w:val="20"/>
        </w:rPr>
        <w:t xml:space="preserve">4.6. </w:t>
      </w:r>
      <w:r w:rsidRPr="00FE4B99">
        <w:rPr>
          <w:rFonts w:ascii="Arial" w:eastAsia="Arial" w:hAnsi="Arial" w:cs="Arial"/>
          <w:color w:val="000000"/>
          <w:sz w:val="20"/>
          <w:szCs w:val="20"/>
        </w:rPr>
        <w:t xml:space="preserve">Justifica-se realizar a licitação </w:t>
      </w:r>
      <w:r w:rsidRPr="00FE4B99">
        <w:rPr>
          <w:rFonts w:ascii="Arial" w:eastAsia="Arial" w:hAnsi="Arial" w:cs="Arial"/>
          <w:sz w:val="20"/>
          <w:szCs w:val="20"/>
        </w:rPr>
        <w:t xml:space="preserve">por lote em virtude da necessidade de preservar a integridade qualitativa do objeto, vez que vários prestadores de serviços e fornecedores de materiais poderão implicar descontinuidade da padronização dos serviços, bem assim em dificuldades gerenciais até mesmo aumento dos custos, pois a contratação tem a finalidade de formar um todo unitário, uma vez que quando forem realizados os serviços fúnebres, todo material deve estar à disposição, para que a família enlutada seja assistida, com a maior agilidade, amenizando o sofrimento dos familiares, neste momento difícil que é a perca de um ente querido. Some-se a isso a possibilidade de estabelecimento de um padrão de qualidade e eficiência que pode ser acompanhado ao longo dos serviços, o que fica de sobremaneira dificultado quando se trata de diversos prestadores de serviços e fornecedores de materiais. </w:t>
      </w:r>
    </w:p>
    <w:p w14:paraId="33FBF557" w14:textId="77777777" w:rsidR="00FE4B99" w:rsidRPr="00FE4B99" w:rsidRDefault="00FE4B99" w:rsidP="00FE4B99">
      <w:pPr>
        <w:spacing w:after="0" w:line="240" w:lineRule="auto"/>
        <w:jc w:val="both"/>
        <w:rPr>
          <w:rFonts w:ascii="Arial" w:eastAsia="Arial" w:hAnsi="Arial" w:cs="Arial"/>
          <w:color w:val="000000"/>
          <w:sz w:val="20"/>
          <w:szCs w:val="20"/>
        </w:rPr>
      </w:pPr>
      <w:r w:rsidRPr="00FE4B99">
        <w:rPr>
          <w:rFonts w:ascii="Arial" w:eastAsia="Arial" w:hAnsi="Arial" w:cs="Arial"/>
          <w:color w:val="000000"/>
          <w:sz w:val="20"/>
          <w:szCs w:val="20"/>
        </w:rPr>
        <w:t xml:space="preserve">4.7. A não divisão do objeto em itens, neste caso, se demonstra técnica e economicamente viável e não tem a finalidade de reduzir o caráter competitivo da licitação, visa, tão somente, assegurar a gerência segura da contratação, e principalmente, assegurar, mas também, atingir a sua finalidade e efetividade, que é a de atender a contento as necessidades da Administração Pública. </w:t>
      </w:r>
    </w:p>
    <w:p w14:paraId="63FFE33E" w14:textId="77777777" w:rsidR="00FE4B99" w:rsidRPr="00FE4B99" w:rsidRDefault="00FE4B99" w:rsidP="00FE4B99">
      <w:pPr>
        <w:spacing w:after="0" w:line="240" w:lineRule="auto"/>
        <w:jc w:val="both"/>
        <w:rPr>
          <w:rFonts w:ascii="Arial" w:eastAsia="Arial" w:hAnsi="Arial" w:cs="Arial"/>
          <w:color w:val="000000"/>
          <w:sz w:val="20"/>
          <w:szCs w:val="20"/>
        </w:rPr>
      </w:pPr>
      <w:r w:rsidRPr="00FE4B99">
        <w:rPr>
          <w:rFonts w:ascii="Arial" w:eastAsia="Arial" w:hAnsi="Arial" w:cs="Arial"/>
          <w:color w:val="000000"/>
          <w:sz w:val="20"/>
          <w:szCs w:val="20"/>
        </w:rPr>
        <w:t xml:space="preserve">4.8. O agrupamento dos itens faz-se necessário haja vista a economia de escala, a eficiência na fiscalização de contrato e os transtornos que poderiam surgir com a </w:t>
      </w:r>
      <w:r w:rsidRPr="00FE4B99">
        <w:rPr>
          <w:rFonts w:ascii="Arial" w:eastAsia="Arial" w:hAnsi="Arial" w:cs="Arial"/>
          <w:sz w:val="20"/>
          <w:szCs w:val="20"/>
        </w:rPr>
        <w:t>existência de inúmeras</w:t>
      </w:r>
      <w:r w:rsidRPr="00FE4B99">
        <w:rPr>
          <w:rFonts w:ascii="Arial" w:eastAsia="Arial" w:hAnsi="Arial" w:cs="Arial"/>
          <w:color w:val="000000"/>
          <w:sz w:val="20"/>
          <w:szCs w:val="20"/>
        </w:rPr>
        <w:t xml:space="preserve"> empresas para a execução dos serviços. Assim, com destaque para os princípios da eficiência e economicidade, é imprescindível a licitação por grupo.</w:t>
      </w:r>
    </w:p>
    <w:p w14:paraId="6ABDBD27" w14:textId="77777777" w:rsidR="00FE4B99" w:rsidRPr="00FE4B99" w:rsidRDefault="00FE4B99" w:rsidP="00FE4B99">
      <w:pPr>
        <w:spacing w:after="0" w:line="240" w:lineRule="auto"/>
        <w:jc w:val="both"/>
        <w:rPr>
          <w:rFonts w:ascii="Arial" w:eastAsia="Arial" w:hAnsi="Arial" w:cs="Arial"/>
          <w:color w:val="000000"/>
          <w:sz w:val="20"/>
          <w:szCs w:val="20"/>
        </w:rPr>
      </w:pPr>
    </w:p>
    <w:p w14:paraId="0C0E7622" w14:textId="77777777" w:rsidR="00FE4B99" w:rsidRPr="00FE4B99" w:rsidRDefault="00FE4B99" w:rsidP="00FE4B99">
      <w:pPr>
        <w:pStyle w:val="PargrafodaLista"/>
        <w:numPr>
          <w:ilvl w:val="0"/>
          <w:numId w:val="75"/>
        </w:numPr>
        <w:tabs>
          <w:tab w:val="left" w:pos="0"/>
        </w:tabs>
        <w:spacing w:after="0" w:line="240" w:lineRule="auto"/>
        <w:ind w:left="0" w:firstLine="0"/>
        <w:jc w:val="both"/>
        <w:rPr>
          <w:rFonts w:ascii="Arial" w:hAnsi="Arial" w:cs="Arial"/>
          <w:b/>
          <w:bCs/>
          <w:color w:val="000000"/>
          <w:sz w:val="20"/>
          <w:szCs w:val="20"/>
        </w:rPr>
      </w:pPr>
      <w:r w:rsidRPr="00FE4B99">
        <w:rPr>
          <w:rFonts w:ascii="Arial" w:hAnsi="Arial" w:cs="Arial"/>
          <w:b/>
          <w:bCs/>
          <w:color w:val="000000"/>
          <w:sz w:val="20"/>
          <w:szCs w:val="20"/>
        </w:rPr>
        <w:t>ALINHAMENTO ENTRE A CONTRATAÇÃO E O PLANEJAMENTO</w:t>
      </w:r>
    </w:p>
    <w:p w14:paraId="21D6BE96" w14:textId="77777777" w:rsidR="00FE4B99" w:rsidRPr="00FE4B99" w:rsidRDefault="00FE4B99" w:rsidP="00FE4B99">
      <w:pPr>
        <w:pStyle w:val="PargrafodaLista"/>
        <w:numPr>
          <w:ilvl w:val="1"/>
          <w:numId w:val="75"/>
        </w:numPr>
        <w:tabs>
          <w:tab w:val="left" w:pos="426"/>
        </w:tabs>
        <w:spacing w:after="0" w:line="240" w:lineRule="auto"/>
        <w:ind w:left="0" w:firstLine="0"/>
        <w:jc w:val="both"/>
        <w:rPr>
          <w:rFonts w:ascii="Arial" w:hAnsi="Arial" w:cs="Arial"/>
          <w:b/>
          <w:bCs/>
          <w:color w:val="000000"/>
          <w:sz w:val="20"/>
          <w:szCs w:val="20"/>
        </w:rPr>
      </w:pPr>
      <w:r w:rsidRPr="00FE4B99">
        <w:rPr>
          <w:rFonts w:ascii="Arial" w:hAnsi="Arial" w:cs="Arial"/>
          <w:sz w:val="20"/>
          <w:szCs w:val="20"/>
        </w:rPr>
        <w:t>A referida contratação está em consonância com Plano Anual de Contratação (PCA) 2026, conforme publicação no PNCP, em 09 de setembro de 2025, sob número 1571.</w:t>
      </w:r>
    </w:p>
    <w:p w14:paraId="465A37DD" w14:textId="77777777" w:rsidR="00FE4B99" w:rsidRPr="00FE4B99" w:rsidRDefault="00FE4B99" w:rsidP="00FE4B99">
      <w:pPr>
        <w:pStyle w:val="PargrafodaLista"/>
        <w:spacing w:after="0" w:line="240" w:lineRule="auto"/>
        <w:ind w:left="0"/>
        <w:jc w:val="both"/>
        <w:rPr>
          <w:rFonts w:ascii="Arial" w:eastAsia="Calibri" w:hAnsi="Arial" w:cs="Arial"/>
          <w:b/>
          <w:bCs/>
          <w:color w:val="000000"/>
          <w:sz w:val="20"/>
          <w:szCs w:val="20"/>
          <w:lang w:eastAsia="zh-CN" w:bidi="hi-IN"/>
        </w:rPr>
      </w:pPr>
    </w:p>
    <w:p w14:paraId="0E1DFC0B" w14:textId="77777777" w:rsidR="00FE4B99" w:rsidRPr="00FE4B99" w:rsidRDefault="00FE4B99" w:rsidP="00FE4B99">
      <w:pPr>
        <w:pStyle w:val="PargrafodaLista"/>
        <w:numPr>
          <w:ilvl w:val="0"/>
          <w:numId w:val="75"/>
        </w:numPr>
        <w:tabs>
          <w:tab w:val="left" w:pos="0"/>
        </w:tabs>
        <w:spacing w:after="0" w:line="240" w:lineRule="auto"/>
        <w:ind w:left="0" w:firstLine="0"/>
        <w:jc w:val="both"/>
        <w:rPr>
          <w:rFonts w:ascii="Arial" w:hAnsi="Arial" w:cs="Arial"/>
          <w:b/>
          <w:bCs/>
          <w:color w:val="000000"/>
          <w:sz w:val="20"/>
          <w:szCs w:val="20"/>
          <w:lang w:eastAsia="zh-CN" w:bidi="hi-IN"/>
        </w:rPr>
      </w:pPr>
      <w:r w:rsidRPr="00FE4B99">
        <w:rPr>
          <w:rFonts w:ascii="Arial" w:hAnsi="Arial" w:cs="Arial"/>
          <w:b/>
          <w:bCs/>
          <w:color w:val="000000"/>
          <w:sz w:val="20"/>
          <w:szCs w:val="20"/>
          <w:lang w:eastAsia="zh-CN" w:bidi="hi-IN"/>
        </w:rPr>
        <w:t>DO PRAZO DE ENTREGA</w:t>
      </w:r>
    </w:p>
    <w:p w14:paraId="2F5AF4E9" w14:textId="77777777" w:rsidR="00FE4B99" w:rsidRPr="00FE4B99" w:rsidRDefault="00FE4B99" w:rsidP="00FE4B99">
      <w:pPr>
        <w:numPr>
          <w:ilvl w:val="1"/>
          <w:numId w:val="75"/>
        </w:numPr>
        <w:tabs>
          <w:tab w:val="left" w:pos="426"/>
          <w:tab w:val="left" w:pos="851"/>
        </w:tabs>
        <w:autoSpaceDE w:val="0"/>
        <w:spacing w:after="0" w:line="240" w:lineRule="auto"/>
        <w:ind w:left="0" w:firstLine="0"/>
        <w:contextualSpacing/>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A entrega dos materiais iniciará a partir da assinatura da Ata de Registro de Preços de acordo com a necessidade da contratante e mediante autorização de fornecimento</w:t>
      </w:r>
      <w:r w:rsidRPr="00FE4B99">
        <w:rPr>
          <w:rFonts w:ascii="Arial" w:eastAsia="Times New Roman" w:hAnsi="Arial" w:cs="Arial"/>
          <w:bCs/>
          <w:sz w:val="20"/>
          <w:szCs w:val="20"/>
          <w:lang w:eastAsia="pt-BR"/>
        </w:rPr>
        <w:t>. A entrega dos materiais deverá ocorrer no prazo máximo de 02 (duas) horas após a solicitação, considerando a natureza emergencial do serviço.</w:t>
      </w:r>
    </w:p>
    <w:p w14:paraId="4F7249FD" w14:textId="77777777" w:rsidR="00FE4B99" w:rsidRPr="00FE4B99" w:rsidRDefault="00FE4B99" w:rsidP="00FE4B99">
      <w:pPr>
        <w:tabs>
          <w:tab w:val="left" w:pos="426"/>
          <w:tab w:val="left" w:pos="851"/>
        </w:tabs>
        <w:autoSpaceDE w:val="0"/>
        <w:spacing w:after="0" w:line="240" w:lineRule="auto"/>
        <w:contextualSpacing/>
        <w:jc w:val="both"/>
        <w:rPr>
          <w:rFonts w:ascii="Arial" w:eastAsia="Times New Roman" w:hAnsi="Arial" w:cs="Arial"/>
          <w:sz w:val="20"/>
          <w:szCs w:val="20"/>
          <w:lang w:eastAsia="pt-BR"/>
        </w:rPr>
      </w:pPr>
    </w:p>
    <w:p w14:paraId="6E8D435A" w14:textId="77777777" w:rsidR="00FE4B99" w:rsidRPr="00FE4B99" w:rsidRDefault="00FE4B99" w:rsidP="00FE4B99">
      <w:pPr>
        <w:numPr>
          <w:ilvl w:val="0"/>
          <w:numId w:val="75"/>
        </w:numPr>
        <w:tabs>
          <w:tab w:val="left" w:pos="426"/>
        </w:tabs>
        <w:spacing w:after="0" w:line="240" w:lineRule="auto"/>
        <w:ind w:left="0" w:firstLine="0"/>
        <w:contextualSpacing/>
        <w:jc w:val="both"/>
        <w:rPr>
          <w:rFonts w:ascii="Arial" w:eastAsia="Times New Roman" w:hAnsi="Arial" w:cs="Arial"/>
          <w:b/>
          <w:bCs/>
          <w:sz w:val="20"/>
          <w:szCs w:val="20"/>
          <w:lang w:eastAsia="pt-BR"/>
        </w:rPr>
      </w:pPr>
      <w:r w:rsidRPr="00FE4B99">
        <w:rPr>
          <w:rFonts w:ascii="Arial" w:eastAsia="Times New Roman" w:hAnsi="Arial" w:cs="Arial"/>
          <w:b/>
          <w:bCs/>
          <w:sz w:val="20"/>
          <w:szCs w:val="20"/>
          <w:lang w:eastAsia="pt-BR"/>
        </w:rPr>
        <w:t>DAS CONDIÇÕES DE RECEBIMENTO.</w:t>
      </w:r>
    </w:p>
    <w:p w14:paraId="3C5DC8BC" w14:textId="77777777" w:rsidR="00FE4B99" w:rsidRPr="00FE4B99" w:rsidRDefault="00FE4B99" w:rsidP="00FE4B99">
      <w:pPr>
        <w:numPr>
          <w:ilvl w:val="1"/>
          <w:numId w:val="75"/>
        </w:numPr>
        <w:tabs>
          <w:tab w:val="left" w:pos="426"/>
        </w:tabs>
        <w:autoSpaceDE w:val="0"/>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Os materiais adquiridos devem ser entregues no local onde acontecerá o velório.</w:t>
      </w:r>
    </w:p>
    <w:p w14:paraId="74EAA3A5" w14:textId="77777777" w:rsidR="00FE4B99" w:rsidRPr="00FE4B99" w:rsidRDefault="00FE4B99" w:rsidP="00FE4B99">
      <w:pPr>
        <w:pStyle w:val="PargrafodaLista"/>
        <w:numPr>
          <w:ilvl w:val="1"/>
          <w:numId w:val="75"/>
        </w:numPr>
        <w:tabs>
          <w:tab w:val="left" w:pos="426"/>
        </w:tabs>
        <w:spacing w:after="0" w:line="240" w:lineRule="auto"/>
        <w:ind w:left="0" w:firstLine="0"/>
        <w:jc w:val="both"/>
        <w:rPr>
          <w:rFonts w:ascii="Arial" w:eastAsia="Times New Roman" w:hAnsi="Arial" w:cs="Arial"/>
          <w:bCs/>
          <w:sz w:val="20"/>
          <w:szCs w:val="20"/>
        </w:rPr>
      </w:pPr>
      <w:r w:rsidRPr="00FE4B99">
        <w:rPr>
          <w:rFonts w:ascii="Arial" w:eastAsia="Times New Roman" w:hAnsi="Arial" w:cs="Arial"/>
          <w:sz w:val="20"/>
          <w:szCs w:val="20"/>
          <w:lang w:eastAsia="pt-BR"/>
        </w:rPr>
        <w:t>Em caso de desconformidade de qualquer espécie, o mesmo será devolvido e a empresa deverá fazer a substituição imediatamente por um produto em condições aceitáveis por parte da administração.</w:t>
      </w:r>
    </w:p>
    <w:p w14:paraId="6894D87D" w14:textId="77777777" w:rsidR="00FE4B99" w:rsidRPr="00FE4B99" w:rsidRDefault="00FE4B99" w:rsidP="00FE4B99">
      <w:pPr>
        <w:pStyle w:val="PargrafodaLista"/>
        <w:numPr>
          <w:ilvl w:val="1"/>
          <w:numId w:val="75"/>
        </w:numPr>
        <w:tabs>
          <w:tab w:val="left" w:pos="426"/>
        </w:tabs>
        <w:autoSpaceDE w:val="0"/>
        <w:spacing w:after="0" w:line="240" w:lineRule="auto"/>
        <w:ind w:left="0" w:firstLine="0"/>
        <w:jc w:val="both"/>
        <w:rPr>
          <w:rFonts w:ascii="Arial" w:eastAsia="Times New Roman" w:hAnsi="Arial" w:cs="Arial"/>
          <w:bCs/>
          <w:sz w:val="20"/>
          <w:szCs w:val="20"/>
        </w:rPr>
      </w:pPr>
      <w:r w:rsidRPr="00FE4B99">
        <w:rPr>
          <w:rFonts w:ascii="Arial" w:eastAsia="Times New Roman" w:hAnsi="Arial" w:cs="Arial"/>
          <w:bCs/>
          <w:sz w:val="20"/>
          <w:szCs w:val="20"/>
        </w:rPr>
        <w:t xml:space="preserve">Os serviços ou produtos poderão ser rejeitados, no todo ou em parte, quando em desacordo com as especificações constantes neste Termo de Referência e na proposta. </w:t>
      </w:r>
    </w:p>
    <w:p w14:paraId="314234D0" w14:textId="77777777" w:rsidR="00FE4B99" w:rsidRPr="00FE4B99" w:rsidRDefault="00FE4B99" w:rsidP="00FE4B99">
      <w:pPr>
        <w:spacing w:after="0" w:line="240" w:lineRule="auto"/>
        <w:contextualSpacing/>
        <w:jc w:val="both"/>
        <w:rPr>
          <w:rFonts w:ascii="Arial" w:eastAsia="Times New Roman" w:hAnsi="Arial" w:cs="Arial"/>
          <w:bCs/>
          <w:sz w:val="20"/>
          <w:szCs w:val="20"/>
          <w:lang w:eastAsia="pt-BR"/>
        </w:rPr>
      </w:pPr>
    </w:p>
    <w:p w14:paraId="53F0DDA3" w14:textId="77777777" w:rsidR="00FE4B99" w:rsidRPr="00FE4B99" w:rsidRDefault="00FE4B99" w:rsidP="00FE4B99">
      <w:pPr>
        <w:tabs>
          <w:tab w:val="left" w:pos="0"/>
        </w:tabs>
        <w:spacing w:after="0" w:line="240" w:lineRule="auto"/>
        <w:jc w:val="both"/>
        <w:rPr>
          <w:rFonts w:ascii="Arial" w:eastAsia="Times New Roman" w:hAnsi="Arial" w:cs="Arial"/>
          <w:b/>
          <w:bCs/>
          <w:sz w:val="20"/>
          <w:szCs w:val="20"/>
        </w:rPr>
      </w:pPr>
      <w:r w:rsidRPr="00FE4B99">
        <w:rPr>
          <w:rFonts w:ascii="Arial" w:eastAsia="Times New Roman" w:hAnsi="Arial" w:cs="Arial"/>
          <w:b/>
          <w:bCs/>
          <w:sz w:val="20"/>
          <w:szCs w:val="20"/>
        </w:rPr>
        <w:t>8.     DA FORMALIZAÇÃO DA ATA DE REGISTRO DE PREÇOS.</w:t>
      </w:r>
    </w:p>
    <w:p w14:paraId="5A739A65" w14:textId="77777777" w:rsidR="00FE4B99" w:rsidRDefault="00FE4B99" w:rsidP="00FE4B99">
      <w:pPr>
        <w:spacing w:after="0" w:line="240" w:lineRule="auto"/>
        <w:jc w:val="both"/>
        <w:rPr>
          <w:rFonts w:ascii="Arial" w:eastAsia="Times New Roman" w:hAnsi="Arial" w:cs="Arial"/>
          <w:sz w:val="20"/>
          <w:szCs w:val="20"/>
        </w:rPr>
      </w:pPr>
      <w:r w:rsidRPr="00FE4B99">
        <w:rPr>
          <w:rFonts w:ascii="Arial" w:eastAsia="Times New Roman" w:hAnsi="Arial" w:cs="Arial"/>
          <w:sz w:val="20"/>
          <w:szCs w:val="20"/>
        </w:rPr>
        <w:t xml:space="preserve">8.1 A Ata de Registro de Preços será formalizada após a homologação e adjudicação, com validade de </w:t>
      </w:r>
      <w:r w:rsidRPr="00FE4B99">
        <w:rPr>
          <w:rFonts w:ascii="Arial" w:eastAsia="Times New Roman" w:hAnsi="Arial" w:cs="Arial"/>
          <w:b/>
          <w:bCs/>
          <w:sz w:val="20"/>
          <w:szCs w:val="20"/>
        </w:rPr>
        <w:t xml:space="preserve">12 (doze) </w:t>
      </w:r>
      <w:r w:rsidRPr="00FE4B99">
        <w:rPr>
          <w:rFonts w:ascii="Arial" w:eastAsia="Times New Roman" w:hAnsi="Arial" w:cs="Arial"/>
          <w:bCs/>
          <w:sz w:val="20"/>
          <w:szCs w:val="20"/>
        </w:rPr>
        <w:t>meses</w:t>
      </w:r>
      <w:r w:rsidRPr="00FE4B99">
        <w:rPr>
          <w:rFonts w:ascii="Arial" w:eastAsia="Times New Roman" w:hAnsi="Arial" w:cs="Arial"/>
          <w:sz w:val="20"/>
          <w:szCs w:val="20"/>
        </w:rPr>
        <w:t xml:space="preserve"> podendo ser prorrogado/aditivado de acordo com a lei nº </w:t>
      </w:r>
      <w:r w:rsidRPr="00FE4B99">
        <w:rPr>
          <w:rFonts w:ascii="Arial" w:eastAsia="Times New Roman" w:hAnsi="Arial" w:cs="Arial"/>
          <w:color w:val="000000"/>
          <w:sz w:val="20"/>
          <w:szCs w:val="20"/>
        </w:rPr>
        <w:t>14.133/2021</w:t>
      </w:r>
      <w:r w:rsidRPr="00FE4B99">
        <w:rPr>
          <w:rFonts w:ascii="Arial" w:eastAsia="Times New Roman" w:hAnsi="Arial" w:cs="Arial"/>
          <w:sz w:val="20"/>
          <w:szCs w:val="20"/>
        </w:rPr>
        <w:t>.</w:t>
      </w:r>
    </w:p>
    <w:p w14:paraId="7C2A0E66" w14:textId="77777777" w:rsidR="00FE4B99" w:rsidRDefault="00FE4B99" w:rsidP="00FE4B99">
      <w:pPr>
        <w:spacing w:after="0" w:line="240" w:lineRule="auto"/>
        <w:jc w:val="both"/>
        <w:rPr>
          <w:rFonts w:ascii="Arial" w:eastAsia="Times New Roman" w:hAnsi="Arial" w:cs="Arial"/>
          <w:sz w:val="20"/>
          <w:szCs w:val="20"/>
        </w:rPr>
      </w:pPr>
    </w:p>
    <w:p w14:paraId="208E8FBF" w14:textId="77777777" w:rsidR="00FE4B99" w:rsidRDefault="00FE4B99" w:rsidP="00FE4B99">
      <w:pPr>
        <w:spacing w:after="0" w:line="240" w:lineRule="auto"/>
        <w:jc w:val="both"/>
        <w:rPr>
          <w:rFonts w:ascii="Arial" w:eastAsia="Times New Roman" w:hAnsi="Arial" w:cs="Arial"/>
          <w:sz w:val="20"/>
          <w:szCs w:val="20"/>
        </w:rPr>
      </w:pPr>
    </w:p>
    <w:p w14:paraId="1D8D2D8F" w14:textId="77777777" w:rsidR="00FE4B99" w:rsidRDefault="00FE4B99" w:rsidP="00FE4B99">
      <w:pPr>
        <w:spacing w:after="0" w:line="240" w:lineRule="auto"/>
        <w:jc w:val="both"/>
        <w:rPr>
          <w:rFonts w:ascii="Arial" w:eastAsia="Times New Roman" w:hAnsi="Arial" w:cs="Arial"/>
          <w:sz w:val="20"/>
          <w:szCs w:val="20"/>
        </w:rPr>
      </w:pPr>
    </w:p>
    <w:p w14:paraId="0D823F56" w14:textId="77777777" w:rsidR="00FE4B99" w:rsidRDefault="00FE4B99" w:rsidP="00FE4B99">
      <w:pPr>
        <w:spacing w:after="0" w:line="240" w:lineRule="auto"/>
        <w:jc w:val="both"/>
        <w:rPr>
          <w:rFonts w:ascii="Arial" w:eastAsia="Times New Roman" w:hAnsi="Arial" w:cs="Arial"/>
          <w:sz w:val="20"/>
          <w:szCs w:val="20"/>
        </w:rPr>
      </w:pPr>
    </w:p>
    <w:p w14:paraId="03B52293" w14:textId="77777777" w:rsidR="00FE4B99" w:rsidRPr="00FE4B99" w:rsidRDefault="00FE4B99" w:rsidP="00FE4B99">
      <w:pPr>
        <w:spacing w:after="0" w:line="240" w:lineRule="auto"/>
        <w:jc w:val="both"/>
        <w:rPr>
          <w:rFonts w:ascii="Arial" w:hAnsi="Arial" w:cs="Arial"/>
          <w:sz w:val="20"/>
          <w:szCs w:val="20"/>
          <w:lang w:val="pt-PT"/>
        </w:rPr>
      </w:pPr>
    </w:p>
    <w:p w14:paraId="1FF6E8EA" w14:textId="77777777" w:rsidR="00FE4B99" w:rsidRPr="00FE4B99" w:rsidRDefault="00FE4B99" w:rsidP="00FE4B99">
      <w:pPr>
        <w:shd w:val="clear" w:color="auto" w:fill="FFFFFF"/>
        <w:spacing w:after="0" w:line="240" w:lineRule="auto"/>
        <w:jc w:val="both"/>
        <w:rPr>
          <w:rFonts w:ascii="Arial" w:hAnsi="Arial" w:cs="Arial"/>
          <w:sz w:val="20"/>
          <w:szCs w:val="20"/>
          <w:lang w:val="pt-PT"/>
        </w:rPr>
      </w:pPr>
    </w:p>
    <w:p w14:paraId="5E5212C7" w14:textId="77777777" w:rsidR="00FE4B99" w:rsidRPr="00FE4B99" w:rsidRDefault="00FE4B99" w:rsidP="00FE4B99">
      <w:pPr>
        <w:spacing w:after="0" w:line="240" w:lineRule="auto"/>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9. DAS GARANTIAS CONTRATUAIS</w:t>
      </w:r>
    </w:p>
    <w:p w14:paraId="0DA737DC" w14:textId="77777777" w:rsidR="00FE4B99" w:rsidRPr="00FE4B99" w:rsidRDefault="00FE4B99" w:rsidP="00FE4B99">
      <w:pPr>
        <w:pStyle w:val="PargrafodaLista"/>
        <w:spacing w:after="0" w:line="240" w:lineRule="auto"/>
        <w:ind w:left="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 xml:space="preserve">9.1. Não se aplica. </w:t>
      </w:r>
    </w:p>
    <w:p w14:paraId="6316A50C" w14:textId="77777777" w:rsidR="00FE4B99" w:rsidRPr="00FE4B99" w:rsidRDefault="00FE4B99" w:rsidP="00FE4B99">
      <w:pPr>
        <w:pStyle w:val="PargrafodaLista"/>
        <w:spacing w:after="0" w:line="240" w:lineRule="auto"/>
        <w:ind w:left="0"/>
        <w:jc w:val="both"/>
        <w:rPr>
          <w:rFonts w:ascii="Arial" w:eastAsia="Times New Roman" w:hAnsi="Arial" w:cs="Arial"/>
          <w:sz w:val="20"/>
          <w:szCs w:val="20"/>
          <w:lang w:eastAsia="pt-BR"/>
        </w:rPr>
      </w:pPr>
    </w:p>
    <w:p w14:paraId="76C6AB0D" w14:textId="77777777" w:rsidR="00FE4B99" w:rsidRPr="00FE4B99" w:rsidRDefault="00FE4B99" w:rsidP="00FE4B99">
      <w:pPr>
        <w:pStyle w:val="PargrafodaLista"/>
        <w:numPr>
          <w:ilvl w:val="0"/>
          <w:numId w:val="70"/>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bCs/>
          <w:sz w:val="20"/>
          <w:szCs w:val="20"/>
        </w:rPr>
        <w:t>DAS OBRIGAÇÕES DA CONTRATANTE</w:t>
      </w:r>
    </w:p>
    <w:p w14:paraId="3E9D0EEE" w14:textId="77777777" w:rsidR="00FE4B99" w:rsidRPr="00FE4B99" w:rsidRDefault="00FE4B99" w:rsidP="00FE4B99">
      <w:pPr>
        <w:pStyle w:val="PargrafodaLista"/>
        <w:numPr>
          <w:ilvl w:val="1"/>
          <w:numId w:val="70"/>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2A528805" w14:textId="77777777" w:rsidR="00FE4B99" w:rsidRPr="00FE4B99" w:rsidRDefault="00FE4B99" w:rsidP="00FE4B99">
      <w:pPr>
        <w:pStyle w:val="PargrafodaLista"/>
        <w:numPr>
          <w:ilvl w:val="1"/>
          <w:numId w:val="70"/>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B38ED33" w14:textId="77777777" w:rsidR="00FE4B99" w:rsidRPr="00FE4B99" w:rsidRDefault="00FE4B99" w:rsidP="00FE4B99">
      <w:pPr>
        <w:numPr>
          <w:ilvl w:val="1"/>
          <w:numId w:val="70"/>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11F09F03" w14:textId="77777777" w:rsidR="00FE4B99" w:rsidRPr="00FE4B99" w:rsidRDefault="00FE4B99" w:rsidP="00FE4B99">
      <w:pPr>
        <w:numPr>
          <w:ilvl w:val="1"/>
          <w:numId w:val="70"/>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Pagar à Contratada o valor resultante da prestação do serviço, no prazo e condições estabelecidas no Edital e seus anexos;</w:t>
      </w:r>
    </w:p>
    <w:p w14:paraId="5710F5A1" w14:textId="77777777" w:rsidR="00FE4B99" w:rsidRPr="00FE4B99" w:rsidRDefault="00FE4B99" w:rsidP="00FE4B99">
      <w:pPr>
        <w:numPr>
          <w:ilvl w:val="1"/>
          <w:numId w:val="70"/>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Efetuar as retenções tributárias devidas sobre o valor da Nota Fiscal/Fatura fornecida pela contratada.</w:t>
      </w:r>
    </w:p>
    <w:p w14:paraId="40ABFC87" w14:textId="77777777" w:rsidR="00FE4B99" w:rsidRPr="00FE4B99" w:rsidRDefault="00FE4B99" w:rsidP="00FE4B99">
      <w:pPr>
        <w:pStyle w:val="PargrafodaLista"/>
        <w:numPr>
          <w:ilvl w:val="1"/>
          <w:numId w:val="70"/>
        </w:numPr>
        <w:tabs>
          <w:tab w:val="left" w:pos="426"/>
        </w:tabs>
        <w:spacing w:after="0" w:line="240" w:lineRule="auto"/>
        <w:ind w:left="0" w:firstLine="0"/>
        <w:jc w:val="both"/>
        <w:rPr>
          <w:rFonts w:ascii="Arial" w:hAnsi="Arial" w:cs="Arial"/>
          <w:sz w:val="20"/>
          <w:szCs w:val="20"/>
        </w:rPr>
      </w:pPr>
      <w:r w:rsidRPr="00FE4B99">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103951F"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217C8414" w14:textId="77777777" w:rsidR="00FE4B99" w:rsidRPr="00FE4B99" w:rsidRDefault="00FE4B99" w:rsidP="00FE4B99">
      <w:pPr>
        <w:numPr>
          <w:ilvl w:val="0"/>
          <w:numId w:val="70"/>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rPr>
        <w:t>DAS OBRIGAÇÕES DA CONTRATADA</w:t>
      </w:r>
    </w:p>
    <w:p w14:paraId="40E3C77C" w14:textId="77777777" w:rsidR="00FE4B99" w:rsidRPr="00FE4B99" w:rsidRDefault="00FE4B99" w:rsidP="00FE4B99">
      <w:pPr>
        <w:spacing w:after="0" w:line="240" w:lineRule="auto"/>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11.1. Constituem obrigações da Contratada:</w:t>
      </w:r>
    </w:p>
    <w:p w14:paraId="7D68C02D" w14:textId="77777777" w:rsidR="00FE4B99" w:rsidRPr="00FE4B99" w:rsidRDefault="00FE4B99" w:rsidP="00FE4B99">
      <w:pPr>
        <w:numPr>
          <w:ilvl w:val="0"/>
          <w:numId w:val="46"/>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sz w:val="20"/>
          <w:szCs w:val="20"/>
          <w:lang w:eastAsia="pt-BR"/>
        </w:rPr>
        <w:t>entregar o objeto na forma especificada em edital;</w:t>
      </w:r>
    </w:p>
    <w:p w14:paraId="36A18046" w14:textId="77777777" w:rsidR="00FE4B99" w:rsidRPr="00FE4B99" w:rsidRDefault="00FE4B99" w:rsidP="00FE4B99">
      <w:pPr>
        <w:numPr>
          <w:ilvl w:val="0"/>
          <w:numId w:val="46"/>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6CC2D611" w14:textId="77777777" w:rsidR="00FE4B99" w:rsidRPr="00FE4B99" w:rsidRDefault="00FE4B99" w:rsidP="00FE4B99">
      <w:pPr>
        <w:numPr>
          <w:ilvl w:val="0"/>
          <w:numId w:val="46"/>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 xml:space="preserve">manter durante toda a execução do contrato, em compatibilidade com as obrigações por ela assumidas, todas as condições exigidas na Lei Licitatória. </w:t>
      </w:r>
    </w:p>
    <w:p w14:paraId="099B45D0" w14:textId="77777777" w:rsidR="00FE4B99" w:rsidRPr="00FE4B99" w:rsidRDefault="00FE4B99" w:rsidP="00FE4B99">
      <w:pPr>
        <w:numPr>
          <w:ilvl w:val="0"/>
          <w:numId w:val="46"/>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rPr>
        <w:t>Substituir, reparar ou corrigir, às suas expensas, no prazo máximo de 02 (duas) horas após a notificação da Contratante, os itens que apresentarem avarias, defeitos ou estiverem em desacordo com as especificações estabelecidas neste Termo de Referência;</w:t>
      </w:r>
    </w:p>
    <w:p w14:paraId="24D1E4F3" w14:textId="77777777" w:rsidR="00FE4B99" w:rsidRPr="00FE4B99" w:rsidRDefault="00FE4B99" w:rsidP="00FE4B99">
      <w:pPr>
        <w:numPr>
          <w:ilvl w:val="0"/>
          <w:numId w:val="46"/>
        </w:numPr>
        <w:spacing w:after="0" w:line="240" w:lineRule="auto"/>
        <w:ind w:left="0" w:firstLine="0"/>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A substituição deverá ocorrer no próprio local da prestação do serviço ou outro indicado pela Contratante, sem qualquer ônus adicional, garantindo a continuidade e a adequada execução do atendimento;</w:t>
      </w:r>
    </w:p>
    <w:p w14:paraId="23491472"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45A22EE8" w14:textId="77777777" w:rsidR="00FE4B99" w:rsidRPr="00FE4B99" w:rsidRDefault="00FE4B99" w:rsidP="00FE4B99">
      <w:pPr>
        <w:pStyle w:val="PargrafodaLista"/>
        <w:numPr>
          <w:ilvl w:val="0"/>
          <w:numId w:val="71"/>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DA SUBCONTRATAÇÃO</w:t>
      </w:r>
    </w:p>
    <w:p w14:paraId="79EE5DC8" w14:textId="77777777" w:rsidR="00FE4B99" w:rsidRPr="00FE4B99" w:rsidRDefault="00FE4B99" w:rsidP="00FE4B99">
      <w:pPr>
        <w:pStyle w:val="PargrafodaLista"/>
        <w:numPr>
          <w:ilvl w:val="1"/>
          <w:numId w:val="72"/>
        </w:numPr>
        <w:spacing w:after="0" w:line="240" w:lineRule="auto"/>
        <w:ind w:left="0" w:firstLine="0"/>
        <w:jc w:val="both"/>
        <w:rPr>
          <w:rFonts w:ascii="Arial" w:eastAsia="Times New Roman" w:hAnsi="Arial" w:cs="Arial"/>
          <w:sz w:val="20"/>
          <w:szCs w:val="20"/>
          <w:lang w:eastAsia="pt-BR"/>
        </w:rPr>
      </w:pPr>
      <w:r w:rsidRPr="00FE4B99">
        <w:rPr>
          <w:rFonts w:ascii="Arial" w:eastAsia="Calibri" w:hAnsi="Arial" w:cs="Arial"/>
          <w:sz w:val="20"/>
          <w:szCs w:val="20"/>
        </w:rPr>
        <w:t xml:space="preserve"> Não será permitido nenhum tipo de subcontratação do objeto deste processo</w:t>
      </w:r>
      <w:r w:rsidRPr="00FE4B99">
        <w:rPr>
          <w:rFonts w:ascii="Arial" w:eastAsia="Times New Roman" w:hAnsi="Arial" w:cs="Arial"/>
          <w:sz w:val="20"/>
          <w:szCs w:val="20"/>
          <w:lang w:eastAsia="pt-BR"/>
        </w:rPr>
        <w:t>.</w:t>
      </w:r>
    </w:p>
    <w:p w14:paraId="4890CA40"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75ABD82E" w14:textId="77777777" w:rsidR="00FE4B99" w:rsidRPr="00FE4B99" w:rsidRDefault="00FE4B99" w:rsidP="00FE4B99">
      <w:pPr>
        <w:spacing w:after="0" w:line="240" w:lineRule="auto"/>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13.      GARANTIA CONTRATUAL</w:t>
      </w:r>
    </w:p>
    <w:p w14:paraId="507265A6" w14:textId="6D54DF2A" w:rsidR="00FE4B99" w:rsidRPr="00FE4B99" w:rsidRDefault="00FE4B99" w:rsidP="00FE4B99">
      <w:pPr>
        <w:spacing w:after="0" w:line="240" w:lineRule="auto"/>
        <w:jc w:val="both"/>
        <w:rPr>
          <w:rFonts w:ascii="Arial" w:eastAsia="Times New Roman" w:hAnsi="Arial" w:cs="Arial"/>
          <w:sz w:val="20"/>
          <w:szCs w:val="20"/>
          <w:lang w:eastAsia="pt-BR"/>
        </w:rPr>
      </w:pPr>
      <w:r w:rsidRPr="00FE4B99">
        <w:rPr>
          <w:rFonts w:ascii="Arial" w:eastAsia="Times New Roman" w:hAnsi="Arial" w:cs="Arial"/>
          <w:sz w:val="20"/>
          <w:szCs w:val="20"/>
          <w:lang w:eastAsia="pt-BR"/>
        </w:rPr>
        <w:t>13.1</w:t>
      </w:r>
      <w:r w:rsidRPr="00FE4B99">
        <w:rPr>
          <w:rFonts w:ascii="Arial" w:eastAsia="Times New Roman" w:hAnsi="Arial" w:cs="Arial"/>
          <w:b/>
          <w:sz w:val="20"/>
          <w:szCs w:val="20"/>
          <w:lang w:eastAsia="pt-BR"/>
        </w:rPr>
        <w:t xml:space="preserve"> </w:t>
      </w:r>
      <w:r w:rsidRPr="00FE4B99">
        <w:rPr>
          <w:rFonts w:ascii="Arial" w:eastAsia="Times New Roman" w:hAnsi="Arial" w:cs="Arial"/>
          <w:sz w:val="20"/>
          <w:szCs w:val="20"/>
          <w:lang w:eastAsia="pt-BR"/>
        </w:rPr>
        <w:t>Não haverá exigência da garantia da contratação dos artigos 96 e seguintes da Lei nº 14.133/2021.</w:t>
      </w:r>
    </w:p>
    <w:p w14:paraId="60DB4810" w14:textId="77777777" w:rsidR="00FE4B99" w:rsidRPr="00FE4B99" w:rsidRDefault="00FE4B99" w:rsidP="00FE4B99">
      <w:pPr>
        <w:spacing w:after="0" w:line="240" w:lineRule="auto"/>
        <w:jc w:val="both"/>
        <w:rPr>
          <w:rFonts w:ascii="Arial" w:eastAsia="Times New Roman" w:hAnsi="Arial" w:cs="Arial"/>
          <w:bCs/>
          <w:sz w:val="20"/>
          <w:szCs w:val="20"/>
          <w:lang w:eastAsia="pt-BR"/>
        </w:rPr>
      </w:pPr>
    </w:p>
    <w:p w14:paraId="4FB26094" w14:textId="77777777" w:rsidR="00FE4B99" w:rsidRPr="00FE4B99" w:rsidRDefault="00FE4B99" w:rsidP="00FE4B99">
      <w:pPr>
        <w:tabs>
          <w:tab w:val="left" w:pos="567"/>
          <w:tab w:val="left" w:pos="851"/>
        </w:tabs>
        <w:spacing w:after="0" w:line="240" w:lineRule="auto"/>
        <w:jc w:val="both"/>
        <w:rPr>
          <w:rFonts w:ascii="Arial" w:eastAsia="Times New Roman" w:hAnsi="Arial" w:cs="Arial"/>
          <w:b/>
          <w:bCs/>
          <w:sz w:val="20"/>
          <w:szCs w:val="20"/>
        </w:rPr>
      </w:pPr>
      <w:r w:rsidRPr="00FE4B99">
        <w:rPr>
          <w:rFonts w:ascii="Arial" w:eastAsia="Times New Roman" w:hAnsi="Arial" w:cs="Arial"/>
          <w:b/>
          <w:bCs/>
          <w:sz w:val="20"/>
          <w:szCs w:val="20"/>
        </w:rPr>
        <w:t>14.     DO CONTROLE E FISCALIZAÇÃO DA EXECUÇÃO</w:t>
      </w:r>
    </w:p>
    <w:p w14:paraId="092FEE5A"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0ED7AB58"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 mediante simples apostila;</w:t>
      </w:r>
    </w:p>
    <w:p w14:paraId="02D50EBD" w14:textId="77777777" w:rsidR="00FE4B99" w:rsidRPr="00FE4B99" w:rsidRDefault="00FE4B99" w:rsidP="00FE4B99">
      <w:pPr>
        <w:pStyle w:val="PargrafodaLista"/>
        <w:numPr>
          <w:ilvl w:val="1"/>
          <w:numId w:val="73"/>
        </w:numPr>
        <w:tabs>
          <w:tab w:val="left" w:pos="0"/>
          <w:tab w:val="left" w:pos="567"/>
          <w:tab w:val="left" w:pos="851"/>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42A30BE0"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040B7875"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4718D015"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1DF39C95"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5CAC9A3" w14:textId="77777777" w:rsidR="00FE4B99" w:rsidRPr="00FE4B99" w:rsidRDefault="00FE4B99" w:rsidP="00FE4B99">
      <w:pPr>
        <w:pStyle w:val="PargrafodaLista"/>
        <w:numPr>
          <w:ilvl w:val="1"/>
          <w:numId w:val="73"/>
        </w:numPr>
        <w:tabs>
          <w:tab w:val="left" w:pos="0"/>
          <w:tab w:val="left" w:pos="567"/>
        </w:tabs>
        <w:spacing w:after="0" w:line="240" w:lineRule="auto"/>
        <w:ind w:left="0" w:firstLine="0"/>
        <w:jc w:val="both"/>
        <w:rPr>
          <w:rFonts w:ascii="Arial" w:eastAsia="Times New Roman" w:hAnsi="Arial" w:cs="Arial"/>
          <w:sz w:val="20"/>
          <w:szCs w:val="20"/>
        </w:rPr>
      </w:pPr>
      <w:r w:rsidRPr="00FE4B99">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6FA62CF5" w14:textId="77777777" w:rsidR="00FE4B99" w:rsidRPr="00FE4B99" w:rsidRDefault="00FE4B99" w:rsidP="00FE4B99">
      <w:pPr>
        <w:pStyle w:val="PargrafodaLista"/>
        <w:spacing w:after="0" w:line="240" w:lineRule="auto"/>
        <w:ind w:left="0"/>
        <w:jc w:val="both"/>
        <w:rPr>
          <w:rFonts w:ascii="Arial" w:eastAsia="Times New Roman" w:hAnsi="Arial" w:cs="Arial"/>
          <w:b/>
          <w:sz w:val="20"/>
          <w:szCs w:val="20"/>
          <w:lang w:eastAsia="pt-BR"/>
        </w:rPr>
      </w:pPr>
    </w:p>
    <w:p w14:paraId="55179C6D" w14:textId="77777777" w:rsidR="00FE4B99" w:rsidRPr="00FE4B99" w:rsidRDefault="00FE4B99" w:rsidP="00FE4B99">
      <w:pPr>
        <w:pStyle w:val="PargrafodaLista"/>
        <w:numPr>
          <w:ilvl w:val="0"/>
          <w:numId w:val="74"/>
        </w:numPr>
        <w:spacing w:after="0" w:line="240" w:lineRule="auto"/>
        <w:ind w:left="0" w:firstLine="0"/>
        <w:jc w:val="both"/>
        <w:rPr>
          <w:rFonts w:ascii="Arial" w:eastAsia="Times New Roman" w:hAnsi="Arial" w:cs="Arial"/>
          <w:b/>
          <w:sz w:val="20"/>
          <w:szCs w:val="20"/>
        </w:rPr>
      </w:pPr>
      <w:r w:rsidRPr="00FE4B99">
        <w:rPr>
          <w:rFonts w:ascii="Arial" w:eastAsia="Times New Roman" w:hAnsi="Arial" w:cs="Arial"/>
          <w:b/>
          <w:sz w:val="20"/>
          <w:szCs w:val="20"/>
        </w:rPr>
        <w:t>DOTAÇÃO ORÇAMENTÁRIA</w:t>
      </w:r>
    </w:p>
    <w:p w14:paraId="05D8F152" w14:textId="77777777" w:rsidR="00FE4B99" w:rsidRPr="00FE4B99" w:rsidRDefault="00FE4B99" w:rsidP="00FE4B99">
      <w:pPr>
        <w:pStyle w:val="PargrafodaLista"/>
        <w:numPr>
          <w:ilvl w:val="1"/>
          <w:numId w:val="74"/>
        </w:numPr>
        <w:tabs>
          <w:tab w:val="left" w:pos="426"/>
        </w:tabs>
        <w:spacing w:after="0" w:line="240" w:lineRule="auto"/>
        <w:ind w:left="0" w:firstLine="0"/>
        <w:jc w:val="both"/>
        <w:rPr>
          <w:rFonts w:ascii="Arial" w:hAnsi="Arial" w:cs="Arial"/>
          <w:color w:val="0D0D0D"/>
          <w:sz w:val="20"/>
          <w:szCs w:val="20"/>
          <w:shd w:val="clear" w:color="auto" w:fill="FFFFFF"/>
        </w:rPr>
      </w:pPr>
      <w:r w:rsidRPr="00FE4B99">
        <w:rPr>
          <w:rFonts w:ascii="Arial" w:hAnsi="Arial" w:cs="Arial"/>
          <w:color w:val="0D0D0D"/>
          <w:sz w:val="20"/>
          <w:szCs w:val="20"/>
          <w:shd w:val="clear" w:color="auto" w:fill="FFFFFF"/>
        </w:rPr>
        <w:t xml:space="preserve">Os recursos para a aquisição dos materiais destinados a aquisição de urna mortuária, velas, coroa, véu e translado serão provenientes de </w:t>
      </w:r>
      <w:r w:rsidRPr="00FE4B99">
        <w:rPr>
          <w:rFonts w:ascii="Arial" w:hAnsi="Arial" w:cs="Arial"/>
          <w:b/>
          <w:color w:val="0D0D0D"/>
          <w:sz w:val="20"/>
          <w:szCs w:val="20"/>
          <w:shd w:val="clear" w:color="auto" w:fill="FFFFFF"/>
        </w:rPr>
        <w:t>Recursos Ordinários Livres, Fonte: 00000,</w:t>
      </w:r>
      <w:r w:rsidRPr="00FE4B99">
        <w:rPr>
          <w:rFonts w:ascii="Arial" w:hAnsi="Arial" w:cs="Arial"/>
          <w:color w:val="0D0D0D"/>
          <w:sz w:val="20"/>
          <w:szCs w:val="20"/>
          <w:shd w:val="clear" w:color="auto" w:fill="FFFFFF"/>
        </w:rPr>
        <w:t xml:space="preserve"> consignados na Secretaria Municipal de Assistência Social, mediante prévio parecer contábil.</w:t>
      </w:r>
    </w:p>
    <w:p w14:paraId="6EAE8398" w14:textId="77777777" w:rsidR="00FE4B99" w:rsidRPr="00FE4B99" w:rsidRDefault="00FE4B99" w:rsidP="00FE4B99">
      <w:pPr>
        <w:pStyle w:val="PargrafodaLista"/>
        <w:spacing w:after="0" w:line="240" w:lineRule="auto"/>
        <w:ind w:left="0"/>
        <w:jc w:val="both"/>
        <w:rPr>
          <w:rFonts w:ascii="Arial" w:eastAsia="Times New Roman" w:hAnsi="Arial" w:cs="Arial"/>
          <w:b/>
          <w:sz w:val="20"/>
          <w:szCs w:val="20"/>
          <w:lang w:eastAsia="pt-BR"/>
        </w:rPr>
      </w:pPr>
    </w:p>
    <w:p w14:paraId="37FB4FE3" w14:textId="77777777" w:rsidR="00FE4B99" w:rsidRPr="00FE4B99" w:rsidRDefault="00FE4B99" w:rsidP="00FE4B99">
      <w:pPr>
        <w:pStyle w:val="PargrafodaLista"/>
        <w:numPr>
          <w:ilvl w:val="0"/>
          <w:numId w:val="74"/>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t>DA FORMA DE PAGAMENTO, E REAJUSTE</w:t>
      </w:r>
    </w:p>
    <w:p w14:paraId="3F348012" w14:textId="77777777" w:rsidR="00FE4B99" w:rsidRPr="00FE4B99" w:rsidRDefault="00FE4B99" w:rsidP="00FE4B99">
      <w:pPr>
        <w:pStyle w:val="PargrafodaLista"/>
        <w:numPr>
          <w:ilvl w:val="1"/>
          <w:numId w:val="74"/>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Cs/>
          <w:sz w:val="20"/>
          <w:szCs w:val="20"/>
          <w:lang w:eastAsia="pt-BR"/>
        </w:rPr>
        <w:t xml:space="preserve">A nota fiscal do material deverá ser emitida em nome do </w:t>
      </w:r>
      <w:r w:rsidRPr="00FE4B99">
        <w:rPr>
          <w:rFonts w:ascii="Arial" w:eastAsia="Times New Roman" w:hAnsi="Arial" w:cs="Arial"/>
          <w:b/>
          <w:bCs/>
          <w:sz w:val="20"/>
          <w:szCs w:val="20"/>
          <w:u w:val="single"/>
          <w:lang w:eastAsia="pt-BR"/>
        </w:rPr>
        <w:t>Fundo Municipal de Assistência Social</w:t>
      </w:r>
      <w:r w:rsidRPr="00FE4B99">
        <w:rPr>
          <w:rFonts w:ascii="Arial" w:eastAsia="Times New Roman" w:hAnsi="Arial" w:cs="Arial"/>
          <w:b/>
          <w:bCs/>
          <w:sz w:val="20"/>
          <w:szCs w:val="20"/>
          <w:lang w:eastAsia="pt-BR"/>
        </w:rPr>
        <w:t xml:space="preserve"> CNPJ/MF sob nº 11.099.021/0001-22</w:t>
      </w:r>
      <w:r w:rsidRPr="00FE4B99">
        <w:rPr>
          <w:rFonts w:ascii="Arial" w:eastAsia="Times New Roman" w:hAnsi="Arial" w:cs="Arial"/>
          <w:bCs/>
          <w:sz w:val="20"/>
          <w:szCs w:val="20"/>
          <w:lang w:eastAsia="pt-BR"/>
        </w:rPr>
        <w:t>, com endereço a Rua Niterói, nº 1225, São Pedro do Iguaçu – PR – CEP. 85.929-000;</w:t>
      </w:r>
    </w:p>
    <w:p w14:paraId="5C220CC0" w14:textId="77777777" w:rsidR="00FE4B99" w:rsidRPr="00FE4B99" w:rsidRDefault="00FE4B99" w:rsidP="00FE4B99">
      <w:pPr>
        <w:pStyle w:val="PargrafodaLista"/>
        <w:numPr>
          <w:ilvl w:val="1"/>
          <w:numId w:val="74"/>
        </w:numPr>
        <w:spacing w:after="0" w:line="240" w:lineRule="auto"/>
        <w:ind w:left="0" w:firstLine="0"/>
        <w:jc w:val="both"/>
        <w:rPr>
          <w:rFonts w:ascii="Arial" w:eastAsia="Times New Roman" w:hAnsi="Arial" w:cs="Arial"/>
          <w:b/>
          <w:sz w:val="20"/>
          <w:szCs w:val="20"/>
          <w:lang w:eastAsia="pt-BR"/>
        </w:rPr>
      </w:pPr>
      <w:r w:rsidRPr="00FE4B99">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21501644" w14:textId="77777777" w:rsidR="00FE4B99" w:rsidRPr="00FE4B99" w:rsidRDefault="00FE4B99" w:rsidP="00FE4B99">
      <w:pPr>
        <w:pStyle w:val="PargrafodaLista"/>
        <w:numPr>
          <w:ilvl w:val="1"/>
          <w:numId w:val="74"/>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1872F37D" w14:textId="77777777" w:rsidR="00FE4B99" w:rsidRPr="00FE4B99" w:rsidRDefault="00FE4B99" w:rsidP="00FE4B99">
      <w:pPr>
        <w:pStyle w:val="PargrafodaLista"/>
        <w:numPr>
          <w:ilvl w:val="1"/>
          <w:numId w:val="74"/>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0CF3D283" w14:textId="77777777" w:rsidR="00FE4B99" w:rsidRPr="00FE4B99" w:rsidRDefault="00FE4B99" w:rsidP="00FE4B99">
      <w:pPr>
        <w:pStyle w:val="PargrafodaLista"/>
        <w:numPr>
          <w:ilvl w:val="1"/>
          <w:numId w:val="74"/>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sz w:val="20"/>
          <w:szCs w:val="20"/>
          <w:lang w:eastAsia="pt-BR"/>
        </w:rPr>
        <w:t xml:space="preserve"> Caso a empresa possua conta corrente em outra instituição financeira que não seja o Banco do Brasil, as despesas bancárias originárias da transferência de pagamento serão por conta da contratada e descontadas no ato do pagamento.</w:t>
      </w:r>
      <w:r w:rsidRPr="00FE4B99">
        <w:rPr>
          <w:rFonts w:ascii="Arial" w:eastAsia="Times New Roman" w:hAnsi="Arial" w:cs="Arial"/>
          <w:bCs/>
          <w:sz w:val="20"/>
          <w:szCs w:val="20"/>
          <w:highlight w:val="yellow"/>
          <w:lang w:eastAsia="pt-BR"/>
        </w:rPr>
        <w:t xml:space="preserve"> </w:t>
      </w:r>
    </w:p>
    <w:p w14:paraId="00DFA5BD"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16.7.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EE5F557"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 xml:space="preserve">16.8. </w:t>
      </w:r>
      <w:r w:rsidRPr="00FE4B99">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7701CE7D"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16.9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B5B8C7C"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16.9.1 Elevação do encargo do particular com documentos hábeis, como NF, planilha de custos detalhando variação de mercado;</w:t>
      </w:r>
    </w:p>
    <w:p w14:paraId="22291EAE"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a) Ocorrência de evento posterior a ata de registro de preços;</w:t>
      </w:r>
    </w:p>
    <w:p w14:paraId="1E8AC471"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b) Vínculo de causalidade entre evento e majoração dos encargos;</w:t>
      </w:r>
    </w:p>
    <w:p w14:paraId="4C9EE49D" w14:textId="77777777" w:rsidR="00FE4B99" w:rsidRPr="00FE4B99" w:rsidRDefault="00FE4B99" w:rsidP="00FE4B99">
      <w:pPr>
        <w:spacing w:after="0" w:line="240" w:lineRule="auto"/>
        <w:jc w:val="both"/>
        <w:rPr>
          <w:rFonts w:ascii="Arial" w:eastAsia="Times New Roman" w:hAnsi="Arial" w:cs="Arial"/>
          <w:bCs/>
          <w:sz w:val="20"/>
          <w:szCs w:val="20"/>
        </w:rPr>
      </w:pPr>
      <w:r w:rsidRPr="00FE4B99">
        <w:rPr>
          <w:rFonts w:ascii="Arial" w:eastAsia="Times New Roman" w:hAnsi="Arial" w:cs="Arial"/>
          <w:bCs/>
          <w:sz w:val="20"/>
          <w:szCs w:val="20"/>
        </w:rPr>
        <w:t>c) Imprevisibilidade na ocorrência do evento.</w:t>
      </w:r>
    </w:p>
    <w:p w14:paraId="06B53268"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rPr>
      </w:pPr>
      <w:r w:rsidRPr="00FE4B99">
        <w:rPr>
          <w:rFonts w:ascii="Arial" w:eastAsia="Times New Roman" w:hAnsi="Arial" w:cs="Arial"/>
          <w:bCs/>
          <w:sz w:val="20"/>
          <w:szCs w:val="20"/>
        </w:rPr>
        <w:t xml:space="preserve">16.10. </w:t>
      </w:r>
      <w:r w:rsidRPr="00FE4B99">
        <w:rPr>
          <w:rFonts w:ascii="Arial" w:eastAsia="Times New Roman" w:hAnsi="Arial" w:cs="Arial"/>
          <w:sz w:val="20"/>
          <w:szCs w:val="20"/>
          <w:lang w:val="pt-PT"/>
        </w:rPr>
        <w:t xml:space="preserve"> Não será concedida a revisão quando:</w:t>
      </w:r>
    </w:p>
    <w:p w14:paraId="705B6B50"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rPr>
      </w:pPr>
      <w:r w:rsidRPr="00FE4B99">
        <w:rPr>
          <w:rFonts w:ascii="Arial" w:eastAsia="Times New Roman" w:hAnsi="Arial" w:cs="Arial"/>
          <w:sz w:val="20"/>
          <w:szCs w:val="20"/>
          <w:lang w:val="pt-PT"/>
        </w:rPr>
        <w:t>16.10.1 – Ausente à elevação de encargos alegada pela parte interessada;</w:t>
      </w:r>
    </w:p>
    <w:p w14:paraId="7E30CA5A"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rPr>
      </w:pPr>
      <w:r w:rsidRPr="00FE4B99">
        <w:rPr>
          <w:rFonts w:ascii="Arial" w:eastAsia="Times New Roman" w:hAnsi="Arial" w:cs="Arial"/>
          <w:sz w:val="20"/>
          <w:szCs w:val="20"/>
          <w:lang w:val="pt-PT"/>
        </w:rPr>
        <w:t>16.10.2 – O evento imputado como causa do desequilíbrio houver ocorrido antes da formulação da proposta definida;</w:t>
      </w:r>
    </w:p>
    <w:p w14:paraId="30CFED49"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rPr>
      </w:pPr>
      <w:r w:rsidRPr="00FE4B99">
        <w:rPr>
          <w:rFonts w:ascii="Arial" w:eastAsia="Times New Roman" w:hAnsi="Arial" w:cs="Arial"/>
          <w:sz w:val="20"/>
          <w:szCs w:val="20"/>
          <w:lang w:val="pt-PT"/>
        </w:rPr>
        <w:t>16.10.3 – Ausente o nexo de causalidade entre o ocorrido e a majoração dos encargos atribuídos à parte interessada.</w:t>
      </w:r>
    </w:p>
    <w:p w14:paraId="33CED679"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rPr>
      </w:pPr>
      <w:r w:rsidRPr="00FE4B99">
        <w:rPr>
          <w:rFonts w:ascii="Arial" w:eastAsia="Times New Roman" w:hAnsi="Arial" w:cs="Arial"/>
          <w:sz w:val="20"/>
          <w:szCs w:val="20"/>
          <w:lang w:val="pt-PT"/>
        </w:rPr>
        <w:t>16.10.4 – A parte interessada houver ocorrido em culpa pela majoração de seus próprios encargos, incluindo-se nesse âmbito, a previsibilidade da ocorrência do evento;</w:t>
      </w:r>
    </w:p>
    <w:p w14:paraId="2106A857"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rPr>
      </w:pPr>
      <w:r w:rsidRPr="00FE4B99">
        <w:rPr>
          <w:rFonts w:ascii="Arial" w:eastAsia="Times New Roman" w:hAnsi="Arial" w:cs="Arial"/>
          <w:sz w:val="20"/>
          <w:szCs w:val="20"/>
          <w:lang w:val="pt-PT"/>
        </w:rPr>
        <w:t>16.11. Em todo o caso, a revisão será efetuada por meio de aditamento contratual, precedida de análise pela Procuradoria Geral do Município e pela Controladoria Geral do Município, e não poderá exceder o preço praticado pelo mercado.</w:t>
      </w:r>
    </w:p>
    <w:p w14:paraId="1774D6EB" w14:textId="77777777" w:rsidR="00FE4B99" w:rsidRPr="00FE4B99" w:rsidRDefault="00FE4B99" w:rsidP="00FE4B99">
      <w:pPr>
        <w:widowControl w:val="0"/>
        <w:autoSpaceDE w:val="0"/>
        <w:autoSpaceDN w:val="0"/>
        <w:spacing w:after="0" w:line="240" w:lineRule="auto"/>
        <w:jc w:val="both"/>
        <w:rPr>
          <w:rFonts w:ascii="Arial" w:eastAsia="Times New Roman" w:hAnsi="Arial" w:cs="Arial"/>
          <w:sz w:val="20"/>
          <w:szCs w:val="20"/>
          <w:lang w:val="pt-PT" w:eastAsia="zh-CN" w:bidi="hi-IN"/>
        </w:rPr>
      </w:pPr>
      <w:r w:rsidRPr="00FE4B99">
        <w:rPr>
          <w:rFonts w:ascii="Arial" w:eastAsia="Times New Roman" w:hAnsi="Arial" w:cs="Arial"/>
          <w:sz w:val="20"/>
          <w:szCs w:val="20"/>
          <w:lang w:val="pt-PT"/>
        </w:rPr>
        <w:t xml:space="preserve">16.12 Os preços poderão ser reajustados após </w:t>
      </w:r>
      <w:r w:rsidRPr="00FE4B99">
        <w:rPr>
          <w:rFonts w:ascii="Arial" w:eastAsia="Times New Roman" w:hAnsi="Arial" w:cs="Arial"/>
          <w:b/>
          <w:bCs/>
          <w:sz w:val="20"/>
          <w:szCs w:val="20"/>
          <w:lang w:val="pt-PT"/>
        </w:rPr>
        <w:t>12 (doze) meses</w:t>
      </w:r>
      <w:r w:rsidRPr="00FE4B99">
        <w:rPr>
          <w:rFonts w:ascii="Arial" w:eastAsia="Times New Roman" w:hAnsi="Arial" w:cs="Arial"/>
          <w:sz w:val="20"/>
          <w:szCs w:val="20"/>
          <w:lang w:val="pt-PT"/>
        </w:rPr>
        <w:t xml:space="preserve">, em caso de prorrogação contratual conforme acumulado dos últimos 12 meses através do Índice de Preços ao Consumidor Amplo - </w:t>
      </w:r>
      <w:r w:rsidRPr="00FE4B99">
        <w:rPr>
          <w:rFonts w:ascii="Arial" w:eastAsia="Times New Roman" w:hAnsi="Arial" w:cs="Arial"/>
          <w:b/>
          <w:bCs/>
          <w:sz w:val="20"/>
          <w:szCs w:val="20"/>
          <w:lang w:val="pt-PT"/>
        </w:rPr>
        <w:t>IPCA</w:t>
      </w:r>
      <w:r w:rsidRPr="00FE4B99">
        <w:rPr>
          <w:rFonts w:ascii="Arial" w:eastAsia="Times New Roman" w:hAnsi="Arial" w:cs="Arial"/>
          <w:sz w:val="20"/>
          <w:szCs w:val="20"/>
          <w:lang w:val="pt-PT" w:eastAsia="zh-CN" w:bidi="hi-IN"/>
        </w:rPr>
        <w:t>.</w:t>
      </w:r>
    </w:p>
    <w:p w14:paraId="7865A985" w14:textId="77777777" w:rsidR="00FE4B99" w:rsidRPr="00FE4B99" w:rsidRDefault="00FE4B99" w:rsidP="00FE4B99">
      <w:pPr>
        <w:spacing w:after="0" w:line="240" w:lineRule="auto"/>
        <w:jc w:val="both"/>
        <w:rPr>
          <w:rFonts w:ascii="Arial" w:eastAsia="Times New Roman" w:hAnsi="Arial" w:cs="Arial"/>
          <w:sz w:val="20"/>
          <w:szCs w:val="20"/>
          <w:lang w:eastAsia="pt-BR"/>
        </w:rPr>
      </w:pPr>
    </w:p>
    <w:p w14:paraId="6F253D56" w14:textId="77777777" w:rsidR="00FE4B99" w:rsidRPr="00FE4B99" w:rsidRDefault="00FE4B99" w:rsidP="00FE4B99">
      <w:pPr>
        <w:pStyle w:val="PargrafodaLista"/>
        <w:numPr>
          <w:ilvl w:val="0"/>
          <w:numId w:val="74"/>
        </w:numPr>
        <w:spacing w:after="0" w:line="240" w:lineRule="auto"/>
        <w:ind w:left="0" w:firstLine="0"/>
        <w:jc w:val="both"/>
        <w:rPr>
          <w:rFonts w:ascii="Arial" w:eastAsia="Times New Roman" w:hAnsi="Arial" w:cs="Arial"/>
          <w:b/>
          <w:sz w:val="20"/>
          <w:szCs w:val="20"/>
          <w:lang w:eastAsia="pt-BR"/>
        </w:rPr>
      </w:pPr>
      <w:r w:rsidRPr="00FE4B99">
        <w:rPr>
          <w:rFonts w:ascii="Arial" w:eastAsia="Times New Roman" w:hAnsi="Arial" w:cs="Arial"/>
          <w:b/>
          <w:sz w:val="20"/>
          <w:szCs w:val="20"/>
          <w:lang w:eastAsia="pt-BR"/>
        </w:rPr>
        <w:lastRenderedPageBreak/>
        <w:t>DAS SANÇÕES ADMINISTRATIVAS</w:t>
      </w:r>
    </w:p>
    <w:p w14:paraId="02AF0D59"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Times New Roman" w:hAnsi="Arial" w:cs="Arial"/>
          <w:sz w:val="20"/>
          <w:szCs w:val="20"/>
          <w:bdr w:val="none" w:sz="0" w:space="0" w:color="auto" w:frame="1"/>
          <w:lang w:eastAsia="pt-BR"/>
        </w:rPr>
        <w:t xml:space="preserve">17.1. </w:t>
      </w:r>
      <w:r w:rsidRPr="00FE4B99">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09FC19D" w14:textId="77777777" w:rsidR="00FE4B99" w:rsidRPr="00FE4B99" w:rsidRDefault="00FE4B99" w:rsidP="00FE4B99">
      <w:pPr>
        <w:shd w:val="clear" w:color="auto" w:fill="FFFFFF"/>
        <w:spacing w:after="0" w:line="240" w:lineRule="auto"/>
        <w:jc w:val="both"/>
        <w:rPr>
          <w:rFonts w:ascii="Arial" w:eastAsia="Calibri" w:hAnsi="Arial" w:cs="Arial"/>
          <w:color w:val="000000"/>
          <w:sz w:val="20"/>
          <w:szCs w:val="20"/>
          <w14:ligatures w14:val="standardContextual"/>
        </w:rPr>
      </w:pPr>
      <w:r w:rsidRPr="00FE4B99">
        <w:rPr>
          <w:rFonts w:ascii="Arial" w:eastAsia="Times New Roman" w:hAnsi="Arial" w:cs="Arial"/>
          <w:sz w:val="20"/>
          <w:szCs w:val="20"/>
          <w:bdr w:val="none" w:sz="0" w:space="0" w:color="auto" w:frame="1"/>
          <w:lang w:eastAsia="pt-BR"/>
        </w:rPr>
        <w:t>17.2.</w:t>
      </w:r>
      <w:r w:rsidRPr="00FE4B99">
        <w:rPr>
          <w:rFonts w:ascii="Arial" w:eastAsia="Calibri" w:hAnsi="Arial" w:cs="Arial"/>
          <w:color w:val="000000"/>
          <w:sz w:val="20"/>
          <w:szCs w:val="20"/>
          <w14:ligatures w14:val="standardContextual"/>
        </w:rPr>
        <w:t xml:space="preserve"> Dar causa à inexecução parcial do contrato;</w:t>
      </w:r>
    </w:p>
    <w:p w14:paraId="5BD352F1"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17.3. Dar causa à inexecução parcial do contrato que cause grave dano à Administração, ao funcionamento dos serviços públicos ou ao interesse coletivo;</w:t>
      </w:r>
    </w:p>
    <w:p w14:paraId="5521CD27"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Times New Roman" w:hAnsi="Arial" w:cs="Arial"/>
          <w:sz w:val="20"/>
          <w:szCs w:val="20"/>
          <w:lang w:eastAsia="pt-BR"/>
        </w:rPr>
        <w:t xml:space="preserve">17.4. </w:t>
      </w:r>
      <w:r w:rsidRPr="00FE4B99">
        <w:rPr>
          <w:rFonts w:ascii="Arial" w:eastAsia="Calibri" w:hAnsi="Arial" w:cs="Arial"/>
          <w:color w:val="000000"/>
          <w:sz w:val="20"/>
          <w:szCs w:val="20"/>
          <w14:ligatures w14:val="standardContextual"/>
        </w:rPr>
        <w:t>Dar causa à inexecução total do contrato;</w:t>
      </w:r>
    </w:p>
    <w:p w14:paraId="0CC836B3"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Times New Roman" w:hAnsi="Arial" w:cs="Arial"/>
          <w:sz w:val="20"/>
          <w:szCs w:val="20"/>
          <w:lang w:eastAsia="pt-BR"/>
        </w:rPr>
        <w:t xml:space="preserve">17.5. </w:t>
      </w:r>
      <w:r w:rsidRPr="00FE4B99">
        <w:rPr>
          <w:rFonts w:ascii="Arial" w:eastAsia="Calibri" w:hAnsi="Arial" w:cs="Arial"/>
          <w:color w:val="000000"/>
          <w:sz w:val="20"/>
          <w:szCs w:val="20"/>
          <w14:ligatures w14:val="standardContextual"/>
        </w:rPr>
        <w:t>Deixar de entregar a documentação exigida;</w:t>
      </w:r>
    </w:p>
    <w:p w14:paraId="77E72938"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17.6. Não manter a proposta, salvo em decorrência de fato superveniente devidamente justificado;</w:t>
      </w:r>
    </w:p>
    <w:p w14:paraId="7A255262"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17.7. Não celebrar o contrato ou não entregar a documentação exigida para a contratação, quando convocado dentro do prazo de validade de sua proposta;</w:t>
      </w:r>
    </w:p>
    <w:p w14:paraId="04D6825A"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17.8. Ensejar o retardamento da execução ou da entrega do objeto da licitação sem motivo justificado;</w:t>
      </w:r>
    </w:p>
    <w:p w14:paraId="345356D7"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17.9. Apresentar declaração ou documentação falsa exigida para o certame ou prestar declaração falsa durante a dispensa eletrônica ou a execução do contrato;</w:t>
      </w:r>
    </w:p>
    <w:p w14:paraId="7C374D05"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17.10. Fraudar a dispensa eletrônica ou praticar ato fraudulento na execução do contrato;</w:t>
      </w:r>
    </w:p>
    <w:p w14:paraId="7092ADA1"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17.11. Comportar-se de modo inidôneo ou cometer fraude de qualquer natureza;</w:t>
      </w:r>
    </w:p>
    <w:p w14:paraId="461BDA38"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58F835E"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17.13. Praticar atos ilícitos com vistas a frustrar os objetivos deste certame.</w:t>
      </w:r>
    </w:p>
    <w:p w14:paraId="5DAF6BA3" w14:textId="77777777" w:rsidR="00FE4B99" w:rsidRPr="00FE4B99" w:rsidRDefault="00FE4B99" w:rsidP="00FE4B99">
      <w:pPr>
        <w:autoSpaceDE w:val="0"/>
        <w:autoSpaceDN w:val="0"/>
        <w:adjustRightInd w:val="0"/>
        <w:spacing w:after="0" w:line="240" w:lineRule="auto"/>
        <w:jc w:val="both"/>
        <w:rPr>
          <w:rFonts w:ascii="Arial" w:eastAsia="Calibri" w:hAnsi="Arial" w:cs="Arial"/>
          <w:sz w:val="20"/>
          <w:szCs w:val="20"/>
          <w14:ligatures w14:val="standardContextual"/>
        </w:rPr>
      </w:pPr>
      <w:r w:rsidRPr="00FE4B99">
        <w:rPr>
          <w:rFonts w:ascii="Arial" w:eastAsia="Calibri" w:hAnsi="Arial" w:cs="Arial"/>
          <w:color w:val="000000"/>
          <w:sz w:val="20"/>
          <w:szCs w:val="20"/>
          <w14:ligatures w14:val="standardContextual"/>
        </w:rPr>
        <w:t xml:space="preserve">17.14. </w:t>
      </w:r>
      <w:r w:rsidRPr="00FE4B99">
        <w:rPr>
          <w:rFonts w:ascii="Arial" w:eastAsia="Calibri" w:hAnsi="Arial" w:cs="Arial"/>
          <w:sz w:val="20"/>
          <w:szCs w:val="20"/>
          <w14:ligatures w14:val="standardContextual"/>
        </w:rPr>
        <w:t>Praticar ato lesivo previsto no art. 5º da Lei nº 12.846, de 1º de agosto de 2013.</w:t>
      </w:r>
    </w:p>
    <w:p w14:paraId="6E7DDB59" w14:textId="77E29B2A"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17.15. O fornecedor que cometer qualquer das infrações discriminadas nos subitens anteriores ficará sujeito, sem prejuízo da responsabilidade civil e criminal, às seguintes sanções:</w:t>
      </w:r>
    </w:p>
    <w:p w14:paraId="68AC586D"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36C92C88"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5EBE3C90"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43265460"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307FCE94"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17.16. Na aplicação das sanções serão considerados:</w:t>
      </w:r>
    </w:p>
    <w:p w14:paraId="3224C63A"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17.17. A natureza e a gravidade da infração cometida;</w:t>
      </w:r>
    </w:p>
    <w:p w14:paraId="47D57D54"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17.18. As peculiaridades do caso concreto;</w:t>
      </w:r>
    </w:p>
    <w:p w14:paraId="6435ECAF"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17.19. As circunstâncias agravantes ou atenuantes;</w:t>
      </w:r>
    </w:p>
    <w:p w14:paraId="03C5E85E"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17.20. Os danos que dela provierem para a Administração Pública;</w:t>
      </w:r>
    </w:p>
    <w:p w14:paraId="5A701C1D"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17.21. A implantação ou o aperfeiçoamento de programa de integridade, conforme normas e orientações dos órgãos de controle.</w:t>
      </w:r>
    </w:p>
    <w:p w14:paraId="19F366B2"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17.22. Se a multa aplicada e as indenizações cabíveis forem superiores ao valor de pagamento eventualmente devido pela Administração ao contratado, além da perda desse valor, a diferença será descontada da garantia prestada ou será cobrada judicialmente.</w:t>
      </w:r>
    </w:p>
    <w:p w14:paraId="29B76C31"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17.23. A aplicação das sanções previstas neste termo de referência não exclui, em hipótese alguma, a obrigação de reparação integral do dano causado à Administração Pública.</w:t>
      </w:r>
    </w:p>
    <w:p w14:paraId="7CBE701C"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17.24. A penalidade de multa pode ser aplicada cumulativamente com as demais sanções.</w:t>
      </w:r>
    </w:p>
    <w:p w14:paraId="30DFD9FC"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6BA5D1C"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lastRenderedPageBreak/>
        <w:t>17.26.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692B65E"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56AFAA8" w14:textId="77777777" w:rsidR="00FE4B99" w:rsidRPr="00FE4B99" w:rsidRDefault="00FE4B99" w:rsidP="00FE4B9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FE4B99">
        <w:rPr>
          <w:rFonts w:ascii="Arial" w:eastAsia="Calibri" w:hAnsi="Arial" w:cs="Arial"/>
          <w:color w:val="000000"/>
          <w:sz w:val="20"/>
          <w:szCs w:val="20"/>
          <w14:ligatures w14:val="standardContextual"/>
        </w:rPr>
        <w:t>17.28.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41ED5F3" w14:textId="77777777" w:rsidR="00FE4B99" w:rsidRPr="00FE4B99" w:rsidRDefault="00FE4B99" w:rsidP="00FE4B99">
      <w:pPr>
        <w:spacing w:after="0" w:line="240" w:lineRule="auto"/>
        <w:rPr>
          <w:rFonts w:ascii="Arial" w:eastAsia="Times New Roman" w:hAnsi="Arial" w:cs="Arial"/>
          <w:sz w:val="20"/>
          <w:szCs w:val="20"/>
          <w:lang w:eastAsia="pt-BR"/>
        </w:rPr>
      </w:pPr>
    </w:p>
    <w:p w14:paraId="1E0299BB" w14:textId="77777777" w:rsidR="00FE4B99" w:rsidRPr="00FE4B99" w:rsidRDefault="00FE4B99" w:rsidP="00FE4B99">
      <w:pPr>
        <w:spacing w:after="0" w:line="240" w:lineRule="auto"/>
        <w:jc w:val="right"/>
        <w:rPr>
          <w:rFonts w:ascii="Arial" w:eastAsia="Times New Roman" w:hAnsi="Arial" w:cs="Arial"/>
          <w:sz w:val="20"/>
          <w:szCs w:val="20"/>
          <w:lang w:eastAsia="pt-BR"/>
        </w:rPr>
      </w:pPr>
    </w:p>
    <w:p w14:paraId="64D0553A" w14:textId="77777777" w:rsidR="00FE4B99" w:rsidRPr="00FE4B99" w:rsidRDefault="00FE4B99" w:rsidP="00FE4B99">
      <w:pPr>
        <w:spacing w:after="0" w:line="240" w:lineRule="auto"/>
        <w:jc w:val="right"/>
        <w:rPr>
          <w:rFonts w:ascii="Arial" w:eastAsia="Times New Roman" w:hAnsi="Arial" w:cs="Arial"/>
          <w:sz w:val="20"/>
          <w:szCs w:val="20"/>
          <w:lang w:eastAsia="pt-BR"/>
        </w:rPr>
      </w:pPr>
    </w:p>
    <w:p w14:paraId="442C4E1A" w14:textId="77777777" w:rsidR="00FE4B99" w:rsidRPr="00FE4B99" w:rsidRDefault="00FE4B99" w:rsidP="00FE4B99">
      <w:pPr>
        <w:spacing w:after="0" w:line="240" w:lineRule="auto"/>
        <w:jc w:val="right"/>
        <w:rPr>
          <w:rFonts w:ascii="Arial" w:eastAsia="Times New Roman" w:hAnsi="Arial" w:cs="Arial"/>
          <w:sz w:val="20"/>
          <w:szCs w:val="20"/>
          <w:lang w:eastAsia="pt-BR"/>
        </w:rPr>
      </w:pPr>
      <w:r w:rsidRPr="00FE4B99">
        <w:rPr>
          <w:rFonts w:ascii="Arial" w:eastAsia="Times New Roman" w:hAnsi="Arial" w:cs="Arial"/>
          <w:sz w:val="20"/>
          <w:szCs w:val="20"/>
          <w:lang w:eastAsia="pt-BR"/>
        </w:rPr>
        <w:t>São Pedro do Iguaçu,16 abril de 2026.</w:t>
      </w:r>
    </w:p>
    <w:p w14:paraId="72BD1FFF" w14:textId="77777777" w:rsidR="00FE4B99" w:rsidRPr="00FE4B99" w:rsidRDefault="00FE4B99" w:rsidP="00FE4B99">
      <w:pPr>
        <w:spacing w:after="0" w:line="240" w:lineRule="auto"/>
        <w:rPr>
          <w:rFonts w:ascii="Arial" w:eastAsia="Times New Roman" w:hAnsi="Arial" w:cs="Arial"/>
          <w:sz w:val="20"/>
          <w:szCs w:val="20"/>
          <w:lang w:eastAsia="pt-BR"/>
        </w:rPr>
      </w:pPr>
    </w:p>
    <w:p w14:paraId="5C8170B2" w14:textId="77777777" w:rsidR="00FE4B99" w:rsidRPr="00FE4B99" w:rsidRDefault="00FE4B99" w:rsidP="00FE4B99">
      <w:pPr>
        <w:spacing w:after="0" w:line="240" w:lineRule="auto"/>
        <w:rPr>
          <w:rFonts w:ascii="Arial" w:eastAsia="Times New Roman" w:hAnsi="Arial" w:cs="Arial"/>
          <w:sz w:val="20"/>
          <w:szCs w:val="20"/>
          <w:lang w:eastAsia="pt-BR"/>
        </w:rPr>
      </w:pPr>
    </w:p>
    <w:p w14:paraId="6CCD4EA1" w14:textId="77777777" w:rsidR="00FE4B99" w:rsidRPr="00FE4B99" w:rsidRDefault="00FE4B99" w:rsidP="00FE4B99">
      <w:pPr>
        <w:spacing w:after="0" w:line="240" w:lineRule="auto"/>
        <w:rPr>
          <w:rFonts w:ascii="Arial" w:eastAsia="Times New Roman" w:hAnsi="Arial" w:cs="Arial"/>
          <w:sz w:val="20"/>
          <w:szCs w:val="20"/>
          <w:lang w:eastAsia="pt-BR"/>
        </w:rPr>
      </w:pPr>
    </w:p>
    <w:p w14:paraId="1B4E5AE5" w14:textId="77777777" w:rsidR="00FE4B99" w:rsidRPr="00FE4B99" w:rsidRDefault="00FE4B99" w:rsidP="00FE4B99">
      <w:pPr>
        <w:spacing w:after="0" w:line="240" w:lineRule="auto"/>
        <w:rPr>
          <w:rFonts w:ascii="Arial" w:eastAsia="Times New Roman" w:hAnsi="Arial" w:cs="Arial"/>
          <w:sz w:val="20"/>
          <w:szCs w:val="20"/>
          <w:lang w:eastAsia="pt-BR"/>
        </w:rPr>
      </w:pPr>
    </w:p>
    <w:p w14:paraId="28AC4E4E" w14:textId="77777777" w:rsidR="00FE4B99" w:rsidRPr="00FE4B99" w:rsidRDefault="00FE4B99" w:rsidP="00FE4B99">
      <w:pPr>
        <w:spacing w:after="0" w:line="240" w:lineRule="auto"/>
        <w:jc w:val="center"/>
        <w:rPr>
          <w:rFonts w:ascii="Arial" w:eastAsia="Times New Roman" w:hAnsi="Arial" w:cs="Arial"/>
          <w:sz w:val="20"/>
          <w:szCs w:val="20"/>
          <w:lang w:eastAsia="pt-BR"/>
        </w:rPr>
      </w:pPr>
      <w:r w:rsidRPr="00FE4B99">
        <w:rPr>
          <w:rFonts w:ascii="Arial" w:eastAsia="Times New Roman" w:hAnsi="Arial" w:cs="Arial"/>
          <w:sz w:val="20"/>
          <w:szCs w:val="20"/>
          <w:lang w:eastAsia="pt-BR"/>
        </w:rPr>
        <w:t>____________________________________</w:t>
      </w:r>
    </w:p>
    <w:p w14:paraId="7544DC93" w14:textId="77777777" w:rsidR="00FE4B99" w:rsidRPr="00FE4B99" w:rsidRDefault="00FE4B99" w:rsidP="00FE4B99">
      <w:pPr>
        <w:tabs>
          <w:tab w:val="left" w:pos="4095"/>
        </w:tabs>
        <w:spacing w:after="0" w:line="240" w:lineRule="auto"/>
        <w:jc w:val="center"/>
        <w:rPr>
          <w:rFonts w:ascii="Arial" w:eastAsia="Calibri" w:hAnsi="Arial" w:cs="Arial"/>
          <w:b/>
          <w:sz w:val="20"/>
          <w:szCs w:val="20"/>
        </w:rPr>
      </w:pPr>
      <w:r w:rsidRPr="00FE4B99">
        <w:rPr>
          <w:rFonts w:ascii="Arial" w:eastAsia="Calibri" w:hAnsi="Arial" w:cs="Arial"/>
          <w:b/>
          <w:sz w:val="20"/>
          <w:szCs w:val="20"/>
        </w:rPr>
        <w:t>Denir Elizete Araldi</w:t>
      </w:r>
    </w:p>
    <w:p w14:paraId="6DCEF63A" w14:textId="77777777" w:rsidR="00FE4B99" w:rsidRPr="00FE4B99" w:rsidRDefault="00FE4B99" w:rsidP="00FE4B99">
      <w:pPr>
        <w:spacing w:after="0" w:line="240" w:lineRule="auto"/>
        <w:jc w:val="center"/>
        <w:rPr>
          <w:rFonts w:ascii="Arial" w:eastAsia="Calibri" w:hAnsi="Arial" w:cs="Arial"/>
          <w:sz w:val="20"/>
          <w:szCs w:val="20"/>
        </w:rPr>
      </w:pPr>
      <w:r w:rsidRPr="00FE4B99">
        <w:rPr>
          <w:rFonts w:ascii="Arial" w:eastAsia="Calibri" w:hAnsi="Arial" w:cs="Arial"/>
          <w:sz w:val="20"/>
          <w:szCs w:val="20"/>
        </w:rPr>
        <w:t>Secretária Municipal de Assistência Social</w:t>
      </w:r>
    </w:p>
    <w:p w14:paraId="37C8EE9B" w14:textId="77777777" w:rsidR="00FE4B99" w:rsidRPr="00FE4B99" w:rsidRDefault="00FE4B99" w:rsidP="00FE4B99">
      <w:pPr>
        <w:spacing w:after="0" w:line="240" w:lineRule="auto"/>
        <w:jc w:val="center"/>
        <w:rPr>
          <w:rFonts w:ascii="Arial" w:eastAsia="Calibri" w:hAnsi="Arial" w:cs="Arial"/>
          <w:sz w:val="20"/>
          <w:szCs w:val="20"/>
        </w:rPr>
      </w:pPr>
      <w:r w:rsidRPr="00FE4B99">
        <w:rPr>
          <w:rFonts w:ascii="Arial" w:eastAsia="Calibri" w:hAnsi="Arial" w:cs="Arial"/>
          <w:sz w:val="20"/>
          <w:szCs w:val="20"/>
        </w:rPr>
        <w:t>Portaria nº 410 de 13/08/2025</w:t>
      </w:r>
    </w:p>
    <w:p w14:paraId="32767A90" w14:textId="77777777" w:rsidR="00FE4B99" w:rsidRPr="00FE4B99" w:rsidRDefault="00FE4B99" w:rsidP="00FE4B99">
      <w:pPr>
        <w:shd w:val="clear" w:color="auto" w:fill="FFFFFF"/>
        <w:spacing w:after="0" w:line="240" w:lineRule="auto"/>
        <w:jc w:val="center"/>
        <w:rPr>
          <w:rFonts w:ascii="Arial" w:eastAsia="Calibri" w:hAnsi="Arial" w:cs="Arial"/>
          <w:b/>
          <w:bCs/>
          <w:sz w:val="20"/>
          <w:szCs w:val="20"/>
          <w:lang w:val="pt-PT"/>
        </w:rPr>
      </w:pPr>
    </w:p>
    <w:p w14:paraId="0648C061" w14:textId="77777777" w:rsidR="00FE4B99" w:rsidRPr="00FE4B99" w:rsidRDefault="00FE4B99" w:rsidP="00FE4B99">
      <w:pPr>
        <w:spacing w:after="0" w:line="240" w:lineRule="auto"/>
        <w:jc w:val="center"/>
        <w:rPr>
          <w:rFonts w:ascii="Arial" w:eastAsia="Times New Roman" w:hAnsi="Arial" w:cs="Arial"/>
          <w:sz w:val="20"/>
          <w:szCs w:val="20"/>
          <w:lang w:eastAsia="pt-BR"/>
        </w:rPr>
      </w:pPr>
    </w:p>
    <w:p w14:paraId="1513629D" w14:textId="77777777" w:rsidR="0048776A" w:rsidRDefault="0048776A" w:rsidP="00024AC8">
      <w:pPr>
        <w:spacing w:after="0" w:line="240" w:lineRule="auto"/>
        <w:ind w:left="360"/>
        <w:jc w:val="both"/>
        <w:rPr>
          <w:rFonts w:ascii="Arial" w:eastAsia="Times New Roman" w:hAnsi="Arial" w:cs="Arial"/>
          <w:bCs/>
          <w:sz w:val="20"/>
          <w:szCs w:val="20"/>
        </w:rPr>
        <w:sectPr w:rsidR="0048776A" w:rsidSect="00103E0B">
          <w:headerReference w:type="default" r:id="rId54"/>
          <w:footerReference w:type="default" r:id="rId55"/>
          <w:footerReference w:type="first" r:id="rId56"/>
          <w:type w:val="continuous"/>
          <w:pgSz w:w="11910" w:h="16840"/>
          <w:pgMar w:top="646" w:right="851" w:bottom="2342" w:left="425" w:header="249" w:footer="612" w:gutter="0"/>
          <w:cols w:space="720"/>
        </w:sectPr>
      </w:pPr>
    </w:p>
    <w:p w14:paraId="2C8D4C1D" w14:textId="77777777" w:rsidR="00D06852" w:rsidRPr="00024AC8" w:rsidRDefault="00D06852" w:rsidP="00D06852">
      <w:pPr>
        <w:spacing w:line="200" w:lineRule="exact"/>
        <w:ind w:firstLine="567"/>
        <w:rPr>
          <w:rFonts w:ascii="Arial" w:hAnsi="Arial" w:cs="Arial"/>
          <w:b/>
          <w:spacing w:val="-2"/>
          <w:sz w:val="20"/>
          <w:szCs w:val="20"/>
        </w:rPr>
      </w:pPr>
      <w:r w:rsidRPr="00024AC8">
        <w:rPr>
          <w:rFonts w:ascii="Arial" w:hAnsi="Arial" w:cs="Arial"/>
          <w:noProof/>
          <w:sz w:val="20"/>
          <w:szCs w:val="20"/>
          <w:lang w:eastAsia="pt-BR"/>
        </w:rPr>
        <w:lastRenderedPageBreak/>
        <mc:AlternateContent>
          <mc:Choice Requires="wps">
            <w:drawing>
              <wp:anchor distT="0" distB="0" distL="114300" distR="114300" simplePos="0" relativeHeight="251659264"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024AC8">
        <w:rPr>
          <w:rFonts w:ascii="Arial" w:hAnsi="Arial" w:cs="Arial"/>
          <w:b/>
          <w:sz w:val="20"/>
          <w:szCs w:val="20"/>
        </w:rPr>
        <w:t>(Minuta</w:t>
      </w:r>
      <w:r w:rsidRPr="00024AC8">
        <w:rPr>
          <w:rFonts w:ascii="Arial" w:hAnsi="Arial" w:cs="Arial"/>
          <w:b/>
          <w:spacing w:val="-3"/>
          <w:sz w:val="20"/>
          <w:szCs w:val="20"/>
        </w:rPr>
        <w:t xml:space="preserve"> </w:t>
      </w:r>
      <w:r w:rsidRPr="00024AC8">
        <w:rPr>
          <w:rFonts w:ascii="Arial" w:hAnsi="Arial" w:cs="Arial"/>
          <w:b/>
          <w:sz w:val="20"/>
          <w:szCs w:val="20"/>
        </w:rPr>
        <w:t>de Contrato</w:t>
      </w:r>
      <w:r w:rsidRPr="00024AC8">
        <w:rPr>
          <w:rFonts w:ascii="Arial" w:hAnsi="Arial" w:cs="Arial"/>
          <w:b/>
          <w:spacing w:val="-2"/>
          <w:sz w:val="20"/>
          <w:szCs w:val="20"/>
        </w:rPr>
        <w:t>)</w:t>
      </w:r>
    </w:p>
    <w:p w14:paraId="01DC0FB7" w14:textId="77777777" w:rsidR="00496D44" w:rsidRPr="00024AC8" w:rsidRDefault="00496D44" w:rsidP="00496D44">
      <w:pPr>
        <w:spacing w:before="7"/>
        <w:ind w:left="2971" w:right="2509"/>
        <w:rPr>
          <w:rFonts w:ascii="Arial" w:hAnsi="Arial" w:cs="Arial"/>
          <w:b/>
          <w:sz w:val="20"/>
          <w:szCs w:val="20"/>
        </w:rPr>
      </w:pPr>
    </w:p>
    <w:p w14:paraId="1CB29F28" w14:textId="47E316CC" w:rsidR="00496D44" w:rsidRPr="00024AC8" w:rsidRDefault="00496D44" w:rsidP="00496D44">
      <w:pPr>
        <w:spacing w:before="7"/>
        <w:ind w:left="2971" w:right="2509"/>
        <w:rPr>
          <w:rFonts w:ascii="Arial" w:hAnsi="Arial" w:cs="Arial"/>
          <w:b/>
          <w:sz w:val="20"/>
          <w:szCs w:val="20"/>
        </w:rPr>
      </w:pPr>
      <w:r w:rsidRPr="00024AC8">
        <w:rPr>
          <w:rFonts w:ascii="Arial" w:hAnsi="Arial" w:cs="Arial"/>
          <w:b/>
          <w:sz w:val="20"/>
          <w:szCs w:val="20"/>
        </w:rPr>
        <w:t>ATA</w:t>
      </w:r>
      <w:r w:rsidRPr="00024AC8">
        <w:rPr>
          <w:rFonts w:ascii="Arial" w:hAnsi="Arial" w:cs="Arial"/>
          <w:b/>
          <w:spacing w:val="-6"/>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REGISTRO</w:t>
      </w:r>
      <w:r w:rsidRPr="00024AC8">
        <w:rPr>
          <w:rFonts w:ascii="Arial" w:hAnsi="Arial" w:cs="Arial"/>
          <w:b/>
          <w:spacing w:val="-4"/>
          <w:sz w:val="20"/>
          <w:szCs w:val="20"/>
        </w:rPr>
        <w:t xml:space="preserve"> </w:t>
      </w:r>
      <w:r w:rsidRPr="00024AC8">
        <w:rPr>
          <w:rFonts w:ascii="Arial" w:hAnsi="Arial" w:cs="Arial"/>
          <w:b/>
          <w:sz w:val="20"/>
          <w:szCs w:val="20"/>
        </w:rPr>
        <w:t>DE</w:t>
      </w:r>
      <w:r w:rsidRPr="00024AC8">
        <w:rPr>
          <w:rFonts w:ascii="Arial" w:hAnsi="Arial" w:cs="Arial"/>
          <w:b/>
          <w:spacing w:val="-6"/>
          <w:sz w:val="20"/>
          <w:szCs w:val="20"/>
        </w:rPr>
        <w:t xml:space="preserve"> </w:t>
      </w:r>
      <w:r w:rsidRPr="00024AC8">
        <w:rPr>
          <w:rFonts w:ascii="Arial" w:hAnsi="Arial" w:cs="Arial"/>
          <w:b/>
          <w:sz w:val="20"/>
          <w:szCs w:val="20"/>
        </w:rPr>
        <w:t>PREÇOS</w:t>
      </w:r>
      <w:r w:rsidRPr="00024AC8">
        <w:rPr>
          <w:rFonts w:ascii="Arial" w:hAnsi="Arial" w:cs="Arial"/>
          <w:b/>
          <w:spacing w:val="-5"/>
          <w:sz w:val="20"/>
          <w:szCs w:val="20"/>
        </w:rPr>
        <w:t xml:space="preserve"> </w:t>
      </w:r>
      <w:r w:rsidRPr="00024AC8">
        <w:rPr>
          <w:rFonts w:ascii="Arial" w:hAnsi="Arial" w:cs="Arial"/>
          <w:b/>
          <w:sz w:val="20"/>
          <w:szCs w:val="20"/>
        </w:rPr>
        <w:t>N°</w:t>
      </w:r>
      <w:r w:rsidRPr="00024AC8">
        <w:rPr>
          <w:rFonts w:ascii="Arial" w:hAnsi="Arial" w:cs="Arial"/>
          <w:b/>
          <w:spacing w:val="-5"/>
          <w:sz w:val="20"/>
          <w:szCs w:val="20"/>
        </w:rPr>
        <w:t xml:space="preserve"> </w:t>
      </w:r>
      <w:r w:rsidRPr="00024AC8">
        <w:rPr>
          <w:rFonts w:ascii="Arial" w:hAnsi="Arial" w:cs="Arial"/>
          <w:b/>
          <w:sz w:val="20"/>
          <w:szCs w:val="20"/>
        </w:rPr>
        <w:t>XXX/202</w:t>
      </w:r>
      <w:r w:rsidR="002D776F" w:rsidRPr="00024AC8">
        <w:rPr>
          <w:rFonts w:ascii="Arial" w:hAnsi="Arial" w:cs="Arial"/>
          <w:b/>
          <w:sz w:val="20"/>
          <w:szCs w:val="20"/>
        </w:rPr>
        <w:t>6</w:t>
      </w:r>
      <w:r w:rsidRPr="00024AC8">
        <w:rPr>
          <w:rFonts w:ascii="Arial" w:hAnsi="Arial" w:cs="Arial"/>
          <w:b/>
          <w:sz w:val="20"/>
          <w:szCs w:val="20"/>
        </w:rPr>
        <w:t xml:space="preserve"> </w:t>
      </w:r>
    </w:p>
    <w:p w14:paraId="0B907E3A" w14:textId="77777777" w:rsidR="00496D44" w:rsidRPr="00024AC8" w:rsidRDefault="00496D44" w:rsidP="00496D44">
      <w:pPr>
        <w:spacing w:before="7"/>
        <w:ind w:left="2971" w:right="2509"/>
        <w:rPr>
          <w:rFonts w:ascii="Arial" w:hAnsi="Arial" w:cs="Arial"/>
          <w:b/>
          <w:sz w:val="20"/>
          <w:szCs w:val="20"/>
        </w:rPr>
      </w:pPr>
    </w:p>
    <w:p w14:paraId="41472F7E" w14:textId="5DD3DD25" w:rsidR="00496D44" w:rsidRPr="00024AC8" w:rsidRDefault="00496D44" w:rsidP="00496D44">
      <w:pPr>
        <w:spacing w:before="7" w:line="240" w:lineRule="auto"/>
        <w:ind w:left="2971" w:right="2509"/>
        <w:rPr>
          <w:rFonts w:ascii="Arial" w:hAnsi="Arial" w:cs="Arial"/>
          <w:b/>
          <w:sz w:val="20"/>
          <w:szCs w:val="20"/>
        </w:rPr>
      </w:pPr>
      <w:r w:rsidRPr="00024AC8">
        <w:rPr>
          <w:rFonts w:ascii="Arial" w:hAnsi="Arial" w:cs="Arial"/>
          <w:b/>
          <w:sz w:val="20"/>
          <w:szCs w:val="20"/>
        </w:rPr>
        <w:t xml:space="preserve">PROCESSO LICITATÓRIO Nº </w:t>
      </w:r>
      <w:r w:rsidR="007A3564">
        <w:rPr>
          <w:rFonts w:ascii="Arial" w:hAnsi="Arial" w:cs="Arial"/>
          <w:b/>
          <w:sz w:val="20"/>
          <w:szCs w:val="20"/>
        </w:rPr>
        <w:t>050/2026</w:t>
      </w:r>
    </w:p>
    <w:p w14:paraId="62F5C5FE" w14:textId="09A241A4" w:rsidR="00496D44" w:rsidRPr="00024AC8" w:rsidRDefault="00496D44" w:rsidP="00496D44">
      <w:pPr>
        <w:pStyle w:val="Ttulo1"/>
        <w:spacing w:before="5"/>
        <w:ind w:left="2971"/>
        <w:rPr>
          <w:rFonts w:ascii="Arial" w:hAnsi="Arial" w:cs="Arial"/>
          <w:color w:val="auto"/>
          <w:spacing w:val="29"/>
          <w:sz w:val="20"/>
          <w:szCs w:val="20"/>
        </w:rPr>
      </w:pPr>
      <w:r w:rsidRPr="00024AC8">
        <w:rPr>
          <w:rFonts w:ascii="Arial" w:hAnsi="Arial" w:cs="Arial"/>
          <w:color w:val="auto"/>
          <w:sz w:val="20"/>
          <w:szCs w:val="20"/>
        </w:rPr>
        <w:t>PREGÃO</w:t>
      </w:r>
      <w:r w:rsidRPr="00024AC8">
        <w:rPr>
          <w:rFonts w:ascii="Arial" w:hAnsi="Arial" w:cs="Arial"/>
          <w:color w:val="auto"/>
          <w:spacing w:val="30"/>
          <w:sz w:val="20"/>
          <w:szCs w:val="20"/>
        </w:rPr>
        <w:t xml:space="preserve"> </w:t>
      </w:r>
      <w:r w:rsidRPr="00024AC8">
        <w:rPr>
          <w:rFonts w:ascii="Arial" w:hAnsi="Arial" w:cs="Arial"/>
          <w:color w:val="auto"/>
          <w:sz w:val="20"/>
          <w:szCs w:val="20"/>
        </w:rPr>
        <w:t>N°</w:t>
      </w:r>
      <w:r w:rsidRPr="00024AC8">
        <w:rPr>
          <w:rFonts w:ascii="Arial" w:hAnsi="Arial" w:cs="Arial"/>
          <w:color w:val="auto"/>
          <w:spacing w:val="29"/>
          <w:sz w:val="20"/>
          <w:szCs w:val="20"/>
        </w:rPr>
        <w:t xml:space="preserve"> </w:t>
      </w:r>
      <w:r w:rsidR="007A3564">
        <w:rPr>
          <w:rFonts w:ascii="Arial" w:hAnsi="Arial" w:cs="Arial"/>
          <w:color w:val="auto"/>
          <w:spacing w:val="29"/>
          <w:sz w:val="20"/>
          <w:szCs w:val="20"/>
        </w:rPr>
        <w:t>018/2026</w:t>
      </w:r>
      <w:r w:rsidRPr="00024AC8">
        <w:rPr>
          <w:rFonts w:ascii="Arial" w:hAnsi="Arial" w:cs="Arial"/>
          <w:color w:val="auto"/>
          <w:spacing w:val="31"/>
          <w:sz w:val="20"/>
          <w:szCs w:val="20"/>
        </w:rPr>
        <w:t xml:space="preserve"> </w:t>
      </w:r>
      <w:r w:rsidRPr="00024AC8">
        <w:rPr>
          <w:rFonts w:ascii="Arial" w:hAnsi="Arial" w:cs="Arial"/>
          <w:color w:val="auto"/>
          <w:sz w:val="20"/>
          <w:szCs w:val="20"/>
        </w:rPr>
        <w:t>–</w:t>
      </w:r>
      <w:r w:rsidRPr="00024AC8">
        <w:rPr>
          <w:rFonts w:ascii="Arial" w:hAnsi="Arial" w:cs="Arial"/>
          <w:color w:val="auto"/>
          <w:spacing w:val="27"/>
          <w:sz w:val="20"/>
          <w:szCs w:val="20"/>
        </w:rPr>
        <w:t xml:space="preserve"> </w:t>
      </w:r>
      <w:r w:rsidRPr="00024AC8">
        <w:rPr>
          <w:rFonts w:ascii="Arial" w:hAnsi="Arial" w:cs="Arial"/>
          <w:color w:val="auto"/>
          <w:sz w:val="20"/>
          <w:szCs w:val="20"/>
        </w:rPr>
        <w:t>MODALIDADE</w:t>
      </w:r>
      <w:r w:rsidRPr="00024AC8">
        <w:rPr>
          <w:rFonts w:ascii="Arial" w:hAnsi="Arial" w:cs="Arial"/>
          <w:color w:val="auto"/>
          <w:spacing w:val="28"/>
          <w:sz w:val="20"/>
          <w:szCs w:val="20"/>
        </w:rPr>
        <w:t xml:space="preserve"> </w:t>
      </w:r>
      <w:r w:rsidRPr="00024AC8">
        <w:rPr>
          <w:rFonts w:ascii="Arial" w:hAnsi="Arial" w:cs="Arial"/>
          <w:color w:val="auto"/>
          <w:sz w:val="20"/>
          <w:szCs w:val="20"/>
        </w:rPr>
        <w:t>ELETRÔNICO</w:t>
      </w:r>
      <w:r w:rsidRPr="00024AC8">
        <w:rPr>
          <w:rFonts w:ascii="Arial" w:hAnsi="Arial" w:cs="Arial"/>
          <w:color w:val="auto"/>
          <w:spacing w:val="32"/>
          <w:sz w:val="20"/>
          <w:szCs w:val="20"/>
        </w:rPr>
        <w:t xml:space="preserve"> </w:t>
      </w:r>
    </w:p>
    <w:p w14:paraId="09B99D95"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sz w:val="20"/>
          <w:szCs w:val="20"/>
        </w:rPr>
        <w:t>ATA</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ENTRE</w:t>
      </w:r>
      <w:r w:rsidRPr="00024AC8">
        <w:rPr>
          <w:rFonts w:ascii="Arial" w:hAnsi="Arial" w:cs="Arial"/>
          <w:spacing w:val="-4"/>
          <w:sz w:val="20"/>
          <w:szCs w:val="20"/>
        </w:rPr>
        <w:t xml:space="preserve"> </w:t>
      </w:r>
      <w:r w:rsidRPr="00024AC8">
        <w:rPr>
          <w:rFonts w:ascii="Arial" w:hAnsi="Arial" w:cs="Arial"/>
          <w:sz w:val="20"/>
          <w:szCs w:val="20"/>
        </w:rPr>
        <w:t>SI</w:t>
      </w:r>
      <w:r w:rsidRPr="00024AC8">
        <w:rPr>
          <w:rFonts w:ascii="Arial" w:hAnsi="Arial" w:cs="Arial"/>
          <w:spacing w:val="-4"/>
          <w:sz w:val="20"/>
          <w:szCs w:val="20"/>
        </w:rPr>
        <w:t xml:space="preserve"> </w:t>
      </w:r>
      <w:r w:rsidRPr="00024AC8">
        <w:rPr>
          <w:rFonts w:ascii="Arial" w:hAnsi="Arial" w:cs="Arial"/>
          <w:sz w:val="20"/>
          <w:szCs w:val="20"/>
        </w:rPr>
        <w:t>CELEBRAM</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MUNICÍPIO DE</w:t>
      </w:r>
      <w:r w:rsidRPr="00024AC8">
        <w:rPr>
          <w:rFonts w:ascii="Arial" w:hAnsi="Arial" w:cs="Arial"/>
          <w:spacing w:val="-1"/>
          <w:sz w:val="20"/>
          <w:szCs w:val="20"/>
        </w:rPr>
        <w:t xml:space="preserve"> </w:t>
      </w:r>
      <w:r w:rsidRPr="00024AC8">
        <w:rPr>
          <w:rFonts w:ascii="Arial" w:hAnsi="Arial" w:cs="Arial"/>
          <w:sz w:val="20"/>
          <w:szCs w:val="20"/>
        </w:rPr>
        <w:t>SÃO PEDRO DO IGUAÇU/PR, E</w:t>
      </w:r>
      <w:r w:rsidRPr="00024AC8">
        <w:rPr>
          <w:rFonts w:ascii="Arial" w:hAnsi="Arial" w:cs="Arial"/>
          <w:spacing w:val="-2"/>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EMPRESA ABAIXO RELACIONADA:</w:t>
      </w:r>
    </w:p>
    <w:p w14:paraId="30DF1DB8" w14:textId="77777777" w:rsidR="00496D44" w:rsidRPr="00024AC8" w:rsidRDefault="00496D44" w:rsidP="00496D44">
      <w:pPr>
        <w:pStyle w:val="Corpodetexto"/>
        <w:spacing w:line="240" w:lineRule="auto"/>
        <w:ind w:left="2969" w:right="280"/>
        <w:jc w:val="both"/>
        <w:rPr>
          <w:rFonts w:ascii="Arial" w:hAnsi="Arial" w:cs="Arial"/>
          <w:sz w:val="20"/>
          <w:szCs w:val="20"/>
        </w:rPr>
      </w:pPr>
      <w:r w:rsidRPr="00024AC8">
        <w:rPr>
          <w:rFonts w:ascii="Arial" w:hAnsi="Arial" w:cs="Arial"/>
          <w:b/>
          <w:sz w:val="20"/>
          <w:szCs w:val="20"/>
        </w:rPr>
        <w:t>MUNICÍPIO DE</w:t>
      </w:r>
      <w:r w:rsidRPr="00024AC8">
        <w:rPr>
          <w:rFonts w:ascii="Arial" w:hAnsi="Arial" w:cs="Arial"/>
          <w:b/>
          <w:spacing w:val="-2"/>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w:t>
      </w:r>
      <w:r w:rsidRPr="00024AC8">
        <w:rPr>
          <w:rFonts w:ascii="Arial" w:hAnsi="Arial" w:cs="Arial"/>
          <w:spacing w:val="-1"/>
          <w:sz w:val="20"/>
          <w:szCs w:val="20"/>
        </w:rPr>
        <w:t xml:space="preserve"> </w:t>
      </w:r>
      <w:r w:rsidRPr="00024AC8">
        <w:rPr>
          <w:rFonts w:ascii="Arial" w:hAnsi="Arial" w:cs="Arial"/>
          <w:sz w:val="20"/>
          <w:szCs w:val="20"/>
        </w:rPr>
        <w:t>pessoa</w:t>
      </w:r>
      <w:r w:rsidRPr="00024AC8">
        <w:rPr>
          <w:rFonts w:ascii="Arial" w:hAnsi="Arial" w:cs="Arial"/>
          <w:spacing w:val="-1"/>
          <w:sz w:val="20"/>
          <w:szCs w:val="20"/>
        </w:rPr>
        <w:t xml:space="preserve"> </w:t>
      </w:r>
      <w:r w:rsidRPr="00024AC8">
        <w:rPr>
          <w:rFonts w:ascii="Arial" w:hAnsi="Arial" w:cs="Arial"/>
          <w:sz w:val="20"/>
          <w:szCs w:val="20"/>
        </w:rPr>
        <w:t>jurídica</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4"/>
          <w:sz w:val="20"/>
          <w:szCs w:val="20"/>
        </w:rPr>
        <w:t xml:space="preserve"> </w:t>
      </w:r>
      <w:r w:rsidRPr="00024AC8">
        <w:rPr>
          <w:rFonts w:ascii="Arial" w:hAnsi="Arial" w:cs="Arial"/>
          <w:sz w:val="20"/>
          <w:szCs w:val="20"/>
        </w:rPr>
        <w:t>público interno, inscrita no CNPJ sob nº 95.583.597/0001-50, com sede à Rua Niterói, nº 1225, Centro, neste ato devidamente representado pelo</w:t>
      </w:r>
      <w:r w:rsidRPr="00024AC8">
        <w:rPr>
          <w:rFonts w:ascii="Arial" w:hAnsi="Arial" w:cs="Arial"/>
          <w:spacing w:val="40"/>
          <w:sz w:val="20"/>
          <w:szCs w:val="20"/>
        </w:rPr>
        <w:t xml:space="preserve"> </w:t>
      </w:r>
      <w:r w:rsidRPr="00024AC8">
        <w:rPr>
          <w:rFonts w:ascii="Arial" w:hAnsi="Arial" w:cs="Arial"/>
          <w:sz w:val="20"/>
          <w:szCs w:val="20"/>
          <w:u w:val="single"/>
        </w:rPr>
        <w:t>Prefeito Municipal</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o</w:t>
      </w:r>
      <w:r w:rsidRPr="00024AC8">
        <w:rPr>
          <w:rFonts w:ascii="Arial" w:hAnsi="Arial" w:cs="Arial"/>
          <w:spacing w:val="40"/>
          <w:sz w:val="20"/>
          <w:szCs w:val="20"/>
        </w:rPr>
        <w:t xml:space="preserve"> </w:t>
      </w:r>
      <w:r w:rsidRPr="00024AC8">
        <w:rPr>
          <w:rFonts w:ascii="Arial" w:hAnsi="Arial" w:cs="Arial"/>
          <w:b/>
          <w:sz w:val="20"/>
          <w:szCs w:val="20"/>
        </w:rPr>
        <w:t>Sr. JACIR DANELLI</w:t>
      </w:r>
      <w:r w:rsidRPr="00024AC8">
        <w:rPr>
          <w:rFonts w:ascii="Arial" w:hAnsi="Arial" w:cs="Arial"/>
          <w:sz w:val="20"/>
          <w:szCs w:val="20"/>
        </w:rPr>
        <w:t>,</w:t>
      </w:r>
      <w:r w:rsidRPr="00024AC8">
        <w:rPr>
          <w:rFonts w:ascii="Arial" w:hAnsi="Arial" w:cs="Arial"/>
          <w:spacing w:val="40"/>
          <w:sz w:val="20"/>
          <w:szCs w:val="20"/>
        </w:rPr>
        <w:t xml:space="preserve"> </w:t>
      </w:r>
      <w:r w:rsidRPr="00024AC8">
        <w:rPr>
          <w:rFonts w:ascii="Arial" w:hAnsi="Arial" w:cs="Arial"/>
          <w:sz w:val="20"/>
          <w:szCs w:val="20"/>
        </w:rPr>
        <w:t>portador da CI/RG nº 5859862-3 SESP/PR e do CPF nº 965.050.449-49, residente</w:t>
      </w:r>
      <w:r w:rsidRPr="00024AC8">
        <w:rPr>
          <w:rFonts w:ascii="Arial" w:hAnsi="Arial" w:cs="Arial"/>
          <w:spacing w:val="-1"/>
          <w:sz w:val="20"/>
          <w:szCs w:val="20"/>
        </w:rPr>
        <w:t xml:space="preserve"> </w:t>
      </w:r>
      <w:r w:rsidRPr="00024AC8">
        <w:rPr>
          <w:rFonts w:ascii="Arial" w:hAnsi="Arial" w:cs="Arial"/>
          <w:sz w:val="20"/>
          <w:szCs w:val="20"/>
        </w:rPr>
        <w:t>e domiciliado nesta cidade,</w:t>
      </w:r>
      <w:r w:rsidRPr="00024AC8">
        <w:rPr>
          <w:rFonts w:ascii="Arial" w:hAnsi="Arial" w:cs="Arial"/>
          <w:spacing w:val="-1"/>
          <w:sz w:val="20"/>
          <w:szCs w:val="20"/>
        </w:rPr>
        <w:t xml:space="preserve"> </w:t>
      </w:r>
      <w:r w:rsidRPr="00024AC8">
        <w:rPr>
          <w:rFonts w:ascii="Arial" w:hAnsi="Arial" w:cs="Arial"/>
          <w:sz w:val="20"/>
          <w:szCs w:val="20"/>
        </w:rPr>
        <w:t>e de outro lado a empresa:</w:t>
      </w:r>
    </w:p>
    <w:p w14:paraId="7A83E558" w14:textId="77777777" w:rsidR="00496D44" w:rsidRPr="00024AC8" w:rsidRDefault="00496D44" w:rsidP="00496D44">
      <w:pPr>
        <w:pStyle w:val="Corpodetexto"/>
        <w:spacing w:line="240" w:lineRule="auto"/>
        <w:ind w:left="2969" w:right="284"/>
        <w:jc w:val="both"/>
        <w:rPr>
          <w:rFonts w:ascii="Arial" w:hAnsi="Arial" w:cs="Arial"/>
          <w:sz w:val="20"/>
          <w:szCs w:val="20"/>
        </w:rPr>
      </w:pPr>
      <w:r w:rsidRPr="00024AC8">
        <w:rPr>
          <w:rFonts w:ascii="Arial" w:hAnsi="Arial" w:cs="Arial"/>
          <w:b/>
          <w:sz w:val="20"/>
          <w:szCs w:val="20"/>
        </w:rPr>
        <w:t>FORNECEDORA: xxxxxxxxxx</w:t>
      </w:r>
      <w:r w:rsidRPr="00024AC8">
        <w:rPr>
          <w:rFonts w:ascii="Arial" w:hAnsi="Arial" w:cs="Arial"/>
          <w:sz w:val="20"/>
          <w:szCs w:val="20"/>
        </w:rPr>
        <w:t>, pessoa jurídica de direito privado, inscrita no CNPJ/MF sob</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5"/>
          <w:sz w:val="20"/>
          <w:szCs w:val="20"/>
        </w:rPr>
        <w:t xml:space="preserve"> </w:t>
      </w:r>
      <w:r w:rsidRPr="00024AC8">
        <w:rPr>
          <w:rFonts w:ascii="Arial" w:hAnsi="Arial" w:cs="Arial"/>
          <w:sz w:val="20"/>
          <w:szCs w:val="20"/>
        </w:rPr>
        <w:t>xxx,</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5"/>
          <w:sz w:val="20"/>
          <w:szCs w:val="20"/>
        </w:rPr>
        <w:t xml:space="preserve"> </w:t>
      </w:r>
      <w:r w:rsidRPr="00024AC8">
        <w:rPr>
          <w:rFonts w:ascii="Arial" w:hAnsi="Arial" w:cs="Arial"/>
          <w:sz w:val="20"/>
          <w:szCs w:val="20"/>
        </w:rPr>
        <w:t>sede</w:t>
      </w:r>
      <w:r w:rsidRPr="00024AC8">
        <w:rPr>
          <w:rFonts w:ascii="Arial" w:hAnsi="Arial" w:cs="Arial"/>
          <w:spacing w:val="-8"/>
          <w:sz w:val="20"/>
          <w:szCs w:val="20"/>
        </w:rPr>
        <w:t xml:space="preserve"> </w:t>
      </w:r>
      <w:r w:rsidRPr="00024AC8">
        <w:rPr>
          <w:rFonts w:ascii="Arial" w:hAnsi="Arial" w:cs="Arial"/>
          <w:sz w:val="20"/>
          <w:szCs w:val="20"/>
        </w:rPr>
        <w:t>à</w:t>
      </w:r>
      <w:r w:rsidRPr="00024AC8">
        <w:rPr>
          <w:rFonts w:ascii="Arial" w:hAnsi="Arial" w:cs="Arial"/>
          <w:spacing w:val="-6"/>
          <w:sz w:val="20"/>
          <w:szCs w:val="20"/>
        </w:rPr>
        <w:t xml:space="preserve"> </w:t>
      </w:r>
      <w:r w:rsidRPr="00024AC8">
        <w:rPr>
          <w:rFonts w:ascii="Arial" w:hAnsi="Arial" w:cs="Arial"/>
          <w:sz w:val="20"/>
          <w:szCs w:val="20"/>
        </w:rPr>
        <w:t>xxx,</w:t>
      </w:r>
      <w:r w:rsidRPr="00024AC8">
        <w:rPr>
          <w:rFonts w:ascii="Arial" w:hAnsi="Arial" w:cs="Arial"/>
          <w:spacing w:val="-9"/>
          <w:sz w:val="20"/>
          <w:szCs w:val="20"/>
        </w:rPr>
        <w:t xml:space="preserve"> </w:t>
      </w:r>
      <w:r w:rsidRPr="00024AC8">
        <w:rPr>
          <w:rFonts w:ascii="Arial" w:hAnsi="Arial" w:cs="Arial"/>
          <w:sz w:val="20"/>
          <w:szCs w:val="20"/>
        </w:rPr>
        <w:t>n°</w:t>
      </w:r>
      <w:r w:rsidRPr="00024AC8">
        <w:rPr>
          <w:rFonts w:ascii="Arial" w:hAnsi="Arial" w:cs="Arial"/>
          <w:spacing w:val="-8"/>
          <w:sz w:val="20"/>
          <w:szCs w:val="20"/>
        </w:rPr>
        <w:t xml:space="preserve"> </w:t>
      </w:r>
      <w:r w:rsidRPr="00024AC8">
        <w:rPr>
          <w:rFonts w:ascii="Arial" w:hAnsi="Arial" w:cs="Arial"/>
          <w:sz w:val="20"/>
          <w:szCs w:val="20"/>
        </w:rPr>
        <w:t>xxx,</w:t>
      </w:r>
      <w:r w:rsidRPr="00024AC8">
        <w:rPr>
          <w:rFonts w:ascii="Arial" w:hAnsi="Arial" w:cs="Arial"/>
          <w:spacing w:val="-6"/>
          <w:sz w:val="20"/>
          <w:szCs w:val="20"/>
        </w:rPr>
        <w:t xml:space="preserve"> </w:t>
      </w:r>
      <w:r w:rsidRPr="00024AC8">
        <w:rPr>
          <w:rFonts w:ascii="Arial" w:hAnsi="Arial" w:cs="Arial"/>
          <w:sz w:val="20"/>
          <w:szCs w:val="20"/>
        </w:rPr>
        <w:t>xxx,</w:t>
      </w:r>
      <w:r w:rsidRPr="00024AC8">
        <w:rPr>
          <w:rFonts w:ascii="Arial" w:hAnsi="Arial" w:cs="Arial"/>
          <w:spacing w:val="-6"/>
          <w:sz w:val="20"/>
          <w:szCs w:val="20"/>
        </w:rPr>
        <w:t xml:space="preserve"> </w:t>
      </w:r>
      <w:r w:rsidRPr="00024AC8">
        <w:rPr>
          <w:rFonts w:ascii="Arial" w:hAnsi="Arial" w:cs="Arial"/>
          <w:sz w:val="20"/>
          <w:szCs w:val="20"/>
        </w:rPr>
        <w:t>CEP</w:t>
      </w:r>
      <w:r w:rsidRPr="00024AC8">
        <w:rPr>
          <w:rFonts w:ascii="Arial" w:hAnsi="Arial" w:cs="Arial"/>
          <w:spacing w:val="-7"/>
          <w:sz w:val="20"/>
          <w:szCs w:val="20"/>
        </w:rPr>
        <w:t xml:space="preserve"> </w:t>
      </w:r>
      <w:r w:rsidRPr="00024AC8">
        <w:rPr>
          <w:rFonts w:ascii="Arial" w:hAnsi="Arial" w:cs="Arial"/>
          <w:sz w:val="20"/>
          <w:szCs w:val="20"/>
        </w:rPr>
        <w:t>xxx,</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cidade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xxx,</w:t>
      </w:r>
      <w:r w:rsidRPr="00024AC8">
        <w:rPr>
          <w:rFonts w:ascii="Arial" w:hAnsi="Arial" w:cs="Arial"/>
          <w:spacing w:val="-6"/>
          <w:sz w:val="20"/>
          <w:szCs w:val="20"/>
        </w:rPr>
        <w:t xml:space="preserve"> </w:t>
      </w:r>
      <w:r w:rsidRPr="00024AC8">
        <w:rPr>
          <w:rFonts w:ascii="Arial" w:hAnsi="Arial" w:cs="Arial"/>
          <w:sz w:val="20"/>
          <w:szCs w:val="20"/>
        </w:rPr>
        <w:t>Estado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6"/>
          <w:sz w:val="20"/>
          <w:szCs w:val="20"/>
        </w:rPr>
        <w:t xml:space="preserve"> </w:t>
      </w:r>
      <w:r w:rsidRPr="00024AC8">
        <w:rPr>
          <w:rFonts w:ascii="Arial" w:hAnsi="Arial" w:cs="Arial"/>
          <w:sz w:val="20"/>
          <w:szCs w:val="20"/>
        </w:rPr>
        <w:t xml:space="preserve">xxx, Fone: xxx, e-mail: xxx, neste ato representada por </w:t>
      </w:r>
      <w:r w:rsidRPr="00024AC8">
        <w:rPr>
          <w:rFonts w:ascii="Arial" w:hAnsi="Arial" w:cs="Arial"/>
          <w:b/>
          <w:sz w:val="20"/>
          <w:szCs w:val="20"/>
        </w:rPr>
        <w:t xml:space="preserve">xxxxxxxx, </w:t>
      </w:r>
      <w:r w:rsidRPr="00024AC8">
        <w:rPr>
          <w:rFonts w:ascii="Arial" w:hAnsi="Arial" w:cs="Arial"/>
          <w:sz w:val="20"/>
          <w:szCs w:val="20"/>
        </w:rPr>
        <w:t>na função de representante legal,</w:t>
      </w:r>
      <w:r w:rsidRPr="00024AC8">
        <w:rPr>
          <w:rFonts w:ascii="Arial" w:hAnsi="Arial" w:cs="Arial"/>
          <w:spacing w:val="-14"/>
          <w:sz w:val="20"/>
          <w:szCs w:val="20"/>
        </w:rPr>
        <w:t xml:space="preserve"> </w:t>
      </w:r>
      <w:r w:rsidRPr="00024AC8">
        <w:rPr>
          <w:rFonts w:ascii="Arial" w:hAnsi="Arial" w:cs="Arial"/>
          <w:sz w:val="20"/>
          <w:szCs w:val="20"/>
        </w:rPr>
        <w:t>residente</w:t>
      </w:r>
      <w:r w:rsidRPr="00024AC8">
        <w:rPr>
          <w:rFonts w:ascii="Arial" w:hAnsi="Arial" w:cs="Arial"/>
          <w:spacing w:val="-14"/>
          <w:sz w:val="20"/>
          <w:szCs w:val="20"/>
        </w:rPr>
        <w:t xml:space="preserve"> </w:t>
      </w:r>
      <w:r w:rsidRPr="00024AC8">
        <w:rPr>
          <w:rFonts w:ascii="Arial" w:hAnsi="Arial" w:cs="Arial"/>
          <w:sz w:val="20"/>
          <w:szCs w:val="20"/>
        </w:rPr>
        <w:t>e</w:t>
      </w:r>
      <w:r w:rsidRPr="00024AC8">
        <w:rPr>
          <w:rFonts w:ascii="Arial" w:hAnsi="Arial" w:cs="Arial"/>
          <w:spacing w:val="-14"/>
          <w:sz w:val="20"/>
          <w:szCs w:val="20"/>
        </w:rPr>
        <w:t xml:space="preserve"> </w:t>
      </w:r>
      <w:r w:rsidRPr="00024AC8">
        <w:rPr>
          <w:rFonts w:ascii="Arial" w:hAnsi="Arial" w:cs="Arial"/>
          <w:sz w:val="20"/>
          <w:szCs w:val="20"/>
        </w:rPr>
        <w:t>domiciliada</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xxx,</w:t>
      </w:r>
      <w:r w:rsidRPr="00024AC8">
        <w:rPr>
          <w:rFonts w:ascii="Arial" w:hAnsi="Arial" w:cs="Arial"/>
          <w:spacing w:val="-14"/>
          <w:sz w:val="20"/>
          <w:szCs w:val="20"/>
        </w:rPr>
        <w:t xml:space="preserve"> </w:t>
      </w:r>
      <w:r w:rsidRPr="00024AC8">
        <w:rPr>
          <w:rFonts w:ascii="Arial" w:hAnsi="Arial" w:cs="Arial"/>
          <w:sz w:val="20"/>
          <w:szCs w:val="20"/>
        </w:rPr>
        <w:t>n°</w:t>
      </w:r>
      <w:r w:rsidRPr="00024AC8">
        <w:rPr>
          <w:rFonts w:ascii="Arial" w:hAnsi="Arial" w:cs="Arial"/>
          <w:spacing w:val="-14"/>
          <w:sz w:val="20"/>
          <w:szCs w:val="20"/>
        </w:rPr>
        <w:t xml:space="preserve"> </w:t>
      </w:r>
      <w:r w:rsidRPr="00024AC8">
        <w:rPr>
          <w:rFonts w:ascii="Arial" w:hAnsi="Arial" w:cs="Arial"/>
          <w:sz w:val="20"/>
          <w:szCs w:val="20"/>
        </w:rPr>
        <w:t>xxx,</w:t>
      </w:r>
      <w:r w:rsidRPr="00024AC8">
        <w:rPr>
          <w:rFonts w:ascii="Arial" w:hAnsi="Arial" w:cs="Arial"/>
          <w:spacing w:val="-13"/>
          <w:sz w:val="20"/>
          <w:szCs w:val="20"/>
        </w:rPr>
        <w:t xml:space="preserve"> </w:t>
      </w:r>
      <w:r w:rsidRPr="00024AC8">
        <w:rPr>
          <w:rFonts w:ascii="Arial" w:hAnsi="Arial" w:cs="Arial"/>
          <w:sz w:val="20"/>
          <w:szCs w:val="20"/>
        </w:rPr>
        <w:t>xxx,</w:t>
      </w:r>
      <w:r w:rsidRPr="00024AC8">
        <w:rPr>
          <w:rFonts w:ascii="Arial" w:hAnsi="Arial" w:cs="Arial"/>
          <w:spacing w:val="-14"/>
          <w:sz w:val="20"/>
          <w:szCs w:val="20"/>
        </w:rPr>
        <w:t xml:space="preserve"> </w:t>
      </w:r>
      <w:r w:rsidRPr="00024AC8">
        <w:rPr>
          <w:rFonts w:ascii="Arial" w:hAnsi="Arial" w:cs="Arial"/>
          <w:sz w:val="20"/>
          <w:szCs w:val="20"/>
        </w:rPr>
        <w:t>CEP</w:t>
      </w:r>
      <w:r w:rsidRPr="00024AC8">
        <w:rPr>
          <w:rFonts w:ascii="Arial" w:hAnsi="Arial" w:cs="Arial"/>
          <w:spacing w:val="-14"/>
          <w:sz w:val="20"/>
          <w:szCs w:val="20"/>
        </w:rPr>
        <w:t xml:space="preserve"> </w:t>
      </w:r>
      <w:r w:rsidRPr="00024AC8">
        <w:rPr>
          <w:rFonts w:ascii="Arial" w:hAnsi="Arial" w:cs="Arial"/>
          <w:sz w:val="20"/>
          <w:szCs w:val="20"/>
        </w:rPr>
        <w:t>xxx,</w:t>
      </w:r>
      <w:r w:rsidRPr="00024AC8">
        <w:rPr>
          <w:rFonts w:ascii="Arial" w:hAnsi="Arial" w:cs="Arial"/>
          <w:spacing w:val="-14"/>
          <w:sz w:val="20"/>
          <w:szCs w:val="20"/>
        </w:rPr>
        <w:t xml:space="preserve"> </w:t>
      </w:r>
      <w:r w:rsidRPr="00024AC8">
        <w:rPr>
          <w:rFonts w:ascii="Arial" w:hAnsi="Arial" w:cs="Arial"/>
          <w:sz w:val="20"/>
          <w:szCs w:val="20"/>
        </w:rPr>
        <w:t>na</w:t>
      </w:r>
      <w:r w:rsidRPr="00024AC8">
        <w:rPr>
          <w:rFonts w:ascii="Arial" w:hAnsi="Arial" w:cs="Arial"/>
          <w:spacing w:val="-13"/>
          <w:sz w:val="20"/>
          <w:szCs w:val="20"/>
        </w:rPr>
        <w:t xml:space="preserve"> </w:t>
      </w:r>
      <w:r w:rsidRPr="00024AC8">
        <w:rPr>
          <w:rFonts w:ascii="Arial" w:hAnsi="Arial" w:cs="Arial"/>
          <w:sz w:val="20"/>
          <w:szCs w:val="20"/>
        </w:rPr>
        <w:t>cidade</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xxx,</w:t>
      </w:r>
      <w:r w:rsidRPr="00024AC8">
        <w:rPr>
          <w:rFonts w:ascii="Arial" w:hAnsi="Arial" w:cs="Arial"/>
          <w:spacing w:val="-14"/>
          <w:sz w:val="20"/>
          <w:szCs w:val="20"/>
        </w:rPr>
        <w:t xml:space="preserve"> </w:t>
      </w:r>
      <w:r w:rsidRPr="00024AC8">
        <w:rPr>
          <w:rFonts w:ascii="Arial" w:hAnsi="Arial" w:cs="Arial"/>
          <w:sz w:val="20"/>
          <w:szCs w:val="20"/>
        </w:rPr>
        <w:t>Estado do xxx, portador (a) da CI/RG n° xxx e do CPF nº xxx.</w:t>
      </w:r>
    </w:p>
    <w:p w14:paraId="31026871" w14:textId="5C853C3A" w:rsidR="00496D44" w:rsidRPr="00024AC8" w:rsidRDefault="00496D44" w:rsidP="00496D44">
      <w:pPr>
        <w:pStyle w:val="Corpodetexto"/>
        <w:spacing w:before="252" w:line="240" w:lineRule="auto"/>
        <w:ind w:left="133" w:right="140" w:firstLine="9"/>
        <w:jc w:val="both"/>
        <w:rPr>
          <w:rFonts w:ascii="Arial" w:hAnsi="Arial" w:cs="Arial"/>
          <w:sz w:val="20"/>
          <w:szCs w:val="20"/>
        </w:rPr>
      </w:pPr>
      <w:r w:rsidRPr="00024AC8">
        <w:rPr>
          <w:rFonts w:ascii="Arial" w:hAnsi="Arial" w:cs="Arial"/>
          <w:sz w:val="20"/>
          <w:szCs w:val="20"/>
        </w:rPr>
        <w:t>Resolvem</w:t>
      </w:r>
      <w:r w:rsidRPr="00024AC8">
        <w:rPr>
          <w:rFonts w:ascii="Arial" w:hAnsi="Arial" w:cs="Arial"/>
          <w:spacing w:val="-8"/>
          <w:sz w:val="20"/>
          <w:szCs w:val="20"/>
        </w:rPr>
        <w:t xml:space="preserve"> </w:t>
      </w:r>
      <w:r w:rsidRPr="00024AC8">
        <w:rPr>
          <w:rFonts w:ascii="Arial" w:hAnsi="Arial" w:cs="Arial"/>
          <w:sz w:val="20"/>
          <w:szCs w:val="20"/>
          <w:u w:val="single"/>
        </w:rPr>
        <w:t>registrar</w:t>
      </w:r>
      <w:r w:rsidRPr="00024AC8">
        <w:rPr>
          <w:rFonts w:ascii="Arial" w:hAnsi="Arial" w:cs="Arial"/>
          <w:spacing w:val="-6"/>
          <w:sz w:val="20"/>
          <w:szCs w:val="20"/>
          <w:u w:val="single"/>
        </w:rPr>
        <w:t xml:space="preserve"> </w:t>
      </w:r>
      <w:r w:rsidRPr="00024AC8">
        <w:rPr>
          <w:rFonts w:ascii="Arial" w:hAnsi="Arial" w:cs="Arial"/>
          <w:sz w:val="20"/>
          <w:szCs w:val="20"/>
          <w:u w:val="single"/>
        </w:rPr>
        <w:t>os</w:t>
      </w:r>
      <w:r w:rsidRPr="00024AC8">
        <w:rPr>
          <w:rFonts w:ascii="Arial" w:hAnsi="Arial" w:cs="Arial"/>
          <w:spacing w:val="-9"/>
          <w:sz w:val="20"/>
          <w:szCs w:val="20"/>
          <w:u w:val="single"/>
        </w:rPr>
        <w:t xml:space="preserve"> </w:t>
      </w:r>
      <w:r w:rsidRPr="00024AC8">
        <w:rPr>
          <w:rFonts w:ascii="Arial" w:hAnsi="Arial" w:cs="Arial"/>
          <w:sz w:val="20"/>
          <w:szCs w:val="20"/>
          <w:u w:val="single"/>
        </w:rPr>
        <w:t>preços</w:t>
      </w:r>
      <w:r w:rsidRPr="00024AC8">
        <w:rPr>
          <w:rFonts w:ascii="Arial" w:hAnsi="Arial" w:cs="Arial"/>
          <w:spacing w:val="-6"/>
          <w:sz w:val="20"/>
          <w:szCs w:val="20"/>
          <w:u w:val="single"/>
        </w:rPr>
        <w:t xml:space="preserve"> </w:t>
      </w:r>
      <w:r w:rsidRPr="00024AC8">
        <w:rPr>
          <w:rFonts w:ascii="Arial" w:hAnsi="Arial" w:cs="Arial"/>
          <w:sz w:val="20"/>
          <w:szCs w:val="20"/>
          <w:u w:val="single"/>
        </w:rPr>
        <w:t>abaixo</w:t>
      </w:r>
      <w:r w:rsidRPr="00024AC8">
        <w:rPr>
          <w:rFonts w:ascii="Arial" w:hAnsi="Arial" w:cs="Arial"/>
          <w:spacing w:val="-7"/>
          <w:sz w:val="20"/>
          <w:szCs w:val="20"/>
          <w:u w:val="single"/>
        </w:rPr>
        <w:t xml:space="preserve"> </w:t>
      </w:r>
      <w:r w:rsidRPr="00024AC8">
        <w:rPr>
          <w:rFonts w:ascii="Arial" w:hAnsi="Arial" w:cs="Arial"/>
          <w:sz w:val="20"/>
          <w:szCs w:val="20"/>
          <w:u w:val="single"/>
        </w:rPr>
        <w:t>descritos</w:t>
      </w:r>
      <w:r w:rsidRPr="00024AC8">
        <w:rPr>
          <w:rFonts w:ascii="Arial" w:hAnsi="Arial" w:cs="Arial"/>
          <w:sz w:val="20"/>
          <w:szCs w:val="20"/>
        </w:rPr>
        <w:t>,</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integral</w:t>
      </w:r>
      <w:r w:rsidRPr="00024AC8">
        <w:rPr>
          <w:rFonts w:ascii="Arial" w:hAnsi="Arial" w:cs="Arial"/>
          <w:spacing w:val="-8"/>
          <w:sz w:val="20"/>
          <w:szCs w:val="20"/>
        </w:rPr>
        <w:t xml:space="preserve"> </w:t>
      </w:r>
      <w:r w:rsidRPr="00024AC8">
        <w:rPr>
          <w:rFonts w:ascii="Arial" w:hAnsi="Arial" w:cs="Arial"/>
          <w:sz w:val="20"/>
          <w:szCs w:val="20"/>
        </w:rPr>
        <w:t>observância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Lei</w:t>
      </w:r>
      <w:r w:rsidRPr="00024AC8">
        <w:rPr>
          <w:rFonts w:ascii="Arial" w:hAnsi="Arial" w:cs="Arial"/>
          <w:spacing w:val="-6"/>
          <w:sz w:val="20"/>
          <w:szCs w:val="20"/>
        </w:rPr>
        <w:t xml:space="preserve"> </w:t>
      </w:r>
      <w:r w:rsidRPr="00024AC8">
        <w:rPr>
          <w:rFonts w:ascii="Arial" w:hAnsi="Arial" w:cs="Arial"/>
          <w:sz w:val="20"/>
          <w:szCs w:val="20"/>
        </w:rPr>
        <w:t xml:space="preserve">Federal nº 14.133/2021, e de acordo com as conclusões do Pregão eletrônico nº </w:t>
      </w:r>
      <w:r w:rsidR="007A3564">
        <w:rPr>
          <w:rFonts w:ascii="Arial" w:hAnsi="Arial" w:cs="Arial"/>
          <w:sz w:val="20"/>
          <w:szCs w:val="20"/>
        </w:rPr>
        <w:t>018/2026</w:t>
      </w:r>
      <w:r w:rsidRPr="00024AC8">
        <w:rPr>
          <w:rFonts w:ascii="Arial" w:hAnsi="Arial" w:cs="Arial"/>
          <w:sz w:val="20"/>
          <w:szCs w:val="20"/>
        </w:rPr>
        <w:t xml:space="preserve">, mediante as cláusulas e condições </w:t>
      </w:r>
      <w:r w:rsidRPr="00024AC8">
        <w:rPr>
          <w:rFonts w:ascii="Arial" w:hAnsi="Arial" w:cs="Arial"/>
          <w:spacing w:val="-2"/>
          <w:sz w:val="20"/>
          <w:szCs w:val="20"/>
        </w:rPr>
        <w:t>seguintes:</w:t>
      </w:r>
    </w:p>
    <w:p w14:paraId="446D7A1D"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OBJETO</w:t>
      </w:r>
    </w:p>
    <w:p w14:paraId="36F273D1" w14:textId="222C41C6" w:rsidR="00496D44" w:rsidRPr="00024AC8"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024AC8">
        <w:rPr>
          <w:rFonts w:ascii="Arial" w:hAnsi="Arial" w:cs="Arial"/>
          <w:sz w:val="20"/>
          <w:szCs w:val="20"/>
        </w:rPr>
        <w:t>Registro</w:t>
      </w:r>
      <w:r w:rsidRPr="00024AC8">
        <w:rPr>
          <w:rFonts w:ascii="Arial" w:hAnsi="Arial" w:cs="Arial"/>
          <w:spacing w:val="34"/>
          <w:sz w:val="20"/>
          <w:szCs w:val="20"/>
        </w:rPr>
        <w:t xml:space="preserve"> </w:t>
      </w:r>
      <w:r w:rsidRPr="00024AC8">
        <w:rPr>
          <w:rFonts w:ascii="Arial" w:hAnsi="Arial" w:cs="Arial"/>
          <w:sz w:val="20"/>
          <w:szCs w:val="20"/>
        </w:rPr>
        <w:t>de</w:t>
      </w:r>
      <w:r w:rsidRPr="00024AC8">
        <w:rPr>
          <w:rFonts w:ascii="Arial" w:hAnsi="Arial" w:cs="Arial"/>
          <w:spacing w:val="36"/>
          <w:sz w:val="20"/>
          <w:szCs w:val="20"/>
        </w:rPr>
        <w:t xml:space="preserve"> </w:t>
      </w:r>
      <w:r w:rsidRPr="00024AC8">
        <w:rPr>
          <w:rFonts w:ascii="Arial" w:hAnsi="Arial" w:cs="Arial"/>
          <w:sz w:val="20"/>
          <w:szCs w:val="20"/>
        </w:rPr>
        <w:t>Preços, visando</w:t>
      </w:r>
      <w:r w:rsidRPr="00024AC8">
        <w:rPr>
          <w:rFonts w:ascii="Arial" w:hAnsi="Arial" w:cs="Arial"/>
          <w:b/>
          <w:bCs/>
          <w:sz w:val="20"/>
          <w:szCs w:val="20"/>
        </w:rPr>
        <w:t>:</w:t>
      </w:r>
      <w:r w:rsidRPr="00440CA6">
        <w:rPr>
          <w:rFonts w:ascii="Arial" w:hAnsi="Arial" w:cs="Arial"/>
          <w:b/>
          <w:bCs/>
          <w:sz w:val="20"/>
          <w:szCs w:val="20"/>
        </w:rPr>
        <w:t xml:space="preserve"> </w:t>
      </w:r>
      <w:r w:rsidR="00FE4B99" w:rsidRPr="00FE4B99">
        <w:rPr>
          <w:rFonts w:ascii="Arial" w:eastAsia="Times New Roman" w:hAnsi="Arial" w:cs="Arial"/>
          <w:b/>
          <w:bCs/>
          <w:sz w:val="20"/>
          <w:szCs w:val="20"/>
          <w:lang w:eastAsia="pt-BR"/>
        </w:rPr>
        <w:t>Contratação de empresa para futuros fornecimentos de urnas mortuária, coroa, véu, vela e translado municipal e intermunicipal, para atender o Auxílio Funeral previsto na Lei Municipal nº 1324, de 10 de dezembro de 2025</w:t>
      </w:r>
      <w:r w:rsidR="00C91EE2" w:rsidRPr="00024AC8">
        <w:rPr>
          <w:rFonts w:ascii="Arial" w:eastAsia="Times New Roman" w:hAnsi="Arial" w:cs="Arial"/>
          <w:b/>
          <w:bCs/>
          <w:color w:val="000000" w:themeColor="dark1"/>
          <w:sz w:val="20"/>
          <w:szCs w:val="20"/>
        </w:rPr>
        <w:t>.</w:t>
      </w:r>
    </w:p>
    <w:p w14:paraId="0E51E522" w14:textId="77777777" w:rsidR="00496D44" w:rsidRPr="00024AC8"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024AC8" w:rsidRDefault="00496D44" w:rsidP="00496D44">
      <w:pPr>
        <w:pStyle w:val="Ttulo1"/>
        <w:spacing w:beforeLines="24" w:before="57" w:afterLines="24" w:after="57"/>
        <w:ind w:firstLine="9"/>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pacing w:val="-4"/>
          <w:sz w:val="20"/>
          <w:szCs w:val="20"/>
          <w:u w:val="single"/>
        </w:rPr>
        <w:t>VALOR</w:t>
      </w:r>
    </w:p>
    <w:p w14:paraId="229394AA" w14:textId="77777777" w:rsidR="00496D44" w:rsidRPr="00024AC8"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024AC8">
        <w:rPr>
          <w:rFonts w:ascii="Arial" w:hAnsi="Arial" w:cs="Arial"/>
          <w:sz w:val="20"/>
          <w:szCs w:val="20"/>
        </w:rPr>
        <w:t xml:space="preserve">O valor total estimado para a aquisição dos serviços/bens durante o prazo de vigência da presente ATA, é de </w:t>
      </w:r>
      <w:r w:rsidRPr="00024AC8">
        <w:rPr>
          <w:rFonts w:ascii="Arial" w:hAnsi="Arial" w:cs="Arial"/>
          <w:b/>
          <w:sz w:val="20"/>
          <w:szCs w:val="20"/>
        </w:rPr>
        <w:t>R$ XXX (...).</w:t>
      </w:r>
    </w:p>
    <w:p w14:paraId="12BB149A" w14:textId="77777777" w:rsidR="00496D44" w:rsidRPr="00024AC8"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Default="00496D44" w:rsidP="00440CA6">
      <w:pPr>
        <w:pStyle w:val="Ttulo1"/>
        <w:spacing w:beforeLines="24" w:before="57" w:afterLines="24" w:after="57"/>
        <w:ind w:firstLine="9"/>
        <w:rPr>
          <w:rFonts w:ascii="Arial" w:hAnsi="Arial" w:cs="Arial"/>
          <w:b/>
          <w:color w:val="auto"/>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LOCAL,</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CONDIÇÕES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EXECUÇÃO</w:t>
      </w:r>
    </w:p>
    <w:p w14:paraId="36A42A41" w14:textId="77777777" w:rsidR="000F1F60" w:rsidRPr="00FC7AE3" w:rsidRDefault="0063192F" w:rsidP="000F1F60">
      <w:pPr>
        <w:tabs>
          <w:tab w:val="left" w:pos="426"/>
          <w:tab w:val="left" w:pos="851"/>
        </w:tabs>
        <w:autoSpaceDE w:val="0"/>
        <w:spacing w:after="0" w:line="240" w:lineRule="auto"/>
        <w:contextualSpacing/>
        <w:jc w:val="both"/>
        <w:rPr>
          <w:rFonts w:ascii="Arial" w:eastAsia="Times New Roman" w:hAnsi="Arial" w:cs="Arial"/>
          <w:lang w:eastAsia="pt-BR"/>
        </w:rPr>
      </w:pPr>
      <w:r>
        <w:rPr>
          <w:rFonts w:ascii="Arial" w:eastAsia="Calibri" w:hAnsi="Arial" w:cs="Arial"/>
          <w:color w:val="000000" w:themeColor="text1"/>
          <w:kern w:val="2"/>
          <w14:ligatures w14:val="standardContextual"/>
        </w:rPr>
        <w:t xml:space="preserve">3.1 </w:t>
      </w:r>
      <w:r w:rsidR="000F1F60" w:rsidRPr="00FC7AE3">
        <w:rPr>
          <w:rFonts w:ascii="Arial" w:eastAsia="Times New Roman" w:hAnsi="Arial" w:cs="Arial"/>
          <w:lang w:eastAsia="pt-BR"/>
        </w:rPr>
        <w:t>A entrega dos materiais iniciará a partir da assinatura da Ata de Registro de Preços de acordo com a necessidade da contratante e mediante autorização de fornecimento</w:t>
      </w:r>
      <w:r w:rsidR="000F1F60" w:rsidRPr="00FC7AE3">
        <w:rPr>
          <w:rFonts w:ascii="Arial" w:eastAsia="Times New Roman" w:hAnsi="Arial" w:cs="Arial"/>
          <w:bCs/>
          <w:lang w:eastAsia="pt-BR"/>
        </w:rPr>
        <w:t>. A entrega dos materiais deverá ocorrer no prazo máximo de 02 (duas) horas após a solicitação, considerando a natureza emergencial do serviço.</w:t>
      </w:r>
    </w:p>
    <w:p w14:paraId="3E113E07" w14:textId="77777777" w:rsidR="000F1F60" w:rsidRDefault="000F1F60" w:rsidP="000F1F60">
      <w:pPr>
        <w:pStyle w:val="PargrafodaLista"/>
        <w:numPr>
          <w:ilvl w:val="1"/>
          <w:numId w:val="76"/>
        </w:numPr>
        <w:tabs>
          <w:tab w:val="left" w:pos="426"/>
        </w:tabs>
        <w:autoSpaceDE w:val="0"/>
        <w:spacing w:after="0" w:line="240" w:lineRule="auto"/>
        <w:ind w:left="0" w:firstLine="0"/>
        <w:jc w:val="both"/>
        <w:rPr>
          <w:rFonts w:ascii="Arial" w:eastAsia="Times New Roman" w:hAnsi="Arial" w:cs="Arial"/>
          <w:lang w:eastAsia="pt-BR"/>
        </w:rPr>
      </w:pPr>
      <w:r w:rsidRPr="000F1F60">
        <w:rPr>
          <w:rFonts w:ascii="Arial" w:eastAsia="Times New Roman" w:hAnsi="Arial" w:cs="Arial"/>
          <w:lang w:eastAsia="pt-BR"/>
        </w:rPr>
        <w:t>Os materiais adquiridos devem ser entregues no local onde acontecerá o velório.</w:t>
      </w:r>
    </w:p>
    <w:p w14:paraId="6A737744" w14:textId="77777777" w:rsidR="000F1F60" w:rsidRDefault="000F1F60" w:rsidP="000F1F60">
      <w:pPr>
        <w:pStyle w:val="PargrafodaLista"/>
        <w:numPr>
          <w:ilvl w:val="1"/>
          <w:numId w:val="76"/>
        </w:numPr>
        <w:tabs>
          <w:tab w:val="left" w:pos="426"/>
        </w:tabs>
        <w:autoSpaceDE w:val="0"/>
        <w:spacing w:after="0" w:line="240" w:lineRule="auto"/>
        <w:ind w:left="0" w:firstLine="0"/>
        <w:jc w:val="both"/>
        <w:rPr>
          <w:rFonts w:ascii="Arial" w:eastAsia="Times New Roman" w:hAnsi="Arial" w:cs="Arial"/>
          <w:lang w:eastAsia="pt-BR"/>
        </w:rPr>
      </w:pPr>
      <w:r w:rsidRPr="000F1F60">
        <w:rPr>
          <w:rFonts w:ascii="Arial" w:eastAsia="Times New Roman" w:hAnsi="Arial" w:cs="Arial"/>
          <w:lang w:eastAsia="pt-BR"/>
        </w:rPr>
        <w:t>Em caso de desconformidade de qualquer espécie, o mesmo será devolvido e a empresa deverá fazer a substituição imediatamente por um produto em condições aceitáveis por parte da administração</w:t>
      </w:r>
      <w:r>
        <w:rPr>
          <w:rFonts w:ascii="Arial" w:eastAsia="Times New Roman" w:hAnsi="Arial" w:cs="Arial"/>
          <w:lang w:eastAsia="pt-BR"/>
        </w:rPr>
        <w:t>.</w:t>
      </w:r>
    </w:p>
    <w:p w14:paraId="1E80AC94" w14:textId="15A4B2FE" w:rsidR="00F80F25" w:rsidRPr="000F1F60" w:rsidRDefault="000F1F60" w:rsidP="000F1F60">
      <w:pPr>
        <w:pStyle w:val="PargrafodaLista"/>
        <w:numPr>
          <w:ilvl w:val="1"/>
          <w:numId w:val="76"/>
        </w:numPr>
        <w:tabs>
          <w:tab w:val="left" w:pos="426"/>
        </w:tabs>
        <w:autoSpaceDE w:val="0"/>
        <w:spacing w:after="0" w:line="240" w:lineRule="auto"/>
        <w:ind w:left="0" w:firstLine="0"/>
        <w:jc w:val="both"/>
        <w:rPr>
          <w:rFonts w:ascii="Arial" w:eastAsia="Times New Roman" w:hAnsi="Arial" w:cs="Arial"/>
          <w:lang w:eastAsia="pt-BR"/>
        </w:rPr>
      </w:pPr>
      <w:r w:rsidRPr="000F1F60">
        <w:rPr>
          <w:rFonts w:ascii="Arial" w:eastAsia="Times New Roman" w:hAnsi="Arial" w:cs="Arial"/>
          <w:bCs/>
        </w:rPr>
        <w:t>Os serviços ou produtos poderão ser rejeitados, no todo ou em parte, quando em desacordo com as especificações constantes neste Termo de Referência e na proposta</w:t>
      </w:r>
      <w:r w:rsidR="00C31371" w:rsidRPr="000F1F60">
        <w:rPr>
          <w:rFonts w:ascii="Arial" w:hAnsi="Arial" w:cs="Arial"/>
          <w:bCs/>
          <w:sz w:val="20"/>
          <w:szCs w:val="20"/>
        </w:rPr>
        <w:t>.</w:t>
      </w:r>
    </w:p>
    <w:p w14:paraId="2CE8B578" w14:textId="77777777" w:rsidR="00496D44" w:rsidRPr="00024AC8" w:rsidRDefault="00496D44" w:rsidP="0063192F">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DOTAÇÃO</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ORÇAMENTÁRIA</w:t>
      </w:r>
      <w:r w:rsidR="001A4652" w:rsidRPr="00024AC8">
        <w:rPr>
          <w:rFonts w:ascii="Arial" w:hAnsi="Arial" w:cs="Arial"/>
          <w:b/>
          <w:color w:val="auto"/>
          <w:spacing w:val="-2"/>
          <w:sz w:val="20"/>
          <w:szCs w:val="20"/>
          <w:u w:val="single"/>
        </w:rPr>
        <w:t xml:space="preserve"> </w:t>
      </w:r>
    </w:p>
    <w:p w14:paraId="20E4B8ED" w14:textId="79F3F50A" w:rsidR="00496D44" w:rsidRPr="00024AC8" w:rsidRDefault="00496D44" w:rsidP="00E24563">
      <w:pPr>
        <w:pStyle w:val="PargrafodaLista"/>
        <w:widowControl w:val="0"/>
        <w:numPr>
          <w:ilvl w:val="1"/>
          <w:numId w:val="38"/>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recursos para a contratação serão </w:t>
      </w:r>
      <w:r w:rsidRPr="00024AC8">
        <w:rPr>
          <w:rFonts w:ascii="Arial" w:hAnsi="Arial" w:cs="Arial"/>
          <w:b/>
          <w:sz w:val="20"/>
          <w:szCs w:val="20"/>
        </w:rPr>
        <w:t xml:space="preserve">Recursos de Fontes </w:t>
      </w:r>
      <w:r w:rsidR="00027516" w:rsidRPr="00024AC8">
        <w:rPr>
          <w:rFonts w:ascii="Arial" w:hAnsi="Arial" w:cs="Arial"/>
          <w:b/>
          <w:sz w:val="20"/>
          <w:szCs w:val="20"/>
        </w:rPr>
        <w:t>Livres</w:t>
      </w:r>
      <w:r w:rsidR="00590CAC" w:rsidRPr="00024AC8">
        <w:rPr>
          <w:rFonts w:ascii="Arial" w:hAnsi="Arial" w:cs="Arial"/>
          <w:b/>
          <w:sz w:val="20"/>
          <w:szCs w:val="20"/>
        </w:rPr>
        <w:t xml:space="preserve"> ou vinculadas</w:t>
      </w:r>
      <w:r w:rsidRPr="00024AC8">
        <w:rPr>
          <w:rFonts w:ascii="Arial" w:hAnsi="Arial" w:cs="Arial"/>
          <w:sz w:val="20"/>
          <w:szCs w:val="20"/>
        </w:rPr>
        <w:t xml:space="preserve">, consignados no orçamento da </w:t>
      </w:r>
      <w:r w:rsidRPr="00024AC8">
        <w:rPr>
          <w:rFonts w:ascii="Arial" w:hAnsi="Arial" w:cs="Arial"/>
          <w:i/>
          <w:sz w:val="20"/>
          <w:szCs w:val="20"/>
          <w:u w:val="single"/>
        </w:rPr>
        <w:t>Secretaria Municipa</w:t>
      </w:r>
      <w:r w:rsidR="00701178">
        <w:rPr>
          <w:rFonts w:ascii="Arial" w:hAnsi="Arial" w:cs="Arial"/>
          <w:i/>
          <w:sz w:val="20"/>
          <w:szCs w:val="20"/>
          <w:u w:val="single"/>
        </w:rPr>
        <w:t>l</w:t>
      </w:r>
      <w:r w:rsidRPr="00024AC8">
        <w:rPr>
          <w:rFonts w:ascii="Arial" w:hAnsi="Arial" w:cs="Arial"/>
          <w:i/>
          <w:sz w:val="20"/>
          <w:szCs w:val="20"/>
          <w:u w:val="single"/>
        </w:rPr>
        <w:t xml:space="preserve"> requerente</w:t>
      </w:r>
      <w:r w:rsidR="00AD24C3" w:rsidRPr="00024AC8">
        <w:rPr>
          <w:rFonts w:ascii="Arial" w:hAnsi="Arial" w:cs="Arial"/>
          <w:i/>
          <w:sz w:val="20"/>
          <w:szCs w:val="20"/>
          <w:u w:val="single"/>
        </w:rPr>
        <w:t xml:space="preserve">, </w:t>
      </w:r>
      <w:r w:rsidRPr="00024AC8">
        <w:rPr>
          <w:rFonts w:ascii="Arial" w:hAnsi="Arial" w:cs="Arial"/>
          <w:sz w:val="20"/>
          <w:szCs w:val="20"/>
        </w:rPr>
        <w:t xml:space="preserve">na natureza de despesa n° </w:t>
      </w:r>
      <w:r w:rsidR="00B86AC3" w:rsidRPr="00024AC8">
        <w:rPr>
          <w:rFonts w:ascii="Arial" w:hAnsi="Arial" w:cs="Arial"/>
          <w:sz w:val="20"/>
          <w:szCs w:val="20"/>
        </w:rPr>
        <w:t>3.3.9</w:t>
      </w:r>
      <w:r w:rsidR="0063192F">
        <w:rPr>
          <w:rFonts w:ascii="Arial" w:hAnsi="Arial" w:cs="Arial"/>
          <w:sz w:val="20"/>
          <w:szCs w:val="20"/>
        </w:rPr>
        <w:t>2</w:t>
      </w:r>
      <w:r w:rsidR="00B86AC3" w:rsidRPr="00024AC8">
        <w:rPr>
          <w:rFonts w:ascii="Arial" w:hAnsi="Arial" w:cs="Arial"/>
          <w:sz w:val="20"/>
          <w:szCs w:val="20"/>
        </w:rPr>
        <w:t>.30.00</w:t>
      </w:r>
      <w:r w:rsidRPr="00024AC8">
        <w:rPr>
          <w:rFonts w:ascii="Arial" w:hAnsi="Arial" w:cs="Arial"/>
          <w:sz w:val="20"/>
          <w:szCs w:val="20"/>
        </w:rPr>
        <w:t>, reduzido</w:t>
      </w:r>
      <w:r w:rsidR="00027516" w:rsidRPr="00024AC8">
        <w:rPr>
          <w:rFonts w:ascii="Arial" w:hAnsi="Arial" w:cs="Arial"/>
          <w:sz w:val="20"/>
          <w:szCs w:val="20"/>
        </w:rPr>
        <w:t>s</w:t>
      </w:r>
      <w:r w:rsidRPr="00024AC8">
        <w:rPr>
          <w:rFonts w:ascii="Arial" w:hAnsi="Arial" w:cs="Arial"/>
          <w:sz w:val="20"/>
          <w:szCs w:val="20"/>
        </w:rPr>
        <w:t xml:space="preserve"> n° </w:t>
      </w:r>
      <w:r w:rsidR="000F1F60">
        <w:rPr>
          <w:rFonts w:ascii="Arial" w:hAnsi="Arial" w:cs="Arial"/>
          <w:sz w:val="20"/>
          <w:szCs w:val="20"/>
        </w:rPr>
        <w:t>685</w:t>
      </w:r>
      <w:r w:rsidRPr="00024AC8">
        <w:rPr>
          <w:rFonts w:ascii="Arial" w:hAnsi="Arial" w:cs="Arial"/>
          <w:bCs/>
          <w:sz w:val="20"/>
          <w:szCs w:val="20"/>
        </w:rPr>
        <w:t>, conforme indicação contábil</w:t>
      </w:r>
      <w:r w:rsidRPr="00024AC8">
        <w:rPr>
          <w:rFonts w:ascii="Arial" w:hAnsi="Arial" w:cs="Arial"/>
          <w:sz w:val="20"/>
          <w:szCs w:val="20"/>
        </w:rPr>
        <w:t>.</w:t>
      </w:r>
    </w:p>
    <w:p w14:paraId="01971C04"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lastRenderedPageBreak/>
        <w:t>CLÁUSULA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FORMA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3"/>
          <w:sz w:val="20"/>
          <w:szCs w:val="20"/>
          <w:u w:val="single"/>
        </w:rPr>
        <w:t xml:space="preserve"> </w:t>
      </w:r>
      <w:r w:rsidRPr="00024AC8">
        <w:rPr>
          <w:rFonts w:ascii="Arial" w:hAnsi="Arial" w:cs="Arial"/>
          <w:b/>
          <w:color w:val="auto"/>
          <w:spacing w:val="-2"/>
          <w:sz w:val="20"/>
          <w:szCs w:val="20"/>
          <w:u w:val="single"/>
        </w:rPr>
        <w:t>PAGAMENTO</w:t>
      </w:r>
    </w:p>
    <w:p w14:paraId="1B44F825" w14:textId="0CD5A7C4" w:rsidR="00496D44" w:rsidRPr="00440CA6" w:rsidRDefault="0063192F" w:rsidP="00E24563">
      <w:pPr>
        <w:pStyle w:val="PargrafodaLista"/>
        <w:numPr>
          <w:ilvl w:val="1"/>
          <w:numId w:val="37"/>
        </w:numPr>
        <w:suppressAutoHyphens/>
        <w:spacing w:after="0" w:line="240" w:lineRule="auto"/>
        <w:ind w:left="0" w:firstLine="0"/>
        <w:jc w:val="both"/>
        <w:rPr>
          <w:rFonts w:ascii="Arial" w:eastAsia="Times New Roman" w:hAnsi="Arial" w:cs="Arial"/>
          <w:bCs/>
          <w:sz w:val="20"/>
          <w:szCs w:val="20"/>
          <w:lang w:eastAsia="pt-BR"/>
        </w:rPr>
      </w:pPr>
      <w:r w:rsidRPr="001310F2">
        <w:rPr>
          <w:rFonts w:ascii="Arial" w:eastAsia="Times New Roman" w:hAnsi="Arial" w:cs="Arial"/>
          <w:bCs/>
          <w:color w:val="000000" w:themeColor="text1"/>
        </w:rPr>
        <w:t xml:space="preserve">As notas ficais deverão ser emitidas em nome de </w:t>
      </w:r>
      <w:r w:rsidR="000F1F60" w:rsidRPr="00BC672A">
        <w:rPr>
          <w:rFonts w:ascii="Arial" w:eastAsia="Times New Roman" w:hAnsi="Arial" w:cs="Arial"/>
          <w:b/>
          <w:bCs/>
          <w:u w:val="single"/>
          <w:lang w:eastAsia="pt-BR"/>
        </w:rPr>
        <w:t>Fundo Municipal de Assistência Social</w:t>
      </w:r>
      <w:r w:rsidR="000F1F60" w:rsidRPr="00BC672A">
        <w:rPr>
          <w:rFonts w:ascii="Arial" w:eastAsia="Times New Roman" w:hAnsi="Arial" w:cs="Arial"/>
          <w:b/>
          <w:bCs/>
          <w:lang w:eastAsia="pt-BR"/>
        </w:rPr>
        <w:t xml:space="preserve"> CNPJ/MF sob nº 11.099.021/0001-22</w:t>
      </w:r>
      <w:r w:rsidR="000F1F60" w:rsidRPr="00BC672A">
        <w:rPr>
          <w:rFonts w:ascii="Arial" w:eastAsia="Times New Roman" w:hAnsi="Arial" w:cs="Arial"/>
          <w:bCs/>
          <w:lang w:eastAsia="pt-BR"/>
        </w:rPr>
        <w:t>, com endereço a Rua Niterói, nº 1225, São Pedro do Iguaçu – PR – CEP. 85.929-000</w:t>
      </w:r>
      <w:r w:rsidR="00FF4294" w:rsidRPr="00440CA6">
        <w:rPr>
          <w:rFonts w:ascii="Arial" w:hAnsi="Arial" w:cs="Arial"/>
          <w:sz w:val="20"/>
          <w:szCs w:val="20"/>
        </w:rPr>
        <w:t>.</w:t>
      </w:r>
    </w:p>
    <w:p w14:paraId="3FF06EA2" w14:textId="77777777" w:rsidR="00496D44" w:rsidRPr="00024AC8" w:rsidRDefault="00496D44" w:rsidP="00E24563">
      <w:pPr>
        <w:pStyle w:val="PargrafodaLista"/>
        <w:numPr>
          <w:ilvl w:val="1"/>
          <w:numId w:val="37"/>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024AC8">
        <w:rPr>
          <w:rFonts w:ascii="Arial" w:hAnsi="Arial" w:cs="Arial"/>
          <w:sz w:val="20"/>
          <w:szCs w:val="20"/>
          <w:u w:val="single"/>
        </w:rPr>
        <w:t>.</w:t>
      </w:r>
    </w:p>
    <w:p w14:paraId="05D10E1D" w14:textId="77777777" w:rsidR="00496D44" w:rsidRPr="00024AC8" w:rsidRDefault="00496D44" w:rsidP="00E24563">
      <w:pPr>
        <w:pStyle w:val="PargrafodaLista"/>
        <w:numPr>
          <w:ilvl w:val="1"/>
          <w:numId w:val="37"/>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024AC8" w:rsidRDefault="00496D44" w:rsidP="00E24563">
      <w:pPr>
        <w:pStyle w:val="PargrafodaLista"/>
        <w:numPr>
          <w:ilvl w:val="1"/>
          <w:numId w:val="37"/>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024AC8" w:rsidRDefault="00496D44" w:rsidP="00E24563">
      <w:pPr>
        <w:pStyle w:val="PargrafodaLista"/>
        <w:numPr>
          <w:ilvl w:val="1"/>
          <w:numId w:val="37"/>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024AC8" w:rsidRDefault="00496D44" w:rsidP="00E24563">
      <w:pPr>
        <w:pStyle w:val="PargrafodaLista"/>
        <w:numPr>
          <w:ilvl w:val="1"/>
          <w:numId w:val="37"/>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024AC8" w:rsidRDefault="00496D44" w:rsidP="00E24563">
      <w:pPr>
        <w:pStyle w:val="PargrafodaLista"/>
        <w:numPr>
          <w:ilvl w:val="1"/>
          <w:numId w:val="37"/>
        </w:numPr>
        <w:tabs>
          <w:tab w:val="left" w:pos="142"/>
        </w:tabs>
        <w:spacing w:beforeLines="24" w:before="57" w:afterLines="24" w:after="57" w:line="240" w:lineRule="auto"/>
        <w:ind w:left="0" w:firstLine="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contratada</w:t>
      </w:r>
      <w:r w:rsidRPr="00024AC8">
        <w:rPr>
          <w:rFonts w:ascii="Arial" w:hAnsi="Arial" w:cs="Arial"/>
          <w:spacing w:val="-11"/>
          <w:sz w:val="20"/>
          <w:szCs w:val="20"/>
        </w:rPr>
        <w:t xml:space="preserve"> </w:t>
      </w:r>
      <w:r w:rsidRPr="00024AC8">
        <w:rPr>
          <w:rFonts w:ascii="Arial" w:hAnsi="Arial" w:cs="Arial"/>
          <w:sz w:val="20"/>
          <w:szCs w:val="20"/>
        </w:rPr>
        <w:t>deverá</w:t>
      </w:r>
      <w:r w:rsidRPr="00024AC8">
        <w:rPr>
          <w:rFonts w:ascii="Arial" w:hAnsi="Arial" w:cs="Arial"/>
          <w:spacing w:val="-9"/>
          <w:sz w:val="20"/>
          <w:szCs w:val="20"/>
        </w:rPr>
        <w:t xml:space="preserve"> </w:t>
      </w:r>
      <w:r w:rsidRPr="00024AC8">
        <w:rPr>
          <w:rFonts w:ascii="Arial" w:hAnsi="Arial" w:cs="Arial"/>
          <w:sz w:val="20"/>
          <w:szCs w:val="20"/>
        </w:rPr>
        <w:t>atender</w:t>
      </w:r>
      <w:r w:rsidRPr="00024AC8">
        <w:rPr>
          <w:rFonts w:ascii="Arial" w:hAnsi="Arial" w:cs="Arial"/>
          <w:spacing w:val="-11"/>
          <w:sz w:val="20"/>
          <w:szCs w:val="20"/>
        </w:rPr>
        <w:t xml:space="preserve"> </w:t>
      </w:r>
      <w:r w:rsidRPr="00024AC8">
        <w:rPr>
          <w:rFonts w:ascii="Arial" w:hAnsi="Arial" w:cs="Arial"/>
          <w:sz w:val="20"/>
          <w:szCs w:val="20"/>
        </w:rPr>
        <w:t>à</w:t>
      </w:r>
      <w:r w:rsidRPr="00024AC8">
        <w:rPr>
          <w:rFonts w:ascii="Arial" w:hAnsi="Arial" w:cs="Arial"/>
          <w:spacing w:val="-12"/>
          <w:sz w:val="20"/>
          <w:szCs w:val="20"/>
        </w:rPr>
        <w:t xml:space="preserve"> </w:t>
      </w:r>
      <w:r w:rsidRPr="00024AC8">
        <w:rPr>
          <w:rFonts w:ascii="Arial" w:hAnsi="Arial" w:cs="Arial"/>
          <w:sz w:val="20"/>
          <w:szCs w:val="20"/>
        </w:rPr>
        <w:t>obrigatoriedade</w:t>
      </w:r>
      <w:r w:rsidRPr="00024AC8">
        <w:rPr>
          <w:rFonts w:ascii="Arial" w:hAnsi="Arial" w:cs="Arial"/>
          <w:spacing w:val="-11"/>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retenção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12"/>
          <w:sz w:val="20"/>
          <w:szCs w:val="20"/>
        </w:rPr>
        <w:t xml:space="preserve"> </w:t>
      </w:r>
      <w:r w:rsidRPr="00024AC8">
        <w:rPr>
          <w:rFonts w:ascii="Arial" w:hAnsi="Arial" w:cs="Arial"/>
          <w:sz w:val="20"/>
          <w:szCs w:val="20"/>
        </w:rPr>
        <w:t>imposto</w:t>
      </w:r>
      <w:r w:rsidRPr="00024AC8">
        <w:rPr>
          <w:rFonts w:ascii="Arial" w:hAnsi="Arial" w:cs="Arial"/>
          <w:spacing w:val="-10"/>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renda.</w:t>
      </w:r>
      <w:r w:rsidRPr="00024AC8">
        <w:rPr>
          <w:rFonts w:ascii="Arial" w:hAnsi="Arial" w:cs="Arial"/>
          <w:spacing w:val="-12"/>
          <w:sz w:val="20"/>
          <w:szCs w:val="20"/>
        </w:rPr>
        <w:t xml:space="preserve"> </w:t>
      </w:r>
      <w:r w:rsidRPr="00024AC8">
        <w:rPr>
          <w:rFonts w:ascii="Arial" w:hAnsi="Arial" w:cs="Arial"/>
          <w:sz w:val="20"/>
          <w:szCs w:val="20"/>
        </w:rPr>
        <w:t>Dessa</w:t>
      </w:r>
      <w:r w:rsidRPr="00024AC8">
        <w:rPr>
          <w:rFonts w:ascii="Arial" w:hAnsi="Arial" w:cs="Arial"/>
          <w:spacing w:val="-9"/>
          <w:sz w:val="20"/>
          <w:szCs w:val="20"/>
        </w:rPr>
        <w:t xml:space="preserve"> </w:t>
      </w:r>
      <w:r w:rsidRPr="00024AC8">
        <w:rPr>
          <w:rFonts w:ascii="Arial" w:hAnsi="Arial" w:cs="Arial"/>
          <w:sz w:val="20"/>
          <w:szCs w:val="20"/>
        </w:rPr>
        <w:t>forma,</w:t>
      </w:r>
      <w:r w:rsidRPr="00024AC8">
        <w:rPr>
          <w:rFonts w:ascii="Arial" w:hAnsi="Arial" w:cs="Arial"/>
          <w:spacing w:val="-12"/>
          <w:sz w:val="20"/>
          <w:szCs w:val="20"/>
        </w:rPr>
        <w:t xml:space="preserve"> </w:t>
      </w:r>
      <w:r w:rsidRPr="00024AC8">
        <w:rPr>
          <w:rFonts w:ascii="Arial" w:hAnsi="Arial" w:cs="Arial"/>
          <w:sz w:val="20"/>
          <w:szCs w:val="20"/>
        </w:rPr>
        <w:t>na</w:t>
      </w:r>
      <w:r w:rsidRPr="00024AC8">
        <w:rPr>
          <w:rFonts w:ascii="Arial" w:hAnsi="Arial" w:cs="Arial"/>
          <w:spacing w:val="-12"/>
          <w:sz w:val="20"/>
          <w:szCs w:val="20"/>
        </w:rPr>
        <w:t xml:space="preserve"> </w:t>
      </w:r>
      <w:r w:rsidRPr="00024AC8">
        <w:rPr>
          <w:rFonts w:ascii="Arial" w:hAnsi="Arial" w:cs="Arial"/>
          <w:sz w:val="20"/>
          <w:szCs w:val="20"/>
        </w:rPr>
        <w:t>nota</w:t>
      </w:r>
      <w:r w:rsidRPr="00024AC8">
        <w:rPr>
          <w:rFonts w:ascii="Arial" w:hAnsi="Arial" w:cs="Arial"/>
          <w:spacing w:val="-12"/>
          <w:sz w:val="20"/>
          <w:szCs w:val="20"/>
        </w:rPr>
        <w:t xml:space="preserve"> </w:t>
      </w:r>
      <w:r w:rsidRPr="00024AC8">
        <w:rPr>
          <w:rFonts w:ascii="Arial" w:hAnsi="Arial" w:cs="Arial"/>
          <w:sz w:val="20"/>
          <w:szCs w:val="20"/>
        </w:rPr>
        <w:t>fiscal</w:t>
      </w:r>
      <w:r w:rsidRPr="00024AC8">
        <w:rPr>
          <w:rFonts w:ascii="Arial" w:hAnsi="Arial" w:cs="Arial"/>
          <w:spacing w:val="-11"/>
          <w:sz w:val="20"/>
          <w:szCs w:val="20"/>
        </w:rPr>
        <w:t xml:space="preserve"> </w:t>
      </w:r>
      <w:r w:rsidRPr="00024AC8">
        <w:rPr>
          <w:rFonts w:ascii="Arial" w:hAnsi="Arial" w:cs="Arial"/>
          <w:sz w:val="20"/>
          <w:szCs w:val="20"/>
        </w:rPr>
        <w:t>deverá ser informado o valor do imposto de renda a ser retido, conforme Decreto Municipal nº 130/2023.</w:t>
      </w:r>
    </w:p>
    <w:p w14:paraId="4B7971C4" w14:textId="77777777" w:rsidR="00496D44" w:rsidRPr="00024AC8"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REGISTRO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PREÇOS</w:t>
      </w:r>
    </w:p>
    <w:p w14:paraId="769F314E" w14:textId="77777777" w:rsidR="00496D44" w:rsidRPr="00024AC8"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Homologada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licitação,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licitante</w:t>
      </w:r>
      <w:r w:rsidRPr="00024AC8">
        <w:rPr>
          <w:rFonts w:ascii="Arial" w:hAnsi="Arial" w:cs="Arial"/>
          <w:spacing w:val="-7"/>
          <w:sz w:val="20"/>
          <w:szCs w:val="20"/>
        </w:rPr>
        <w:t xml:space="preserve"> </w:t>
      </w:r>
      <w:r w:rsidRPr="00024AC8">
        <w:rPr>
          <w:rFonts w:ascii="Arial" w:hAnsi="Arial" w:cs="Arial"/>
          <w:sz w:val="20"/>
          <w:szCs w:val="20"/>
        </w:rPr>
        <w:t>melhor</w:t>
      </w:r>
      <w:r w:rsidRPr="00024AC8">
        <w:rPr>
          <w:rFonts w:ascii="Arial" w:hAnsi="Arial" w:cs="Arial"/>
          <w:spacing w:val="-6"/>
          <w:sz w:val="20"/>
          <w:szCs w:val="20"/>
        </w:rPr>
        <w:t xml:space="preserve"> </w:t>
      </w:r>
      <w:r w:rsidRPr="00024AC8">
        <w:rPr>
          <w:rFonts w:ascii="Arial" w:hAnsi="Arial" w:cs="Arial"/>
          <w:sz w:val="20"/>
          <w:szCs w:val="20"/>
        </w:rPr>
        <w:t>classificado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convocado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assinar</w:t>
      </w:r>
      <w:r w:rsidRPr="00024AC8">
        <w:rPr>
          <w:rFonts w:ascii="Arial" w:hAnsi="Arial" w:cs="Arial"/>
          <w:spacing w:val="-6"/>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ata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9"/>
          <w:sz w:val="20"/>
          <w:szCs w:val="20"/>
        </w:rPr>
        <w:t xml:space="preserve"> </w:t>
      </w:r>
      <w:r w:rsidRPr="00024AC8">
        <w:rPr>
          <w:rFonts w:ascii="Arial" w:hAnsi="Arial" w:cs="Arial"/>
          <w:sz w:val="20"/>
          <w:szCs w:val="20"/>
        </w:rPr>
        <w:t>registro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preços,</w:t>
      </w:r>
      <w:r w:rsidRPr="00024AC8">
        <w:rPr>
          <w:rFonts w:ascii="Arial" w:hAnsi="Arial" w:cs="Arial"/>
          <w:spacing w:val="-6"/>
          <w:sz w:val="20"/>
          <w:szCs w:val="20"/>
        </w:rPr>
        <w:t xml:space="preserve"> </w:t>
      </w:r>
      <w:r w:rsidRPr="00024AC8">
        <w:rPr>
          <w:rFonts w:ascii="Arial" w:hAnsi="Arial" w:cs="Arial"/>
          <w:sz w:val="20"/>
          <w:szCs w:val="20"/>
        </w:rPr>
        <w:t>no prazo</w:t>
      </w:r>
      <w:r w:rsidRPr="00024AC8">
        <w:rPr>
          <w:rFonts w:ascii="Arial" w:hAnsi="Arial" w:cs="Arial"/>
          <w:spacing w:val="40"/>
          <w:sz w:val="20"/>
          <w:szCs w:val="20"/>
        </w:rPr>
        <w:t xml:space="preserve"> </w:t>
      </w:r>
      <w:r w:rsidRPr="00024AC8">
        <w:rPr>
          <w:rFonts w:ascii="Arial" w:hAnsi="Arial" w:cs="Arial"/>
          <w:sz w:val="20"/>
          <w:szCs w:val="20"/>
        </w:rPr>
        <w:t>e</w:t>
      </w:r>
      <w:r w:rsidRPr="00024AC8">
        <w:rPr>
          <w:rFonts w:ascii="Arial" w:hAnsi="Arial" w:cs="Arial"/>
          <w:spacing w:val="40"/>
          <w:sz w:val="20"/>
          <w:szCs w:val="20"/>
        </w:rPr>
        <w:t xml:space="preserve"> </w:t>
      </w:r>
      <w:r w:rsidRPr="00024AC8">
        <w:rPr>
          <w:rFonts w:ascii="Arial" w:hAnsi="Arial" w:cs="Arial"/>
          <w:sz w:val="20"/>
          <w:szCs w:val="20"/>
        </w:rPr>
        <w:t>nas</w:t>
      </w:r>
      <w:r w:rsidRPr="00024AC8">
        <w:rPr>
          <w:rFonts w:ascii="Arial" w:hAnsi="Arial" w:cs="Arial"/>
          <w:spacing w:val="40"/>
          <w:sz w:val="20"/>
          <w:szCs w:val="20"/>
        </w:rPr>
        <w:t xml:space="preserve"> </w:t>
      </w:r>
      <w:r w:rsidRPr="00024AC8">
        <w:rPr>
          <w:rFonts w:ascii="Arial" w:hAnsi="Arial" w:cs="Arial"/>
          <w:sz w:val="20"/>
          <w:szCs w:val="20"/>
        </w:rPr>
        <w:t>condições</w:t>
      </w:r>
      <w:r w:rsidRPr="00024AC8">
        <w:rPr>
          <w:rFonts w:ascii="Arial" w:hAnsi="Arial" w:cs="Arial"/>
          <w:spacing w:val="40"/>
          <w:sz w:val="20"/>
          <w:szCs w:val="20"/>
        </w:rPr>
        <w:t xml:space="preserve"> </w:t>
      </w:r>
      <w:r w:rsidRPr="00024AC8">
        <w:rPr>
          <w:rFonts w:ascii="Arial" w:hAnsi="Arial" w:cs="Arial"/>
          <w:sz w:val="20"/>
          <w:szCs w:val="20"/>
        </w:rPr>
        <w:t>estabelecidas</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edital</w:t>
      </w:r>
      <w:r w:rsidRPr="00024AC8">
        <w:rPr>
          <w:rFonts w:ascii="Arial" w:hAnsi="Arial" w:cs="Arial"/>
          <w:spacing w:val="40"/>
          <w:sz w:val="20"/>
          <w:szCs w:val="20"/>
        </w:rPr>
        <w:t xml:space="preserve"> </w:t>
      </w:r>
      <w:r w:rsidRPr="00024AC8">
        <w:rPr>
          <w:rFonts w:ascii="Arial" w:hAnsi="Arial" w:cs="Arial"/>
          <w:sz w:val="20"/>
          <w:szCs w:val="20"/>
        </w:rPr>
        <w:t>da</w:t>
      </w:r>
      <w:r w:rsidRPr="00024AC8">
        <w:rPr>
          <w:rFonts w:ascii="Arial" w:hAnsi="Arial" w:cs="Arial"/>
          <w:spacing w:val="40"/>
          <w:sz w:val="20"/>
          <w:szCs w:val="20"/>
        </w:rPr>
        <w:t xml:space="preserve"> </w:t>
      </w:r>
      <w:r w:rsidRPr="00024AC8">
        <w:rPr>
          <w:rFonts w:ascii="Arial" w:hAnsi="Arial" w:cs="Arial"/>
          <w:sz w:val="20"/>
          <w:szCs w:val="20"/>
        </w:rPr>
        <w:t>licitação,</w:t>
      </w:r>
      <w:r w:rsidRPr="00024AC8">
        <w:rPr>
          <w:rFonts w:ascii="Arial" w:hAnsi="Arial" w:cs="Arial"/>
          <w:spacing w:val="40"/>
          <w:sz w:val="20"/>
          <w:szCs w:val="20"/>
        </w:rPr>
        <w:t xml:space="preserve"> </w:t>
      </w:r>
      <w:r w:rsidRPr="00024AC8">
        <w:rPr>
          <w:rFonts w:ascii="Arial" w:hAnsi="Arial" w:cs="Arial"/>
          <w:sz w:val="20"/>
          <w:szCs w:val="20"/>
        </w:rPr>
        <w:t>podendo</w:t>
      </w:r>
      <w:r w:rsidRPr="00024AC8">
        <w:rPr>
          <w:rFonts w:ascii="Arial" w:hAnsi="Arial" w:cs="Arial"/>
          <w:spacing w:val="40"/>
          <w:sz w:val="20"/>
          <w:szCs w:val="20"/>
        </w:rPr>
        <w:t xml:space="preserve"> </w:t>
      </w:r>
      <w:r w:rsidRPr="00024AC8">
        <w:rPr>
          <w:rFonts w:ascii="Arial" w:hAnsi="Arial" w:cs="Arial"/>
          <w:sz w:val="20"/>
          <w:szCs w:val="20"/>
        </w:rPr>
        <w:t>este</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ser</w:t>
      </w:r>
      <w:r w:rsidRPr="00024AC8">
        <w:rPr>
          <w:rFonts w:ascii="Arial" w:hAnsi="Arial" w:cs="Arial"/>
          <w:spacing w:val="40"/>
          <w:sz w:val="20"/>
          <w:szCs w:val="20"/>
        </w:rPr>
        <w:t xml:space="preserve"> </w:t>
      </w:r>
      <w:r w:rsidRPr="00024AC8">
        <w:rPr>
          <w:rFonts w:ascii="Arial" w:hAnsi="Arial" w:cs="Arial"/>
          <w:sz w:val="20"/>
          <w:szCs w:val="20"/>
        </w:rPr>
        <w:t>prorrogado</w:t>
      </w:r>
      <w:r w:rsidRPr="00024AC8">
        <w:rPr>
          <w:rFonts w:ascii="Arial" w:hAnsi="Arial" w:cs="Arial"/>
          <w:spacing w:val="40"/>
          <w:sz w:val="20"/>
          <w:szCs w:val="20"/>
        </w:rPr>
        <w:t xml:space="preserve"> </w:t>
      </w:r>
      <w:r w:rsidRPr="00024AC8">
        <w:rPr>
          <w:rFonts w:ascii="Arial" w:hAnsi="Arial" w:cs="Arial"/>
          <w:sz w:val="20"/>
          <w:szCs w:val="20"/>
        </w:rPr>
        <w:t>uma</w:t>
      </w:r>
      <w:r w:rsidRPr="00024AC8">
        <w:rPr>
          <w:rFonts w:ascii="Arial" w:hAnsi="Arial" w:cs="Arial"/>
          <w:spacing w:val="40"/>
          <w:sz w:val="20"/>
          <w:szCs w:val="20"/>
        </w:rPr>
        <w:t xml:space="preserve"> </w:t>
      </w:r>
      <w:r w:rsidRPr="00024AC8">
        <w:rPr>
          <w:rFonts w:ascii="Arial" w:hAnsi="Arial" w:cs="Arial"/>
          <w:sz w:val="20"/>
          <w:szCs w:val="20"/>
        </w:rPr>
        <w:t>vez,</w:t>
      </w:r>
      <w:r w:rsidRPr="00024AC8">
        <w:rPr>
          <w:rFonts w:ascii="Arial" w:hAnsi="Arial" w:cs="Arial"/>
          <w:spacing w:val="40"/>
          <w:sz w:val="20"/>
          <w:szCs w:val="20"/>
        </w:rPr>
        <w:t xml:space="preserve"> </w:t>
      </w:r>
      <w:r w:rsidRPr="00024AC8">
        <w:rPr>
          <w:rFonts w:ascii="Arial" w:hAnsi="Arial" w:cs="Arial"/>
          <w:sz w:val="20"/>
          <w:szCs w:val="20"/>
        </w:rPr>
        <w:t>por igual período, desde que ocorra motivo justificado aceito pela Administração.</w:t>
      </w:r>
    </w:p>
    <w:p w14:paraId="5433705A" w14:textId="77777777" w:rsidR="00496D44" w:rsidRPr="00024AC8"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Serão</w:t>
      </w:r>
      <w:r w:rsidRPr="00024AC8">
        <w:rPr>
          <w:rFonts w:ascii="Arial" w:hAnsi="Arial" w:cs="Arial"/>
          <w:spacing w:val="-14"/>
          <w:sz w:val="20"/>
          <w:szCs w:val="20"/>
        </w:rPr>
        <w:t xml:space="preserve"> </w:t>
      </w:r>
      <w:r w:rsidRPr="00024AC8">
        <w:rPr>
          <w:rFonts w:ascii="Arial" w:hAnsi="Arial" w:cs="Arial"/>
          <w:sz w:val="20"/>
          <w:szCs w:val="20"/>
        </w:rPr>
        <w:t>formalizadas</w:t>
      </w:r>
      <w:r w:rsidRPr="00024AC8">
        <w:rPr>
          <w:rFonts w:ascii="Arial" w:hAnsi="Arial" w:cs="Arial"/>
          <w:spacing w:val="-14"/>
          <w:sz w:val="20"/>
          <w:szCs w:val="20"/>
        </w:rPr>
        <w:t xml:space="preserve"> </w:t>
      </w:r>
      <w:r w:rsidRPr="00024AC8">
        <w:rPr>
          <w:rFonts w:ascii="Arial" w:hAnsi="Arial" w:cs="Arial"/>
          <w:sz w:val="20"/>
          <w:szCs w:val="20"/>
        </w:rPr>
        <w:t>tantas</w:t>
      </w:r>
      <w:r w:rsidRPr="00024AC8">
        <w:rPr>
          <w:rFonts w:ascii="Arial" w:hAnsi="Arial" w:cs="Arial"/>
          <w:spacing w:val="-14"/>
          <w:sz w:val="20"/>
          <w:szCs w:val="20"/>
        </w:rPr>
        <w:t xml:space="preserve"> </w:t>
      </w:r>
      <w:r w:rsidRPr="00024AC8">
        <w:rPr>
          <w:rFonts w:ascii="Arial" w:hAnsi="Arial" w:cs="Arial"/>
          <w:sz w:val="20"/>
          <w:szCs w:val="20"/>
        </w:rPr>
        <w:t>Atas</w:t>
      </w:r>
      <w:r w:rsidRPr="00024AC8">
        <w:rPr>
          <w:rFonts w:ascii="Arial" w:hAnsi="Arial" w:cs="Arial"/>
          <w:spacing w:val="-13"/>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3"/>
          <w:sz w:val="20"/>
          <w:szCs w:val="20"/>
        </w:rPr>
        <w:t xml:space="preserve"> </w:t>
      </w:r>
      <w:r w:rsidRPr="00024AC8">
        <w:rPr>
          <w:rFonts w:ascii="Arial" w:hAnsi="Arial" w:cs="Arial"/>
          <w:sz w:val="20"/>
          <w:szCs w:val="20"/>
        </w:rPr>
        <w:t>quanto</w:t>
      </w:r>
      <w:r w:rsidRPr="00024AC8">
        <w:rPr>
          <w:rFonts w:ascii="Arial" w:hAnsi="Arial" w:cs="Arial"/>
          <w:spacing w:val="-14"/>
          <w:sz w:val="20"/>
          <w:szCs w:val="20"/>
        </w:rPr>
        <w:t xml:space="preserve"> </w:t>
      </w:r>
      <w:r w:rsidRPr="00024AC8">
        <w:rPr>
          <w:rFonts w:ascii="Arial" w:hAnsi="Arial" w:cs="Arial"/>
          <w:sz w:val="20"/>
          <w:szCs w:val="20"/>
        </w:rPr>
        <w:t>necessárias</w:t>
      </w:r>
      <w:r w:rsidRPr="00024AC8">
        <w:rPr>
          <w:rFonts w:ascii="Arial" w:hAnsi="Arial" w:cs="Arial"/>
          <w:spacing w:val="-14"/>
          <w:sz w:val="20"/>
          <w:szCs w:val="20"/>
        </w:rPr>
        <w:t xml:space="preserve"> </w:t>
      </w:r>
      <w:r w:rsidRPr="00024AC8">
        <w:rPr>
          <w:rFonts w:ascii="Arial" w:hAnsi="Arial" w:cs="Arial"/>
          <w:sz w:val="20"/>
          <w:szCs w:val="20"/>
        </w:rPr>
        <w:t>para</w:t>
      </w:r>
      <w:r w:rsidRPr="00024AC8">
        <w:rPr>
          <w:rFonts w:ascii="Arial" w:hAnsi="Arial" w:cs="Arial"/>
          <w:spacing w:val="-14"/>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todos</w:t>
      </w:r>
      <w:r w:rsidRPr="00024AC8">
        <w:rPr>
          <w:rFonts w:ascii="Arial" w:hAnsi="Arial" w:cs="Arial"/>
          <w:spacing w:val="-14"/>
          <w:sz w:val="20"/>
          <w:szCs w:val="20"/>
        </w:rPr>
        <w:t xml:space="preserve"> </w:t>
      </w:r>
      <w:r w:rsidRPr="00024AC8">
        <w:rPr>
          <w:rFonts w:ascii="Arial" w:hAnsi="Arial" w:cs="Arial"/>
          <w:sz w:val="20"/>
          <w:szCs w:val="20"/>
        </w:rPr>
        <w:t>os</w:t>
      </w:r>
      <w:r w:rsidRPr="00024AC8">
        <w:rPr>
          <w:rFonts w:ascii="Arial" w:hAnsi="Arial" w:cs="Arial"/>
          <w:spacing w:val="-13"/>
          <w:sz w:val="20"/>
          <w:szCs w:val="20"/>
        </w:rPr>
        <w:t xml:space="preserve"> </w:t>
      </w:r>
      <w:r w:rsidRPr="00024AC8">
        <w:rPr>
          <w:rFonts w:ascii="Arial" w:hAnsi="Arial" w:cs="Arial"/>
          <w:sz w:val="20"/>
          <w:szCs w:val="20"/>
        </w:rPr>
        <w:t>itens</w:t>
      </w:r>
      <w:r w:rsidRPr="00024AC8">
        <w:rPr>
          <w:rFonts w:ascii="Arial" w:hAnsi="Arial" w:cs="Arial"/>
          <w:spacing w:val="-14"/>
          <w:sz w:val="20"/>
          <w:szCs w:val="20"/>
        </w:rPr>
        <w:t xml:space="preserve"> </w:t>
      </w:r>
      <w:r w:rsidRPr="00024AC8">
        <w:rPr>
          <w:rFonts w:ascii="Arial" w:hAnsi="Arial" w:cs="Arial"/>
          <w:sz w:val="20"/>
          <w:szCs w:val="20"/>
        </w:rPr>
        <w:t>constantes no</w:t>
      </w:r>
      <w:r w:rsidRPr="00024AC8">
        <w:rPr>
          <w:rFonts w:ascii="Arial" w:hAnsi="Arial" w:cs="Arial"/>
          <w:spacing w:val="-9"/>
          <w:sz w:val="20"/>
          <w:szCs w:val="20"/>
        </w:rPr>
        <w:t xml:space="preserve"> </w:t>
      </w:r>
      <w:r w:rsidRPr="00024AC8">
        <w:rPr>
          <w:rFonts w:ascii="Arial" w:hAnsi="Arial" w:cs="Arial"/>
          <w:sz w:val="20"/>
          <w:szCs w:val="20"/>
        </w:rPr>
        <w:t>Termo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Referência,</w:t>
      </w:r>
      <w:r w:rsidRPr="00024AC8">
        <w:rPr>
          <w:rFonts w:ascii="Arial" w:hAnsi="Arial" w:cs="Arial"/>
          <w:spacing w:val="-8"/>
          <w:sz w:val="20"/>
          <w:szCs w:val="20"/>
        </w:rPr>
        <w:t xml:space="preserve"> </w:t>
      </w:r>
      <w:r w:rsidRPr="00024AC8">
        <w:rPr>
          <w:rFonts w:ascii="Arial" w:hAnsi="Arial" w:cs="Arial"/>
          <w:sz w:val="20"/>
          <w:szCs w:val="20"/>
        </w:rPr>
        <w:t>com</w:t>
      </w:r>
      <w:r w:rsidRPr="00024AC8">
        <w:rPr>
          <w:rFonts w:ascii="Arial" w:hAnsi="Arial" w:cs="Arial"/>
          <w:spacing w:val="-8"/>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indicação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licitante</w:t>
      </w:r>
      <w:r w:rsidRPr="00024AC8">
        <w:rPr>
          <w:rFonts w:ascii="Arial" w:hAnsi="Arial" w:cs="Arial"/>
          <w:spacing w:val="-8"/>
          <w:sz w:val="20"/>
          <w:szCs w:val="20"/>
        </w:rPr>
        <w:t xml:space="preserve"> </w:t>
      </w:r>
      <w:r w:rsidRPr="00024AC8">
        <w:rPr>
          <w:rFonts w:ascii="Arial" w:hAnsi="Arial" w:cs="Arial"/>
          <w:sz w:val="20"/>
          <w:szCs w:val="20"/>
        </w:rPr>
        <w:t>vencedor,</w:t>
      </w:r>
      <w:r w:rsidRPr="00024AC8">
        <w:rPr>
          <w:rFonts w:ascii="Arial" w:hAnsi="Arial" w:cs="Arial"/>
          <w:spacing w:val="-9"/>
          <w:sz w:val="20"/>
          <w:szCs w:val="20"/>
        </w:rPr>
        <w:t xml:space="preserve"> </w:t>
      </w:r>
      <w:r w:rsidRPr="00024AC8">
        <w:rPr>
          <w:rFonts w:ascii="Arial" w:hAnsi="Arial" w:cs="Arial"/>
          <w:sz w:val="20"/>
          <w:szCs w:val="20"/>
        </w:rPr>
        <w:t>a</w:t>
      </w:r>
      <w:r w:rsidRPr="00024AC8">
        <w:rPr>
          <w:rFonts w:ascii="Arial" w:hAnsi="Arial" w:cs="Arial"/>
          <w:spacing w:val="-8"/>
          <w:sz w:val="20"/>
          <w:szCs w:val="20"/>
        </w:rPr>
        <w:t xml:space="preserve"> </w:t>
      </w:r>
      <w:r w:rsidRPr="00024AC8">
        <w:rPr>
          <w:rFonts w:ascii="Arial" w:hAnsi="Arial" w:cs="Arial"/>
          <w:sz w:val="20"/>
          <w:szCs w:val="20"/>
        </w:rPr>
        <w:t>descrição</w:t>
      </w:r>
      <w:r w:rsidRPr="00024AC8">
        <w:rPr>
          <w:rFonts w:ascii="Arial" w:hAnsi="Arial" w:cs="Arial"/>
          <w:spacing w:val="-9"/>
          <w:sz w:val="20"/>
          <w:szCs w:val="20"/>
        </w:rPr>
        <w:t xml:space="preserve"> </w:t>
      </w:r>
      <w:r w:rsidRPr="00024AC8">
        <w:rPr>
          <w:rFonts w:ascii="Arial" w:hAnsi="Arial" w:cs="Arial"/>
          <w:sz w:val="20"/>
          <w:szCs w:val="20"/>
        </w:rPr>
        <w:t>do(s)</w:t>
      </w:r>
      <w:r w:rsidRPr="00024AC8">
        <w:rPr>
          <w:rFonts w:ascii="Arial" w:hAnsi="Arial" w:cs="Arial"/>
          <w:spacing w:val="-8"/>
          <w:sz w:val="20"/>
          <w:szCs w:val="20"/>
        </w:rPr>
        <w:t xml:space="preserve"> </w:t>
      </w:r>
      <w:r w:rsidRPr="00024AC8">
        <w:rPr>
          <w:rFonts w:ascii="Arial" w:hAnsi="Arial" w:cs="Arial"/>
          <w:sz w:val="20"/>
          <w:szCs w:val="20"/>
        </w:rPr>
        <w:t>item(ns),</w:t>
      </w:r>
      <w:r w:rsidRPr="00024AC8">
        <w:rPr>
          <w:rFonts w:ascii="Arial" w:hAnsi="Arial" w:cs="Arial"/>
          <w:spacing w:val="-9"/>
          <w:sz w:val="20"/>
          <w:szCs w:val="20"/>
        </w:rPr>
        <w:t xml:space="preserve"> </w:t>
      </w:r>
      <w:r w:rsidRPr="00024AC8">
        <w:rPr>
          <w:rFonts w:ascii="Arial" w:hAnsi="Arial" w:cs="Arial"/>
          <w:sz w:val="20"/>
          <w:szCs w:val="20"/>
        </w:rPr>
        <w:t>as</w:t>
      </w:r>
      <w:r w:rsidRPr="00024AC8">
        <w:rPr>
          <w:rFonts w:ascii="Arial" w:hAnsi="Arial" w:cs="Arial"/>
          <w:spacing w:val="-8"/>
          <w:sz w:val="20"/>
          <w:szCs w:val="20"/>
        </w:rPr>
        <w:t xml:space="preserve"> </w:t>
      </w:r>
      <w:r w:rsidRPr="00024AC8">
        <w:rPr>
          <w:rFonts w:ascii="Arial" w:hAnsi="Arial" w:cs="Arial"/>
          <w:sz w:val="20"/>
          <w:szCs w:val="20"/>
        </w:rPr>
        <w:t>respectivas</w:t>
      </w:r>
      <w:r w:rsidRPr="00024AC8">
        <w:rPr>
          <w:rFonts w:ascii="Arial" w:hAnsi="Arial" w:cs="Arial"/>
          <w:spacing w:val="-8"/>
          <w:sz w:val="20"/>
          <w:szCs w:val="20"/>
        </w:rPr>
        <w:t xml:space="preserve"> </w:t>
      </w:r>
      <w:r w:rsidRPr="00024AC8">
        <w:rPr>
          <w:rFonts w:ascii="Arial" w:hAnsi="Arial" w:cs="Arial"/>
          <w:sz w:val="20"/>
          <w:szCs w:val="20"/>
        </w:rPr>
        <w:t>quantidades, preços registrados e demais condições.</w:t>
      </w:r>
    </w:p>
    <w:p w14:paraId="5469FFA4" w14:textId="77777777" w:rsidR="00496D44" w:rsidRPr="00024AC8"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de validade da Ata de Registro de Preços será de </w:t>
      </w:r>
      <w:r w:rsidRPr="00024AC8">
        <w:rPr>
          <w:rFonts w:ascii="Arial" w:hAnsi="Arial" w:cs="Arial"/>
          <w:b/>
          <w:sz w:val="20"/>
          <w:szCs w:val="20"/>
        </w:rPr>
        <w:t>12 (doze) meses</w:t>
      </w:r>
      <w:r w:rsidRPr="00024AC8">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Quando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prorrogação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ata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preços,</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reestabelecido</w:t>
      </w:r>
      <w:r w:rsidRPr="00024AC8">
        <w:rPr>
          <w:rFonts w:ascii="Arial" w:hAnsi="Arial" w:cs="Arial"/>
          <w:spacing w:val="-2"/>
          <w:sz w:val="20"/>
          <w:szCs w:val="20"/>
        </w:rPr>
        <w:t xml:space="preserve"> </w:t>
      </w:r>
      <w:r w:rsidRPr="00024AC8">
        <w:rPr>
          <w:rFonts w:ascii="Arial" w:hAnsi="Arial" w:cs="Arial"/>
          <w:sz w:val="20"/>
          <w:szCs w:val="20"/>
        </w:rPr>
        <w:t>o</w:t>
      </w:r>
      <w:r w:rsidRPr="00024AC8">
        <w:rPr>
          <w:rFonts w:ascii="Arial" w:hAnsi="Arial" w:cs="Arial"/>
          <w:spacing w:val="-2"/>
          <w:sz w:val="20"/>
          <w:szCs w:val="20"/>
        </w:rPr>
        <w:t xml:space="preserve"> </w:t>
      </w:r>
      <w:r w:rsidRPr="00024AC8">
        <w:rPr>
          <w:rFonts w:ascii="Arial" w:hAnsi="Arial" w:cs="Arial"/>
          <w:sz w:val="20"/>
          <w:szCs w:val="20"/>
        </w:rPr>
        <w:t>quantitativo</w:t>
      </w:r>
      <w:r w:rsidRPr="00024AC8">
        <w:rPr>
          <w:rFonts w:ascii="Arial" w:hAnsi="Arial" w:cs="Arial"/>
          <w:spacing w:val="-2"/>
          <w:sz w:val="20"/>
          <w:szCs w:val="20"/>
        </w:rPr>
        <w:t xml:space="preserve"> </w:t>
      </w:r>
      <w:r w:rsidRPr="00024AC8">
        <w:rPr>
          <w:rFonts w:ascii="Arial" w:hAnsi="Arial" w:cs="Arial"/>
          <w:sz w:val="20"/>
          <w:szCs w:val="20"/>
        </w:rPr>
        <w:t>inicial,</w:t>
      </w:r>
      <w:r w:rsidRPr="00024AC8">
        <w:rPr>
          <w:rFonts w:ascii="Arial" w:hAnsi="Arial" w:cs="Arial"/>
          <w:spacing w:val="-2"/>
          <w:sz w:val="20"/>
          <w:szCs w:val="20"/>
        </w:rPr>
        <w:t xml:space="preserve"> </w:t>
      </w:r>
      <w:r w:rsidRPr="00024AC8">
        <w:rPr>
          <w:rFonts w:ascii="Arial" w:hAnsi="Arial" w:cs="Arial"/>
          <w:sz w:val="20"/>
          <w:szCs w:val="20"/>
        </w:rPr>
        <w:t>sem</w:t>
      </w:r>
      <w:r w:rsidRPr="00024AC8">
        <w:rPr>
          <w:rFonts w:ascii="Arial" w:hAnsi="Arial" w:cs="Arial"/>
          <w:spacing w:val="-1"/>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ocorra</w:t>
      </w:r>
      <w:r w:rsidRPr="00024AC8">
        <w:rPr>
          <w:rFonts w:ascii="Arial" w:hAnsi="Arial" w:cs="Arial"/>
          <w:spacing w:val="-4"/>
          <w:sz w:val="20"/>
          <w:szCs w:val="20"/>
        </w:rPr>
        <w:t xml:space="preserve"> </w:t>
      </w:r>
      <w:r w:rsidRPr="00024AC8">
        <w:rPr>
          <w:rFonts w:ascii="Arial" w:hAnsi="Arial" w:cs="Arial"/>
          <w:sz w:val="20"/>
          <w:szCs w:val="20"/>
        </w:rPr>
        <w:t>a cumulação entre os períodos.</w:t>
      </w:r>
    </w:p>
    <w:p w14:paraId="4FCFC580" w14:textId="77777777" w:rsidR="00496D44" w:rsidRPr="00024AC8"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024AC8"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024AC8"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Na assinatura do contrato ou da ata de registro de preços, poderá ser exigida a comprovação das condições de habilitação consignadas no</w:t>
      </w:r>
      <w:r w:rsidRPr="00024AC8">
        <w:rPr>
          <w:rFonts w:ascii="Arial" w:hAnsi="Arial" w:cs="Arial"/>
          <w:spacing w:val="-2"/>
          <w:sz w:val="20"/>
          <w:szCs w:val="20"/>
        </w:rPr>
        <w:t xml:space="preserve"> </w:t>
      </w:r>
      <w:r w:rsidRPr="00024AC8">
        <w:rPr>
          <w:rFonts w:ascii="Arial" w:hAnsi="Arial" w:cs="Arial"/>
          <w:sz w:val="20"/>
          <w:szCs w:val="20"/>
        </w:rPr>
        <w:t>edital, que deverão ser mantidas pelo licitante durante</w:t>
      </w:r>
      <w:r w:rsidRPr="00024AC8">
        <w:rPr>
          <w:rFonts w:ascii="Arial" w:hAnsi="Arial" w:cs="Arial"/>
          <w:spacing w:val="-1"/>
          <w:sz w:val="20"/>
          <w:szCs w:val="20"/>
        </w:rPr>
        <w:t xml:space="preserve"> </w:t>
      </w:r>
      <w:r w:rsidRPr="00024AC8">
        <w:rPr>
          <w:rFonts w:ascii="Arial" w:hAnsi="Arial" w:cs="Arial"/>
          <w:sz w:val="20"/>
          <w:szCs w:val="20"/>
        </w:rPr>
        <w:t>a vigência do contrato ou da ata de registro de preços.</w:t>
      </w:r>
    </w:p>
    <w:p w14:paraId="17665EA9" w14:textId="77777777" w:rsidR="00496D44" w:rsidRPr="00024AC8"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existência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5"/>
          <w:sz w:val="20"/>
          <w:szCs w:val="20"/>
        </w:rPr>
        <w:t xml:space="preserve"> </w:t>
      </w:r>
      <w:r w:rsidRPr="00024AC8">
        <w:rPr>
          <w:rFonts w:ascii="Arial" w:hAnsi="Arial" w:cs="Arial"/>
          <w:sz w:val="20"/>
          <w:szCs w:val="20"/>
        </w:rPr>
        <w:t>registrados</w:t>
      </w:r>
      <w:r w:rsidRPr="00024AC8">
        <w:rPr>
          <w:rFonts w:ascii="Arial" w:hAnsi="Arial" w:cs="Arial"/>
          <w:spacing w:val="-3"/>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compromisso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fornecimento</w:t>
      </w:r>
      <w:r w:rsidRPr="00024AC8">
        <w:rPr>
          <w:rFonts w:ascii="Arial" w:hAnsi="Arial" w:cs="Arial"/>
          <w:spacing w:val="-3"/>
          <w:sz w:val="20"/>
          <w:szCs w:val="20"/>
        </w:rPr>
        <w:t xml:space="preserve"> </w:t>
      </w:r>
      <w:r w:rsidRPr="00024AC8">
        <w:rPr>
          <w:rFonts w:ascii="Arial" w:hAnsi="Arial" w:cs="Arial"/>
          <w:sz w:val="20"/>
          <w:szCs w:val="20"/>
        </w:rPr>
        <w:t>nas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3"/>
          <w:sz w:val="20"/>
          <w:szCs w:val="20"/>
        </w:rPr>
        <w:t xml:space="preserve"> </w:t>
      </w:r>
      <w:r w:rsidRPr="00024AC8">
        <w:rPr>
          <w:rFonts w:ascii="Arial" w:hAnsi="Arial" w:cs="Arial"/>
          <w:sz w:val="20"/>
          <w:szCs w:val="20"/>
        </w:rPr>
        <w:t>estabelecidas,</w:t>
      </w:r>
      <w:r w:rsidRPr="00024AC8">
        <w:rPr>
          <w:rFonts w:ascii="Arial" w:hAnsi="Arial" w:cs="Arial"/>
          <w:spacing w:val="-6"/>
          <w:sz w:val="20"/>
          <w:szCs w:val="20"/>
        </w:rPr>
        <w:t xml:space="preserve"> </w:t>
      </w:r>
      <w:r w:rsidRPr="00024AC8">
        <w:rPr>
          <w:rFonts w:ascii="Arial" w:hAnsi="Arial" w:cs="Arial"/>
          <w:sz w:val="20"/>
          <w:szCs w:val="20"/>
        </w:rPr>
        <w:t>mas</w:t>
      </w:r>
      <w:r w:rsidRPr="00024AC8">
        <w:rPr>
          <w:rFonts w:ascii="Arial" w:hAnsi="Arial" w:cs="Arial"/>
          <w:spacing w:val="-3"/>
          <w:sz w:val="20"/>
          <w:szCs w:val="20"/>
        </w:rPr>
        <w:t xml:space="preserve"> </w:t>
      </w:r>
      <w:r w:rsidRPr="00024AC8">
        <w:rPr>
          <w:rFonts w:ascii="Arial" w:hAnsi="Arial" w:cs="Arial"/>
          <w:sz w:val="20"/>
          <w:szCs w:val="20"/>
        </w:rPr>
        <w:t>não obrigará a Administração a</w:t>
      </w:r>
      <w:r w:rsidRPr="00024AC8">
        <w:rPr>
          <w:rFonts w:ascii="Arial" w:hAnsi="Arial" w:cs="Arial"/>
          <w:spacing w:val="-2"/>
          <w:sz w:val="20"/>
          <w:szCs w:val="20"/>
        </w:rPr>
        <w:t xml:space="preserve"> </w:t>
      </w:r>
      <w:r w:rsidRPr="00024AC8">
        <w:rPr>
          <w:rFonts w:ascii="Arial" w:hAnsi="Arial" w:cs="Arial"/>
          <w:sz w:val="20"/>
          <w:szCs w:val="20"/>
        </w:rPr>
        <w:t>contratar,</w:t>
      </w:r>
      <w:r w:rsidRPr="00024AC8">
        <w:rPr>
          <w:rFonts w:ascii="Arial" w:hAnsi="Arial" w:cs="Arial"/>
          <w:spacing w:val="-2"/>
          <w:sz w:val="20"/>
          <w:szCs w:val="20"/>
        </w:rPr>
        <w:t xml:space="preserve"> </w:t>
      </w:r>
      <w:r w:rsidRPr="00024AC8">
        <w:rPr>
          <w:rFonts w:ascii="Arial" w:hAnsi="Arial" w:cs="Arial"/>
          <w:sz w:val="20"/>
          <w:szCs w:val="20"/>
        </w:rPr>
        <w:t>facultada a</w:t>
      </w:r>
      <w:r w:rsidRPr="00024AC8">
        <w:rPr>
          <w:rFonts w:ascii="Arial" w:hAnsi="Arial" w:cs="Arial"/>
          <w:spacing w:val="-2"/>
          <w:sz w:val="20"/>
          <w:szCs w:val="20"/>
        </w:rPr>
        <w:t xml:space="preserve"> </w:t>
      </w:r>
      <w:r w:rsidRPr="00024AC8">
        <w:rPr>
          <w:rFonts w:ascii="Arial" w:hAnsi="Arial" w:cs="Arial"/>
          <w:sz w:val="20"/>
          <w:szCs w:val="20"/>
        </w:rPr>
        <w:t>realização de</w:t>
      </w:r>
      <w:r w:rsidRPr="00024AC8">
        <w:rPr>
          <w:rFonts w:ascii="Arial" w:hAnsi="Arial" w:cs="Arial"/>
          <w:spacing w:val="-2"/>
          <w:sz w:val="20"/>
          <w:szCs w:val="20"/>
        </w:rPr>
        <w:t xml:space="preserve"> </w:t>
      </w:r>
      <w:r w:rsidRPr="00024AC8">
        <w:rPr>
          <w:rFonts w:ascii="Arial" w:hAnsi="Arial" w:cs="Arial"/>
          <w:sz w:val="20"/>
          <w:szCs w:val="20"/>
        </w:rPr>
        <w:t>licitação específica</w:t>
      </w:r>
      <w:r w:rsidRPr="00024AC8">
        <w:rPr>
          <w:rFonts w:ascii="Arial" w:hAnsi="Arial" w:cs="Arial"/>
          <w:spacing w:val="-2"/>
          <w:sz w:val="20"/>
          <w:szCs w:val="20"/>
        </w:rPr>
        <w:t xml:space="preserve"> </w:t>
      </w:r>
      <w:r w:rsidRPr="00024AC8">
        <w:rPr>
          <w:rFonts w:ascii="Arial" w:hAnsi="Arial" w:cs="Arial"/>
          <w:sz w:val="20"/>
          <w:szCs w:val="20"/>
        </w:rPr>
        <w:t>para a aquisição pretendida, desde que devidamente motivada.</w:t>
      </w:r>
    </w:p>
    <w:p w14:paraId="4D4A36AF" w14:textId="77777777" w:rsidR="00496D44" w:rsidRPr="00024AC8"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024AC8"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comprovação</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z w:val="20"/>
          <w:szCs w:val="20"/>
        </w:rPr>
        <w:t>que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permanecem</w:t>
      </w:r>
      <w:r w:rsidRPr="00024AC8">
        <w:rPr>
          <w:rFonts w:ascii="Arial" w:hAnsi="Arial" w:cs="Arial"/>
          <w:spacing w:val="-11"/>
          <w:sz w:val="20"/>
          <w:szCs w:val="20"/>
        </w:rPr>
        <w:t xml:space="preserve"> </w:t>
      </w:r>
      <w:r w:rsidRPr="00024AC8">
        <w:rPr>
          <w:rFonts w:ascii="Arial" w:hAnsi="Arial" w:cs="Arial"/>
          <w:sz w:val="20"/>
          <w:szCs w:val="20"/>
        </w:rPr>
        <w:t>vantajosos</w:t>
      </w:r>
      <w:r w:rsidRPr="00024AC8">
        <w:rPr>
          <w:rFonts w:ascii="Arial" w:hAnsi="Arial" w:cs="Arial"/>
          <w:spacing w:val="-11"/>
          <w:sz w:val="20"/>
          <w:szCs w:val="20"/>
        </w:rPr>
        <w:t xml:space="preserve"> </w:t>
      </w:r>
      <w:r w:rsidRPr="00024AC8">
        <w:rPr>
          <w:rFonts w:ascii="Arial" w:hAnsi="Arial" w:cs="Arial"/>
          <w:sz w:val="20"/>
          <w:szCs w:val="20"/>
        </w:rPr>
        <w:t>se</w:t>
      </w:r>
      <w:r w:rsidRPr="00024AC8">
        <w:rPr>
          <w:rFonts w:ascii="Arial" w:hAnsi="Arial" w:cs="Arial"/>
          <w:spacing w:val="-11"/>
          <w:sz w:val="20"/>
          <w:szCs w:val="20"/>
        </w:rPr>
        <w:t xml:space="preserve"> </w:t>
      </w:r>
      <w:r w:rsidRPr="00024AC8">
        <w:rPr>
          <w:rFonts w:ascii="Arial" w:hAnsi="Arial" w:cs="Arial"/>
          <w:sz w:val="20"/>
          <w:szCs w:val="20"/>
        </w:rPr>
        <w:t>dará</w:t>
      </w:r>
      <w:r w:rsidRPr="00024AC8">
        <w:rPr>
          <w:rFonts w:ascii="Arial" w:hAnsi="Arial" w:cs="Arial"/>
          <w:spacing w:val="-12"/>
          <w:sz w:val="20"/>
          <w:szCs w:val="20"/>
        </w:rPr>
        <w:t xml:space="preserve"> </w:t>
      </w:r>
      <w:r w:rsidRPr="00024AC8">
        <w:rPr>
          <w:rFonts w:ascii="Arial" w:hAnsi="Arial" w:cs="Arial"/>
          <w:sz w:val="20"/>
          <w:szCs w:val="20"/>
        </w:rPr>
        <w:t>por</w:t>
      </w:r>
      <w:r w:rsidRPr="00024AC8">
        <w:rPr>
          <w:rFonts w:ascii="Arial" w:hAnsi="Arial" w:cs="Arial"/>
          <w:spacing w:val="-14"/>
          <w:sz w:val="20"/>
          <w:szCs w:val="20"/>
        </w:rPr>
        <w:t xml:space="preserve"> </w:t>
      </w:r>
      <w:r w:rsidRPr="00024AC8">
        <w:rPr>
          <w:rFonts w:ascii="Arial" w:hAnsi="Arial" w:cs="Arial"/>
          <w:sz w:val="20"/>
          <w:szCs w:val="20"/>
        </w:rPr>
        <w:t>meio</w:t>
      </w:r>
      <w:r w:rsidRPr="00024AC8">
        <w:rPr>
          <w:rFonts w:ascii="Arial" w:hAnsi="Arial" w:cs="Arial"/>
          <w:spacing w:val="-8"/>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análise</w:t>
      </w:r>
      <w:r w:rsidRPr="00024AC8">
        <w:rPr>
          <w:rFonts w:ascii="Arial" w:hAnsi="Arial" w:cs="Arial"/>
          <w:spacing w:val="-13"/>
          <w:sz w:val="20"/>
          <w:szCs w:val="20"/>
        </w:rPr>
        <w:t xml:space="preserve"> </w:t>
      </w:r>
      <w:r w:rsidRPr="00024AC8">
        <w:rPr>
          <w:rFonts w:ascii="Arial" w:hAnsi="Arial" w:cs="Arial"/>
          <w:sz w:val="20"/>
          <w:szCs w:val="20"/>
        </w:rPr>
        <w:t>entre</w:t>
      </w:r>
      <w:r w:rsidRPr="00024AC8">
        <w:rPr>
          <w:rFonts w:ascii="Arial" w:hAnsi="Arial" w:cs="Arial"/>
          <w:spacing w:val="-12"/>
          <w:sz w:val="20"/>
          <w:szCs w:val="20"/>
        </w:rPr>
        <w:t xml:space="preserve"> </w:t>
      </w:r>
      <w:r w:rsidRPr="00024AC8">
        <w:rPr>
          <w:rFonts w:ascii="Arial" w:hAnsi="Arial" w:cs="Arial"/>
          <w:sz w:val="20"/>
          <w:szCs w:val="20"/>
        </w:rPr>
        <w:t>os</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024AC8"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024AC8"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024AC8">
        <w:rPr>
          <w:rFonts w:ascii="Arial" w:hAnsi="Arial" w:cs="Arial"/>
          <w:b/>
          <w:color w:val="auto"/>
          <w:spacing w:val="46"/>
          <w:sz w:val="20"/>
          <w:szCs w:val="20"/>
        </w:rPr>
        <w:t xml:space="preserve"> </w:t>
      </w:r>
      <w:r w:rsidRPr="00024AC8">
        <w:rPr>
          <w:rFonts w:ascii="Arial" w:hAnsi="Arial" w:cs="Arial"/>
          <w:b/>
          <w:color w:val="auto"/>
          <w:sz w:val="20"/>
          <w:szCs w:val="20"/>
          <w:u w:val="single"/>
        </w:rPr>
        <w:t>REVISÃO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PREÇOS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EQUILÍBRIO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ECONÔMICO-</w:t>
      </w:r>
      <w:r w:rsidRPr="00024AC8">
        <w:rPr>
          <w:rFonts w:ascii="Arial" w:hAnsi="Arial" w:cs="Arial"/>
          <w:b/>
          <w:color w:val="auto"/>
          <w:spacing w:val="-2"/>
          <w:sz w:val="20"/>
          <w:szCs w:val="20"/>
          <w:u w:val="single"/>
        </w:rPr>
        <w:t>FINANCEIRO</w:t>
      </w:r>
    </w:p>
    <w:p w14:paraId="699EDF18"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024AC8">
        <w:rPr>
          <w:rFonts w:ascii="Arial" w:hAnsi="Arial" w:cs="Arial"/>
          <w:spacing w:val="-2"/>
          <w:sz w:val="20"/>
          <w:szCs w:val="20"/>
        </w:rPr>
        <w:t>situações:</w:t>
      </w:r>
    </w:p>
    <w:p w14:paraId="0EE1805A" w14:textId="77777777" w:rsidR="00496D44" w:rsidRPr="00024AC8" w:rsidRDefault="00496D44" w:rsidP="00496D44">
      <w:pPr>
        <w:spacing w:beforeLines="24" w:before="57" w:afterLines="24" w:after="57" w:line="240" w:lineRule="auto"/>
        <w:jc w:val="both"/>
        <w:rPr>
          <w:rFonts w:ascii="Arial" w:hAnsi="Arial" w:cs="Arial"/>
          <w:bCs/>
          <w:sz w:val="20"/>
          <w:szCs w:val="20"/>
        </w:rPr>
      </w:pPr>
      <w:r w:rsidRPr="00024AC8">
        <w:rPr>
          <w:rFonts w:ascii="Arial" w:hAnsi="Arial" w:cs="Arial"/>
          <w:bCs/>
          <w:sz w:val="20"/>
          <w:szCs w:val="20"/>
        </w:rPr>
        <w:lastRenderedPageBreak/>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024AC8">
        <w:rPr>
          <w:rFonts w:ascii="Arial" w:hAnsi="Arial" w:cs="Arial"/>
          <w:sz w:val="20"/>
          <w:szCs w:val="20"/>
        </w:rPr>
        <w:t xml:space="preserve">: </w:t>
      </w:r>
    </w:p>
    <w:p w14:paraId="00F0FD69" w14:textId="77777777" w:rsidR="00496D44" w:rsidRPr="00024AC8" w:rsidRDefault="00496D44" w:rsidP="00E24563">
      <w:pPr>
        <w:pStyle w:val="PargrafodaLista"/>
        <w:widowControl w:val="0"/>
        <w:numPr>
          <w:ilvl w:val="0"/>
          <w:numId w:val="36"/>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Elevação do encargo do particular com documentos hábeis, como NF, planilha de custos detalhando variação de mercado;</w:t>
      </w:r>
    </w:p>
    <w:p w14:paraId="38365CAB" w14:textId="77777777" w:rsidR="00496D44" w:rsidRPr="00024AC8" w:rsidRDefault="00496D44" w:rsidP="00E24563">
      <w:pPr>
        <w:pStyle w:val="PargrafodaLista"/>
        <w:widowControl w:val="0"/>
        <w:numPr>
          <w:ilvl w:val="0"/>
          <w:numId w:val="36"/>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Ocorrência de evento posterior a ata de registro de preços;</w:t>
      </w:r>
    </w:p>
    <w:p w14:paraId="188DD674" w14:textId="77777777" w:rsidR="00496D44" w:rsidRPr="00024AC8" w:rsidRDefault="00496D44" w:rsidP="00E24563">
      <w:pPr>
        <w:pStyle w:val="PargrafodaLista"/>
        <w:widowControl w:val="0"/>
        <w:numPr>
          <w:ilvl w:val="0"/>
          <w:numId w:val="36"/>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 xml:space="preserve"> Vínculo de causalidade entre evento e majoração dos encargos;</w:t>
      </w:r>
    </w:p>
    <w:p w14:paraId="1468E647" w14:textId="77777777" w:rsidR="00496D44" w:rsidRPr="00024AC8" w:rsidRDefault="00496D44" w:rsidP="00E24563">
      <w:pPr>
        <w:pStyle w:val="PargrafodaLista"/>
        <w:widowControl w:val="0"/>
        <w:numPr>
          <w:ilvl w:val="0"/>
          <w:numId w:val="36"/>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024AC8">
        <w:rPr>
          <w:rFonts w:ascii="Arial" w:hAnsi="Arial" w:cs="Arial"/>
          <w:bCs/>
          <w:sz w:val="20"/>
          <w:szCs w:val="20"/>
        </w:rPr>
        <w:t>Imprevisibilidade na ocorrência do evento.</w:t>
      </w:r>
    </w:p>
    <w:p w14:paraId="1756E5DF" w14:textId="77777777" w:rsidR="00496D44" w:rsidRPr="00024AC8"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7"/>
          <w:sz w:val="20"/>
          <w:szCs w:val="20"/>
        </w:rPr>
        <w:t xml:space="preserve"> </w:t>
      </w:r>
      <w:r w:rsidRPr="00024AC8">
        <w:rPr>
          <w:rFonts w:ascii="Arial" w:hAnsi="Arial" w:cs="Arial"/>
          <w:sz w:val="20"/>
          <w:szCs w:val="20"/>
        </w:rPr>
        <w:t>hipótese</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tornar-se</w:t>
      </w:r>
      <w:r w:rsidRPr="00024AC8">
        <w:rPr>
          <w:rFonts w:ascii="Arial" w:hAnsi="Arial" w:cs="Arial"/>
          <w:spacing w:val="-4"/>
          <w:sz w:val="20"/>
          <w:szCs w:val="20"/>
        </w:rPr>
        <w:t xml:space="preserve"> </w:t>
      </w:r>
      <w:r w:rsidRPr="00024AC8">
        <w:rPr>
          <w:rFonts w:ascii="Arial" w:hAnsi="Arial" w:cs="Arial"/>
          <w:sz w:val="20"/>
          <w:szCs w:val="20"/>
        </w:rPr>
        <w:t>superior</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7"/>
          <w:sz w:val="20"/>
          <w:szCs w:val="20"/>
        </w:rPr>
        <w:t xml:space="preserve"> </w:t>
      </w:r>
      <w:r w:rsidRPr="00024AC8">
        <w:rPr>
          <w:rFonts w:ascii="Arial" w:hAnsi="Arial" w:cs="Arial"/>
          <w:sz w:val="20"/>
          <w:szCs w:val="20"/>
        </w:rPr>
        <w:t>praticado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7"/>
          <w:sz w:val="20"/>
          <w:szCs w:val="20"/>
        </w:rPr>
        <w:t xml:space="preserve"> </w:t>
      </w:r>
      <w:r w:rsidRPr="00024AC8">
        <w:rPr>
          <w:rFonts w:ascii="Arial" w:hAnsi="Arial" w:cs="Arial"/>
          <w:sz w:val="20"/>
          <w:szCs w:val="20"/>
        </w:rPr>
        <w:t>mercado</w:t>
      </w:r>
      <w:r w:rsidRPr="00024AC8">
        <w:rPr>
          <w:rFonts w:ascii="Arial" w:hAnsi="Arial" w:cs="Arial"/>
          <w:spacing w:val="-5"/>
          <w:sz w:val="20"/>
          <w:szCs w:val="20"/>
        </w:rPr>
        <w:t xml:space="preserve"> </w:t>
      </w:r>
      <w:r w:rsidRPr="00024AC8">
        <w:rPr>
          <w:rFonts w:ascii="Arial" w:hAnsi="Arial" w:cs="Arial"/>
          <w:sz w:val="20"/>
          <w:szCs w:val="20"/>
        </w:rPr>
        <w:t>por</w:t>
      </w:r>
      <w:r w:rsidRPr="00024AC8">
        <w:rPr>
          <w:rFonts w:ascii="Arial" w:hAnsi="Arial" w:cs="Arial"/>
          <w:spacing w:val="-6"/>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z w:val="20"/>
          <w:szCs w:val="20"/>
        </w:rPr>
        <w:t>superveniente,</w:t>
      </w:r>
      <w:r w:rsidRPr="00024AC8">
        <w:rPr>
          <w:rFonts w:ascii="Arial" w:hAnsi="Arial" w:cs="Arial"/>
          <w:spacing w:val="-8"/>
          <w:sz w:val="20"/>
          <w:szCs w:val="20"/>
        </w:rPr>
        <w:t xml:space="preserve"> </w:t>
      </w:r>
      <w:r w:rsidRPr="00024AC8">
        <w:rPr>
          <w:rFonts w:ascii="Arial" w:hAnsi="Arial" w:cs="Arial"/>
          <w:sz w:val="20"/>
          <w:szCs w:val="20"/>
        </w:rPr>
        <w:t>o órgão ou entidade gerenciadora convocará o fornecedor para negociar a redução do preço registrado.</w:t>
      </w:r>
    </w:p>
    <w:p w14:paraId="7BBD58B3" w14:textId="77777777" w:rsidR="00496D44" w:rsidRPr="00024AC8"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024AC8"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024AC8">
        <w:rPr>
          <w:rFonts w:ascii="Arial" w:hAnsi="Arial" w:cs="Arial"/>
          <w:spacing w:val="-14"/>
          <w:sz w:val="20"/>
          <w:szCs w:val="20"/>
        </w:rPr>
        <w:t xml:space="preserve"> </w:t>
      </w:r>
      <w:r w:rsidRPr="00024AC8">
        <w:rPr>
          <w:rFonts w:ascii="Arial" w:hAnsi="Arial" w:cs="Arial"/>
          <w:sz w:val="20"/>
          <w:szCs w:val="20"/>
        </w:rPr>
        <w:t>negociação</w:t>
      </w:r>
      <w:r w:rsidRPr="00024AC8">
        <w:rPr>
          <w:rFonts w:ascii="Arial" w:hAnsi="Arial" w:cs="Arial"/>
          <w:spacing w:val="-14"/>
          <w:sz w:val="20"/>
          <w:szCs w:val="20"/>
        </w:rPr>
        <w:t xml:space="preserve"> </w:t>
      </w:r>
      <w:r w:rsidRPr="00024AC8">
        <w:rPr>
          <w:rFonts w:ascii="Arial" w:hAnsi="Arial" w:cs="Arial"/>
          <w:sz w:val="20"/>
          <w:szCs w:val="20"/>
        </w:rPr>
        <w:t>com</w:t>
      </w:r>
      <w:r w:rsidRPr="00024AC8">
        <w:rPr>
          <w:rFonts w:ascii="Arial" w:hAnsi="Arial" w:cs="Arial"/>
          <w:spacing w:val="-14"/>
          <w:sz w:val="20"/>
          <w:szCs w:val="20"/>
        </w:rPr>
        <w:t xml:space="preserve"> </w:t>
      </w:r>
      <w:r w:rsidRPr="00024AC8">
        <w:rPr>
          <w:rFonts w:ascii="Arial" w:hAnsi="Arial" w:cs="Arial"/>
          <w:sz w:val="20"/>
          <w:szCs w:val="20"/>
        </w:rPr>
        <w:t>vistas</w:t>
      </w:r>
      <w:r w:rsidRPr="00024AC8">
        <w:rPr>
          <w:rFonts w:ascii="Arial" w:hAnsi="Arial" w:cs="Arial"/>
          <w:spacing w:val="-13"/>
          <w:sz w:val="20"/>
          <w:szCs w:val="20"/>
        </w:rPr>
        <w:t xml:space="preserve"> </w:t>
      </w:r>
      <w:r w:rsidRPr="00024AC8">
        <w:rPr>
          <w:rFonts w:ascii="Arial" w:hAnsi="Arial" w:cs="Arial"/>
          <w:sz w:val="20"/>
          <w:szCs w:val="20"/>
        </w:rPr>
        <w:t>à</w:t>
      </w:r>
      <w:r w:rsidRPr="00024AC8">
        <w:rPr>
          <w:rFonts w:ascii="Arial" w:hAnsi="Arial" w:cs="Arial"/>
          <w:spacing w:val="-14"/>
          <w:sz w:val="20"/>
          <w:szCs w:val="20"/>
        </w:rPr>
        <w:t xml:space="preserve"> </w:t>
      </w:r>
      <w:r w:rsidRPr="00024AC8">
        <w:rPr>
          <w:rFonts w:ascii="Arial" w:hAnsi="Arial" w:cs="Arial"/>
          <w:sz w:val="20"/>
          <w:szCs w:val="20"/>
        </w:rPr>
        <w:t>alteração</w:t>
      </w:r>
      <w:r w:rsidRPr="00024AC8">
        <w:rPr>
          <w:rFonts w:ascii="Arial" w:hAnsi="Arial" w:cs="Arial"/>
          <w:spacing w:val="-13"/>
          <w:sz w:val="20"/>
          <w:szCs w:val="20"/>
        </w:rPr>
        <w:t xml:space="preserve"> </w:t>
      </w:r>
      <w:r w:rsidRPr="00024AC8">
        <w:rPr>
          <w:rFonts w:ascii="Arial" w:hAnsi="Arial" w:cs="Arial"/>
          <w:sz w:val="20"/>
          <w:szCs w:val="20"/>
        </w:rPr>
        <w:t>contratual,</w:t>
      </w:r>
      <w:r w:rsidRPr="00024AC8">
        <w:rPr>
          <w:rFonts w:ascii="Arial" w:hAnsi="Arial" w:cs="Arial"/>
          <w:spacing w:val="-14"/>
          <w:sz w:val="20"/>
          <w:szCs w:val="20"/>
        </w:rPr>
        <w:t xml:space="preserve"> </w:t>
      </w:r>
      <w:r w:rsidRPr="00024AC8">
        <w:rPr>
          <w:rFonts w:ascii="Arial" w:hAnsi="Arial" w:cs="Arial"/>
          <w:sz w:val="20"/>
          <w:szCs w:val="20"/>
        </w:rPr>
        <w:t>observado</w:t>
      </w:r>
      <w:r w:rsidRPr="00024AC8">
        <w:rPr>
          <w:rFonts w:ascii="Arial" w:hAnsi="Arial" w:cs="Arial"/>
          <w:spacing w:val="-13"/>
          <w:sz w:val="20"/>
          <w:szCs w:val="20"/>
        </w:rPr>
        <w:t xml:space="preserve"> </w:t>
      </w:r>
      <w:r w:rsidRPr="00024AC8">
        <w:rPr>
          <w:rFonts w:ascii="Arial" w:hAnsi="Arial" w:cs="Arial"/>
          <w:sz w:val="20"/>
          <w:szCs w:val="20"/>
        </w:rPr>
        <w:t>o</w:t>
      </w:r>
      <w:r w:rsidRPr="00024AC8">
        <w:rPr>
          <w:rFonts w:ascii="Arial" w:hAnsi="Arial" w:cs="Arial"/>
          <w:spacing w:val="-13"/>
          <w:sz w:val="20"/>
          <w:szCs w:val="20"/>
        </w:rPr>
        <w:t xml:space="preserve"> </w:t>
      </w:r>
      <w:r w:rsidRPr="00024AC8">
        <w:rPr>
          <w:rFonts w:ascii="Arial" w:hAnsi="Arial" w:cs="Arial"/>
          <w:sz w:val="20"/>
          <w:szCs w:val="20"/>
        </w:rPr>
        <w:t>disposto</w:t>
      </w:r>
      <w:r w:rsidRPr="00024AC8">
        <w:rPr>
          <w:rFonts w:ascii="Arial" w:hAnsi="Arial" w:cs="Arial"/>
          <w:spacing w:val="-14"/>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art.</w:t>
      </w:r>
      <w:r w:rsidRPr="00024AC8">
        <w:rPr>
          <w:rFonts w:ascii="Arial" w:hAnsi="Arial" w:cs="Arial"/>
          <w:spacing w:val="-14"/>
          <w:sz w:val="20"/>
          <w:szCs w:val="20"/>
        </w:rPr>
        <w:t xml:space="preserve"> </w:t>
      </w:r>
      <w:r w:rsidRPr="00024AC8">
        <w:rPr>
          <w:rFonts w:ascii="Arial" w:hAnsi="Arial" w:cs="Arial"/>
          <w:sz w:val="20"/>
          <w:szCs w:val="20"/>
        </w:rPr>
        <w:t>124</w:t>
      </w:r>
      <w:r w:rsidRPr="00024AC8">
        <w:rPr>
          <w:rFonts w:ascii="Arial" w:hAnsi="Arial" w:cs="Arial"/>
          <w:spacing w:val="-13"/>
          <w:sz w:val="20"/>
          <w:szCs w:val="20"/>
        </w:rPr>
        <w:t xml:space="preserve"> </w:t>
      </w:r>
      <w:r w:rsidRPr="00024AC8">
        <w:rPr>
          <w:rFonts w:ascii="Arial" w:hAnsi="Arial" w:cs="Arial"/>
          <w:sz w:val="20"/>
          <w:szCs w:val="20"/>
        </w:rPr>
        <w:t>da</w:t>
      </w:r>
      <w:r w:rsidRPr="00024AC8">
        <w:rPr>
          <w:rFonts w:ascii="Arial" w:hAnsi="Arial" w:cs="Arial"/>
          <w:spacing w:val="-13"/>
          <w:sz w:val="20"/>
          <w:szCs w:val="20"/>
        </w:rPr>
        <w:t xml:space="preserve"> </w:t>
      </w:r>
      <w:r w:rsidRPr="00024AC8">
        <w:rPr>
          <w:rFonts w:ascii="Arial" w:hAnsi="Arial" w:cs="Arial"/>
          <w:sz w:val="20"/>
          <w:szCs w:val="20"/>
        </w:rPr>
        <w:t>Lei</w:t>
      </w:r>
      <w:r w:rsidRPr="00024AC8">
        <w:rPr>
          <w:rFonts w:ascii="Arial" w:hAnsi="Arial" w:cs="Arial"/>
          <w:spacing w:val="-13"/>
          <w:sz w:val="20"/>
          <w:szCs w:val="20"/>
        </w:rPr>
        <w:t xml:space="preserve"> </w:t>
      </w:r>
      <w:r w:rsidRPr="00024AC8">
        <w:rPr>
          <w:rFonts w:ascii="Arial" w:hAnsi="Arial" w:cs="Arial"/>
          <w:sz w:val="20"/>
          <w:szCs w:val="20"/>
        </w:rPr>
        <w:t>nº</w:t>
      </w:r>
      <w:r w:rsidRPr="00024AC8">
        <w:rPr>
          <w:rFonts w:ascii="Arial" w:hAnsi="Arial" w:cs="Arial"/>
          <w:spacing w:val="-12"/>
          <w:sz w:val="20"/>
          <w:szCs w:val="20"/>
        </w:rPr>
        <w:t xml:space="preserve"> </w:t>
      </w:r>
      <w:r w:rsidRPr="00024AC8">
        <w:rPr>
          <w:rFonts w:ascii="Arial" w:hAnsi="Arial" w:cs="Arial"/>
          <w:sz w:val="20"/>
          <w:szCs w:val="20"/>
        </w:rPr>
        <w:t>14.133,</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3"/>
          <w:sz w:val="20"/>
          <w:szCs w:val="20"/>
        </w:rPr>
        <w:t xml:space="preserve"> </w:t>
      </w:r>
      <w:r w:rsidRPr="00024AC8">
        <w:rPr>
          <w:rFonts w:ascii="Arial" w:hAnsi="Arial" w:cs="Arial"/>
          <w:spacing w:val="-2"/>
          <w:sz w:val="20"/>
          <w:szCs w:val="20"/>
        </w:rPr>
        <w:t>2021.</w:t>
      </w:r>
    </w:p>
    <w:p w14:paraId="548B6306"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o preço de mercado tornar-se superior ao preço registrado e o fornecedor não poder cumprir as obrigações estabelecidas na</w:t>
      </w:r>
      <w:r w:rsidRPr="00024AC8">
        <w:rPr>
          <w:rFonts w:ascii="Arial" w:hAnsi="Arial" w:cs="Arial"/>
          <w:spacing w:val="-2"/>
          <w:sz w:val="20"/>
          <w:szCs w:val="20"/>
        </w:rPr>
        <w:t xml:space="preserve"> </w:t>
      </w:r>
      <w:r w:rsidRPr="00024AC8">
        <w:rPr>
          <w:rFonts w:ascii="Arial" w:hAnsi="Arial" w:cs="Arial"/>
          <w:sz w:val="20"/>
          <w:szCs w:val="20"/>
        </w:rPr>
        <w:t>ata, será</w:t>
      </w:r>
      <w:r w:rsidRPr="00024AC8">
        <w:rPr>
          <w:rFonts w:ascii="Arial" w:hAnsi="Arial" w:cs="Arial"/>
          <w:spacing w:val="-2"/>
          <w:sz w:val="20"/>
          <w:szCs w:val="20"/>
        </w:rPr>
        <w:t xml:space="preserve"> </w:t>
      </w:r>
      <w:r w:rsidRPr="00024AC8">
        <w:rPr>
          <w:rFonts w:ascii="Arial" w:hAnsi="Arial" w:cs="Arial"/>
          <w:sz w:val="20"/>
          <w:szCs w:val="20"/>
        </w:rPr>
        <w:t>facultado ao</w:t>
      </w:r>
      <w:r w:rsidRPr="00024AC8">
        <w:rPr>
          <w:rFonts w:ascii="Arial" w:hAnsi="Arial" w:cs="Arial"/>
          <w:spacing w:val="-2"/>
          <w:sz w:val="20"/>
          <w:szCs w:val="20"/>
        </w:rPr>
        <w:t xml:space="preserve"> </w:t>
      </w:r>
      <w:r w:rsidRPr="00024AC8">
        <w:rPr>
          <w:rFonts w:ascii="Arial" w:hAnsi="Arial" w:cs="Arial"/>
          <w:sz w:val="20"/>
          <w:szCs w:val="20"/>
        </w:rPr>
        <w:t>fornecedor</w:t>
      </w:r>
      <w:r w:rsidRPr="00024AC8">
        <w:rPr>
          <w:rFonts w:ascii="Arial" w:hAnsi="Arial" w:cs="Arial"/>
          <w:spacing w:val="-2"/>
          <w:sz w:val="20"/>
          <w:szCs w:val="20"/>
        </w:rPr>
        <w:t xml:space="preserve"> </w:t>
      </w:r>
      <w:r w:rsidRPr="00024AC8">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024AC8" w:rsidRDefault="00496D44" w:rsidP="00496D44">
      <w:pPr>
        <w:spacing w:beforeLines="24" w:before="57" w:afterLines="24" w:after="57" w:line="240" w:lineRule="auto"/>
        <w:rPr>
          <w:rFonts w:ascii="Arial" w:hAnsi="Arial" w:cs="Arial"/>
          <w:bCs/>
          <w:sz w:val="20"/>
          <w:szCs w:val="20"/>
        </w:rPr>
      </w:pPr>
      <w:r w:rsidRPr="00024AC8">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236F85D2" w14:textId="77777777" w:rsidR="00496D44" w:rsidRPr="00024AC8"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8"/>
          <w:sz w:val="20"/>
          <w:szCs w:val="20"/>
        </w:rPr>
        <w:t xml:space="preserve"> </w:t>
      </w:r>
      <w:r w:rsidRPr="00024AC8">
        <w:rPr>
          <w:rFonts w:ascii="Arial" w:hAnsi="Arial" w:cs="Arial"/>
          <w:sz w:val="20"/>
          <w:szCs w:val="20"/>
        </w:rPr>
        <w:t>hipótese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comprovação</w:t>
      </w:r>
      <w:r w:rsidRPr="00024AC8">
        <w:rPr>
          <w:rFonts w:ascii="Arial" w:hAnsi="Arial" w:cs="Arial"/>
          <w:spacing w:val="-7"/>
          <w:sz w:val="20"/>
          <w:szCs w:val="20"/>
        </w:rPr>
        <w:t xml:space="preserve"> </w:t>
      </w:r>
      <w:r w:rsidRPr="00024AC8">
        <w:rPr>
          <w:rFonts w:ascii="Arial" w:hAnsi="Arial" w:cs="Arial"/>
          <w:sz w:val="20"/>
          <w:szCs w:val="20"/>
        </w:rPr>
        <w:t>da</w:t>
      </w:r>
      <w:r w:rsidRPr="00024AC8">
        <w:rPr>
          <w:rFonts w:ascii="Arial" w:hAnsi="Arial" w:cs="Arial"/>
          <w:spacing w:val="-8"/>
          <w:sz w:val="20"/>
          <w:szCs w:val="20"/>
        </w:rPr>
        <w:t xml:space="preserve"> </w:t>
      </w:r>
      <w:r w:rsidRPr="00024AC8">
        <w:rPr>
          <w:rFonts w:ascii="Arial" w:hAnsi="Arial" w:cs="Arial"/>
          <w:sz w:val="20"/>
          <w:szCs w:val="20"/>
        </w:rPr>
        <w:t>majoração</w:t>
      </w:r>
      <w:r w:rsidRPr="00024AC8">
        <w:rPr>
          <w:rFonts w:ascii="Arial" w:hAnsi="Arial" w:cs="Arial"/>
          <w:spacing w:val="-9"/>
          <w:sz w:val="20"/>
          <w:szCs w:val="20"/>
        </w:rPr>
        <w:t xml:space="preserve"> </w:t>
      </w:r>
      <w:r w:rsidRPr="00024AC8">
        <w:rPr>
          <w:rFonts w:ascii="Arial" w:hAnsi="Arial" w:cs="Arial"/>
          <w:sz w:val="20"/>
          <w:szCs w:val="20"/>
        </w:rPr>
        <w:t>do</w:t>
      </w:r>
      <w:r w:rsidRPr="00024AC8">
        <w:rPr>
          <w:rFonts w:ascii="Arial" w:hAnsi="Arial" w:cs="Arial"/>
          <w:spacing w:val="-9"/>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8"/>
          <w:sz w:val="20"/>
          <w:szCs w:val="20"/>
        </w:rPr>
        <w:t xml:space="preserve"> </w:t>
      </w:r>
      <w:r w:rsidRPr="00024AC8">
        <w:rPr>
          <w:rFonts w:ascii="Arial" w:hAnsi="Arial" w:cs="Arial"/>
          <w:sz w:val="20"/>
          <w:szCs w:val="20"/>
        </w:rPr>
        <w:t>mercado</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inviabilize</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registrado,</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órgão</w:t>
      </w:r>
      <w:r w:rsidRPr="00024AC8">
        <w:rPr>
          <w:rFonts w:ascii="Arial" w:hAnsi="Arial" w:cs="Arial"/>
          <w:spacing w:val="-8"/>
          <w:sz w:val="20"/>
          <w:szCs w:val="20"/>
        </w:rPr>
        <w:t xml:space="preserve"> </w:t>
      </w:r>
      <w:r w:rsidRPr="00024AC8">
        <w:rPr>
          <w:rFonts w:ascii="Arial" w:hAnsi="Arial" w:cs="Arial"/>
          <w:sz w:val="20"/>
          <w:szCs w:val="20"/>
        </w:rPr>
        <w:t>ou entidade gerenciadora atualizará o preço registrado, de acordo com a realidade dos valores praticados pelo mercado.</w:t>
      </w:r>
    </w:p>
    <w:p w14:paraId="086D9E1D" w14:textId="77777777" w:rsidR="00496D44" w:rsidRPr="00024AC8"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hipótese de não comprovação da existência de fato superveniente que inviabilize o preço registrado, o pedido</w:t>
      </w:r>
      <w:r w:rsidRPr="00024AC8">
        <w:rPr>
          <w:rFonts w:ascii="Arial" w:hAnsi="Arial" w:cs="Arial"/>
          <w:spacing w:val="-7"/>
          <w:sz w:val="20"/>
          <w:szCs w:val="20"/>
        </w:rPr>
        <w:t xml:space="preserve"> </w:t>
      </w:r>
      <w:r w:rsidRPr="00024AC8">
        <w:rPr>
          <w:rFonts w:ascii="Arial" w:hAnsi="Arial" w:cs="Arial"/>
          <w:sz w:val="20"/>
          <w:szCs w:val="20"/>
        </w:rPr>
        <w:t>será</w:t>
      </w:r>
      <w:r w:rsidRPr="00024AC8">
        <w:rPr>
          <w:rFonts w:ascii="Arial" w:hAnsi="Arial" w:cs="Arial"/>
          <w:spacing w:val="-7"/>
          <w:sz w:val="20"/>
          <w:szCs w:val="20"/>
        </w:rPr>
        <w:t xml:space="preserve"> </w:t>
      </w:r>
      <w:r w:rsidRPr="00024AC8">
        <w:rPr>
          <w:rFonts w:ascii="Arial" w:hAnsi="Arial" w:cs="Arial"/>
          <w:sz w:val="20"/>
          <w:szCs w:val="20"/>
        </w:rPr>
        <w:t>indeferido</w:t>
      </w:r>
      <w:r w:rsidRPr="00024AC8">
        <w:rPr>
          <w:rFonts w:ascii="Arial" w:hAnsi="Arial" w:cs="Arial"/>
          <w:spacing w:val="-7"/>
          <w:sz w:val="20"/>
          <w:szCs w:val="20"/>
        </w:rPr>
        <w:t xml:space="preserve"> </w:t>
      </w:r>
      <w:r w:rsidRPr="00024AC8">
        <w:rPr>
          <w:rFonts w:ascii="Arial" w:hAnsi="Arial" w:cs="Arial"/>
          <w:sz w:val="20"/>
          <w:szCs w:val="20"/>
        </w:rPr>
        <w:t>pelo</w:t>
      </w:r>
      <w:r w:rsidRPr="00024AC8">
        <w:rPr>
          <w:rFonts w:ascii="Arial" w:hAnsi="Arial" w:cs="Arial"/>
          <w:spacing w:val="-10"/>
          <w:sz w:val="20"/>
          <w:szCs w:val="20"/>
        </w:rPr>
        <w:t xml:space="preserve"> </w:t>
      </w:r>
      <w:r w:rsidRPr="00024AC8">
        <w:rPr>
          <w:rFonts w:ascii="Arial" w:hAnsi="Arial" w:cs="Arial"/>
          <w:sz w:val="20"/>
          <w:szCs w:val="20"/>
        </w:rPr>
        <w:t>órgão</w:t>
      </w:r>
      <w:r w:rsidRPr="00024AC8">
        <w:rPr>
          <w:rFonts w:ascii="Arial" w:hAnsi="Arial" w:cs="Arial"/>
          <w:spacing w:val="-7"/>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entidade</w:t>
      </w:r>
      <w:r w:rsidRPr="00024AC8">
        <w:rPr>
          <w:rFonts w:ascii="Arial" w:hAnsi="Arial" w:cs="Arial"/>
          <w:spacing w:val="-7"/>
          <w:sz w:val="20"/>
          <w:szCs w:val="20"/>
        </w:rPr>
        <w:t xml:space="preserve"> </w:t>
      </w:r>
      <w:r w:rsidRPr="00024AC8">
        <w:rPr>
          <w:rFonts w:ascii="Arial" w:hAnsi="Arial" w:cs="Arial"/>
          <w:sz w:val="20"/>
          <w:szCs w:val="20"/>
        </w:rPr>
        <w:t>gerenciadora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fornecedor</w:t>
      </w:r>
      <w:r w:rsidRPr="00024AC8">
        <w:rPr>
          <w:rFonts w:ascii="Arial" w:hAnsi="Arial" w:cs="Arial"/>
          <w:spacing w:val="-6"/>
          <w:sz w:val="20"/>
          <w:szCs w:val="20"/>
        </w:rPr>
        <w:t xml:space="preserve"> </w:t>
      </w:r>
      <w:r w:rsidRPr="00024AC8">
        <w:rPr>
          <w:rFonts w:ascii="Arial" w:hAnsi="Arial" w:cs="Arial"/>
          <w:sz w:val="20"/>
          <w:szCs w:val="20"/>
        </w:rPr>
        <w:t>deverá</w:t>
      </w:r>
      <w:r w:rsidRPr="00024AC8">
        <w:rPr>
          <w:rFonts w:ascii="Arial" w:hAnsi="Arial" w:cs="Arial"/>
          <w:spacing w:val="-7"/>
          <w:sz w:val="20"/>
          <w:szCs w:val="20"/>
        </w:rPr>
        <w:t xml:space="preserve"> </w:t>
      </w:r>
      <w:r w:rsidRPr="00024AC8">
        <w:rPr>
          <w:rFonts w:ascii="Arial" w:hAnsi="Arial" w:cs="Arial"/>
          <w:sz w:val="20"/>
          <w:szCs w:val="20"/>
        </w:rPr>
        <w:t>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6"/>
          <w:sz w:val="20"/>
          <w:szCs w:val="20"/>
        </w:rPr>
        <w:t xml:space="preserve"> </w:t>
      </w:r>
      <w:r w:rsidRPr="00024AC8">
        <w:rPr>
          <w:rFonts w:ascii="Arial" w:hAnsi="Arial" w:cs="Arial"/>
          <w:sz w:val="20"/>
          <w:szCs w:val="20"/>
        </w:rPr>
        <w:t>obrigações</w:t>
      </w:r>
      <w:r w:rsidRPr="00024AC8">
        <w:rPr>
          <w:rFonts w:ascii="Arial" w:hAnsi="Arial" w:cs="Arial"/>
          <w:spacing w:val="-6"/>
          <w:sz w:val="20"/>
          <w:szCs w:val="20"/>
        </w:rPr>
        <w:t xml:space="preserve"> </w:t>
      </w:r>
      <w:r w:rsidRPr="00024AC8">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024AC8"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cancelamento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item</w:t>
      </w:r>
      <w:r w:rsidRPr="00024AC8">
        <w:rPr>
          <w:rFonts w:ascii="Arial" w:hAnsi="Arial" w:cs="Arial"/>
          <w:spacing w:val="-4"/>
          <w:sz w:val="20"/>
          <w:szCs w:val="20"/>
        </w:rPr>
        <w:t xml:space="preserve"> </w:t>
      </w:r>
      <w:r w:rsidRPr="00024AC8">
        <w:rPr>
          <w:rFonts w:ascii="Arial" w:hAnsi="Arial" w:cs="Arial"/>
          <w:sz w:val="20"/>
          <w:szCs w:val="20"/>
        </w:rPr>
        <w:t>anterior,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gerenciador</w:t>
      </w:r>
      <w:r w:rsidRPr="00024AC8">
        <w:rPr>
          <w:rFonts w:ascii="Arial" w:hAnsi="Arial" w:cs="Arial"/>
          <w:spacing w:val="-4"/>
          <w:sz w:val="20"/>
          <w:szCs w:val="20"/>
        </w:rPr>
        <w:t xml:space="preserve"> </w:t>
      </w:r>
      <w:r w:rsidRPr="00024AC8">
        <w:rPr>
          <w:rFonts w:ascii="Arial" w:hAnsi="Arial" w:cs="Arial"/>
          <w:sz w:val="20"/>
          <w:szCs w:val="20"/>
        </w:rPr>
        <w:t xml:space="preserve">convocará os fornecedores do cadastro de reserva, na ordem de classificação, para verificar se aceitam manter seus preços </w:t>
      </w:r>
      <w:r w:rsidRPr="00024AC8">
        <w:rPr>
          <w:rFonts w:ascii="Arial" w:hAnsi="Arial" w:cs="Arial"/>
          <w:spacing w:val="-2"/>
          <w:sz w:val="20"/>
          <w:szCs w:val="20"/>
        </w:rPr>
        <w:t>registrados.</w:t>
      </w:r>
    </w:p>
    <w:p w14:paraId="66FCC068" w14:textId="77777777" w:rsidR="00496D44" w:rsidRPr="00024AC8"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Se não obtiver êxito nas negociações, o órgão ou entidade gerenciadora procederá ao cancelamento</w:t>
      </w:r>
      <w:r w:rsidRPr="00024AC8">
        <w:rPr>
          <w:rFonts w:ascii="Arial" w:hAnsi="Arial" w:cs="Arial"/>
          <w:spacing w:val="-3"/>
          <w:sz w:val="20"/>
          <w:szCs w:val="20"/>
        </w:rPr>
        <w:t xml:space="preserve"> </w:t>
      </w:r>
      <w:r w:rsidRPr="00024AC8">
        <w:rPr>
          <w:rFonts w:ascii="Arial" w:hAnsi="Arial" w:cs="Arial"/>
          <w:sz w:val="20"/>
          <w:szCs w:val="20"/>
        </w:rPr>
        <w:t>da ata</w:t>
      </w:r>
      <w:r w:rsidRPr="00024AC8">
        <w:rPr>
          <w:rFonts w:ascii="Arial" w:hAnsi="Arial" w:cs="Arial"/>
          <w:spacing w:val="-2"/>
          <w:sz w:val="20"/>
          <w:szCs w:val="20"/>
        </w:rPr>
        <w:t xml:space="preserve"> </w:t>
      </w:r>
      <w:r w:rsidRPr="00024AC8">
        <w:rPr>
          <w:rFonts w:ascii="Arial" w:hAnsi="Arial" w:cs="Arial"/>
          <w:sz w:val="20"/>
          <w:szCs w:val="20"/>
        </w:rPr>
        <w:t>de registro de preços, e adotará as medidas cabíveis para a obtenção da contratação mais vantajosa.</w:t>
      </w:r>
    </w:p>
    <w:p w14:paraId="096E322C" w14:textId="77777777" w:rsidR="00496D44" w:rsidRPr="00024AC8"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024AC8"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024AC8"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solicitar</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reequilíbrio</w:t>
      </w:r>
      <w:r w:rsidRPr="00024AC8">
        <w:rPr>
          <w:rFonts w:ascii="Arial" w:hAnsi="Arial" w:cs="Arial"/>
          <w:spacing w:val="-2"/>
          <w:sz w:val="20"/>
          <w:szCs w:val="20"/>
        </w:rPr>
        <w:t xml:space="preserve"> </w:t>
      </w:r>
      <w:r w:rsidRPr="00024AC8">
        <w:rPr>
          <w:rFonts w:ascii="Arial" w:hAnsi="Arial" w:cs="Arial"/>
          <w:sz w:val="20"/>
          <w:szCs w:val="20"/>
        </w:rPr>
        <w:t>não</w:t>
      </w:r>
      <w:r w:rsidRPr="00024AC8">
        <w:rPr>
          <w:rFonts w:ascii="Arial" w:hAnsi="Arial" w:cs="Arial"/>
          <w:spacing w:val="-2"/>
          <w:sz w:val="20"/>
          <w:szCs w:val="20"/>
        </w:rPr>
        <w:t xml:space="preserve"> </w:t>
      </w:r>
      <w:r w:rsidRPr="00024AC8">
        <w:rPr>
          <w:rFonts w:ascii="Arial" w:hAnsi="Arial" w:cs="Arial"/>
          <w:sz w:val="20"/>
          <w:szCs w:val="20"/>
        </w:rPr>
        <w:t>poderão</w:t>
      </w:r>
      <w:r w:rsidRPr="00024AC8">
        <w:rPr>
          <w:rFonts w:ascii="Arial" w:hAnsi="Arial" w:cs="Arial"/>
          <w:spacing w:val="-2"/>
          <w:sz w:val="20"/>
          <w:szCs w:val="20"/>
        </w:rPr>
        <w:t xml:space="preserve"> </w:t>
      </w:r>
      <w:r w:rsidRPr="00024AC8">
        <w:rPr>
          <w:rFonts w:ascii="Arial" w:hAnsi="Arial" w:cs="Arial"/>
          <w:sz w:val="20"/>
          <w:szCs w:val="20"/>
        </w:rPr>
        <w:t>haver</w:t>
      </w:r>
      <w:r w:rsidRPr="00024AC8">
        <w:rPr>
          <w:rFonts w:ascii="Arial" w:hAnsi="Arial" w:cs="Arial"/>
          <w:spacing w:val="-4"/>
          <w:sz w:val="20"/>
          <w:szCs w:val="20"/>
        </w:rPr>
        <w:t xml:space="preserve"> </w:t>
      </w:r>
      <w:r w:rsidRPr="00024AC8">
        <w:rPr>
          <w:rFonts w:ascii="Arial" w:hAnsi="Arial" w:cs="Arial"/>
          <w:sz w:val="20"/>
          <w:szCs w:val="20"/>
        </w:rPr>
        <w:t>empenhos</w:t>
      </w:r>
      <w:r w:rsidRPr="00024AC8">
        <w:rPr>
          <w:rFonts w:ascii="Arial" w:hAnsi="Arial" w:cs="Arial"/>
          <w:spacing w:val="-4"/>
          <w:sz w:val="20"/>
          <w:szCs w:val="20"/>
        </w:rPr>
        <w:t xml:space="preserve"> </w:t>
      </w:r>
      <w:r w:rsidRPr="00024AC8">
        <w:rPr>
          <w:rFonts w:ascii="Arial" w:hAnsi="Arial" w:cs="Arial"/>
          <w:sz w:val="20"/>
          <w:szCs w:val="20"/>
        </w:rPr>
        <w:t>com</w:t>
      </w:r>
      <w:r w:rsidRPr="00024AC8">
        <w:rPr>
          <w:rFonts w:ascii="Arial" w:hAnsi="Arial" w:cs="Arial"/>
          <w:spacing w:val="-3"/>
          <w:sz w:val="20"/>
          <w:szCs w:val="20"/>
        </w:rPr>
        <w:t xml:space="preserve"> </w:t>
      </w:r>
      <w:r w:rsidRPr="00024AC8">
        <w:rPr>
          <w:rFonts w:ascii="Arial" w:hAnsi="Arial" w:cs="Arial"/>
          <w:sz w:val="20"/>
          <w:szCs w:val="20"/>
        </w:rPr>
        <w:t>pendência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entrega</w:t>
      </w:r>
      <w:r w:rsidRPr="00024AC8">
        <w:rPr>
          <w:rFonts w:ascii="Arial" w:hAnsi="Arial" w:cs="Arial"/>
          <w:spacing w:val="-2"/>
          <w:sz w:val="20"/>
          <w:szCs w:val="20"/>
        </w:rPr>
        <w:t xml:space="preserve"> </w:t>
      </w:r>
      <w:r w:rsidRPr="00024AC8">
        <w:rPr>
          <w:rFonts w:ascii="Arial" w:hAnsi="Arial" w:cs="Arial"/>
          <w:sz w:val="20"/>
          <w:szCs w:val="20"/>
        </w:rPr>
        <w:t>referentes</w:t>
      </w:r>
      <w:r w:rsidRPr="00024AC8">
        <w:rPr>
          <w:rFonts w:ascii="Arial" w:hAnsi="Arial" w:cs="Arial"/>
          <w:spacing w:val="-4"/>
          <w:sz w:val="20"/>
          <w:szCs w:val="20"/>
        </w:rPr>
        <w:t xml:space="preserve"> </w:t>
      </w:r>
      <w:r w:rsidRPr="00024AC8">
        <w:rPr>
          <w:rFonts w:ascii="Arial" w:hAnsi="Arial" w:cs="Arial"/>
          <w:sz w:val="20"/>
          <w:szCs w:val="20"/>
        </w:rPr>
        <w:t>aos</w:t>
      </w:r>
      <w:r w:rsidRPr="00024AC8">
        <w:rPr>
          <w:rFonts w:ascii="Arial" w:hAnsi="Arial" w:cs="Arial"/>
          <w:spacing w:val="-4"/>
          <w:sz w:val="20"/>
          <w:szCs w:val="20"/>
        </w:rPr>
        <w:t xml:space="preserve"> </w:t>
      </w:r>
      <w:r w:rsidRPr="00024AC8">
        <w:rPr>
          <w:rFonts w:ascii="Arial" w:hAnsi="Arial" w:cs="Arial"/>
          <w:sz w:val="20"/>
          <w:szCs w:val="20"/>
        </w:rPr>
        <w:t>itens</w:t>
      </w:r>
      <w:r w:rsidRPr="00024AC8">
        <w:rPr>
          <w:rFonts w:ascii="Arial" w:hAnsi="Arial" w:cs="Arial"/>
          <w:spacing w:val="-4"/>
          <w:sz w:val="20"/>
          <w:szCs w:val="20"/>
        </w:rPr>
        <w:t xml:space="preserve"> </w:t>
      </w:r>
      <w:r w:rsidRPr="00024AC8">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Fornecedora</w:t>
      </w:r>
      <w:r w:rsidRPr="00024AC8">
        <w:rPr>
          <w:rFonts w:ascii="Arial" w:hAnsi="Arial" w:cs="Arial"/>
          <w:b/>
          <w:spacing w:val="-14"/>
          <w:sz w:val="20"/>
          <w:szCs w:val="20"/>
        </w:rPr>
        <w:t xml:space="preserve"> </w:t>
      </w:r>
      <w:r w:rsidRPr="00024AC8">
        <w:rPr>
          <w:rFonts w:ascii="Arial" w:hAnsi="Arial" w:cs="Arial"/>
          <w:b/>
          <w:sz w:val="20"/>
          <w:szCs w:val="20"/>
        </w:rPr>
        <w:t>deverá</w:t>
      </w:r>
      <w:r w:rsidRPr="00024AC8">
        <w:rPr>
          <w:rFonts w:ascii="Arial" w:hAnsi="Arial" w:cs="Arial"/>
          <w:b/>
          <w:spacing w:val="-13"/>
          <w:sz w:val="20"/>
          <w:szCs w:val="20"/>
        </w:rPr>
        <w:t xml:space="preserve"> </w:t>
      </w:r>
      <w:r w:rsidRPr="00024AC8">
        <w:rPr>
          <w:rFonts w:ascii="Arial" w:hAnsi="Arial" w:cs="Arial"/>
          <w:b/>
          <w:sz w:val="20"/>
          <w:szCs w:val="20"/>
        </w:rPr>
        <w:t>cumprir</w:t>
      </w:r>
      <w:r w:rsidRPr="00024AC8">
        <w:rPr>
          <w:rFonts w:ascii="Arial" w:hAnsi="Arial" w:cs="Arial"/>
          <w:b/>
          <w:spacing w:val="-14"/>
          <w:sz w:val="20"/>
          <w:szCs w:val="20"/>
        </w:rPr>
        <w:t xml:space="preserve"> </w:t>
      </w:r>
      <w:r w:rsidRPr="00024AC8">
        <w:rPr>
          <w:rFonts w:ascii="Arial" w:hAnsi="Arial" w:cs="Arial"/>
          <w:b/>
          <w:sz w:val="20"/>
          <w:szCs w:val="20"/>
        </w:rPr>
        <w:t>com</w:t>
      </w:r>
      <w:r w:rsidRPr="00024AC8">
        <w:rPr>
          <w:rFonts w:ascii="Arial" w:hAnsi="Arial" w:cs="Arial"/>
          <w:b/>
          <w:spacing w:val="-14"/>
          <w:sz w:val="20"/>
          <w:szCs w:val="20"/>
        </w:rPr>
        <w:t xml:space="preserve"> </w:t>
      </w:r>
      <w:r w:rsidRPr="00024AC8">
        <w:rPr>
          <w:rFonts w:ascii="Arial" w:hAnsi="Arial" w:cs="Arial"/>
          <w:b/>
          <w:sz w:val="20"/>
          <w:szCs w:val="20"/>
        </w:rPr>
        <w:t>a</w:t>
      </w:r>
      <w:r w:rsidRPr="00024AC8">
        <w:rPr>
          <w:rFonts w:ascii="Arial" w:hAnsi="Arial" w:cs="Arial"/>
          <w:b/>
          <w:spacing w:val="-14"/>
          <w:sz w:val="20"/>
          <w:szCs w:val="20"/>
        </w:rPr>
        <w:t xml:space="preserve"> </w:t>
      </w:r>
      <w:r w:rsidRPr="00024AC8">
        <w:rPr>
          <w:rFonts w:ascii="Arial" w:hAnsi="Arial" w:cs="Arial"/>
          <w:b/>
          <w:sz w:val="20"/>
          <w:szCs w:val="20"/>
        </w:rPr>
        <w:t>execução</w:t>
      </w:r>
      <w:r w:rsidRPr="00024AC8">
        <w:rPr>
          <w:rFonts w:ascii="Arial" w:hAnsi="Arial" w:cs="Arial"/>
          <w:b/>
          <w:spacing w:val="-14"/>
          <w:sz w:val="20"/>
          <w:szCs w:val="20"/>
        </w:rPr>
        <w:t xml:space="preserve"> </w:t>
      </w:r>
      <w:r w:rsidRPr="00024AC8">
        <w:rPr>
          <w:rFonts w:ascii="Arial" w:hAnsi="Arial" w:cs="Arial"/>
          <w:b/>
          <w:sz w:val="20"/>
          <w:szCs w:val="20"/>
        </w:rPr>
        <w:t>e</w:t>
      </w:r>
      <w:r w:rsidRPr="00024AC8">
        <w:rPr>
          <w:rFonts w:ascii="Arial" w:hAnsi="Arial" w:cs="Arial"/>
          <w:b/>
          <w:spacing w:val="-14"/>
          <w:sz w:val="20"/>
          <w:szCs w:val="20"/>
        </w:rPr>
        <w:t xml:space="preserve"> </w:t>
      </w:r>
      <w:r w:rsidRPr="00024AC8">
        <w:rPr>
          <w:rFonts w:ascii="Arial" w:hAnsi="Arial" w:cs="Arial"/>
          <w:b/>
          <w:sz w:val="20"/>
          <w:szCs w:val="20"/>
        </w:rPr>
        <w:t>não</w:t>
      </w:r>
      <w:r w:rsidRPr="00024AC8">
        <w:rPr>
          <w:rFonts w:ascii="Arial" w:hAnsi="Arial" w:cs="Arial"/>
          <w:b/>
          <w:spacing w:val="-13"/>
          <w:sz w:val="20"/>
          <w:szCs w:val="20"/>
        </w:rPr>
        <w:t xml:space="preserve"> </w:t>
      </w:r>
      <w:r w:rsidRPr="00024AC8">
        <w:rPr>
          <w:rFonts w:ascii="Arial" w:hAnsi="Arial" w:cs="Arial"/>
          <w:b/>
          <w:sz w:val="20"/>
          <w:szCs w:val="20"/>
        </w:rPr>
        <w:t>poderá</w:t>
      </w:r>
      <w:r w:rsidRPr="00024AC8">
        <w:rPr>
          <w:rFonts w:ascii="Arial" w:hAnsi="Arial" w:cs="Arial"/>
          <w:b/>
          <w:spacing w:val="-14"/>
          <w:sz w:val="20"/>
          <w:szCs w:val="20"/>
        </w:rPr>
        <w:t xml:space="preserve"> </w:t>
      </w:r>
      <w:r w:rsidRPr="00024AC8">
        <w:rPr>
          <w:rFonts w:ascii="Arial" w:hAnsi="Arial" w:cs="Arial"/>
          <w:b/>
          <w:sz w:val="20"/>
          <w:szCs w:val="20"/>
        </w:rPr>
        <w:t>interromper o fornecimento durante o período de tramitação do processo de revisão dos preços.</w:t>
      </w:r>
    </w:p>
    <w:p w14:paraId="352EC30E"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O prazo para resposta quando do pedido de reequilíbrio por parte da Administração será de no </w:t>
      </w:r>
      <w:r w:rsidRPr="00024AC8">
        <w:rPr>
          <w:rFonts w:ascii="Arial" w:hAnsi="Arial" w:cs="Arial"/>
          <w:b/>
          <w:sz w:val="20"/>
          <w:szCs w:val="20"/>
        </w:rPr>
        <w:t xml:space="preserve">máximo 10 </w:t>
      </w:r>
      <w:r w:rsidRPr="00024AC8">
        <w:rPr>
          <w:rFonts w:ascii="Arial" w:hAnsi="Arial" w:cs="Arial"/>
          <w:b/>
          <w:sz w:val="20"/>
          <w:szCs w:val="20"/>
        </w:rPr>
        <w:lastRenderedPageBreak/>
        <w:t>(dez) dias.</w:t>
      </w:r>
    </w:p>
    <w:p w14:paraId="5DFDB205" w14:textId="77777777" w:rsidR="00496D44" w:rsidRPr="00024AC8"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024AC8">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024AC8">
        <w:rPr>
          <w:rFonts w:ascii="Arial" w:hAnsi="Arial" w:cs="Arial"/>
          <w:b/>
          <w:bCs/>
          <w:color w:val="000000" w:themeColor="text1"/>
          <w:sz w:val="20"/>
          <w:szCs w:val="20"/>
        </w:rPr>
        <w:t>IPCA</w:t>
      </w:r>
      <w:r w:rsidRPr="00024AC8">
        <w:rPr>
          <w:rFonts w:ascii="Arial" w:hAnsi="Arial" w:cs="Arial"/>
          <w:bCs/>
          <w:sz w:val="20"/>
          <w:szCs w:val="20"/>
        </w:rPr>
        <w:t>.</w:t>
      </w:r>
    </w:p>
    <w:p w14:paraId="68A36406" w14:textId="77777777" w:rsidR="00496D44" w:rsidRPr="00024AC8"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024AC8" w:rsidRDefault="00496D44" w:rsidP="00E24563">
      <w:pPr>
        <w:pStyle w:val="Ttulo1"/>
        <w:numPr>
          <w:ilvl w:val="1"/>
          <w:numId w:val="28"/>
        </w:numPr>
        <w:tabs>
          <w:tab w:val="num" w:pos="0"/>
          <w:tab w:val="left" w:pos="464"/>
        </w:tabs>
        <w:spacing w:beforeLines="24" w:before="57" w:afterLines="24" w:after="57"/>
        <w:ind w:left="0" w:firstLine="0"/>
        <w:rPr>
          <w:rFonts w:ascii="Arial" w:hAnsi="Arial" w:cs="Arial"/>
          <w:b/>
          <w:color w:val="auto"/>
          <w:sz w:val="20"/>
          <w:szCs w:val="20"/>
        </w:rPr>
      </w:pPr>
      <w:r w:rsidRPr="00024AC8">
        <w:rPr>
          <w:rFonts w:ascii="Arial" w:hAnsi="Arial" w:cs="Arial"/>
          <w:b/>
          <w:color w:val="auto"/>
          <w:spacing w:val="-5"/>
          <w:sz w:val="20"/>
          <w:szCs w:val="20"/>
        </w:rPr>
        <w:t xml:space="preserve"> </w:t>
      </w:r>
      <w:r w:rsidRPr="00024AC8">
        <w:rPr>
          <w:rFonts w:ascii="Arial" w:hAnsi="Arial" w:cs="Arial"/>
          <w:b/>
          <w:color w:val="auto"/>
          <w:sz w:val="20"/>
          <w:szCs w:val="20"/>
        </w:rPr>
        <w:t>DO</w:t>
      </w:r>
      <w:r w:rsidRPr="00024AC8">
        <w:rPr>
          <w:rFonts w:ascii="Arial" w:hAnsi="Arial" w:cs="Arial"/>
          <w:b/>
          <w:color w:val="auto"/>
          <w:spacing w:val="-5"/>
          <w:sz w:val="20"/>
          <w:szCs w:val="20"/>
        </w:rPr>
        <w:t xml:space="preserve"> </w:t>
      </w:r>
      <w:r w:rsidRPr="00024AC8">
        <w:rPr>
          <w:rFonts w:ascii="Arial" w:hAnsi="Arial" w:cs="Arial"/>
          <w:b/>
          <w:color w:val="auto"/>
          <w:sz w:val="20"/>
          <w:szCs w:val="20"/>
        </w:rPr>
        <w:t>CANCELAMENTO</w:t>
      </w:r>
      <w:r w:rsidRPr="00024AC8">
        <w:rPr>
          <w:rFonts w:ascii="Arial" w:hAnsi="Arial" w:cs="Arial"/>
          <w:b/>
          <w:color w:val="auto"/>
          <w:spacing w:val="-4"/>
          <w:sz w:val="20"/>
          <w:szCs w:val="20"/>
        </w:rPr>
        <w:t xml:space="preserve"> </w:t>
      </w:r>
      <w:r w:rsidRPr="00024AC8">
        <w:rPr>
          <w:rFonts w:ascii="Arial" w:hAnsi="Arial" w:cs="Arial"/>
          <w:b/>
          <w:color w:val="auto"/>
          <w:sz w:val="20"/>
          <w:szCs w:val="20"/>
        </w:rPr>
        <w:t>DOS</w:t>
      </w:r>
      <w:r w:rsidRPr="00024AC8">
        <w:rPr>
          <w:rFonts w:ascii="Arial" w:hAnsi="Arial" w:cs="Arial"/>
          <w:b/>
          <w:color w:val="auto"/>
          <w:spacing w:val="-5"/>
          <w:sz w:val="20"/>
          <w:szCs w:val="20"/>
        </w:rPr>
        <w:t xml:space="preserve"> </w:t>
      </w:r>
      <w:r w:rsidRPr="00024AC8">
        <w:rPr>
          <w:rFonts w:ascii="Arial" w:hAnsi="Arial" w:cs="Arial"/>
          <w:b/>
          <w:color w:val="auto"/>
          <w:sz w:val="20"/>
          <w:szCs w:val="20"/>
        </w:rPr>
        <w:t>PREÇOS</w:t>
      </w:r>
      <w:r w:rsidRPr="00024AC8">
        <w:rPr>
          <w:rFonts w:ascii="Arial" w:hAnsi="Arial" w:cs="Arial"/>
          <w:b/>
          <w:color w:val="auto"/>
          <w:spacing w:val="-4"/>
          <w:sz w:val="20"/>
          <w:szCs w:val="20"/>
        </w:rPr>
        <w:t xml:space="preserve"> </w:t>
      </w:r>
      <w:r w:rsidRPr="00024AC8">
        <w:rPr>
          <w:rFonts w:ascii="Arial" w:hAnsi="Arial" w:cs="Arial"/>
          <w:b/>
          <w:color w:val="auto"/>
          <w:spacing w:val="-2"/>
          <w:sz w:val="20"/>
          <w:szCs w:val="20"/>
        </w:rPr>
        <w:t>REGISTRADOS</w:t>
      </w:r>
    </w:p>
    <w:p w14:paraId="6022648B" w14:textId="77777777" w:rsidR="00496D44" w:rsidRPr="00024AC8"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registro</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fornecedor</w:t>
      </w:r>
      <w:r w:rsidRPr="00024AC8">
        <w:rPr>
          <w:rFonts w:ascii="Arial" w:hAnsi="Arial" w:cs="Arial"/>
          <w:spacing w:val="-3"/>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b/>
          <w:sz w:val="20"/>
          <w:szCs w:val="20"/>
          <w:u w:val="single"/>
        </w:rPr>
        <w:t>cancelado</w:t>
      </w:r>
      <w:r w:rsidRPr="00024AC8">
        <w:rPr>
          <w:rFonts w:ascii="Arial" w:hAnsi="Arial" w:cs="Arial"/>
          <w:b/>
          <w:spacing w:val="-5"/>
          <w:sz w:val="20"/>
          <w:szCs w:val="20"/>
        </w:rPr>
        <w:t xml:space="preserve"> </w:t>
      </w:r>
      <w:r w:rsidRPr="00024AC8">
        <w:rPr>
          <w:rFonts w:ascii="Arial" w:hAnsi="Arial" w:cs="Arial"/>
          <w:sz w:val="20"/>
          <w:szCs w:val="20"/>
        </w:rPr>
        <w:t>pelo</w:t>
      </w:r>
      <w:r w:rsidRPr="00024AC8">
        <w:rPr>
          <w:rFonts w:ascii="Arial" w:hAnsi="Arial" w:cs="Arial"/>
          <w:spacing w:val="-3"/>
          <w:sz w:val="20"/>
          <w:szCs w:val="20"/>
        </w:rPr>
        <w:t xml:space="preserve"> </w:t>
      </w:r>
      <w:r w:rsidRPr="00024AC8">
        <w:rPr>
          <w:rFonts w:ascii="Arial" w:hAnsi="Arial" w:cs="Arial"/>
          <w:sz w:val="20"/>
          <w:szCs w:val="20"/>
        </w:rPr>
        <w:t>gerenciador,</w:t>
      </w:r>
      <w:r w:rsidRPr="00024AC8">
        <w:rPr>
          <w:rFonts w:ascii="Arial" w:hAnsi="Arial" w:cs="Arial"/>
          <w:spacing w:val="-2"/>
          <w:sz w:val="20"/>
          <w:szCs w:val="20"/>
        </w:rPr>
        <w:t xml:space="preserve"> </w:t>
      </w:r>
      <w:r w:rsidRPr="00024AC8">
        <w:rPr>
          <w:rFonts w:ascii="Arial" w:hAnsi="Arial" w:cs="Arial"/>
          <w:sz w:val="20"/>
          <w:szCs w:val="20"/>
        </w:rPr>
        <w:t>quando</w:t>
      </w:r>
      <w:r w:rsidRPr="00024AC8">
        <w:rPr>
          <w:rFonts w:ascii="Arial" w:hAnsi="Arial" w:cs="Arial"/>
          <w:spacing w:val="-3"/>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pacing w:val="-2"/>
          <w:sz w:val="20"/>
          <w:szCs w:val="20"/>
        </w:rPr>
        <w:t>fornecedor:</w:t>
      </w:r>
    </w:p>
    <w:p w14:paraId="2278257B" w14:textId="77777777" w:rsidR="00496D44" w:rsidRPr="00024AC8"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Descumprir</w:t>
      </w:r>
      <w:r w:rsidRPr="00024AC8">
        <w:rPr>
          <w:rFonts w:ascii="Arial" w:hAnsi="Arial" w:cs="Arial"/>
          <w:spacing w:val="-6"/>
          <w:sz w:val="20"/>
          <w:szCs w:val="20"/>
        </w:rPr>
        <w:t xml:space="preserve"> </w:t>
      </w:r>
      <w:r w:rsidRPr="00024AC8">
        <w:rPr>
          <w:rFonts w:ascii="Arial" w:hAnsi="Arial" w:cs="Arial"/>
          <w:sz w:val="20"/>
          <w:szCs w:val="20"/>
        </w:rPr>
        <w:t>as</w:t>
      </w:r>
      <w:r w:rsidRPr="00024AC8">
        <w:rPr>
          <w:rFonts w:ascii="Arial" w:hAnsi="Arial" w:cs="Arial"/>
          <w:spacing w:val="-3"/>
          <w:sz w:val="20"/>
          <w:szCs w:val="20"/>
        </w:rPr>
        <w:t xml:space="preserve"> </w:t>
      </w:r>
      <w:r w:rsidRPr="00024AC8">
        <w:rPr>
          <w:rFonts w:ascii="Arial" w:hAnsi="Arial" w:cs="Arial"/>
          <w:sz w:val="20"/>
          <w:szCs w:val="20"/>
        </w:rPr>
        <w:t>condições</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registro</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preços,</w:t>
      </w:r>
      <w:r w:rsidRPr="00024AC8">
        <w:rPr>
          <w:rFonts w:ascii="Arial" w:hAnsi="Arial" w:cs="Arial"/>
          <w:spacing w:val="-4"/>
          <w:sz w:val="20"/>
          <w:szCs w:val="20"/>
        </w:rPr>
        <w:t xml:space="preserve"> </w:t>
      </w:r>
      <w:r w:rsidRPr="00024AC8">
        <w:rPr>
          <w:rFonts w:ascii="Arial" w:hAnsi="Arial" w:cs="Arial"/>
          <w:sz w:val="20"/>
          <w:szCs w:val="20"/>
        </w:rPr>
        <w:t>sem</w:t>
      </w:r>
      <w:r w:rsidRPr="00024AC8">
        <w:rPr>
          <w:rFonts w:ascii="Arial" w:hAnsi="Arial" w:cs="Arial"/>
          <w:spacing w:val="-4"/>
          <w:sz w:val="20"/>
          <w:szCs w:val="20"/>
        </w:rPr>
        <w:t xml:space="preserve"> </w:t>
      </w:r>
      <w:r w:rsidRPr="00024AC8">
        <w:rPr>
          <w:rFonts w:ascii="Arial" w:hAnsi="Arial" w:cs="Arial"/>
          <w:sz w:val="20"/>
          <w:szCs w:val="20"/>
        </w:rPr>
        <w:t>motivo</w:t>
      </w:r>
      <w:r w:rsidRPr="00024AC8">
        <w:rPr>
          <w:rFonts w:ascii="Arial" w:hAnsi="Arial" w:cs="Arial"/>
          <w:spacing w:val="-3"/>
          <w:sz w:val="20"/>
          <w:szCs w:val="20"/>
        </w:rPr>
        <w:t xml:space="preserve"> </w:t>
      </w:r>
      <w:r w:rsidRPr="00024AC8">
        <w:rPr>
          <w:rFonts w:ascii="Arial" w:hAnsi="Arial" w:cs="Arial"/>
          <w:spacing w:val="-2"/>
          <w:sz w:val="20"/>
          <w:szCs w:val="20"/>
        </w:rPr>
        <w:t>justificado;</w:t>
      </w:r>
    </w:p>
    <w:p w14:paraId="76429242" w14:textId="77777777" w:rsidR="00496D44" w:rsidRPr="00024AC8" w:rsidRDefault="00496D44" w:rsidP="00E24563">
      <w:pPr>
        <w:pStyle w:val="PargrafodaLista"/>
        <w:widowControl w:val="0"/>
        <w:numPr>
          <w:ilvl w:val="0"/>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40"/>
          <w:sz w:val="20"/>
          <w:szCs w:val="20"/>
        </w:rPr>
        <w:t xml:space="preserve"> </w:t>
      </w:r>
      <w:r w:rsidRPr="00024AC8">
        <w:rPr>
          <w:rFonts w:ascii="Arial" w:hAnsi="Arial" w:cs="Arial"/>
          <w:sz w:val="20"/>
          <w:szCs w:val="20"/>
        </w:rPr>
        <w:t>retirar</w:t>
      </w:r>
      <w:r w:rsidRPr="00024AC8">
        <w:rPr>
          <w:rFonts w:ascii="Arial" w:hAnsi="Arial" w:cs="Arial"/>
          <w:spacing w:val="40"/>
          <w:sz w:val="20"/>
          <w:szCs w:val="20"/>
        </w:rPr>
        <w:t xml:space="preserve"> </w:t>
      </w:r>
      <w:r w:rsidRPr="00024AC8">
        <w:rPr>
          <w:rFonts w:ascii="Arial" w:hAnsi="Arial" w:cs="Arial"/>
          <w:sz w:val="20"/>
          <w:szCs w:val="20"/>
        </w:rPr>
        <w:t>a</w:t>
      </w:r>
      <w:r w:rsidRPr="00024AC8">
        <w:rPr>
          <w:rFonts w:ascii="Arial" w:hAnsi="Arial" w:cs="Arial"/>
          <w:spacing w:val="40"/>
          <w:sz w:val="20"/>
          <w:szCs w:val="20"/>
        </w:rPr>
        <w:t xml:space="preserve"> </w:t>
      </w:r>
      <w:r w:rsidRPr="00024AC8">
        <w:rPr>
          <w:rFonts w:ascii="Arial" w:hAnsi="Arial" w:cs="Arial"/>
          <w:sz w:val="20"/>
          <w:szCs w:val="20"/>
        </w:rPr>
        <w:t>nota</w:t>
      </w:r>
      <w:r w:rsidRPr="00024AC8">
        <w:rPr>
          <w:rFonts w:ascii="Arial" w:hAnsi="Arial" w:cs="Arial"/>
          <w:spacing w:val="40"/>
          <w:sz w:val="20"/>
          <w:szCs w:val="20"/>
        </w:rPr>
        <w:t xml:space="preserve"> </w:t>
      </w:r>
      <w:r w:rsidRPr="00024AC8">
        <w:rPr>
          <w:rFonts w:ascii="Arial" w:hAnsi="Arial" w:cs="Arial"/>
          <w:sz w:val="20"/>
          <w:szCs w:val="20"/>
        </w:rPr>
        <w:t>de</w:t>
      </w:r>
      <w:r w:rsidRPr="00024AC8">
        <w:rPr>
          <w:rFonts w:ascii="Arial" w:hAnsi="Arial" w:cs="Arial"/>
          <w:spacing w:val="40"/>
          <w:sz w:val="20"/>
          <w:szCs w:val="20"/>
        </w:rPr>
        <w:t xml:space="preserve"> </w:t>
      </w:r>
      <w:r w:rsidRPr="00024AC8">
        <w:rPr>
          <w:rFonts w:ascii="Arial" w:hAnsi="Arial" w:cs="Arial"/>
          <w:sz w:val="20"/>
          <w:szCs w:val="20"/>
        </w:rPr>
        <w:t>empenho,</w:t>
      </w:r>
      <w:r w:rsidRPr="00024AC8">
        <w:rPr>
          <w:rFonts w:ascii="Arial" w:hAnsi="Arial" w:cs="Arial"/>
          <w:spacing w:val="40"/>
          <w:sz w:val="20"/>
          <w:szCs w:val="20"/>
        </w:rPr>
        <w:t xml:space="preserve"> </w:t>
      </w:r>
      <w:r w:rsidRPr="00024AC8">
        <w:rPr>
          <w:rFonts w:ascii="Arial" w:hAnsi="Arial" w:cs="Arial"/>
          <w:sz w:val="20"/>
          <w:szCs w:val="20"/>
        </w:rPr>
        <w:t>ou</w:t>
      </w:r>
      <w:r w:rsidRPr="00024AC8">
        <w:rPr>
          <w:rFonts w:ascii="Arial" w:hAnsi="Arial" w:cs="Arial"/>
          <w:spacing w:val="40"/>
          <w:sz w:val="20"/>
          <w:szCs w:val="20"/>
        </w:rPr>
        <w:t xml:space="preserve"> </w:t>
      </w:r>
      <w:r w:rsidRPr="00024AC8">
        <w:rPr>
          <w:rFonts w:ascii="Arial" w:hAnsi="Arial" w:cs="Arial"/>
          <w:sz w:val="20"/>
          <w:szCs w:val="20"/>
        </w:rPr>
        <w:t>instrumento</w:t>
      </w:r>
      <w:r w:rsidRPr="00024AC8">
        <w:rPr>
          <w:rFonts w:ascii="Arial" w:hAnsi="Arial" w:cs="Arial"/>
          <w:spacing w:val="40"/>
          <w:sz w:val="20"/>
          <w:szCs w:val="20"/>
        </w:rPr>
        <w:t xml:space="preserve"> </w:t>
      </w:r>
      <w:r w:rsidRPr="00024AC8">
        <w:rPr>
          <w:rFonts w:ascii="Arial" w:hAnsi="Arial" w:cs="Arial"/>
          <w:sz w:val="20"/>
          <w:szCs w:val="20"/>
        </w:rPr>
        <w:t>equivalente,</w:t>
      </w:r>
      <w:r w:rsidRPr="00024AC8">
        <w:rPr>
          <w:rFonts w:ascii="Arial" w:hAnsi="Arial" w:cs="Arial"/>
          <w:spacing w:val="40"/>
          <w:sz w:val="20"/>
          <w:szCs w:val="20"/>
        </w:rPr>
        <w:t xml:space="preserve"> </w:t>
      </w:r>
      <w:r w:rsidRPr="00024AC8">
        <w:rPr>
          <w:rFonts w:ascii="Arial" w:hAnsi="Arial" w:cs="Arial"/>
          <w:sz w:val="20"/>
          <w:szCs w:val="20"/>
        </w:rPr>
        <w:t>no</w:t>
      </w:r>
      <w:r w:rsidRPr="00024AC8">
        <w:rPr>
          <w:rFonts w:ascii="Arial" w:hAnsi="Arial" w:cs="Arial"/>
          <w:spacing w:val="40"/>
          <w:sz w:val="20"/>
          <w:szCs w:val="20"/>
        </w:rPr>
        <w:t xml:space="preserve"> </w:t>
      </w:r>
      <w:r w:rsidRPr="00024AC8">
        <w:rPr>
          <w:rFonts w:ascii="Arial" w:hAnsi="Arial" w:cs="Arial"/>
          <w:sz w:val="20"/>
          <w:szCs w:val="20"/>
        </w:rPr>
        <w:t>prazo</w:t>
      </w:r>
      <w:r w:rsidRPr="00024AC8">
        <w:rPr>
          <w:rFonts w:ascii="Arial" w:hAnsi="Arial" w:cs="Arial"/>
          <w:spacing w:val="40"/>
          <w:sz w:val="20"/>
          <w:szCs w:val="20"/>
        </w:rPr>
        <w:t xml:space="preserve"> </w:t>
      </w:r>
      <w:r w:rsidRPr="00024AC8">
        <w:rPr>
          <w:rFonts w:ascii="Arial" w:hAnsi="Arial" w:cs="Arial"/>
          <w:sz w:val="20"/>
          <w:szCs w:val="20"/>
        </w:rPr>
        <w:t>estabelecido</w:t>
      </w:r>
      <w:r w:rsidRPr="00024AC8">
        <w:rPr>
          <w:rFonts w:ascii="Arial" w:hAnsi="Arial" w:cs="Arial"/>
          <w:spacing w:val="40"/>
          <w:sz w:val="20"/>
          <w:szCs w:val="20"/>
        </w:rPr>
        <w:t xml:space="preserve"> </w:t>
      </w:r>
      <w:r w:rsidRPr="00024AC8">
        <w:rPr>
          <w:rFonts w:ascii="Arial" w:hAnsi="Arial" w:cs="Arial"/>
          <w:sz w:val="20"/>
          <w:szCs w:val="20"/>
        </w:rPr>
        <w:t>pela</w:t>
      </w:r>
      <w:r w:rsidRPr="00024AC8">
        <w:rPr>
          <w:rFonts w:ascii="Arial" w:hAnsi="Arial" w:cs="Arial"/>
          <w:spacing w:val="40"/>
          <w:sz w:val="20"/>
          <w:szCs w:val="20"/>
        </w:rPr>
        <w:t xml:space="preserve"> </w:t>
      </w:r>
      <w:r w:rsidRPr="00024AC8">
        <w:rPr>
          <w:rFonts w:ascii="Arial" w:hAnsi="Arial" w:cs="Arial"/>
          <w:sz w:val="20"/>
          <w:szCs w:val="20"/>
        </w:rPr>
        <w:t>Administração</w:t>
      </w:r>
      <w:r w:rsidRPr="00024AC8">
        <w:rPr>
          <w:rFonts w:ascii="Arial" w:hAnsi="Arial" w:cs="Arial"/>
          <w:spacing w:val="40"/>
          <w:sz w:val="20"/>
          <w:szCs w:val="20"/>
        </w:rPr>
        <w:t xml:space="preserve"> </w:t>
      </w:r>
      <w:r w:rsidRPr="00024AC8">
        <w:rPr>
          <w:rFonts w:ascii="Arial" w:hAnsi="Arial" w:cs="Arial"/>
          <w:sz w:val="20"/>
          <w:szCs w:val="20"/>
        </w:rPr>
        <w:t>sem justificativa razoável;</w:t>
      </w:r>
    </w:p>
    <w:p w14:paraId="72F1DF1E" w14:textId="77777777" w:rsidR="00496D44" w:rsidRPr="00024AC8"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aceitar</w:t>
      </w:r>
      <w:r w:rsidRPr="00024AC8">
        <w:rPr>
          <w:rFonts w:ascii="Arial" w:hAnsi="Arial" w:cs="Arial"/>
          <w:spacing w:val="-4"/>
          <w:sz w:val="20"/>
          <w:szCs w:val="20"/>
        </w:rPr>
        <w:t xml:space="preserve"> </w:t>
      </w:r>
      <w:r w:rsidRPr="00024AC8">
        <w:rPr>
          <w:rFonts w:ascii="Arial" w:hAnsi="Arial" w:cs="Arial"/>
          <w:sz w:val="20"/>
          <w:szCs w:val="20"/>
        </w:rPr>
        <w:t>manter</w:t>
      </w:r>
      <w:r w:rsidRPr="00024AC8">
        <w:rPr>
          <w:rFonts w:ascii="Arial" w:hAnsi="Arial" w:cs="Arial"/>
          <w:spacing w:val="-2"/>
          <w:sz w:val="20"/>
          <w:szCs w:val="20"/>
        </w:rPr>
        <w:t xml:space="preserve"> </w:t>
      </w:r>
      <w:r w:rsidRPr="00024AC8">
        <w:rPr>
          <w:rFonts w:ascii="Arial" w:hAnsi="Arial" w:cs="Arial"/>
          <w:sz w:val="20"/>
          <w:szCs w:val="20"/>
        </w:rPr>
        <w:t>seu</w:t>
      </w:r>
      <w:r w:rsidRPr="00024AC8">
        <w:rPr>
          <w:rFonts w:ascii="Arial" w:hAnsi="Arial" w:cs="Arial"/>
          <w:spacing w:val="-5"/>
          <w:sz w:val="20"/>
          <w:szCs w:val="20"/>
        </w:rPr>
        <w:t xml:space="preserve"> </w:t>
      </w:r>
      <w:r w:rsidRPr="00024AC8">
        <w:rPr>
          <w:rFonts w:ascii="Arial" w:hAnsi="Arial" w:cs="Arial"/>
          <w:sz w:val="20"/>
          <w:szCs w:val="20"/>
        </w:rPr>
        <w:t>preço</w:t>
      </w:r>
      <w:r w:rsidRPr="00024AC8">
        <w:rPr>
          <w:rFonts w:ascii="Arial" w:hAnsi="Arial" w:cs="Arial"/>
          <w:spacing w:val="-5"/>
          <w:sz w:val="20"/>
          <w:szCs w:val="20"/>
        </w:rPr>
        <w:t xml:space="preserve"> </w:t>
      </w:r>
      <w:r w:rsidRPr="00024AC8">
        <w:rPr>
          <w:rFonts w:ascii="Arial" w:hAnsi="Arial" w:cs="Arial"/>
          <w:sz w:val="20"/>
          <w:szCs w:val="20"/>
        </w:rPr>
        <w:t>registrado,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4"/>
          <w:sz w:val="20"/>
          <w:szCs w:val="20"/>
        </w:rPr>
        <w:t xml:space="preserve"> </w:t>
      </w:r>
      <w:r w:rsidRPr="00024AC8">
        <w:rPr>
          <w:rFonts w:ascii="Arial" w:hAnsi="Arial" w:cs="Arial"/>
          <w:sz w:val="20"/>
          <w:szCs w:val="20"/>
        </w:rPr>
        <w:t>hipótese</w:t>
      </w:r>
      <w:r w:rsidRPr="00024AC8">
        <w:rPr>
          <w:rFonts w:ascii="Arial" w:hAnsi="Arial" w:cs="Arial"/>
          <w:spacing w:val="-4"/>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4"/>
          <w:sz w:val="20"/>
          <w:szCs w:val="20"/>
        </w:rPr>
        <w:t xml:space="preserve"> </w:t>
      </w:r>
      <w:r w:rsidRPr="00024AC8">
        <w:rPr>
          <w:rFonts w:ascii="Arial" w:hAnsi="Arial" w:cs="Arial"/>
          <w:sz w:val="20"/>
          <w:szCs w:val="20"/>
        </w:rPr>
        <w:t>artigo</w:t>
      </w:r>
      <w:r w:rsidRPr="00024AC8">
        <w:rPr>
          <w:rFonts w:ascii="Arial" w:hAnsi="Arial" w:cs="Arial"/>
          <w:spacing w:val="-3"/>
          <w:sz w:val="20"/>
          <w:szCs w:val="20"/>
        </w:rPr>
        <w:t xml:space="preserve"> </w:t>
      </w:r>
      <w:r w:rsidRPr="00024AC8">
        <w:rPr>
          <w:rFonts w:ascii="Arial" w:hAnsi="Arial" w:cs="Arial"/>
          <w:sz w:val="20"/>
          <w:szCs w:val="20"/>
        </w:rPr>
        <w:t>27,</w:t>
      </w:r>
      <w:r w:rsidRPr="00024AC8">
        <w:rPr>
          <w:rFonts w:ascii="Arial" w:hAnsi="Arial" w:cs="Arial"/>
          <w:spacing w:val="-2"/>
          <w:sz w:val="20"/>
          <w:szCs w:val="20"/>
        </w:rPr>
        <w:t xml:space="preserve"> </w:t>
      </w:r>
      <w:r w:rsidRPr="00024AC8">
        <w:rPr>
          <w:rFonts w:ascii="Arial" w:hAnsi="Arial" w:cs="Arial"/>
          <w:sz w:val="20"/>
          <w:szCs w:val="20"/>
        </w:rPr>
        <w:t>§</w:t>
      </w:r>
      <w:r w:rsidRPr="00024AC8">
        <w:rPr>
          <w:rFonts w:ascii="Arial" w:hAnsi="Arial" w:cs="Arial"/>
          <w:spacing w:val="-5"/>
          <w:sz w:val="20"/>
          <w:szCs w:val="20"/>
        </w:rPr>
        <w:t xml:space="preserve"> </w:t>
      </w:r>
      <w:r w:rsidRPr="00024AC8">
        <w:rPr>
          <w:rFonts w:ascii="Arial" w:hAnsi="Arial" w:cs="Arial"/>
          <w:sz w:val="20"/>
          <w:szCs w:val="20"/>
        </w:rPr>
        <w:t>2º,</w:t>
      </w:r>
      <w:r w:rsidRPr="00024AC8">
        <w:rPr>
          <w:rFonts w:ascii="Arial" w:hAnsi="Arial" w:cs="Arial"/>
          <w:spacing w:val="-5"/>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Decreto</w:t>
      </w:r>
      <w:r w:rsidRPr="00024AC8">
        <w:rPr>
          <w:rFonts w:ascii="Arial" w:hAnsi="Arial" w:cs="Arial"/>
          <w:spacing w:val="-5"/>
          <w:sz w:val="20"/>
          <w:szCs w:val="20"/>
        </w:rPr>
        <w:t xml:space="preserve"> </w:t>
      </w:r>
      <w:r w:rsidRPr="00024AC8">
        <w:rPr>
          <w:rFonts w:ascii="Arial" w:hAnsi="Arial" w:cs="Arial"/>
          <w:sz w:val="20"/>
          <w:szCs w:val="20"/>
        </w:rPr>
        <w:t>nº</w:t>
      </w:r>
      <w:r w:rsidRPr="00024AC8">
        <w:rPr>
          <w:rFonts w:ascii="Arial" w:hAnsi="Arial" w:cs="Arial"/>
          <w:spacing w:val="-2"/>
          <w:sz w:val="20"/>
          <w:szCs w:val="20"/>
        </w:rPr>
        <w:t xml:space="preserve"> </w:t>
      </w:r>
      <w:r w:rsidRPr="00024AC8">
        <w:rPr>
          <w:rFonts w:ascii="Arial" w:hAnsi="Arial" w:cs="Arial"/>
          <w:sz w:val="20"/>
          <w:szCs w:val="20"/>
        </w:rPr>
        <w:t>11.462,</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2023;</w:t>
      </w:r>
      <w:r w:rsidRPr="00024AC8">
        <w:rPr>
          <w:rFonts w:ascii="Arial" w:hAnsi="Arial" w:cs="Arial"/>
          <w:spacing w:val="-1"/>
          <w:sz w:val="20"/>
          <w:szCs w:val="20"/>
        </w:rPr>
        <w:t xml:space="preserve"> </w:t>
      </w:r>
      <w:r w:rsidRPr="00024AC8">
        <w:rPr>
          <w:rFonts w:ascii="Arial" w:hAnsi="Arial" w:cs="Arial"/>
          <w:spacing w:val="-5"/>
          <w:sz w:val="20"/>
          <w:szCs w:val="20"/>
        </w:rPr>
        <w:t>ou</w:t>
      </w:r>
    </w:p>
    <w:p w14:paraId="44096687" w14:textId="77777777" w:rsidR="00496D44" w:rsidRPr="00024AC8"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Sofrer</w:t>
      </w:r>
      <w:r w:rsidRPr="00024AC8">
        <w:rPr>
          <w:rFonts w:ascii="Arial" w:hAnsi="Arial" w:cs="Arial"/>
          <w:spacing w:val="-2"/>
          <w:sz w:val="20"/>
          <w:szCs w:val="20"/>
        </w:rPr>
        <w:t xml:space="preserve"> </w:t>
      </w:r>
      <w:r w:rsidRPr="00024AC8">
        <w:rPr>
          <w:rFonts w:ascii="Arial" w:hAnsi="Arial" w:cs="Arial"/>
          <w:sz w:val="20"/>
          <w:szCs w:val="20"/>
        </w:rPr>
        <w:t>sanção</w:t>
      </w:r>
      <w:r w:rsidRPr="00024AC8">
        <w:rPr>
          <w:rFonts w:ascii="Arial" w:hAnsi="Arial" w:cs="Arial"/>
          <w:spacing w:val="-5"/>
          <w:sz w:val="20"/>
          <w:szCs w:val="20"/>
        </w:rPr>
        <w:t xml:space="preserve"> </w:t>
      </w:r>
      <w:r w:rsidRPr="00024AC8">
        <w:rPr>
          <w:rFonts w:ascii="Arial" w:hAnsi="Arial" w:cs="Arial"/>
          <w:sz w:val="20"/>
          <w:szCs w:val="20"/>
        </w:rPr>
        <w:t>prevista</w:t>
      </w:r>
      <w:r w:rsidRPr="00024AC8">
        <w:rPr>
          <w:rFonts w:ascii="Arial" w:hAnsi="Arial" w:cs="Arial"/>
          <w:spacing w:val="-2"/>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incisos</w:t>
      </w:r>
      <w:r w:rsidRPr="00024AC8">
        <w:rPr>
          <w:rFonts w:ascii="Arial" w:hAnsi="Arial" w:cs="Arial"/>
          <w:spacing w:val="-1"/>
          <w:sz w:val="20"/>
          <w:szCs w:val="20"/>
        </w:rPr>
        <w:t xml:space="preserve"> </w:t>
      </w:r>
      <w:r w:rsidRPr="00024AC8">
        <w:rPr>
          <w:rFonts w:ascii="Arial" w:hAnsi="Arial" w:cs="Arial"/>
          <w:sz w:val="20"/>
          <w:szCs w:val="20"/>
        </w:rPr>
        <w:t>III</w:t>
      </w:r>
      <w:r w:rsidRPr="00024AC8">
        <w:rPr>
          <w:rFonts w:ascii="Arial" w:hAnsi="Arial" w:cs="Arial"/>
          <w:spacing w:val="-4"/>
          <w:sz w:val="20"/>
          <w:szCs w:val="20"/>
        </w:rPr>
        <w:t xml:space="preserve"> </w:t>
      </w:r>
      <w:r w:rsidRPr="00024AC8">
        <w:rPr>
          <w:rFonts w:ascii="Arial" w:hAnsi="Arial" w:cs="Arial"/>
          <w:sz w:val="20"/>
          <w:szCs w:val="20"/>
        </w:rPr>
        <w:t>ou</w:t>
      </w:r>
      <w:r w:rsidRPr="00024AC8">
        <w:rPr>
          <w:rFonts w:ascii="Arial" w:hAnsi="Arial" w:cs="Arial"/>
          <w:spacing w:val="-2"/>
          <w:sz w:val="20"/>
          <w:szCs w:val="20"/>
        </w:rPr>
        <w:t xml:space="preserve"> </w:t>
      </w:r>
      <w:r w:rsidRPr="00024AC8">
        <w:rPr>
          <w:rFonts w:ascii="Arial" w:hAnsi="Arial" w:cs="Arial"/>
          <w:sz w:val="20"/>
          <w:szCs w:val="20"/>
        </w:rPr>
        <w:t>IV</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1"/>
          <w:sz w:val="20"/>
          <w:szCs w:val="20"/>
        </w:rPr>
        <w:t xml:space="preserve"> </w:t>
      </w:r>
      <w:r w:rsidRPr="00024AC8">
        <w:rPr>
          <w:rFonts w:ascii="Arial" w:hAnsi="Arial" w:cs="Arial"/>
          <w:sz w:val="20"/>
          <w:szCs w:val="20"/>
        </w:rPr>
        <w:t>caput</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w:t>
      </w:r>
      <w:r w:rsidRPr="00024AC8">
        <w:rPr>
          <w:rFonts w:ascii="Arial" w:hAnsi="Arial" w:cs="Arial"/>
          <w:sz w:val="20"/>
          <w:szCs w:val="20"/>
        </w:rPr>
        <w:t>art.</w:t>
      </w:r>
      <w:r w:rsidRPr="00024AC8">
        <w:rPr>
          <w:rFonts w:ascii="Arial" w:hAnsi="Arial" w:cs="Arial"/>
          <w:spacing w:val="-5"/>
          <w:sz w:val="20"/>
          <w:szCs w:val="20"/>
        </w:rPr>
        <w:t xml:space="preserve"> </w:t>
      </w:r>
      <w:r w:rsidRPr="00024AC8">
        <w:rPr>
          <w:rFonts w:ascii="Arial" w:hAnsi="Arial" w:cs="Arial"/>
          <w:sz w:val="20"/>
          <w:szCs w:val="20"/>
        </w:rPr>
        <w:t>156</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1"/>
          <w:sz w:val="20"/>
          <w:szCs w:val="20"/>
        </w:rPr>
        <w:t xml:space="preserve"> </w:t>
      </w:r>
      <w:r w:rsidRPr="00024AC8">
        <w:rPr>
          <w:rFonts w:ascii="Arial" w:hAnsi="Arial" w:cs="Arial"/>
          <w:sz w:val="20"/>
          <w:szCs w:val="20"/>
        </w:rPr>
        <w:t>Lei</w:t>
      </w:r>
      <w:r w:rsidRPr="00024AC8">
        <w:rPr>
          <w:rFonts w:ascii="Arial" w:hAnsi="Arial" w:cs="Arial"/>
          <w:spacing w:val="-3"/>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14.133,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pacing w:val="-2"/>
          <w:sz w:val="20"/>
          <w:szCs w:val="20"/>
        </w:rPr>
        <w:t>2021.</w:t>
      </w:r>
    </w:p>
    <w:p w14:paraId="37AF20C9" w14:textId="77777777" w:rsidR="00496D44" w:rsidRPr="00024AC8"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024AC8"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024AC8"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024AC8"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z w:val="20"/>
          <w:szCs w:val="20"/>
        </w:rPr>
        <w:t>fornecedor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1"/>
          <w:sz w:val="20"/>
          <w:szCs w:val="20"/>
        </w:rPr>
        <w:t xml:space="preserve"> </w:t>
      </w:r>
      <w:r w:rsidRPr="00024AC8">
        <w:rPr>
          <w:rFonts w:ascii="Arial" w:hAnsi="Arial" w:cs="Arial"/>
          <w:sz w:val="20"/>
          <w:szCs w:val="20"/>
        </w:rPr>
        <w:t>prestador</w:t>
      </w:r>
      <w:r w:rsidRPr="00024AC8">
        <w:rPr>
          <w:rFonts w:ascii="Arial" w:hAnsi="Arial" w:cs="Arial"/>
          <w:spacing w:val="-1"/>
          <w:sz w:val="20"/>
          <w:szCs w:val="20"/>
        </w:rPr>
        <w:t xml:space="preserve"> </w:t>
      </w:r>
      <w:r w:rsidRPr="00024AC8">
        <w:rPr>
          <w:rFonts w:ascii="Arial" w:hAnsi="Arial" w:cs="Arial"/>
          <w:sz w:val="20"/>
          <w:szCs w:val="20"/>
        </w:rPr>
        <w:t>será</w:t>
      </w:r>
      <w:r w:rsidRPr="00024AC8">
        <w:rPr>
          <w:rFonts w:ascii="Arial" w:hAnsi="Arial" w:cs="Arial"/>
          <w:spacing w:val="-1"/>
          <w:sz w:val="20"/>
          <w:szCs w:val="20"/>
        </w:rPr>
        <w:t xml:space="preserve"> </w:t>
      </w:r>
      <w:r w:rsidRPr="00024AC8">
        <w:rPr>
          <w:rFonts w:ascii="Arial" w:hAnsi="Arial" w:cs="Arial"/>
          <w:sz w:val="20"/>
          <w:szCs w:val="20"/>
        </w:rPr>
        <w:t>notificado</w:t>
      </w:r>
      <w:r w:rsidRPr="00024AC8">
        <w:rPr>
          <w:rFonts w:ascii="Arial" w:hAnsi="Arial" w:cs="Arial"/>
          <w:spacing w:val="-4"/>
          <w:sz w:val="20"/>
          <w:szCs w:val="20"/>
        </w:rPr>
        <w:t xml:space="preserve"> </w:t>
      </w:r>
      <w:r w:rsidRPr="00024AC8">
        <w:rPr>
          <w:rFonts w:ascii="Arial" w:hAnsi="Arial" w:cs="Arial"/>
          <w:sz w:val="20"/>
          <w:szCs w:val="20"/>
        </w:rPr>
        <w:t>pessoalmente</w:t>
      </w:r>
      <w:r w:rsidRPr="00024AC8">
        <w:rPr>
          <w:rFonts w:ascii="Arial" w:hAnsi="Arial" w:cs="Arial"/>
          <w:spacing w:val="-1"/>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apresentar defesa</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1"/>
          <w:sz w:val="20"/>
          <w:szCs w:val="20"/>
        </w:rPr>
        <w:t xml:space="preserve"> </w:t>
      </w:r>
      <w:r w:rsidRPr="00024AC8">
        <w:rPr>
          <w:rFonts w:ascii="Arial" w:hAnsi="Arial" w:cs="Arial"/>
          <w:sz w:val="20"/>
          <w:szCs w:val="20"/>
        </w:rPr>
        <w:t>prazo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cinco</w:t>
      </w:r>
      <w:r w:rsidRPr="00024AC8">
        <w:rPr>
          <w:rFonts w:ascii="Arial" w:hAnsi="Arial" w:cs="Arial"/>
          <w:spacing w:val="-2"/>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1"/>
          <w:sz w:val="20"/>
          <w:szCs w:val="20"/>
        </w:rPr>
        <w:t xml:space="preserve"> </w:t>
      </w:r>
      <w:r w:rsidRPr="00024AC8">
        <w:rPr>
          <w:rFonts w:ascii="Arial" w:hAnsi="Arial" w:cs="Arial"/>
          <w:spacing w:val="-2"/>
          <w:sz w:val="20"/>
          <w:szCs w:val="20"/>
        </w:rPr>
        <w:t xml:space="preserve">contar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recebimento</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comunicação.</w:t>
      </w:r>
    </w:p>
    <w:p w14:paraId="510128DF" w14:textId="77777777" w:rsidR="00496D44" w:rsidRPr="00024AC8"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notificação</w:t>
      </w:r>
      <w:r w:rsidRPr="00024AC8">
        <w:rPr>
          <w:rFonts w:ascii="Arial" w:hAnsi="Arial" w:cs="Arial"/>
          <w:spacing w:val="-4"/>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4"/>
          <w:sz w:val="20"/>
          <w:szCs w:val="20"/>
        </w:rPr>
        <w:t xml:space="preserve"> </w:t>
      </w:r>
      <w:r w:rsidRPr="00024AC8">
        <w:rPr>
          <w:rFonts w:ascii="Arial" w:hAnsi="Arial" w:cs="Arial"/>
          <w:sz w:val="20"/>
          <w:szCs w:val="20"/>
        </w:rPr>
        <w:t>feita</w:t>
      </w:r>
      <w:r w:rsidRPr="00024AC8">
        <w:rPr>
          <w:rFonts w:ascii="Arial" w:hAnsi="Arial" w:cs="Arial"/>
          <w:spacing w:val="-4"/>
          <w:sz w:val="20"/>
          <w:szCs w:val="20"/>
        </w:rPr>
        <w:t xml:space="preserve"> </w:t>
      </w:r>
      <w:r w:rsidRPr="00024AC8">
        <w:rPr>
          <w:rFonts w:ascii="Arial" w:hAnsi="Arial" w:cs="Arial"/>
          <w:sz w:val="20"/>
          <w:szCs w:val="20"/>
        </w:rPr>
        <w:t>por</w:t>
      </w:r>
      <w:r w:rsidRPr="00024AC8">
        <w:rPr>
          <w:rFonts w:ascii="Arial" w:hAnsi="Arial" w:cs="Arial"/>
          <w:spacing w:val="-4"/>
          <w:sz w:val="20"/>
          <w:szCs w:val="20"/>
        </w:rPr>
        <w:t xml:space="preserve"> </w:t>
      </w:r>
      <w:r w:rsidRPr="00024AC8">
        <w:rPr>
          <w:rFonts w:ascii="Arial" w:hAnsi="Arial" w:cs="Arial"/>
          <w:sz w:val="20"/>
          <w:szCs w:val="20"/>
        </w:rPr>
        <w:t>meio</w:t>
      </w:r>
      <w:r w:rsidRPr="00024AC8">
        <w:rPr>
          <w:rFonts w:ascii="Arial" w:hAnsi="Arial" w:cs="Arial"/>
          <w:spacing w:val="-1"/>
          <w:sz w:val="20"/>
          <w:szCs w:val="20"/>
        </w:rPr>
        <w:t xml:space="preserve"> </w:t>
      </w:r>
      <w:r w:rsidRPr="00024AC8">
        <w:rPr>
          <w:rFonts w:ascii="Arial" w:hAnsi="Arial" w:cs="Arial"/>
          <w:spacing w:val="-2"/>
          <w:sz w:val="20"/>
          <w:szCs w:val="20"/>
        </w:rPr>
        <w:t>eletrônico.</w:t>
      </w:r>
    </w:p>
    <w:p w14:paraId="3489E6DA" w14:textId="77777777" w:rsidR="00496D44" w:rsidRPr="00024AC8"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hipótese</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cancelamento</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registro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preços,</w:t>
      </w:r>
      <w:r w:rsidRPr="00024AC8">
        <w:rPr>
          <w:rFonts w:ascii="Arial" w:hAnsi="Arial" w:cs="Arial"/>
          <w:spacing w:val="-11"/>
          <w:sz w:val="20"/>
          <w:szCs w:val="20"/>
        </w:rPr>
        <w:t xml:space="preserve"> </w:t>
      </w:r>
      <w:r w:rsidRPr="00024AC8">
        <w:rPr>
          <w:rFonts w:ascii="Arial" w:hAnsi="Arial" w:cs="Arial"/>
          <w:sz w:val="20"/>
          <w:szCs w:val="20"/>
        </w:rPr>
        <w:t>o</w:t>
      </w:r>
      <w:r w:rsidRPr="00024AC8">
        <w:rPr>
          <w:rFonts w:ascii="Arial" w:hAnsi="Arial" w:cs="Arial"/>
          <w:spacing w:val="-14"/>
          <w:sz w:val="20"/>
          <w:szCs w:val="20"/>
        </w:rPr>
        <w:t xml:space="preserve"> </w:t>
      </w:r>
      <w:r w:rsidRPr="00024AC8">
        <w:rPr>
          <w:rFonts w:ascii="Arial" w:hAnsi="Arial" w:cs="Arial"/>
          <w:sz w:val="20"/>
          <w:szCs w:val="20"/>
        </w:rPr>
        <w:t>gestor</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r w:rsidRPr="00024AC8">
        <w:rPr>
          <w:rFonts w:ascii="Arial" w:hAnsi="Arial" w:cs="Arial"/>
          <w:sz w:val="20"/>
          <w:szCs w:val="20"/>
        </w:rPr>
        <w:t>contrato</w:t>
      </w:r>
      <w:r w:rsidRPr="00024AC8">
        <w:rPr>
          <w:rFonts w:ascii="Arial" w:hAnsi="Arial" w:cs="Arial"/>
          <w:spacing w:val="-14"/>
          <w:sz w:val="20"/>
          <w:szCs w:val="20"/>
        </w:rPr>
        <w:t xml:space="preserve"> </w:t>
      </w:r>
      <w:r w:rsidRPr="00024AC8">
        <w:rPr>
          <w:rFonts w:ascii="Arial" w:hAnsi="Arial" w:cs="Arial"/>
          <w:sz w:val="20"/>
          <w:szCs w:val="20"/>
        </w:rPr>
        <w:t>poderá</w:t>
      </w:r>
      <w:r w:rsidRPr="00024AC8">
        <w:rPr>
          <w:rFonts w:ascii="Arial" w:hAnsi="Arial" w:cs="Arial"/>
          <w:spacing w:val="-12"/>
          <w:sz w:val="20"/>
          <w:szCs w:val="20"/>
        </w:rPr>
        <w:t xml:space="preserve"> </w:t>
      </w:r>
      <w:r w:rsidRPr="00024AC8">
        <w:rPr>
          <w:rFonts w:ascii="Arial" w:hAnsi="Arial" w:cs="Arial"/>
          <w:sz w:val="20"/>
          <w:szCs w:val="20"/>
        </w:rPr>
        <w:t>convocar</w:t>
      </w:r>
      <w:r w:rsidRPr="00024AC8">
        <w:rPr>
          <w:rFonts w:ascii="Arial" w:hAnsi="Arial" w:cs="Arial"/>
          <w:spacing w:val="-11"/>
          <w:sz w:val="20"/>
          <w:szCs w:val="20"/>
        </w:rPr>
        <w:t xml:space="preserve"> </w:t>
      </w:r>
      <w:r w:rsidRPr="00024AC8">
        <w:rPr>
          <w:rFonts w:ascii="Arial" w:hAnsi="Arial" w:cs="Arial"/>
          <w:sz w:val="20"/>
          <w:szCs w:val="20"/>
        </w:rPr>
        <w:t>os</w:t>
      </w:r>
      <w:r w:rsidRPr="00024AC8">
        <w:rPr>
          <w:rFonts w:ascii="Arial" w:hAnsi="Arial" w:cs="Arial"/>
          <w:spacing w:val="-11"/>
          <w:sz w:val="20"/>
          <w:szCs w:val="20"/>
        </w:rPr>
        <w:t xml:space="preserve"> </w:t>
      </w:r>
      <w:r w:rsidRPr="00024AC8">
        <w:rPr>
          <w:rFonts w:ascii="Arial" w:hAnsi="Arial" w:cs="Arial"/>
          <w:sz w:val="20"/>
          <w:szCs w:val="20"/>
        </w:rPr>
        <w:t>demais</w:t>
      </w:r>
      <w:r w:rsidRPr="00024AC8">
        <w:rPr>
          <w:rFonts w:ascii="Arial" w:hAnsi="Arial" w:cs="Arial"/>
          <w:spacing w:val="-11"/>
          <w:sz w:val="20"/>
          <w:szCs w:val="20"/>
        </w:rPr>
        <w:t xml:space="preserve"> </w:t>
      </w:r>
      <w:r w:rsidRPr="00024AC8">
        <w:rPr>
          <w:rFonts w:ascii="Arial" w:hAnsi="Arial" w:cs="Arial"/>
          <w:sz w:val="20"/>
          <w:szCs w:val="20"/>
        </w:rPr>
        <w:t>fornecedores integrantes</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cadastro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reserva</w:t>
      </w:r>
      <w:r w:rsidRPr="00024AC8">
        <w:rPr>
          <w:rFonts w:ascii="Arial" w:hAnsi="Arial" w:cs="Arial"/>
          <w:spacing w:val="-4"/>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manifestem</w:t>
      </w:r>
      <w:r w:rsidRPr="00024AC8">
        <w:rPr>
          <w:rFonts w:ascii="Arial" w:hAnsi="Arial" w:cs="Arial"/>
          <w:spacing w:val="-6"/>
          <w:sz w:val="20"/>
          <w:szCs w:val="20"/>
        </w:rPr>
        <w:t xml:space="preserve"> </w:t>
      </w:r>
      <w:r w:rsidRPr="00024AC8">
        <w:rPr>
          <w:rFonts w:ascii="Arial" w:hAnsi="Arial" w:cs="Arial"/>
          <w:sz w:val="20"/>
          <w:szCs w:val="20"/>
        </w:rPr>
        <w:t>interesse</w:t>
      </w:r>
      <w:r w:rsidRPr="00024AC8">
        <w:rPr>
          <w:rFonts w:ascii="Arial" w:hAnsi="Arial" w:cs="Arial"/>
          <w:spacing w:val="-4"/>
          <w:sz w:val="20"/>
          <w:szCs w:val="20"/>
        </w:rPr>
        <w:t xml:space="preserve"> </w:t>
      </w:r>
      <w:r w:rsidRPr="00024AC8">
        <w:rPr>
          <w:rFonts w:ascii="Arial" w:hAnsi="Arial" w:cs="Arial"/>
          <w:sz w:val="20"/>
          <w:szCs w:val="20"/>
        </w:rPr>
        <w:t>em</w:t>
      </w:r>
      <w:r w:rsidRPr="00024AC8">
        <w:rPr>
          <w:rFonts w:ascii="Arial" w:hAnsi="Arial" w:cs="Arial"/>
          <w:spacing w:val="-4"/>
          <w:sz w:val="20"/>
          <w:szCs w:val="20"/>
        </w:rPr>
        <w:t xml:space="preserve"> </w:t>
      </w:r>
      <w:r w:rsidRPr="00024AC8">
        <w:rPr>
          <w:rFonts w:ascii="Arial" w:hAnsi="Arial" w:cs="Arial"/>
          <w:sz w:val="20"/>
          <w:szCs w:val="20"/>
        </w:rPr>
        <w:t>assumir</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fornecimento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6"/>
          <w:sz w:val="20"/>
          <w:szCs w:val="20"/>
        </w:rPr>
        <w:t xml:space="preserve"> </w:t>
      </w:r>
      <w:r w:rsidRPr="00024AC8">
        <w:rPr>
          <w:rFonts w:ascii="Arial" w:hAnsi="Arial" w:cs="Arial"/>
          <w:sz w:val="20"/>
          <w:szCs w:val="20"/>
        </w:rPr>
        <w:t>bens,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das obras ou dos serviços, pelo preço registrado na ata.</w:t>
      </w:r>
    </w:p>
    <w:p w14:paraId="296A0BFE" w14:textId="77777777" w:rsidR="00496D44" w:rsidRPr="00024AC8"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CONTRATANTE</w:t>
      </w:r>
    </w:p>
    <w:p w14:paraId="0D074239" w14:textId="77777777" w:rsidR="00496D44" w:rsidRPr="00024AC8" w:rsidRDefault="00496D44" w:rsidP="00E24563">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São</w:t>
      </w:r>
      <w:r w:rsidRPr="00024AC8">
        <w:rPr>
          <w:rFonts w:ascii="Arial" w:hAnsi="Arial" w:cs="Arial"/>
          <w:spacing w:val="-4"/>
          <w:sz w:val="20"/>
          <w:szCs w:val="20"/>
        </w:rPr>
        <w:t xml:space="preserve"> </w:t>
      </w:r>
      <w:r w:rsidRPr="00024AC8">
        <w:rPr>
          <w:rFonts w:ascii="Arial" w:hAnsi="Arial" w:cs="Arial"/>
          <w:sz w:val="20"/>
          <w:szCs w:val="20"/>
        </w:rPr>
        <w:t>obrigações</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Administração:</w:t>
      </w:r>
    </w:p>
    <w:p w14:paraId="2BE27730" w14:textId="77777777" w:rsidR="000F1F60" w:rsidRPr="000F1F60" w:rsidRDefault="000F1F60" w:rsidP="000F1F60">
      <w:pPr>
        <w:pStyle w:val="PargrafodaLista"/>
        <w:numPr>
          <w:ilvl w:val="2"/>
          <w:numId w:val="77"/>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130E358A" w14:textId="77777777" w:rsidR="000F1F60" w:rsidRPr="000F1F60" w:rsidRDefault="000F1F60" w:rsidP="000F1F60">
      <w:pPr>
        <w:pStyle w:val="PargrafodaLista"/>
        <w:numPr>
          <w:ilvl w:val="2"/>
          <w:numId w:val="77"/>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CF49D6" w14:textId="77777777" w:rsidR="000F1F60" w:rsidRPr="000F1F60" w:rsidRDefault="000F1F60" w:rsidP="000F1F60">
      <w:pPr>
        <w:pStyle w:val="PargrafodaLista"/>
        <w:numPr>
          <w:ilvl w:val="2"/>
          <w:numId w:val="77"/>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Notificar a Contratada por escrito da ocorrência de eventuais imperfeições no curso da execução dos serviços, fixando prazo para a sua correção;</w:t>
      </w:r>
    </w:p>
    <w:p w14:paraId="1C2B6B6F" w14:textId="77777777" w:rsidR="000F1F60" w:rsidRPr="000F1F60" w:rsidRDefault="000F1F60" w:rsidP="000F1F60">
      <w:pPr>
        <w:pStyle w:val="PargrafodaLista"/>
        <w:numPr>
          <w:ilvl w:val="2"/>
          <w:numId w:val="77"/>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Pagar à Contratada o valor resultante da prestação do serviço, no prazo e condições estabelecidas no Edital e seus anexos;</w:t>
      </w:r>
    </w:p>
    <w:p w14:paraId="567D905C" w14:textId="77777777" w:rsidR="000F1F60" w:rsidRPr="000F1F60" w:rsidRDefault="000F1F60" w:rsidP="000F1F60">
      <w:pPr>
        <w:pStyle w:val="PargrafodaLista"/>
        <w:numPr>
          <w:ilvl w:val="2"/>
          <w:numId w:val="77"/>
        </w:numPr>
        <w:spacing w:after="0" w:line="240" w:lineRule="auto"/>
        <w:ind w:left="0" w:firstLine="0"/>
        <w:jc w:val="both"/>
        <w:rPr>
          <w:rFonts w:ascii="Arial" w:eastAsia="Times New Roman" w:hAnsi="Arial" w:cs="Arial"/>
          <w:sz w:val="20"/>
          <w:szCs w:val="20"/>
          <w:lang w:eastAsia="pt-BR"/>
        </w:rPr>
      </w:pPr>
      <w:r w:rsidRPr="000F1F60">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0F1F60" w:rsidRDefault="000F1F60" w:rsidP="000F1F60">
      <w:pPr>
        <w:pStyle w:val="PargrafodaLista"/>
        <w:numPr>
          <w:ilvl w:val="2"/>
          <w:numId w:val="77"/>
        </w:numPr>
        <w:spacing w:after="0" w:line="240" w:lineRule="auto"/>
        <w:ind w:left="0" w:firstLine="0"/>
        <w:jc w:val="both"/>
        <w:rPr>
          <w:rFonts w:ascii="Arial" w:eastAsia="Times New Roman" w:hAnsi="Arial" w:cs="Arial"/>
          <w:sz w:val="20"/>
          <w:szCs w:val="20"/>
          <w:lang w:eastAsia="pt-BR"/>
        </w:rPr>
      </w:pPr>
      <w:r w:rsidRPr="000F1F60">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E233A2A" w14:textId="5BE6D9FE" w:rsidR="00496D44" w:rsidRPr="000F1F60" w:rsidRDefault="00496D44" w:rsidP="000F1F60">
      <w:pPr>
        <w:pStyle w:val="PargrafodaLista"/>
        <w:tabs>
          <w:tab w:val="left" w:pos="284"/>
        </w:tabs>
        <w:autoSpaceDE w:val="0"/>
        <w:autoSpaceDN w:val="0"/>
        <w:spacing w:beforeLines="24" w:before="57" w:afterLines="24" w:after="57" w:line="240" w:lineRule="auto"/>
        <w:ind w:left="0"/>
        <w:jc w:val="both"/>
        <w:rPr>
          <w:rFonts w:ascii="Arial" w:hAnsi="Arial" w:cs="Arial"/>
          <w:sz w:val="20"/>
          <w:szCs w:val="20"/>
        </w:rPr>
      </w:pPr>
    </w:p>
    <w:p w14:paraId="687B2C9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024AC8" w:rsidRDefault="00496D44" w:rsidP="00496D44">
      <w:pPr>
        <w:pStyle w:val="Ttulo1"/>
        <w:spacing w:beforeLines="24" w:before="57" w:afterLines="24" w:after="57"/>
        <w:jc w:val="both"/>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OITAVA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OBRIGAÇÕES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w:t>
      </w:r>
      <w:r w:rsidRPr="00024AC8">
        <w:rPr>
          <w:rFonts w:ascii="Arial" w:hAnsi="Arial" w:cs="Arial"/>
          <w:b/>
          <w:color w:val="auto"/>
          <w:spacing w:val="-7"/>
          <w:sz w:val="20"/>
          <w:szCs w:val="20"/>
          <w:u w:val="single"/>
        </w:rPr>
        <w:t xml:space="preserve"> </w:t>
      </w:r>
      <w:r w:rsidRPr="00024AC8">
        <w:rPr>
          <w:rFonts w:ascii="Arial" w:hAnsi="Arial" w:cs="Arial"/>
          <w:b/>
          <w:color w:val="auto"/>
          <w:spacing w:val="-2"/>
          <w:sz w:val="20"/>
          <w:szCs w:val="20"/>
          <w:u w:val="single"/>
        </w:rPr>
        <w:t>CONTRATADA</w:t>
      </w:r>
    </w:p>
    <w:p w14:paraId="20655BD0" w14:textId="77777777" w:rsidR="00496D44" w:rsidRPr="005B54FA" w:rsidRDefault="00496D44" w:rsidP="005B54FA">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5B54FA">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B19E33D" w14:textId="77777777" w:rsidR="000F1F60" w:rsidRPr="000F1F60" w:rsidRDefault="000F1F60" w:rsidP="000F1F6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F1F60">
        <w:rPr>
          <w:rFonts w:ascii="Arial" w:eastAsia="Times New Roman" w:hAnsi="Arial" w:cs="Arial"/>
          <w:sz w:val="20"/>
          <w:szCs w:val="20"/>
          <w:lang w:eastAsia="pt-BR"/>
        </w:rPr>
        <w:t>entregar o objeto na forma especificada em edital;</w:t>
      </w:r>
    </w:p>
    <w:p w14:paraId="19EC1F80" w14:textId="77777777" w:rsidR="000F1F60" w:rsidRPr="000F1F60" w:rsidRDefault="000F1F60" w:rsidP="000F1F6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F1F6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3F18CD0" w14:textId="70010A72" w:rsidR="000F1F60" w:rsidRPr="000F1F60" w:rsidRDefault="000F1F60" w:rsidP="000F1F6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F1F60">
        <w:rPr>
          <w:rFonts w:ascii="Arial" w:eastAsia="Times New Roman" w:hAnsi="Arial" w:cs="Arial"/>
          <w:sz w:val="20"/>
          <w:szCs w:val="20"/>
          <w:lang w:eastAsia="pt-BR"/>
        </w:rPr>
        <w:t xml:space="preserve">manter durante toda a execução do contrato, em compatibilidade com as obrigações por ela assumidas, todas as condições exigidas na Lei Licitatória; </w:t>
      </w:r>
    </w:p>
    <w:p w14:paraId="2693A393" w14:textId="04E302DD" w:rsidR="000F1F60" w:rsidRPr="000F1F60" w:rsidRDefault="000F1F60" w:rsidP="000F1F6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0F1F60">
        <w:rPr>
          <w:rFonts w:ascii="Arial" w:eastAsia="Times New Roman" w:hAnsi="Arial" w:cs="Arial"/>
          <w:sz w:val="20"/>
          <w:szCs w:val="20"/>
        </w:rPr>
        <w:lastRenderedPageBreak/>
        <w:t>Substituir, reparar ou corrigir, às suas expensas, no prazo máximo de 02 (duas) horas após a notificação da Contratante, os itens que apresentarem avarias, defeitos ou estiverem em desacordo com as especificações estabelecidas neste Termo de Referência;</w:t>
      </w:r>
    </w:p>
    <w:p w14:paraId="00780243" w14:textId="08F709DC" w:rsidR="00496D44" w:rsidRPr="000F1F60" w:rsidRDefault="000F1F60" w:rsidP="000F1F60">
      <w:pPr>
        <w:pStyle w:val="PargrafodaLista"/>
        <w:numPr>
          <w:ilvl w:val="2"/>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F1F60">
        <w:rPr>
          <w:rFonts w:ascii="Arial" w:eastAsia="Times New Roman" w:hAnsi="Arial" w:cs="Arial"/>
          <w:sz w:val="20"/>
          <w:szCs w:val="20"/>
          <w:lang w:eastAsia="pt-BR"/>
        </w:rPr>
        <w:t>A substituição deverá ocorrer no próprio local da prestação do serviço ou outro indicado pela Contratante, sem qualquer ônus adicional, garantindo a continuidade e a adequada execução do atendimento</w:t>
      </w:r>
      <w:r w:rsidR="00496D44" w:rsidRPr="000F1F60">
        <w:rPr>
          <w:rFonts w:ascii="Arial" w:hAnsi="Arial" w:cs="Arial"/>
          <w:sz w:val="20"/>
          <w:szCs w:val="20"/>
        </w:rPr>
        <w:t>.</w:t>
      </w:r>
    </w:p>
    <w:p w14:paraId="16FB7053"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024AC8"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024AC8">
        <w:rPr>
          <w:rFonts w:ascii="Arial" w:hAnsi="Arial" w:cs="Arial"/>
          <w:b/>
          <w:bCs/>
          <w:sz w:val="20"/>
          <w:szCs w:val="20"/>
          <w:u w:val="single"/>
        </w:rPr>
        <w:t>CLÁUSULA</w:t>
      </w:r>
      <w:r w:rsidRPr="00024AC8">
        <w:rPr>
          <w:rFonts w:ascii="Arial" w:hAnsi="Arial" w:cs="Arial"/>
          <w:b/>
          <w:bCs/>
          <w:spacing w:val="-8"/>
          <w:sz w:val="20"/>
          <w:szCs w:val="20"/>
          <w:u w:val="single"/>
        </w:rPr>
        <w:t xml:space="preserve"> </w:t>
      </w:r>
      <w:r w:rsidRPr="00024AC8">
        <w:rPr>
          <w:rFonts w:ascii="Arial" w:hAnsi="Arial" w:cs="Arial"/>
          <w:b/>
          <w:bCs/>
          <w:sz w:val="20"/>
          <w:szCs w:val="20"/>
          <w:u w:val="single"/>
        </w:rPr>
        <w:t>NONA</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INFRAÇÕES</w:t>
      </w:r>
      <w:r w:rsidRPr="00024AC8">
        <w:rPr>
          <w:rFonts w:ascii="Arial" w:hAnsi="Arial" w:cs="Arial"/>
          <w:b/>
          <w:bCs/>
          <w:spacing w:val="-5"/>
          <w:sz w:val="20"/>
          <w:szCs w:val="20"/>
          <w:u w:val="single"/>
        </w:rPr>
        <w:t xml:space="preserve"> </w:t>
      </w:r>
      <w:r w:rsidRPr="00024AC8">
        <w:rPr>
          <w:rFonts w:ascii="Arial" w:hAnsi="Arial" w:cs="Arial"/>
          <w:b/>
          <w:bCs/>
          <w:sz w:val="20"/>
          <w:szCs w:val="20"/>
          <w:u w:val="single"/>
        </w:rPr>
        <w:t>E</w:t>
      </w:r>
      <w:r w:rsidRPr="00024AC8">
        <w:rPr>
          <w:rFonts w:ascii="Arial" w:hAnsi="Arial" w:cs="Arial"/>
          <w:b/>
          <w:bCs/>
          <w:spacing w:val="-6"/>
          <w:sz w:val="20"/>
          <w:szCs w:val="20"/>
          <w:u w:val="single"/>
        </w:rPr>
        <w:t xml:space="preserve"> </w:t>
      </w:r>
      <w:r w:rsidRPr="00024AC8">
        <w:rPr>
          <w:rFonts w:ascii="Arial" w:hAnsi="Arial" w:cs="Arial"/>
          <w:b/>
          <w:bCs/>
          <w:sz w:val="20"/>
          <w:szCs w:val="20"/>
          <w:u w:val="single"/>
        </w:rPr>
        <w:t>SANÇÕES</w:t>
      </w:r>
      <w:r w:rsidRPr="00024AC8">
        <w:rPr>
          <w:rFonts w:ascii="Arial" w:hAnsi="Arial" w:cs="Arial"/>
          <w:b/>
          <w:bCs/>
          <w:spacing w:val="-4"/>
          <w:sz w:val="20"/>
          <w:szCs w:val="20"/>
          <w:u w:val="single"/>
        </w:rPr>
        <w:t xml:space="preserve"> </w:t>
      </w:r>
      <w:r w:rsidRPr="00024AC8">
        <w:rPr>
          <w:rFonts w:ascii="Arial" w:hAnsi="Arial" w:cs="Arial"/>
          <w:b/>
          <w:bCs/>
          <w:spacing w:val="-2"/>
          <w:sz w:val="20"/>
          <w:szCs w:val="20"/>
          <w:u w:val="single"/>
        </w:rPr>
        <w:t>ADMINISTRATIVAS</w:t>
      </w:r>
    </w:p>
    <w:p w14:paraId="6F289B67" w14:textId="77777777" w:rsidR="00496D44" w:rsidRPr="00024AC8"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5"/>
          <w:sz w:val="20"/>
          <w:szCs w:val="20"/>
        </w:rPr>
        <w:t xml:space="preserve"> </w:t>
      </w:r>
      <w:r w:rsidRPr="00024AC8">
        <w:rPr>
          <w:rFonts w:ascii="Arial" w:hAnsi="Arial" w:cs="Arial"/>
          <w:sz w:val="20"/>
          <w:szCs w:val="20"/>
        </w:rPr>
        <w:t>parcial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13DC0495"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6"/>
          <w:sz w:val="20"/>
          <w:szCs w:val="20"/>
        </w:rPr>
        <w:t xml:space="preserve"> </w:t>
      </w:r>
      <w:r w:rsidRPr="00024AC8">
        <w:rPr>
          <w:rFonts w:ascii="Arial" w:hAnsi="Arial" w:cs="Arial"/>
          <w:sz w:val="20"/>
          <w:szCs w:val="20"/>
        </w:rPr>
        <w:t>causa</w:t>
      </w:r>
      <w:r w:rsidRPr="00024AC8">
        <w:rPr>
          <w:rFonts w:ascii="Arial" w:hAnsi="Arial" w:cs="Arial"/>
          <w:spacing w:val="-6"/>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7"/>
          <w:sz w:val="20"/>
          <w:szCs w:val="20"/>
        </w:rPr>
        <w:t xml:space="preserve"> </w:t>
      </w:r>
      <w:r w:rsidRPr="00024AC8">
        <w:rPr>
          <w:rFonts w:ascii="Arial" w:hAnsi="Arial" w:cs="Arial"/>
          <w:sz w:val="20"/>
          <w:szCs w:val="20"/>
        </w:rPr>
        <w:t>parcial</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contrato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4"/>
          <w:sz w:val="20"/>
          <w:szCs w:val="20"/>
        </w:rPr>
        <w:t xml:space="preserve"> </w:t>
      </w:r>
      <w:r w:rsidRPr="00024AC8">
        <w:rPr>
          <w:rFonts w:ascii="Arial" w:hAnsi="Arial" w:cs="Arial"/>
          <w:sz w:val="20"/>
          <w:szCs w:val="20"/>
        </w:rPr>
        <w:t>cause</w:t>
      </w:r>
      <w:r w:rsidRPr="00024AC8">
        <w:rPr>
          <w:rFonts w:ascii="Arial" w:hAnsi="Arial" w:cs="Arial"/>
          <w:spacing w:val="-4"/>
          <w:sz w:val="20"/>
          <w:szCs w:val="20"/>
        </w:rPr>
        <w:t xml:space="preserve"> </w:t>
      </w:r>
      <w:r w:rsidRPr="00024AC8">
        <w:rPr>
          <w:rFonts w:ascii="Arial" w:hAnsi="Arial" w:cs="Arial"/>
          <w:sz w:val="20"/>
          <w:szCs w:val="20"/>
        </w:rPr>
        <w:t>grave</w:t>
      </w:r>
      <w:r w:rsidRPr="00024AC8">
        <w:rPr>
          <w:rFonts w:ascii="Arial" w:hAnsi="Arial" w:cs="Arial"/>
          <w:spacing w:val="-7"/>
          <w:sz w:val="20"/>
          <w:szCs w:val="20"/>
        </w:rPr>
        <w:t xml:space="preserve"> </w:t>
      </w:r>
      <w:r w:rsidRPr="00024AC8">
        <w:rPr>
          <w:rFonts w:ascii="Arial" w:hAnsi="Arial" w:cs="Arial"/>
          <w:sz w:val="20"/>
          <w:szCs w:val="20"/>
        </w:rPr>
        <w:t>dano</w:t>
      </w:r>
      <w:r w:rsidRPr="00024AC8">
        <w:rPr>
          <w:rFonts w:ascii="Arial" w:hAnsi="Arial" w:cs="Arial"/>
          <w:spacing w:val="-7"/>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Administração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ao</w:t>
      </w:r>
      <w:r w:rsidRPr="00024AC8">
        <w:rPr>
          <w:rFonts w:ascii="Arial" w:hAnsi="Arial" w:cs="Arial"/>
          <w:spacing w:val="-7"/>
          <w:sz w:val="20"/>
          <w:szCs w:val="20"/>
        </w:rPr>
        <w:t xml:space="preserve"> </w:t>
      </w:r>
      <w:r w:rsidRPr="00024AC8">
        <w:rPr>
          <w:rFonts w:ascii="Arial" w:hAnsi="Arial" w:cs="Arial"/>
          <w:sz w:val="20"/>
          <w:szCs w:val="20"/>
        </w:rPr>
        <w:t>funcionamento</w:t>
      </w:r>
      <w:r w:rsidRPr="00024AC8">
        <w:rPr>
          <w:rFonts w:ascii="Arial" w:hAnsi="Arial" w:cs="Arial"/>
          <w:spacing w:val="-7"/>
          <w:sz w:val="20"/>
          <w:szCs w:val="20"/>
        </w:rPr>
        <w:t xml:space="preserve"> </w:t>
      </w:r>
      <w:r w:rsidRPr="00024AC8">
        <w:rPr>
          <w:rFonts w:ascii="Arial" w:hAnsi="Arial" w:cs="Arial"/>
          <w:sz w:val="20"/>
          <w:szCs w:val="20"/>
        </w:rPr>
        <w:t>dos</w:t>
      </w:r>
      <w:r w:rsidRPr="00024AC8">
        <w:rPr>
          <w:rFonts w:ascii="Arial" w:hAnsi="Arial" w:cs="Arial"/>
          <w:spacing w:val="-4"/>
          <w:sz w:val="20"/>
          <w:szCs w:val="20"/>
        </w:rPr>
        <w:t xml:space="preserve"> </w:t>
      </w:r>
      <w:r w:rsidRPr="00024AC8">
        <w:rPr>
          <w:rFonts w:ascii="Arial" w:hAnsi="Arial" w:cs="Arial"/>
          <w:sz w:val="20"/>
          <w:szCs w:val="20"/>
        </w:rPr>
        <w:t>serviços públicos ou ao interesse coletivo;</w:t>
      </w:r>
    </w:p>
    <w:p w14:paraId="7AA886EA"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Der</w:t>
      </w:r>
      <w:r w:rsidRPr="00024AC8">
        <w:rPr>
          <w:rFonts w:ascii="Arial" w:hAnsi="Arial" w:cs="Arial"/>
          <w:spacing w:val="-4"/>
          <w:sz w:val="20"/>
          <w:szCs w:val="20"/>
        </w:rPr>
        <w:t xml:space="preserve"> </w:t>
      </w:r>
      <w:r w:rsidRPr="00024AC8">
        <w:rPr>
          <w:rFonts w:ascii="Arial" w:hAnsi="Arial" w:cs="Arial"/>
          <w:sz w:val="20"/>
          <w:szCs w:val="20"/>
        </w:rPr>
        <w:t>causa</w:t>
      </w:r>
      <w:r w:rsidRPr="00024AC8">
        <w:rPr>
          <w:rFonts w:ascii="Arial" w:hAnsi="Arial" w:cs="Arial"/>
          <w:spacing w:val="-2"/>
          <w:sz w:val="20"/>
          <w:szCs w:val="20"/>
        </w:rPr>
        <w:t xml:space="preserve"> </w:t>
      </w:r>
      <w:r w:rsidRPr="00024AC8">
        <w:rPr>
          <w:rFonts w:ascii="Arial" w:hAnsi="Arial" w:cs="Arial"/>
          <w:sz w:val="20"/>
          <w:szCs w:val="20"/>
        </w:rPr>
        <w:t>à</w:t>
      </w:r>
      <w:r w:rsidRPr="00024AC8">
        <w:rPr>
          <w:rFonts w:ascii="Arial" w:hAnsi="Arial" w:cs="Arial"/>
          <w:spacing w:val="-4"/>
          <w:sz w:val="20"/>
          <w:szCs w:val="20"/>
        </w:rPr>
        <w:t xml:space="preserve"> </w:t>
      </w:r>
      <w:r w:rsidRPr="00024AC8">
        <w:rPr>
          <w:rFonts w:ascii="Arial" w:hAnsi="Arial" w:cs="Arial"/>
          <w:sz w:val="20"/>
          <w:szCs w:val="20"/>
        </w:rPr>
        <w:t>inexecução</w:t>
      </w:r>
      <w:r w:rsidRPr="00024AC8">
        <w:rPr>
          <w:rFonts w:ascii="Arial" w:hAnsi="Arial" w:cs="Arial"/>
          <w:spacing w:val="-6"/>
          <w:sz w:val="20"/>
          <w:szCs w:val="20"/>
        </w:rPr>
        <w:t xml:space="preserve"> </w:t>
      </w:r>
      <w:r w:rsidRPr="00024AC8">
        <w:rPr>
          <w:rFonts w:ascii="Arial" w:hAnsi="Arial" w:cs="Arial"/>
          <w:sz w:val="20"/>
          <w:szCs w:val="20"/>
        </w:rPr>
        <w:t>total</w:t>
      </w:r>
      <w:r w:rsidRPr="00024AC8">
        <w:rPr>
          <w:rFonts w:ascii="Arial" w:hAnsi="Arial" w:cs="Arial"/>
          <w:spacing w:val="-1"/>
          <w:sz w:val="20"/>
          <w:szCs w:val="20"/>
        </w:rPr>
        <w:t xml:space="preserve"> </w:t>
      </w:r>
      <w:r w:rsidRPr="00024AC8">
        <w:rPr>
          <w:rFonts w:ascii="Arial" w:hAnsi="Arial" w:cs="Arial"/>
          <w:sz w:val="20"/>
          <w:szCs w:val="20"/>
        </w:rPr>
        <w:t>do</w:t>
      </w:r>
      <w:r w:rsidRPr="00024AC8">
        <w:rPr>
          <w:rFonts w:ascii="Arial" w:hAnsi="Arial" w:cs="Arial"/>
          <w:spacing w:val="-2"/>
          <w:sz w:val="20"/>
          <w:szCs w:val="20"/>
        </w:rPr>
        <w:t xml:space="preserve"> contrato;</w:t>
      </w:r>
    </w:p>
    <w:p w14:paraId="2E4CC774"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Deixar</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entregar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documentação</w:t>
      </w:r>
      <w:r w:rsidRPr="00024AC8">
        <w:rPr>
          <w:rFonts w:ascii="Arial" w:hAnsi="Arial" w:cs="Arial"/>
          <w:spacing w:val="-4"/>
          <w:sz w:val="20"/>
          <w:szCs w:val="20"/>
        </w:rPr>
        <w:t xml:space="preserve"> </w:t>
      </w:r>
      <w:r w:rsidRPr="00024AC8">
        <w:rPr>
          <w:rFonts w:ascii="Arial" w:hAnsi="Arial" w:cs="Arial"/>
          <w:sz w:val="20"/>
          <w:szCs w:val="20"/>
        </w:rPr>
        <w:t>exigida</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o</w:t>
      </w:r>
      <w:r w:rsidRPr="00024AC8">
        <w:rPr>
          <w:rFonts w:ascii="Arial" w:hAnsi="Arial" w:cs="Arial"/>
          <w:spacing w:val="-3"/>
          <w:sz w:val="20"/>
          <w:szCs w:val="20"/>
        </w:rPr>
        <w:t xml:space="preserve"> </w:t>
      </w:r>
      <w:r w:rsidRPr="00024AC8">
        <w:rPr>
          <w:rFonts w:ascii="Arial" w:hAnsi="Arial" w:cs="Arial"/>
          <w:spacing w:val="-2"/>
          <w:sz w:val="20"/>
          <w:szCs w:val="20"/>
        </w:rPr>
        <w:t>certame;</w:t>
      </w:r>
    </w:p>
    <w:p w14:paraId="528C7E23"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8"/>
          <w:sz w:val="20"/>
          <w:szCs w:val="20"/>
        </w:rPr>
        <w:t xml:space="preserve"> </w:t>
      </w:r>
      <w:r w:rsidRPr="00024AC8">
        <w:rPr>
          <w:rFonts w:ascii="Arial" w:hAnsi="Arial" w:cs="Arial"/>
          <w:sz w:val="20"/>
          <w:szCs w:val="20"/>
        </w:rPr>
        <w:t>manter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proposta,</w:t>
      </w:r>
      <w:r w:rsidRPr="00024AC8">
        <w:rPr>
          <w:rFonts w:ascii="Arial" w:hAnsi="Arial" w:cs="Arial"/>
          <w:spacing w:val="-4"/>
          <w:sz w:val="20"/>
          <w:szCs w:val="20"/>
        </w:rPr>
        <w:t xml:space="preserve"> </w:t>
      </w:r>
      <w:r w:rsidRPr="00024AC8">
        <w:rPr>
          <w:rFonts w:ascii="Arial" w:hAnsi="Arial" w:cs="Arial"/>
          <w:sz w:val="20"/>
          <w:szCs w:val="20"/>
        </w:rPr>
        <w:t>salvo</w:t>
      </w:r>
      <w:r w:rsidRPr="00024AC8">
        <w:rPr>
          <w:rFonts w:ascii="Arial" w:hAnsi="Arial" w:cs="Arial"/>
          <w:spacing w:val="-6"/>
          <w:sz w:val="20"/>
          <w:szCs w:val="20"/>
        </w:rPr>
        <w:t xml:space="preserve"> </w:t>
      </w:r>
      <w:r w:rsidRPr="00024AC8">
        <w:rPr>
          <w:rFonts w:ascii="Arial" w:hAnsi="Arial" w:cs="Arial"/>
          <w:sz w:val="20"/>
          <w:szCs w:val="20"/>
        </w:rPr>
        <w:t>em</w:t>
      </w:r>
      <w:r w:rsidRPr="00024AC8">
        <w:rPr>
          <w:rFonts w:ascii="Arial" w:hAnsi="Arial" w:cs="Arial"/>
          <w:spacing w:val="-3"/>
          <w:sz w:val="20"/>
          <w:szCs w:val="20"/>
        </w:rPr>
        <w:t xml:space="preserve"> </w:t>
      </w:r>
      <w:r w:rsidRPr="00024AC8">
        <w:rPr>
          <w:rFonts w:ascii="Arial" w:hAnsi="Arial" w:cs="Arial"/>
          <w:sz w:val="20"/>
          <w:szCs w:val="20"/>
        </w:rPr>
        <w:t>decorrência</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5"/>
          <w:sz w:val="20"/>
          <w:szCs w:val="20"/>
        </w:rPr>
        <w:t xml:space="preserve"> </w:t>
      </w:r>
      <w:r w:rsidRPr="00024AC8">
        <w:rPr>
          <w:rFonts w:ascii="Arial" w:hAnsi="Arial" w:cs="Arial"/>
          <w:sz w:val="20"/>
          <w:szCs w:val="20"/>
        </w:rPr>
        <w:t>fato</w:t>
      </w:r>
      <w:r w:rsidRPr="00024AC8">
        <w:rPr>
          <w:rFonts w:ascii="Arial" w:hAnsi="Arial" w:cs="Arial"/>
          <w:spacing w:val="-6"/>
          <w:sz w:val="20"/>
          <w:szCs w:val="20"/>
        </w:rPr>
        <w:t xml:space="preserve"> </w:t>
      </w:r>
      <w:r w:rsidRPr="00024AC8">
        <w:rPr>
          <w:rFonts w:ascii="Arial" w:hAnsi="Arial" w:cs="Arial"/>
          <w:sz w:val="20"/>
          <w:szCs w:val="20"/>
        </w:rPr>
        <w:t>superveniente</w:t>
      </w:r>
      <w:r w:rsidRPr="00024AC8">
        <w:rPr>
          <w:rFonts w:ascii="Arial" w:hAnsi="Arial" w:cs="Arial"/>
          <w:spacing w:val="-4"/>
          <w:sz w:val="20"/>
          <w:szCs w:val="20"/>
        </w:rPr>
        <w:t xml:space="preserve"> </w:t>
      </w:r>
      <w:r w:rsidRPr="00024AC8">
        <w:rPr>
          <w:rFonts w:ascii="Arial" w:hAnsi="Arial" w:cs="Arial"/>
          <w:sz w:val="20"/>
          <w:szCs w:val="20"/>
        </w:rPr>
        <w:t>devidamente</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72CFEC1D"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 celebrar o contrato ou não entregar a documentação exigida para a contratação, quando convocado dentro do</w:t>
      </w:r>
      <w:r w:rsidRPr="00024AC8">
        <w:rPr>
          <w:rFonts w:ascii="Arial" w:hAnsi="Arial" w:cs="Arial"/>
          <w:spacing w:val="40"/>
          <w:sz w:val="20"/>
          <w:szCs w:val="20"/>
        </w:rPr>
        <w:t xml:space="preserve"> </w:t>
      </w:r>
      <w:r w:rsidRPr="00024AC8">
        <w:rPr>
          <w:rFonts w:ascii="Arial" w:hAnsi="Arial" w:cs="Arial"/>
          <w:sz w:val="20"/>
          <w:szCs w:val="20"/>
        </w:rPr>
        <w:t>prazo de validade de sua proposta;</w:t>
      </w:r>
    </w:p>
    <w:p w14:paraId="2DA207DA"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Ensejar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retardamento</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execução</w:t>
      </w:r>
      <w:r w:rsidRPr="00024AC8">
        <w:rPr>
          <w:rFonts w:ascii="Arial" w:hAnsi="Arial" w:cs="Arial"/>
          <w:spacing w:val="-5"/>
          <w:sz w:val="20"/>
          <w:szCs w:val="20"/>
        </w:rPr>
        <w:t xml:space="preserve"> </w:t>
      </w:r>
      <w:r w:rsidRPr="00024AC8">
        <w:rPr>
          <w:rFonts w:ascii="Arial" w:hAnsi="Arial" w:cs="Arial"/>
          <w:sz w:val="20"/>
          <w:szCs w:val="20"/>
        </w:rPr>
        <w:t>ou</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entrega</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3"/>
          <w:sz w:val="20"/>
          <w:szCs w:val="20"/>
        </w:rPr>
        <w:t xml:space="preserve"> </w:t>
      </w:r>
      <w:r w:rsidRPr="00024AC8">
        <w:rPr>
          <w:rFonts w:ascii="Arial" w:hAnsi="Arial" w:cs="Arial"/>
          <w:sz w:val="20"/>
          <w:szCs w:val="20"/>
        </w:rPr>
        <w:t>objeto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sem</w:t>
      </w:r>
      <w:r w:rsidRPr="00024AC8">
        <w:rPr>
          <w:rFonts w:ascii="Arial" w:hAnsi="Arial" w:cs="Arial"/>
          <w:spacing w:val="-5"/>
          <w:sz w:val="20"/>
          <w:szCs w:val="20"/>
        </w:rPr>
        <w:t xml:space="preserve"> </w:t>
      </w:r>
      <w:r w:rsidRPr="00024AC8">
        <w:rPr>
          <w:rFonts w:ascii="Arial" w:hAnsi="Arial" w:cs="Arial"/>
          <w:sz w:val="20"/>
          <w:szCs w:val="20"/>
        </w:rPr>
        <w:t>motivo</w:t>
      </w:r>
      <w:r w:rsidRPr="00024AC8">
        <w:rPr>
          <w:rFonts w:ascii="Arial" w:hAnsi="Arial" w:cs="Arial"/>
          <w:spacing w:val="-5"/>
          <w:sz w:val="20"/>
          <w:szCs w:val="20"/>
        </w:rPr>
        <w:t xml:space="preserve"> </w:t>
      </w:r>
      <w:r w:rsidRPr="00024AC8">
        <w:rPr>
          <w:rFonts w:ascii="Arial" w:hAnsi="Arial" w:cs="Arial"/>
          <w:spacing w:val="-2"/>
          <w:sz w:val="20"/>
          <w:szCs w:val="20"/>
        </w:rPr>
        <w:t>justificado;</w:t>
      </w:r>
    </w:p>
    <w:p w14:paraId="3C13FEA7"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Fraudar</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contratação</w:t>
      </w:r>
      <w:r w:rsidRPr="00024AC8">
        <w:rPr>
          <w:rFonts w:ascii="Arial" w:hAnsi="Arial" w:cs="Arial"/>
          <w:spacing w:val="-2"/>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praticar</w:t>
      </w:r>
      <w:r w:rsidRPr="00024AC8">
        <w:rPr>
          <w:rFonts w:ascii="Arial" w:hAnsi="Arial" w:cs="Arial"/>
          <w:spacing w:val="-2"/>
          <w:sz w:val="20"/>
          <w:szCs w:val="20"/>
        </w:rPr>
        <w:t xml:space="preserve"> </w:t>
      </w:r>
      <w:r w:rsidRPr="00024AC8">
        <w:rPr>
          <w:rFonts w:ascii="Arial" w:hAnsi="Arial" w:cs="Arial"/>
          <w:sz w:val="20"/>
          <w:szCs w:val="20"/>
        </w:rPr>
        <w:t>ato</w:t>
      </w:r>
      <w:r w:rsidRPr="00024AC8">
        <w:rPr>
          <w:rFonts w:ascii="Arial" w:hAnsi="Arial" w:cs="Arial"/>
          <w:spacing w:val="-5"/>
          <w:sz w:val="20"/>
          <w:szCs w:val="20"/>
        </w:rPr>
        <w:t xml:space="preserve"> </w:t>
      </w:r>
      <w:r w:rsidRPr="00024AC8">
        <w:rPr>
          <w:rFonts w:ascii="Arial" w:hAnsi="Arial" w:cs="Arial"/>
          <w:sz w:val="20"/>
          <w:szCs w:val="20"/>
        </w:rPr>
        <w:t>fraudulento</w:t>
      </w:r>
      <w:r w:rsidRPr="00024AC8">
        <w:rPr>
          <w:rFonts w:ascii="Arial" w:hAnsi="Arial" w:cs="Arial"/>
          <w:spacing w:val="-3"/>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z w:val="20"/>
          <w:szCs w:val="20"/>
        </w:rPr>
        <w:t>execução</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pacing w:val="-2"/>
          <w:sz w:val="20"/>
          <w:szCs w:val="20"/>
        </w:rPr>
        <w:t>contrato;</w:t>
      </w:r>
    </w:p>
    <w:p w14:paraId="0552D24F"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Comportar-se</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modo</w:t>
      </w:r>
      <w:r w:rsidRPr="00024AC8">
        <w:rPr>
          <w:rFonts w:ascii="Arial" w:hAnsi="Arial" w:cs="Arial"/>
          <w:spacing w:val="-4"/>
          <w:sz w:val="20"/>
          <w:szCs w:val="20"/>
        </w:rPr>
        <w:t xml:space="preserve"> </w:t>
      </w:r>
      <w:r w:rsidRPr="00024AC8">
        <w:rPr>
          <w:rFonts w:ascii="Arial" w:hAnsi="Arial" w:cs="Arial"/>
          <w:sz w:val="20"/>
          <w:szCs w:val="20"/>
        </w:rPr>
        <w:t>inidôneo</w:t>
      </w:r>
      <w:r w:rsidRPr="00024AC8">
        <w:rPr>
          <w:rFonts w:ascii="Arial" w:hAnsi="Arial" w:cs="Arial"/>
          <w:spacing w:val="-6"/>
          <w:sz w:val="20"/>
          <w:szCs w:val="20"/>
        </w:rPr>
        <w:t xml:space="preserve"> </w:t>
      </w:r>
      <w:r w:rsidRPr="00024AC8">
        <w:rPr>
          <w:rFonts w:ascii="Arial" w:hAnsi="Arial" w:cs="Arial"/>
          <w:sz w:val="20"/>
          <w:szCs w:val="20"/>
        </w:rPr>
        <w:t>ou</w:t>
      </w:r>
      <w:r w:rsidRPr="00024AC8">
        <w:rPr>
          <w:rFonts w:ascii="Arial" w:hAnsi="Arial" w:cs="Arial"/>
          <w:spacing w:val="-4"/>
          <w:sz w:val="20"/>
          <w:szCs w:val="20"/>
        </w:rPr>
        <w:t xml:space="preserve"> </w:t>
      </w:r>
      <w:r w:rsidRPr="00024AC8">
        <w:rPr>
          <w:rFonts w:ascii="Arial" w:hAnsi="Arial" w:cs="Arial"/>
          <w:sz w:val="20"/>
          <w:szCs w:val="20"/>
        </w:rPr>
        <w:t>cometer</w:t>
      </w:r>
      <w:r w:rsidRPr="00024AC8">
        <w:rPr>
          <w:rFonts w:ascii="Arial" w:hAnsi="Arial" w:cs="Arial"/>
          <w:spacing w:val="-4"/>
          <w:sz w:val="20"/>
          <w:szCs w:val="20"/>
        </w:rPr>
        <w:t xml:space="preserve"> </w:t>
      </w:r>
      <w:r w:rsidRPr="00024AC8">
        <w:rPr>
          <w:rFonts w:ascii="Arial" w:hAnsi="Arial" w:cs="Arial"/>
          <w:sz w:val="20"/>
          <w:szCs w:val="20"/>
        </w:rPr>
        <w:t>fraude</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qualquer</w:t>
      </w:r>
      <w:r w:rsidRPr="00024AC8">
        <w:rPr>
          <w:rFonts w:ascii="Arial" w:hAnsi="Arial" w:cs="Arial"/>
          <w:spacing w:val="-3"/>
          <w:sz w:val="20"/>
          <w:szCs w:val="20"/>
        </w:rPr>
        <w:t xml:space="preserve"> </w:t>
      </w:r>
      <w:r w:rsidRPr="00024AC8">
        <w:rPr>
          <w:rFonts w:ascii="Arial" w:hAnsi="Arial" w:cs="Arial"/>
          <w:spacing w:val="-2"/>
          <w:sz w:val="20"/>
          <w:szCs w:val="20"/>
        </w:rPr>
        <w:t>natureza;</w:t>
      </w:r>
    </w:p>
    <w:p w14:paraId="555AE4BC" w14:textId="77777777" w:rsidR="00496D44" w:rsidRPr="00024AC8"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024AC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024AC8"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atos ilícitos com vistas a frustrar os objetivos da contratação;</w:t>
      </w:r>
    </w:p>
    <w:p w14:paraId="4A26C70B" w14:textId="77777777" w:rsidR="00496D44" w:rsidRPr="00024AC8"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Praticar ato lesivo previsto no art. 5º da Lei nº 12.846, de 1º de agosto de 2013.</w:t>
      </w:r>
    </w:p>
    <w:p w14:paraId="4CAEC54A" w14:textId="77777777" w:rsidR="00496D44" w:rsidRPr="00024AC8"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024AC8">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a) </w:t>
      </w:r>
      <w:r w:rsidRPr="00024AC8">
        <w:rPr>
          <w:rFonts w:ascii="Arial" w:hAnsi="Arial" w:cs="Arial"/>
          <w:b/>
          <w:sz w:val="20"/>
          <w:szCs w:val="20"/>
        </w:rPr>
        <w:t>Advertência</w:t>
      </w:r>
      <w:r w:rsidRPr="00024AC8">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b) </w:t>
      </w:r>
      <w:r w:rsidRPr="00024AC8">
        <w:rPr>
          <w:rFonts w:ascii="Arial" w:hAnsi="Arial" w:cs="Arial"/>
          <w:b/>
          <w:sz w:val="20"/>
          <w:szCs w:val="20"/>
        </w:rPr>
        <w:t>Multa de até 30% (trinta por cento)</w:t>
      </w:r>
      <w:r w:rsidRPr="00024AC8">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c) </w:t>
      </w:r>
      <w:r w:rsidRPr="00024AC8">
        <w:rPr>
          <w:rFonts w:ascii="Arial" w:hAnsi="Arial" w:cs="Arial"/>
          <w:b/>
          <w:sz w:val="20"/>
          <w:szCs w:val="20"/>
        </w:rPr>
        <w:t>Impedimento de licitar e contratar</w:t>
      </w:r>
      <w:r w:rsidRPr="00024AC8">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024AC8" w:rsidRDefault="00496D44" w:rsidP="00496D44">
      <w:pPr>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d) </w:t>
      </w:r>
      <w:r w:rsidRPr="00024AC8">
        <w:rPr>
          <w:rFonts w:ascii="Arial" w:hAnsi="Arial" w:cs="Arial"/>
          <w:b/>
          <w:sz w:val="20"/>
          <w:szCs w:val="20"/>
        </w:rPr>
        <w:t>Declaração de inidoneidade</w:t>
      </w:r>
      <w:r w:rsidRPr="00024AC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024AC8"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Na aplicação das sanções serão considerados:</w:t>
      </w:r>
    </w:p>
    <w:p w14:paraId="02E12BB8" w14:textId="77777777" w:rsidR="00496D44" w:rsidRPr="00024AC8"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natureza e a gravidade da infração cometida;</w:t>
      </w:r>
    </w:p>
    <w:p w14:paraId="1356DEBB" w14:textId="77777777" w:rsidR="00496D44" w:rsidRPr="00024AC8"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peculiaridades do caso concreto;</w:t>
      </w:r>
    </w:p>
    <w:p w14:paraId="06AB57D9" w14:textId="77777777" w:rsidR="00496D44" w:rsidRPr="00024AC8"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As circunstâncias agravantes ou atenuantes;</w:t>
      </w:r>
    </w:p>
    <w:p w14:paraId="7655D4E1" w14:textId="77777777" w:rsidR="00496D44" w:rsidRPr="00024AC8"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Os danos que dela provierem para a Administração Pública;</w:t>
      </w:r>
    </w:p>
    <w:p w14:paraId="55D4ACA7" w14:textId="77777777" w:rsidR="00496D44" w:rsidRPr="00024AC8"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 implantação ou o aperfeiçoamento de programa de integridade, conforme normas e orientações dos órgãos de controle.</w:t>
      </w:r>
    </w:p>
    <w:p w14:paraId="5AF078AE"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lastRenderedPageBreak/>
        <w:t>A penalidade de multa pode ser aplicada cumulativamente com as demais sanções.</w:t>
      </w:r>
    </w:p>
    <w:p w14:paraId="14606662"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024AC8"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024AC8"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2"/>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EXTINÇÃO</w:t>
      </w:r>
    </w:p>
    <w:p w14:paraId="445302E8" w14:textId="77777777" w:rsidR="00496D44" w:rsidRPr="00024AC8"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Constituirão</w:t>
      </w:r>
      <w:r w:rsidRPr="00024AC8">
        <w:rPr>
          <w:rFonts w:ascii="Arial" w:hAnsi="Arial" w:cs="Arial"/>
          <w:spacing w:val="27"/>
          <w:sz w:val="20"/>
          <w:szCs w:val="20"/>
        </w:rPr>
        <w:t xml:space="preserve"> </w:t>
      </w:r>
      <w:r w:rsidRPr="00024AC8">
        <w:rPr>
          <w:rFonts w:ascii="Arial" w:hAnsi="Arial" w:cs="Arial"/>
          <w:sz w:val="20"/>
          <w:szCs w:val="20"/>
        </w:rPr>
        <w:t>motivos</w:t>
      </w:r>
      <w:r w:rsidRPr="00024AC8">
        <w:rPr>
          <w:rFonts w:ascii="Arial" w:hAnsi="Arial" w:cs="Arial"/>
          <w:spacing w:val="27"/>
          <w:sz w:val="20"/>
          <w:szCs w:val="20"/>
        </w:rPr>
        <w:t xml:space="preserve"> </w:t>
      </w:r>
      <w:r w:rsidRPr="00024AC8">
        <w:rPr>
          <w:rFonts w:ascii="Arial" w:hAnsi="Arial" w:cs="Arial"/>
          <w:sz w:val="20"/>
          <w:szCs w:val="20"/>
        </w:rPr>
        <w:t>para</w:t>
      </w:r>
      <w:r w:rsidRPr="00024AC8">
        <w:rPr>
          <w:rFonts w:ascii="Arial" w:hAnsi="Arial" w:cs="Arial"/>
          <w:spacing w:val="28"/>
          <w:sz w:val="20"/>
          <w:szCs w:val="20"/>
        </w:rPr>
        <w:t xml:space="preserve"> </w:t>
      </w:r>
      <w:r w:rsidRPr="00024AC8">
        <w:rPr>
          <w:rFonts w:ascii="Arial" w:hAnsi="Arial" w:cs="Arial"/>
          <w:sz w:val="20"/>
          <w:szCs w:val="20"/>
        </w:rPr>
        <w:t>extinção</w:t>
      </w:r>
      <w:r w:rsidRPr="00024AC8">
        <w:rPr>
          <w:rFonts w:ascii="Arial" w:hAnsi="Arial" w:cs="Arial"/>
          <w:spacing w:val="27"/>
          <w:sz w:val="20"/>
          <w:szCs w:val="20"/>
        </w:rPr>
        <w:t xml:space="preserve"> </w:t>
      </w:r>
      <w:r w:rsidRPr="00024AC8">
        <w:rPr>
          <w:rFonts w:ascii="Arial" w:hAnsi="Arial" w:cs="Arial"/>
          <w:sz w:val="20"/>
          <w:szCs w:val="20"/>
        </w:rPr>
        <w:t>do</w:t>
      </w:r>
      <w:r w:rsidRPr="00024AC8">
        <w:rPr>
          <w:rFonts w:ascii="Arial" w:hAnsi="Arial" w:cs="Arial"/>
          <w:spacing w:val="28"/>
          <w:sz w:val="20"/>
          <w:szCs w:val="20"/>
        </w:rPr>
        <w:t xml:space="preserve"> </w:t>
      </w:r>
      <w:r w:rsidRPr="00024AC8">
        <w:rPr>
          <w:rFonts w:ascii="Arial" w:hAnsi="Arial" w:cs="Arial"/>
          <w:sz w:val="20"/>
          <w:szCs w:val="20"/>
        </w:rPr>
        <w:t>Contrato</w:t>
      </w:r>
      <w:r w:rsidRPr="00024AC8">
        <w:rPr>
          <w:rFonts w:ascii="Arial" w:hAnsi="Arial" w:cs="Arial"/>
          <w:spacing w:val="26"/>
          <w:sz w:val="20"/>
          <w:szCs w:val="20"/>
        </w:rPr>
        <w:t xml:space="preserve"> </w:t>
      </w:r>
      <w:r w:rsidRPr="00024AC8">
        <w:rPr>
          <w:rFonts w:ascii="Arial" w:hAnsi="Arial" w:cs="Arial"/>
          <w:sz w:val="20"/>
          <w:szCs w:val="20"/>
        </w:rPr>
        <w:t>às</w:t>
      </w:r>
      <w:r w:rsidRPr="00024AC8">
        <w:rPr>
          <w:rFonts w:ascii="Arial" w:hAnsi="Arial" w:cs="Arial"/>
          <w:spacing w:val="27"/>
          <w:sz w:val="20"/>
          <w:szCs w:val="20"/>
        </w:rPr>
        <w:t xml:space="preserve"> </w:t>
      </w:r>
      <w:r w:rsidRPr="00024AC8">
        <w:rPr>
          <w:rFonts w:ascii="Arial" w:hAnsi="Arial" w:cs="Arial"/>
          <w:sz w:val="20"/>
          <w:szCs w:val="20"/>
        </w:rPr>
        <w:t>situações</w:t>
      </w:r>
      <w:r w:rsidRPr="00024AC8">
        <w:rPr>
          <w:rFonts w:ascii="Arial" w:hAnsi="Arial" w:cs="Arial"/>
          <w:spacing w:val="27"/>
          <w:sz w:val="20"/>
          <w:szCs w:val="20"/>
        </w:rPr>
        <w:t xml:space="preserve"> </w:t>
      </w:r>
      <w:r w:rsidRPr="00024AC8">
        <w:rPr>
          <w:rFonts w:ascii="Arial" w:hAnsi="Arial" w:cs="Arial"/>
          <w:sz w:val="20"/>
          <w:szCs w:val="20"/>
        </w:rPr>
        <w:t>elencadas</w:t>
      </w:r>
      <w:r w:rsidRPr="00024AC8">
        <w:rPr>
          <w:rFonts w:ascii="Arial" w:hAnsi="Arial" w:cs="Arial"/>
          <w:spacing w:val="27"/>
          <w:sz w:val="20"/>
          <w:szCs w:val="20"/>
        </w:rPr>
        <w:t xml:space="preserve"> </w:t>
      </w:r>
      <w:r w:rsidRPr="00024AC8">
        <w:rPr>
          <w:rFonts w:ascii="Arial" w:hAnsi="Arial" w:cs="Arial"/>
          <w:sz w:val="20"/>
          <w:szCs w:val="20"/>
        </w:rPr>
        <w:t>nos</w:t>
      </w:r>
      <w:r w:rsidRPr="00024AC8">
        <w:rPr>
          <w:rFonts w:ascii="Arial" w:hAnsi="Arial" w:cs="Arial"/>
          <w:spacing w:val="28"/>
          <w:sz w:val="20"/>
          <w:szCs w:val="20"/>
        </w:rPr>
        <w:t xml:space="preserve"> </w:t>
      </w:r>
      <w:r w:rsidRPr="00024AC8">
        <w:rPr>
          <w:rFonts w:ascii="Arial" w:hAnsi="Arial" w:cs="Arial"/>
          <w:sz w:val="20"/>
          <w:szCs w:val="20"/>
        </w:rPr>
        <w:t>artigos</w:t>
      </w:r>
      <w:r w:rsidRPr="00024AC8">
        <w:rPr>
          <w:rFonts w:ascii="Arial" w:hAnsi="Arial" w:cs="Arial"/>
          <w:spacing w:val="31"/>
          <w:sz w:val="20"/>
          <w:szCs w:val="20"/>
        </w:rPr>
        <w:t xml:space="preserve"> </w:t>
      </w:r>
      <w:r w:rsidRPr="00024AC8">
        <w:rPr>
          <w:rFonts w:ascii="Arial" w:hAnsi="Arial" w:cs="Arial"/>
          <w:sz w:val="20"/>
          <w:szCs w:val="20"/>
        </w:rPr>
        <w:t>137</w:t>
      </w:r>
      <w:r w:rsidRPr="00024AC8">
        <w:rPr>
          <w:rFonts w:ascii="Arial" w:hAnsi="Arial" w:cs="Arial"/>
          <w:spacing w:val="27"/>
          <w:sz w:val="20"/>
          <w:szCs w:val="20"/>
        </w:rPr>
        <w:t xml:space="preserve"> </w:t>
      </w:r>
      <w:r w:rsidRPr="00024AC8">
        <w:rPr>
          <w:rFonts w:ascii="Arial" w:hAnsi="Arial" w:cs="Arial"/>
          <w:sz w:val="20"/>
          <w:szCs w:val="20"/>
        </w:rPr>
        <w:t>e</w:t>
      </w:r>
      <w:r w:rsidRPr="00024AC8">
        <w:rPr>
          <w:rFonts w:ascii="Arial" w:hAnsi="Arial" w:cs="Arial"/>
          <w:spacing w:val="27"/>
          <w:sz w:val="20"/>
          <w:szCs w:val="20"/>
        </w:rPr>
        <w:t xml:space="preserve"> </w:t>
      </w:r>
      <w:r w:rsidRPr="00024AC8">
        <w:rPr>
          <w:rFonts w:ascii="Arial" w:hAnsi="Arial" w:cs="Arial"/>
          <w:sz w:val="20"/>
          <w:szCs w:val="20"/>
        </w:rPr>
        <w:t>seguintes</w:t>
      </w:r>
      <w:r w:rsidRPr="00024AC8">
        <w:rPr>
          <w:rFonts w:ascii="Arial" w:hAnsi="Arial" w:cs="Arial"/>
          <w:spacing w:val="27"/>
          <w:sz w:val="20"/>
          <w:szCs w:val="20"/>
        </w:rPr>
        <w:t xml:space="preserve"> </w:t>
      </w:r>
      <w:r w:rsidRPr="00024AC8">
        <w:rPr>
          <w:rFonts w:ascii="Arial" w:hAnsi="Arial" w:cs="Arial"/>
          <w:sz w:val="20"/>
          <w:szCs w:val="20"/>
        </w:rPr>
        <w:t>da</w:t>
      </w:r>
      <w:r w:rsidRPr="00024AC8">
        <w:rPr>
          <w:rFonts w:ascii="Arial" w:hAnsi="Arial" w:cs="Arial"/>
          <w:spacing w:val="28"/>
          <w:sz w:val="20"/>
          <w:szCs w:val="20"/>
        </w:rPr>
        <w:t xml:space="preserve"> </w:t>
      </w:r>
      <w:r w:rsidRPr="00024AC8">
        <w:rPr>
          <w:rFonts w:ascii="Arial" w:hAnsi="Arial" w:cs="Arial"/>
          <w:sz w:val="20"/>
          <w:szCs w:val="20"/>
        </w:rPr>
        <w:t>Lei Federal n.º 14.133/2021.</w:t>
      </w:r>
    </w:p>
    <w:p w14:paraId="3FA35C77" w14:textId="77777777" w:rsidR="00496D44" w:rsidRPr="00024AC8"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PRIMEIRA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CASOS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OMISSOS</w:t>
      </w:r>
    </w:p>
    <w:p w14:paraId="3B389DDF" w14:textId="77777777" w:rsidR="00496D44" w:rsidRPr="00024AC8"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Os casos omissos serão decididos pelo contratante, segundo as disposições contidas na </w:t>
      </w:r>
      <w:hyperlink r:id="rId57" w:history="1">
        <w:r w:rsidRPr="00024AC8">
          <w:rPr>
            <w:rFonts w:ascii="Arial" w:hAnsi="Arial" w:cs="Arial"/>
            <w:sz w:val="20"/>
            <w:szCs w:val="20"/>
          </w:rPr>
          <w:t>Lei nº 14.133, de 2021</w:t>
        </w:r>
      </w:hyperlink>
      <w:r w:rsidRPr="00024AC8">
        <w:rPr>
          <w:rFonts w:ascii="Arial" w:hAnsi="Arial" w:cs="Arial"/>
          <w:sz w:val="20"/>
          <w:szCs w:val="20"/>
        </w:rPr>
        <w:t xml:space="preserve">, e demais normas federais aplicáveis e, subsidiariamente, segundo as disposições contidas na </w:t>
      </w:r>
      <w:hyperlink r:id="rId58" w:history="1">
        <w:r w:rsidRPr="00024AC8">
          <w:rPr>
            <w:rStyle w:val="Hyperlink"/>
            <w:rFonts w:ascii="Arial" w:hAnsi="Arial" w:cs="Arial"/>
            <w:sz w:val="20"/>
            <w:szCs w:val="20"/>
          </w:rPr>
          <w:t>Lei nº 8.078, de 1990 – Código de Defesa do Consumidor</w:t>
        </w:r>
      </w:hyperlink>
      <w:r w:rsidRPr="00024AC8">
        <w:rPr>
          <w:rFonts w:ascii="Arial" w:hAnsi="Arial" w:cs="Arial"/>
          <w:sz w:val="20"/>
          <w:szCs w:val="20"/>
        </w:rPr>
        <w:t xml:space="preserve"> – e normas e princípios gerais dos contratos</w:t>
      </w:r>
      <w:r w:rsidRPr="00024AC8">
        <w:rPr>
          <w:rFonts w:ascii="Arial" w:hAnsi="Arial" w:cs="Arial"/>
          <w:spacing w:val="-2"/>
          <w:sz w:val="20"/>
          <w:szCs w:val="20"/>
        </w:rPr>
        <w:t>.</w:t>
      </w:r>
    </w:p>
    <w:p w14:paraId="060D580B"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SEGUNDA-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CONHECIMENTO</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6"/>
          <w:sz w:val="20"/>
          <w:szCs w:val="20"/>
          <w:u w:val="single"/>
        </w:rPr>
        <w:t xml:space="preserve"> </w:t>
      </w:r>
      <w:r w:rsidRPr="00024AC8">
        <w:rPr>
          <w:rFonts w:ascii="Arial" w:hAnsi="Arial" w:cs="Arial"/>
          <w:b/>
          <w:color w:val="auto"/>
          <w:spacing w:val="-2"/>
          <w:sz w:val="20"/>
          <w:szCs w:val="20"/>
          <w:u w:val="single"/>
        </w:rPr>
        <w:t>PARTES</w:t>
      </w:r>
    </w:p>
    <w:p w14:paraId="55CEE02B" w14:textId="77777777" w:rsidR="00496D44" w:rsidRPr="00024AC8"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Ao</w:t>
      </w:r>
      <w:r w:rsidRPr="00024AC8">
        <w:rPr>
          <w:rFonts w:ascii="Arial" w:hAnsi="Arial" w:cs="Arial"/>
          <w:spacing w:val="-14"/>
          <w:sz w:val="20"/>
          <w:szCs w:val="20"/>
        </w:rPr>
        <w:t xml:space="preserve"> </w:t>
      </w:r>
      <w:r w:rsidRPr="00024AC8">
        <w:rPr>
          <w:rFonts w:ascii="Arial" w:hAnsi="Arial" w:cs="Arial"/>
          <w:sz w:val="20"/>
          <w:szCs w:val="20"/>
        </w:rPr>
        <w:t>firmar</w:t>
      </w:r>
      <w:r w:rsidRPr="00024AC8">
        <w:rPr>
          <w:rFonts w:ascii="Arial" w:hAnsi="Arial" w:cs="Arial"/>
          <w:spacing w:val="-13"/>
          <w:sz w:val="20"/>
          <w:szCs w:val="20"/>
        </w:rPr>
        <w:t xml:space="preserve"> </w:t>
      </w:r>
      <w:r w:rsidRPr="00024AC8">
        <w:rPr>
          <w:rFonts w:ascii="Arial" w:hAnsi="Arial" w:cs="Arial"/>
          <w:sz w:val="20"/>
          <w:szCs w:val="20"/>
        </w:rPr>
        <w:t>este</w:t>
      </w:r>
      <w:r w:rsidRPr="00024AC8">
        <w:rPr>
          <w:rFonts w:ascii="Arial" w:hAnsi="Arial" w:cs="Arial"/>
          <w:spacing w:val="-14"/>
          <w:sz w:val="20"/>
          <w:szCs w:val="20"/>
        </w:rPr>
        <w:t xml:space="preserve"> </w:t>
      </w:r>
      <w:r w:rsidRPr="00024AC8">
        <w:rPr>
          <w:rFonts w:ascii="Arial" w:hAnsi="Arial" w:cs="Arial"/>
          <w:sz w:val="20"/>
          <w:szCs w:val="20"/>
        </w:rPr>
        <w:t>instrumento,</w:t>
      </w:r>
      <w:r w:rsidRPr="00024AC8">
        <w:rPr>
          <w:rFonts w:ascii="Arial" w:hAnsi="Arial" w:cs="Arial"/>
          <w:spacing w:val="-14"/>
          <w:sz w:val="20"/>
          <w:szCs w:val="20"/>
        </w:rPr>
        <w:t xml:space="preserve"> </w:t>
      </w:r>
      <w:r w:rsidRPr="00024AC8">
        <w:rPr>
          <w:rFonts w:ascii="Arial" w:hAnsi="Arial" w:cs="Arial"/>
          <w:sz w:val="20"/>
          <w:szCs w:val="20"/>
        </w:rPr>
        <w:t>declara</w:t>
      </w:r>
      <w:r w:rsidRPr="00024AC8">
        <w:rPr>
          <w:rFonts w:ascii="Arial" w:hAnsi="Arial" w:cs="Arial"/>
          <w:spacing w:val="-13"/>
          <w:sz w:val="20"/>
          <w:szCs w:val="20"/>
        </w:rPr>
        <w:t xml:space="preserve"> </w:t>
      </w:r>
      <w:r w:rsidRPr="00024AC8">
        <w:rPr>
          <w:rFonts w:ascii="Arial" w:hAnsi="Arial" w:cs="Arial"/>
          <w:sz w:val="20"/>
          <w:szCs w:val="20"/>
        </w:rPr>
        <w:t>a</w:t>
      </w:r>
      <w:r w:rsidRPr="00024AC8">
        <w:rPr>
          <w:rFonts w:ascii="Arial" w:hAnsi="Arial" w:cs="Arial"/>
          <w:spacing w:val="-12"/>
          <w:sz w:val="20"/>
          <w:szCs w:val="20"/>
        </w:rPr>
        <w:t xml:space="preserve"> </w:t>
      </w:r>
      <w:r w:rsidRPr="00024AC8">
        <w:rPr>
          <w:rFonts w:ascii="Arial" w:hAnsi="Arial" w:cs="Arial"/>
          <w:sz w:val="20"/>
          <w:szCs w:val="20"/>
        </w:rPr>
        <w:t>CONTRATADA</w:t>
      </w:r>
      <w:r w:rsidRPr="00024AC8">
        <w:rPr>
          <w:rFonts w:ascii="Arial" w:hAnsi="Arial" w:cs="Arial"/>
          <w:spacing w:val="-13"/>
          <w:sz w:val="20"/>
          <w:szCs w:val="20"/>
        </w:rPr>
        <w:t xml:space="preserve"> </w:t>
      </w:r>
      <w:r w:rsidRPr="00024AC8">
        <w:rPr>
          <w:rFonts w:ascii="Arial" w:hAnsi="Arial" w:cs="Arial"/>
          <w:sz w:val="20"/>
          <w:szCs w:val="20"/>
        </w:rPr>
        <w:t>ter</w:t>
      </w:r>
      <w:r w:rsidRPr="00024AC8">
        <w:rPr>
          <w:rFonts w:ascii="Arial" w:hAnsi="Arial" w:cs="Arial"/>
          <w:spacing w:val="-11"/>
          <w:sz w:val="20"/>
          <w:szCs w:val="20"/>
        </w:rPr>
        <w:t xml:space="preserve"> </w:t>
      </w:r>
      <w:r w:rsidRPr="00024AC8">
        <w:rPr>
          <w:rFonts w:ascii="Arial" w:hAnsi="Arial" w:cs="Arial"/>
          <w:sz w:val="20"/>
          <w:szCs w:val="20"/>
        </w:rPr>
        <w:t>plena</w:t>
      </w:r>
      <w:r w:rsidRPr="00024AC8">
        <w:rPr>
          <w:rFonts w:ascii="Arial" w:hAnsi="Arial" w:cs="Arial"/>
          <w:spacing w:val="-12"/>
          <w:sz w:val="20"/>
          <w:szCs w:val="20"/>
        </w:rPr>
        <w:t xml:space="preserve"> </w:t>
      </w:r>
      <w:r w:rsidRPr="00024AC8">
        <w:rPr>
          <w:rFonts w:ascii="Arial" w:hAnsi="Arial" w:cs="Arial"/>
          <w:sz w:val="20"/>
          <w:szCs w:val="20"/>
        </w:rPr>
        <w:t>ciência</w:t>
      </w:r>
      <w:r w:rsidRPr="00024AC8">
        <w:rPr>
          <w:rFonts w:ascii="Arial" w:hAnsi="Arial" w:cs="Arial"/>
          <w:spacing w:val="-12"/>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seu</w:t>
      </w:r>
      <w:r w:rsidRPr="00024AC8">
        <w:rPr>
          <w:rFonts w:ascii="Arial" w:hAnsi="Arial" w:cs="Arial"/>
          <w:spacing w:val="-12"/>
          <w:sz w:val="20"/>
          <w:szCs w:val="20"/>
        </w:rPr>
        <w:t xml:space="preserve"> </w:t>
      </w:r>
      <w:r w:rsidRPr="00024AC8">
        <w:rPr>
          <w:rFonts w:ascii="Arial" w:hAnsi="Arial" w:cs="Arial"/>
          <w:sz w:val="20"/>
          <w:szCs w:val="20"/>
        </w:rPr>
        <w:t>conteúdo,</w:t>
      </w:r>
      <w:r w:rsidRPr="00024AC8">
        <w:rPr>
          <w:rFonts w:ascii="Arial" w:hAnsi="Arial" w:cs="Arial"/>
          <w:spacing w:val="-12"/>
          <w:sz w:val="20"/>
          <w:szCs w:val="20"/>
        </w:rPr>
        <w:t xml:space="preserve"> </w:t>
      </w:r>
      <w:r w:rsidRPr="00024AC8">
        <w:rPr>
          <w:rFonts w:ascii="Arial" w:hAnsi="Arial" w:cs="Arial"/>
          <w:sz w:val="20"/>
          <w:szCs w:val="20"/>
        </w:rPr>
        <w:t>bem</w:t>
      </w:r>
      <w:r w:rsidRPr="00024AC8">
        <w:rPr>
          <w:rFonts w:ascii="Arial" w:hAnsi="Arial" w:cs="Arial"/>
          <w:spacing w:val="-13"/>
          <w:sz w:val="20"/>
          <w:szCs w:val="20"/>
        </w:rPr>
        <w:t xml:space="preserve"> </w:t>
      </w:r>
      <w:r w:rsidRPr="00024AC8">
        <w:rPr>
          <w:rFonts w:ascii="Arial" w:hAnsi="Arial" w:cs="Arial"/>
          <w:sz w:val="20"/>
          <w:szCs w:val="20"/>
        </w:rPr>
        <w:t>como</w:t>
      </w:r>
      <w:r w:rsidRPr="00024AC8">
        <w:rPr>
          <w:rFonts w:ascii="Arial" w:hAnsi="Arial" w:cs="Arial"/>
          <w:spacing w:val="-12"/>
          <w:sz w:val="20"/>
          <w:szCs w:val="20"/>
        </w:rPr>
        <w:t xml:space="preserve"> </w:t>
      </w:r>
      <w:r w:rsidRPr="00024AC8">
        <w:rPr>
          <w:rFonts w:ascii="Arial" w:hAnsi="Arial" w:cs="Arial"/>
          <w:sz w:val="20"/>
          <w:szCs w:val="20"/>
        </w:rPr>
        <w:t>dos</w:t>
      </w:r>
      <w:r w:rsidRPr="00024AC8">
        <w:rPr>
          <w:rFonts w:ascii="Arial" w:hAnsi="Arial" w:cs="Arial"/>
          <w:spacing w:val="-14"/>
          <w:sz w:val="20"/>
          <w:szCs w:val="20"/>
        </w:rPr>
        <w:t xml:space="preserve"> </w:t>
      </w:r>
      <w:r w:rsidRPr="00024AC8">
        <w:rPr>
          <w:rFonts w:ascii="Arial" w:hAnsi="Arial" w:cs="Arial"/>
          <w:sz w:val="20"/>
          <w:szCs w:val="20"/>
        </w:rPr>
        <w:t>demais documentos vinculados ao presente Contrato.</w:t>
      </w:r>
    </w:p>
    <w:p w14:paraId="7C7AAC6E"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TERCEIRA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GARANTIAS</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CONTRATUAIS</w:t>
      </w:r>
    </w:p>
    <w:p w14:paraId="7758AB2C" w14:textId="77777777" w:rsidR="00496D44" w:rsidRPr="00024AC8" w:rsidRDefault="00496D44" w:rsidP="00E24563">
      <w:pPr>
        <w:pStyle w:val="PargrafodaLista"/>
        <w:widowControl w:val="0"/>
        <w:numPr>
          <w:ilvl w:val="1"/>
          <w:numId w:val="40"/>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Não</w:t>
      </w:r>
      <w:r w:rsidRPr="00024AC8">
        <w:rPr>
          <w:rFonts w:ascii="Arial" w:hAnsi="Arial" w:cs="Arial"/>
          <w:spacing w:val="-3"/>
          <w:sz w:val="20"/>
          <w:szCs w:val="20"/>
        </w:rPr>
        <w:t xml:space="preserve"> </w:t>
      </w:r>
      <w:r w:rsidRPr="00024AC8">
        <w:rPr>
          <w:rFonts w:ascii="Arial" w:hAnsi="Arial" w:cs="Arial"/>
          <w:sz w:val="20"/>
          <w:szCs w:val="20"/>
        </w:rPr>
        <w:t>haverá</w:t>
      </w:r>
      <w:r w:rsidRPr="00024AC8">
        <w:rPr>
          <w:rFonts w:ascii="Arial" w:hAnsi="Arial" w:cs="Arial"/>
          <w:spacing w:val="-2"/>
          <w:sz w:val="20"/>
          <w:szCs w:val="20"/>
        </w:rPr>
        <w:t xml:space="preserve"> </w:t>
      </w:r>
      <w:r w:rsidRPr="00024AC8">
        <w:rPr>
          <w:rFonts w:ascii="Arial" w:hAnsi="Arial" w:cs="Arial"/>
          <w:sz w:val="20"/>
          <w:szCs w:val="20"/>
        </w:rPr>
        <w:t>exigência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garantia</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contratação</w:t>
      </w:r>
      <w:r w:rsidRPr="00024AC8">
        <w:rPr>
          <w:rFonts w:ascii="Arial" w:hAnsi="Arial" w:cs="Arial"/>
          <w:spacing w:val="-5"/>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moldes</w:t>
      </w:r>
      <w:r w:rsidRPr="00024AC8">
        <w:rPr>
          <w:rFonts w:ascii="Arial" w:hAnsi="Arial" w:cs="Arial"/>
          <w:spacing w:val="-2"/>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art.</w:t>
      </w:r>
      <w:r w:rsidRPr="00024AC8">
        <w:rPr>
          <w:rFonts w:ascii="Arial" w:hAnsi="Arial" w:cs="Arial"/>
          <w:spacing w:val="-2"/>
          <w:sz w:val="20"/>
          <w:szCs w:val="20"/>
        </w:rPr>
        <w:t xml:space="preserve"> </w:t>
      </w:r>
      <w:r w:rsidRPr="00024AC8">
        <w:rPr>
          <w:rFonts w:ascii="Arial" w:hAnsi="Arial" w:cs="Arial"/>
          <w:sz w:val="20"/>
          <w:szCs w:val="20"/>
        </w:rPr>
        <w:t>92,</w:t>
      </w:r>
      <w:r w:rsidRPr="00024AC8">
        <w:rPr>
          <w:rFonts w:ascii="Arial" w:hAnsi="Arial" w:cs="Arial"/>
          <w:spacing w:val="-2"/>
          <w:sz w:val="20"/>
          <w:szCs w:val="20"/>
        </w:rPr>
        <w:t xml:space="preserve"> </w:t>
      </w:r>
      <w:r w:rsidRPr="00024AC8">
        <w:rPr>
          <w:rFonts w:ascii="Arial" w:hAnsi="Arial" w:cs="Arial"/>
          <w:sz w:val="20"/>
          <w:szCs w:val="20"/>
        </w:rPr>
        <w:t>XII</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Lei</w:t>
      </w:r>
      <w:r w:rsidRPr="00024AC8">
        <w:rPr>
          <w:rFonts w:ascii="Arial" w:hAnsi="Arial" w:cs="Arial"/>
          <w:spacing w:val="-4"/>
          <w:sz w:val="20"/>
          <w:szCs w:val="20"/>
        </w:rPr>
        <w:t xml:space="preserve"> </w:t>
      </w:r>
      <w:r w:rsidRPr="00024AC8">
        <w:rPr>
          <w:rFonts w:ascii="Arial" w:hAnsi="Arial" w:cs="Arial"/>
          <w:spacing w:val="-2"/>
          <w:sz w:val="20"/>
          <w:szCs w:val="20"/>
        </w:rPr>
        <w:t>14.133/2021.</w:t>
      </w:r>
    </w:p>
    <w:p w14:paraId="1FABB76A" w14:textId="77777777" w:rsidR="00496D44" w:rsidRPr="00024AC8"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QUARTA</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GESTOR</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FISCAL</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4"/>
          <w:sz w:val="20"/>
          <w:szCs w:val="20"/>
          <w:u w:val="single"/>
        </w:rPr>
        <w:t xml:space="preserve"> </w:t>
      </w:r>
      <w:r w:rsidRPr="00024AC8">
        <w:rPr>
          <w:rFonts w:ascii="Arial" w:hAnsi="Arial" w:cs="Arial"/>
          <w:b/>
          <w:color w:val="auto"/>
          <w:spacing w:val="-2"/>
          <w:sz w:val="20"/>
          <w:szCs w:val="20"/>
          <w:u w:val="single"/>
        </w:rPr>
        <w:t>CONTRATO</w:t>
      </w:r>
    </w:p>
    <w:p w14:paraId="618ECEF9" w14:textId="3B506BC6" w:rsidR="00496D44" w:rsidRPr="00024AC8" w:rsidRDefault="00496D44" w:rsidP="00496D44">
      <w:pPr>
        <w:shd w:val="clear" w:color="auto" w:fill="FFFFFF"/>
        <w:spacing w:beforeLines="24" w:before="57" w:afterLines="24" w:after="57" w:line="240" w:lineRule="auto"/>
        <w:jc w:val="both"/>
        <w:rPr>
          <w:rFonts w:ascii="Arial" w:hAnsi="Arial" w:cs="Arial"/>
          <w:sz w:val="20"/>
          <w:szCs w:val="20"/>
        </w:rPr>
      </w:pPr>
      <w:r w:rsidRPr="00024AC8">
        <w:rPr>
          <w:rFonts w:ascii="Arial" w:hAnsi="Arial" w:cs="Arial"/>
          <w:sz w:val="20"/>
          <w:szCs w:val="20"/>
        </w:rPr>
        <w:t xml:space="preserve">14.1 Caberá aos fiscais e gestores de contrato constantes da Portaria nº </w:t>
      </w:r>
      <w:r w:rsidR="00FD340B" w:rsidRPr="00024AC8">
        <w:rPr>
          <w:rFonts w:ascii="Arial" w:hAnsi="Arial" w:cs="Arial"/>
          <w:sz w:val="20"/>
          <w:szCs w:val="20"/>
        </w:rPr>
        <w:t>346/20</w:t>
      </w:r>
      <w:r w:rsidR="005232F4" w:rsidRPr="00024AC8">
        <w:rPr>
          <w:rFonts w:ascii="Arial" w:hAnsi="Arial" w:cs="Arial"/>
          <w:sz w:val="20"/>
          <w:szCs w:val="20"/>
        </w:rPr>
        <w:t>25</w:t>
      </w:r>
      <w:r w:rsidRPr="00024AC8">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024AC8" w:rsidRDefault="00496D44" w:rsidP="00496D44">
      <w:pPr>
        <w:shd w:val="clear" w:color="auto" w:fill="FFFFFF"/>
        <w:spacing w:beforeLines="24" w:before="57" w:afterLines="24" w:after="57" w:line="240" w:lineRule="auto"/>
        <w:jc w:val="both"/>
        <w:rPr>
          <w:rFonts w:ascii="Arial" w:hAnsi="Arial" w:cs="Arial"/>
          <w:bCs/>
          <w:sz w:val="20"/>
          <w:szCs w:val="20"/>
        </w:rPr>
      </w:pPr>
      <w:r w:rsidRPr="00024AC8">
        <w:rPr>
          <w:rFonts w:ascii="Arial" w:hAnsi="Arial" w:cs="Arial"/>
          <w:sz w:val="20"/>
          <w:szCs w:val="20"/>
        </w:rPr>
        <w:t xml:space="preserve">14.2 </w:t>
      </w:r>
      <w:r w:rsidRPr="00024AC8">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024AC8" w:rsidRDefault="00496D44" w:rsidP="00496D44">
      <w:pPr>
        <w:pStyle w:val="Ttulo1"/>
        <w:spacing w:beforeLines="24" w:before="57" w:afterLines="24" w:after="57"/>
        <w:rPr>
          <w:rFonts w:ascii="Arial" w:hAnsi="Arial" w:cs="Arial"/>
          <w:b/>
          <w:color w:val="auto"/>
          <w:spacing w:val="-4"/>
          <w:sz w:val="20"/>
          <w:szCs w:val="20"/>
          <w:u w:val="single"/>
        </w:rPr>
      </w:pPr>
      <w:r w:rsidRPr="00024AC8">
        <w:rPr>
          <w:rFonts w:ascii="Arial" w:hAnsi="Arial" w:cs="Arial"/>
          <w:b/>
          <w:color w:val="auto"/>
          <w:sz w:val="20"/>
          <w:szCs w:val="20"/>
          <w:u w:val="single"/>
        </w:rPr>
        <w:t>CLÁUSULA</w:t>
      </w:r>
      <w:r w:rsidRPr="00024AC8">
        <w:rPr>
          <w:rFonts w:ascii="Arial" w:hAnsi="Arial" w:cs="Arial"/>
          <w:b/>
          <w:color w:val="auto"/>
          <w:spacing w:val="-7"/>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QUINTA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PRAZO</w:t>
      </w:r>
      <w:r w:rsidRPr="00024AC8">
        <w:rPr>
          <w:rFonts w:ascii="Arial" w:hAnsi="Arial" w:cs="Arial"/>
          <w:b/>
          <w:color w:val="auto"/>
          <w:spacing w:val="-3"/>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VIGÊNCIA</w:t>
      </w:r>
      <w:r w:rsidRPr="00024AC8">
        <w:rPr>
          <w:rFonts w:ascii="Arial" w:hAnsi="Arial" w:cs="Arial"/>
          <w:b/>
          <w:color w:val="auto"/>
          <w:spacing w:val="-4"/>
          <w:sz w:val="20"/>
          <w:szCs w:val="20"/>
          <w:u w:val="single"/>
        </w:rPr>
        <w:t xml:space="preserve"> </w:t>
      </w:r>
    </w:p>
    <w:p w14:paraId="3669B236" w14:textId="77777777" w:rsidR="00496D44" w:rsidRPr="00024AC8" w:rsidRDefault="00496D44" w:rsidP="00496D44">
      <w:pPr>
        <w:pStyle w:val="Ttulo1"/>
        <w:spacing w:beforeLines="24" w:before="57" w:afterLines="24" w:after="57"/>
        <w:jc w:val="both"/>
        <w:rPr>
          <w:rFonts w:ascii="Arial" w:hAnsi="Arial" w:cs="Arial"/>
          <w:color w:val="auto"/>
          <w:sz w:val="20"/>
          <w:szCs w:val="20"/>
        </w:rPr>
      </w:pPr>
      <w:r w:rsidRPr="00024AC8">
        <w:rPr>
          <w:rFonts w:ascii="Arial" w:hAnsi="Arial" w:cs="Arial"/>
          <w:color w:val="auto"/>
          <w:sz w:val="20"/>
          <w:szCs w:val="20"/>
        </w:rPr>
        <w:t>15.1 O</w:t>
      </w:r>
      <w:r w:rsidRPr="00024AC8">
        <w:rPr>
          <w:rFonts w:ascii="Arial" w:hAnsi="Arial" w:cs="Arial"/>
          <w:color w:val="auto"/>
          <w:spacing w:val="-5"/>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6"/>
          <w:sz w:val="20"/>
          <w:szCs w:val="20"/>
        </w:rPr>
        <w:t xml:space="preserve"> </w:t>
      </w:r>
      <w:r w:rsidRPr="00024AC8">
        <w:rPr>
          <w:rFonts w:ascii="Arial" w:hAnsi="Arial" w:cs="Arial"/>
          <w:color w:val="auto"/>
          <w:sz w:val="20"/>
          <w:szCs w:val="20"/>
        </w:rPr>
        <w:t>validade</w:t>
      </w:r>
      <w:r w:rsidRPr="00024AC8">
        <w:rPr>
          <w:rFonts w:ascii="Arial" w:hAnsi="Arial" w:cs="Arial"/>
          <w:color w:val="auto"/>
          <w:spacing w:val="-3"/>
          <w:sz w:val="20"/>
          <w:szCs w:val="20"/>
        </w:rPr>
        <w:t xml:space="preserve"> </w:t>
      </w:r>
      <w:r w:rsidRPr="00024AC8">
        <w:rPr>
          <w:rFonts w:ascii="Arial" w:hAnsi="Arial" w:cs="Arial"/>
          <w:color w:val="auto"/>
          <w:sz w:val="20"/>
          <w:szCs w:val="20"/>
        </w:rPr>
        <w:t>da</w:t>
      </w:r>
      <w:r w:rsidRPr="00024AC8">
        <w:rPr>
          <w:rFonts w:ascii="Arial" w:hAnsi="Arial" w:cs="Arial"/>
          <w:color w:val="auto"/>
          <w:spacing w:val="-3"/>
          <w:sz w:val="20"/>
          <w:szCs w:val="20"/>
        </w:rPr>
        <w:t xml:space="preserve"> </w:t>
      </w:r>
      <w:r w:rsidRPr="00024AC8">
        <w:rPr>
          <w:rFonts w:ascii="Arial" w:hAnsi="Arial" w:cs="Arial"/>
          <w:color w:val="auto"/>
          <w:sz w:val="20"/>
          <w:szCs w:val="20"/>
        </w:rPr>
        <w:t>Ata</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2"/>
          <w:sz w:val="20"/>
          <w:szCs w:val="20"/>
        </w:rPr>
        <w:t xml:space="preserve"> </w:t>
      </w:r>
      <w:r w:rsidRPr="00024AC8">
        <w:rPr>
          <w:rFonts w:ascii="Arial" w:hAnsi="Arial" w:cs="Arial"/>
          <w:color w:val="auto"/>
          <w:sz w:val="20"/>
          <w:szCs w:val="20"/>
        </w:rPr>
        <w:t>Registro</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z w:val="20"/>
          <w:szCs w:val="20"/>
        </w:rPr>
        <w:t>Preços</w:t>
      </w:r>
      <w:r w:rsidRPr="00024AC8">
        <w:rPr>
          <w:rFonts w:ascii="Arial" w:hAnsi="Arial" w:cs="Arial"/>
          <w:color w:val="auto"/>
          <w:spacing w:val="-6"/>
          <w:sz w:val="20"/>
          <w:szCs w:val="20"/>
        </w:rPr>
        <w:t xml:space="preserve"> </w:t>
      </w:r>
      <w:r w:rsidRPr="00024AC8">
        <w:rPr>
          <w:rFonts w:ascii="Arial" w:hAnsi="Arial" w:cs="Arial"/>
          <w:color w:val="auto"/>
          <w:sz w:val="20"/>
          <w:szCs w:val="20"/>
        </w:rPr>
        <w:t>será</w:t>
      </w:r>
      <w:r w:rsidRPr="00024AC8">
        <w:rPr>
          <w:rFonts w:ascii="Arial" w:hAnsi="Arial" w:cs="Arial"/>
          <w:color w:val="auto"/>
          <w:spacing w:val="-6"/>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b/>
          <w:color w:val="auto"/>
          <w:sz w:val="20"/>
          <w:szCs w:val="20"/>
        </w:rPr>
        <w:t>12 (doze) meses</w:t>
      </w:r>
      <w:r w:rsidRPr="00024AC8">
        <w:rPr>
          <w:rFonts w:ascii="Arial" w:hAnsi="Arial" w:cs="Arial"/>
          <w:color w:val="auto"/>
          <w:sz w:val="20"/>
          <w:szCs w:val="20"/>
        </w:rPr>
        <w:t>,</w:t>
      </w:r>
      <w:r w:rsidRPr="00024AC8">
        <w:rPr>
          <w:rFonts w:ascii="Arial" w:hAnsi="Arial" w:cs="Arial"/>
          <w:color w:val="auto"/>
          <w:spacing w:val="-3"/>
          <w:sz w:val="20"/>
          <w:szCs w:val="20"/>
        </w:rPr>
        <w:t xml:space="preserve"> </w:t>
      </w:r>
      <w:r w:rsidRPr="00024AC8">
        <w:rPr>
          <w:rFonts w:ascii="Arial" w:hAnsi="Arial" w:cs="Arial"/>
          <w:color w:val="auto"/>
          <w:sz w:val="20"/>
          <w:szCs w:val="20"/>
        </w:rPr>
        <w:t>e</w:t>
      </w:r>
      <w:r w:rsidRPr="00024AC8">
        <w:rPr>
          <w:rFonts w:ascii="Arial" w:hAnsi="Arial" w:cs="Arial"/>
          <w:color w:val="auto"/>
          <w:spacing w:val="-6"/>
          <w:sz w:val="20"/>
          <w:szCs w:val="20"/>
        </w:rPr>
        <w:t xml:space="preserve"> </w:t>
      </w:r>
      <w:r w:rsidRPr="00024AC8">
        <w:rPr>
          <w:rFonts w:ascii="Arial" w:hAnsi="Arial" w:cs="Arial"/>
          <w:color w:val="auto"/>
          <w:sz w:val="20"/>
          <w:szCs w:val="20"/>
        </w:rPr>
        <w:t>poderá ser</w:t>
      </w:r>
      <w:r w:rsidRPr="00024AC8">
        <w:rPr>
          <w:rFonts w:ascii="Arial" w:hAnsi="Arial" w:cs="Arial"/>
          <w:color w:val="auto"/>
          <w:spacing w:val="-4"/>
          <w:sz w:val="20"/>
          <w:szCs w:val="20"/>
        </w:rPr>
        <w:t xml:space="preserve"> </w:t>
      </w:r>
      <w:r w:rsidRPr="00024AC8">
        <w:rPr>
          <w:rFonts w:ascii="Arial" w:hAnsi="Arial" w:cs="Arial"/>
          <w:color w:val="auto"/>
          <w:sz w:val="20"/>
          <w:szCs w:val="20"/>
        </w:rPr>
        <w:t>prorrogado</w:t>
      </w:r>
      <w:r w:rsidRPr="00024AC8">
        <w:rPr>
          <w:rFonts w:ascii="Arial" w:hAnsi="Arial" w:cs="Arial"/>
          <w:color w:val="auto"/>
          <w:spacing w:val="-4"/>
          <w:sz w:val="20"/>
          <w:szCs w:val="20"/>
        </w:rPr>
        <w:t xml:space="preserve"> </w:t>
      </w:r>
      <w:r w:rsidRPr="00024AC8">
        <w:rPr>
          <w:rFonts w:ascii="Arial" w:hAnsi="Arial" w:cs="Arial"/>
          <w:color w:val="auto"/>
          <w:sz w:val="20"/>
          <w:szCs w:val="20"/>
        </w:rPr>
        <w:t>por</w:t>
      </w:r>
      <w:r w:rsidRPr="00024AC8">
        <w:rPr>
          <w:rFonts w:ascii="Arial" w:hAnsi="Arial" w:cs="Arial"/>
          <w:color w:val="auto"/>
          <w:spacing w:val="-4"/>
          <w:sz w:val="20"/>
          <w:szCs w:val="20"/>
        </w:rPr>
        <w:t xml:space="preserve"> </w:t>
      </w:r>
      <w:r w:rsidRPr="00024AC8">
        <w:rPr>
          <w:rFonts w:ascii="Arial" w:hAnsi="Arial" w:cs="Arial"/>
          <w:color w:val="auto"/>
          <w:sz w:val="20"/>
          <w:szCs w:val="20"/>
        </w:rPr>
        <w:t>igual</w:t>
      </w:r>
      <w:r w:rsidRPr="00024AC8">
        <w:rPr>
          <w:rFonts w:ascii="Arial" w:hAnsi="Arial" w:cs="Arial"/>
          <w:color w:val="auto"/>
          <w:spacing w:val="-4"/>
          <w:sz w:val="20"/>
          <w:szCs w:val="20"/>
        </w:rPr>
        <w:t xml:space="preserve"> </w:t>
      </w:r>
      <w:r w:rsidRPr="00024AC8">
        <w:rPr>
          <w:rFonts w:ascii="Arial" w:hAnsi="Arial" w:cs="Arial"/>
          <w:color w:val="auto"/>
          <w:sz w:val="20"/>
          <w:szCs w:val="20"/>
        </w:rPr>
        <w:t>período,</w:t>
      </w:r>
      <w:r w:rsidRPr="00024AC8">
        <w:rPr>
          <w:rFonts w:ascii="Arial" w:hAnsi="Arial" w:cs="Arial"/>
          <w:color w:val="auto"/>
          <w:spacing w:val="-5"/>
          <w:sz w:val="20"/>
          <w:szCs w:val="20"/>
        </w:rPr>
        <w:t xml:space="preserve"> </w:t>
      </w:r>
      <w:r w:rsidRPr="00024AC8">
        <w:rPr>
          <w:rFonts w:ascii="Arial" w:hAnsi="Arial" w:cs="Arial"/>
          <w:color w:val="auto"/>
          <w:sz w:val="20"/>
          <w:szCs w:val="20"/>
        </w:rPr>
        <w:t>mediante</w:t>
      </w:r>
      <w:r w:rsidRPr="00024AC8">
        <w:rPr>
          <w:rFonts w:ascii="Arial" w:hAnsi="Arial" w:cs="Arial"/>
          <w:color w:val="auto"/>
          <w:spacing w:val="-4"/>
          <w:sz w:val="20"/>
          <w:szCs w:val="20"/>
        </w:rPr>
        <w:t xml:space="preserve"> </w:t>
      </w:r>
      <w:r w:rsidRPr="00024AC8">
        <w:rPr>
          <w:rFonts w:ascii="Arial" w:hAnsi="Arial" w:cs="Arial"/>
          <w:color w:val="auto"/>
          <w:sz w:val="20"/>
          <w:szCs w:val="20"/>
        </w:rPr>
        <w:t>comprovação</w:t>
      </w:r>
      <w:r w:rsidRPr="00024AC8">
        <w:rPr>
          <w:rFonts w:ascii="Arial" w:hAnsi="Arial" w:cs="Arial"/>
          <w:color w:val="auto"/>
          <w:spacing w:val="-4"/>
          <w:sz w:val="20"/>
          <w:szCs w:val="20"/>
        </w:rPr>
        <w:t xml:space="preserve"> </w:t>
      </w:r>
      <w:r w:rsidRPr="00024AC8">
        <w:rPr>
          <w:rFonts w:ascii="Arial" w:hAnsi="Arial" w:cs="Arial"/>
          <w:color w:val="auto"/>
          <w:sz w:val="20"/>
          <w:szCs w:val="20"/>
        </w:rPr>
        <w:t>da</w:t>
      </w:r>
      <w:r w:rsidRPr="00024AC8">
        <w:rPr>
          <w:rFonts w:ascii="Arial" w:hAnsi="Arial" w:cs="Arial"/>
          <w:color w:val="auto"/>
          <w:spacing w:val="-4"/>
          <w:sz w:val="20"/>
          <w:szCs w:val="20"/>
        </w:rPr>
        <w:t xml:space="preserve"> </w:t>
      </w:r>
      <w:r w:rsidRPr="00024AC8">
        <w:rPr>
          <w:rFonts w:ascii="Arial" w:hAnsi="Arial" w:cs="Arial"/>
          <w:color w:val="auto"/>
          <w:sz w:val="20"/>
          <w:szCs w:val="20"/>
        </w:rPr>
        <w:t>vantajosidade</w:t>
      </w:r>
      <w:r w:rsidRPr="00024AC8">
        <w:rPr>
          <w:rFonts w:ascii="Arial" w:hAnsi="Arial" w:cs="Arial"/>
          <w:color w:val="auto"/>
          <w:spacing w:val="-4"/>
          <w:sz w:val="20"/>
          <w:szCs w:val="20"/>
        </w:rPr>
        <w:t xml:space="preserve"> </w:t>
      </w:r>
      <w:r w:rsidRPr="00024AC8">
        <w:rPr>
          <w:rFonts w:ascii="Arial" w:hAnsi="Arial" w:cs="Arial"/>
          <w:color w:val="auto"/>
          <w:sz w:val="20"/>
          <w:szCs w:val="20"/>
        </w:rPr>
        <w:t>de</w:t>
      </w:r>
      <w:r w:rsidRPr="00024AC8">
        <w:rPr>
          <w:rFonts w:ascii="Arial" w:hAnsi="Arial" w:cs="Arial"/>
          <w:color w:val="auto"/>
          <w:spacing w:val="-4"/>
          <w:sz w:val="20"/>
          <w:szCs w:val="20"/>
        </w:rPr>
        <w:t xml:space="preserve"> </w:t>
      </w:r>
      <w:r w:rsidRPr="00024AC8">
        <w:rPr>
          <w:rFonts w:ascii="Arial" w:hAnsi="Arial" w:cs="Arial"/>
          <w:color w:val="auto"/>
          <w:sz w:val="20"/>
          <w:szCs w:val="20"/>
        </w:rPr>
        <w:t>preço</w:t>
      </w:r>
      <w:r w:rsidRPr="00024AC8">
        <w:rPr>
          <w:rFonts w:ascii="Arial" w:hAnsi="Arial" w:cs="Arial"/>
          <w:color w:val="auto"/>
          <w:spacing w:val="-5"/>
          <w:sz w:val="20"/>
          <w:szCs w:val="20"/>
        </w:rPr>
        <w:t xml:space="preserve"> </w:t>
      </w:r>
      <w:r w:rsidRPr="00024AC8">
        <w:rPr>
          <w:rFonts w:ascii="Arial" w:hAnsi="Arial" w:cs="Arial"/>
          <w:color w:val="auto"/>
          <w:sz w:val="20"/>
          <w:szCs w:val="20"/>
        </w:rPr>
        <w:t>registrado,</w:t>
      </w:r>
      <w:r w:rsidRPr="00024AC8">
        <w:rPr>
          <w:rFonts w:ascii="Arial" w:hAnsi="Arial" w:cs="Arial"/>
          <w:color w:val="auto"/>
          <w:spacing w:val="-5"/>
          <w:sz w:val="20"/>
          <w:szCs w:val="20"/>
        </w:rPr>
        <w:t xml:space="preserve"> </w:t>
      </w:r>
      <w:r w:rsidRPr="00024AC8">
        <w:rPr>
          <w:rFonts w:ascii="Arial" w:hAnsi="Arial" w:cs="Arial"/>
          <w:color w:val="auto"/>
          <w:sz w:val="20"/>
          <w:szCs w:val="20"/>
        </w:rPr>
        <w:t>nos</w:t>
      </w:r>
      <w:r w:rsidRPr="00024AC8">
        <w:rPr>
          <w:rFonts w:ascii="Arial" w:hAnsi="Arial" w:cs="Arial"/>
          <w:color w:val="auto"/>
          <w:spacing w:val="-7"/>
          <w:sz w:val="20"/>
          <w:szCs w:val="20"/>
        </w:rPr>
        <w:t xml:space="preserve"> </w:t>
      </w:r>
      <w:r w:rsidRPr="00024AC8">
        <w:rPr>
          <w:rFonts w:ascii="Arial" w:hAnsi="Arial" w:cs="Arial"/>
          <w:color w:val="auto"/>
          <w:sz w:val="20"/>
          <w:szCs w:val="20"/>
        </w:rPr>
        <w:t>termos</w:t>
      </w:r>
      <w:r w:rsidRPr="00024AC8">
        <w:rPr>
          <w:rFonts w:ascii="Arial" w:hAnsi="Arial" w:cs="Arial"/>
          <w:color w:val="auto"/>
          <w:spacing w:val="-4"/>
          <w:sz w:val="20"/>
          <w:szCs w:val="20"/>
        </w:rPr>
        <w:t xml:space="preserve"> </w:t>
      </w:r>
      <w:r w:rsidRPr="00024AC8">
        <w:rPr>
          <w:rFonts w:ascii="Arial" w:hAnsi="Arial" w:cs="Arial"/>
          <w:color w:val="auto"/>
          <w:sz w:val="20"/>
          <w:szCs w:val="20"/>
        </w:rPr>
        <w:t>do</w:t>
      </w:r>
      <w:r w:rsidRPr="00024AC8">
        <w:rPr>
          <w:rFonts w:ascii="Arial" w:hAnsi="Arial" w:cs="Arial"/>
          <w:color w:val="auto"/>
          <w:spacing w:val="-7"/>
          <w:sz w:val="20"/>
          <w:szCs w:val="20"/>
        </w:rPr>
        <w:t xml:space="preserve"> </w:t>
      </w:r>
      <w:r w:rsidRPr="00024AC8">
        <w:rPr>
          <w:rFonts w:ascii="Arial" w:hAnsi="Arial" w:cs="Arial"/>
          <w:color w:val="auto"/>
          <w:sz w:val="20"/>
          <w:szCs w:val="20"/>
        </w:rPr>
        <w:t>art.</w:t>
      </w:r>
      <w:r w:rsidRPr="00024AC8">
        <w:rPr>
          <w:rFonts w:ascii="Arial" w:hAnsi="Arial" w:cs="Arial"/>
          <w:color w:val="auto"/>
          <w:spacing w:val="-7"/>
          <w:sz w:val="20"/>
          <w:szCs w:val="20"/>
        </w:rPr>
        <w:t xml:space="preserve"> </w:t>
      </w:r>
      <w:r w:rsidRPr="00024AC8">
        <w:rPr>
          <w:rFonts w:ascii="Arial" w:hAnsi="Arial" w:cs="Arial"/>
          <w:color w:val="auto"/>
          <w:sz w:val="20"/>
          <w:szCs w:val="20"/>
        </w:rPr>
        <w:t>84 da Lei n.º 14.133/2021.</w:t>
      </w:r>
    </w:p>
    <w:p w14:paraId="0FE68B6D" w14:textId="77777777" w:rsidR="00496D44" w:rsidRPr="00024AC8" w:rsidRDefault="00496D44" w:rsidP="00E24563">
      <w:pPr>
        <w:pStyle w:val="PargrafodaLista"/>
        <w:widowControl w:val="0"/>
        <w:numPr>
          <w:ilvl w:val="1"/>
          <w:numId w:val="35"/>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Poderá ser realizado contrato oriundo da Ata de</w:t>
      </w:r>
      <w:r w:rsidRPr="00024AC8">
        <w:rPr>
          <w:rFonts w:ascii="Arial" w:hAnsi="Arial" w:cs="Arial"/>
          <w:spacing w:val="-1"/>
          <w:sz w:val="20"/>
          <w:szCs w:val="20"/>
        </w:rPr>
        <w:t xml:space="preserve"> </w:t>
      </w:r>
      <w:r w:rsidRPr="00024AC8">
        <w:rPr>
          <w:rFonts w:ascii="Arial" w:hAnsi="Arial" w:cs="Arial"/>
          <w:sz w:val="20"/>
          <w:szCs w:val="20"/>
        </w:rPr>
        <w:t>Registro de Preços, desde que celebrado antes do vencimento desta,</w:t>
      </w:r>
      <w:r w:rsidRPr="00024AC8">
        <w:rPr>
          <w:rFonts w:ascii="Arial" w:hAnsi="Arial" w:cs="Arial"/>
          <w:spacing w:val="-7"/>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ainda,</w:t>
      </w:r>
      <w:r w:rsidRPr="00024AC8">
        <w:rPr>
          <w:rFonts w:ascii="Arial" w:hAnsi="Arial" w:cs="Arial"/>
          <w:spacing w:val="-7"/>
          <w:sz w:val="20"/>
          <w:szCs w:val="20"/>
        </w:rPr>
        <w:t xml:space="preserve"> </w:t>
      </w:r>
      <w:r w:rsidRPr="00024AC8">
        <w:rPr>
          <w:rFonts w:ascii="Arial" w:hAnsi="Arial" w:cs="Arial"/>
          <w:sz w:val="20"/>
          <w:szCs w:val="20"/>
        </w:rPr>
        <w:t>desde</w:t>
      </w:r>
      <w:r w:rsidRPr="00024AC8">
        <w:rPr>
          <w:rFonts w:ascii="Arial" w:hAnsi="Arial" w:cs="Arial"/>
          <w:spacing w:val="-7"/>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haja</w:t>
      </w:r>
      <w:r w:rsidRPr="00024AC8">
        <w:rPr>
          <w:rFonts w:ascii="Arial" w:hAnsi="Arial" w:cs="Arial"/>
          <w:spacing w:val="-7"/>
          <w:sz w:val="20"/>
          <w:szCs w:val="20"/>
        </w:rPr>
        <w:t xml:space="preserve"> </w:t>
      </w:r>
      <w:r w:rsidRPr="00024AC8">
        <w:rPr>
          <w:rFonts w:ascii="Arial" w:hAnsi="Arial" w:cs="Arial"/>
          <w:sz w:val="20"/>
          <w:szCs w:val="20"/>
        </w:rPr>
        <w:t>saldo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quantitativo,</w:t>
      </w:r>
      <w:r w:rsidRPr="00024AC8">
        <w:rPr>
          <w:rFonts w:ascii="Arial" w:hAnsi="Arial" w:cs="Arial"/>
          <w:spacing w:val="-7"/>
          <w:sz w:val="20"/>
          <w:szCs w:val="20"/>
        </w:rPr>
        <w:t xml:space="preserve"> </w:t>
      </w:r>
      <w:r w:rsidRPr="00024AC8">
        <w:rPr>
          <w:rFonts w:ascii="Arial" w:hAnsi="Arial" w:cs="Arial"/>
          <w:sz w:val="20"/>
          <w:szCs w:val="20"/>
        </w:rPr>
        <w:t>devidamente</w:t>
      </w:r>
      <w:r w:rsidRPr="00024AC8">
        <w:rPr>
          <w:rFonts w:ascii="Arial" w:hAnsi="Arial" w:cs="Arial"/>
          <w:spacing w:val="-7"/>
          <w:sz w:val="20"/>
          <w:szCs w:val="20"/>
        </w:rPr>
        <w:t xml:space="preserve"> </w:t>
      </w:r>
      <w:r w:rsidRPr="00024AC8">
        <w:rPr>
          <w:rFonts w:ascii="Arial" w:hAnsi="Arial" w:cs="Arial"/>
          <w:sz w:val="20"/>
          <w:szCs w:val="20"/>
        </w:rPr>
        <w:t>demonstrada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vantajosidade</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7"/>
          <w:sz w:val="20"/>
          <w:szCs w:val="20"/>
        </w:rPr>
        <w:t xml:space="preserve"> </w:t>
      </w:r>
      <w:r w:rsidRPr="00024AC8">
        <w:rPr>
          <w:rFonts w:ascii="Arial" w:hAnsi="Arial" w:cs="Arial"/>
          <w:sz w:val="20"/>
          <w:szCs w:val="20"/>
        </w:rPr>
        <w:t>Administração e se assim também for de interesse do fornecedor.</w:t>
      </w:r>
    </w:p>
    <w:p w14:paraId="1A7F84DB" w14:textId="77777777" w:rsidR="00496D44" w:rsidRPr="00024AC8"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8"/>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SEXTA–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CONDUTA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PREVENÇÃO</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FRAUDE</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pacing w:val="-2"/>
          <w:sz w:val="20"/>
          <w:szCs w:val="20"/>
          <w:u w:val="single"/>
        </w:rPr>
        <w:t>CORRUPÇÃO</w:t>
      </w:r>
    </w:p>
    <w:p w14:paraId="2AC5A17F" w14:textId="77777777" w:rsidR="00496D44" w:rsidRPr="00024AC8" w:rsidRDefault="00496D44" w:rsidP="00E24563">
      <w:pPr>
        <w:pStyle w:val="PargrafodaLista"/>
        <w:widowControl w:val="0"/>
        <w:numPr>
          <w:ilvl w:val="1"/>
          <w:numId w:val="39"/>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CONTRATANTE</w:t>
      </w:r>
      <w:r w:rsidRPr="00024AC8">
        <w:rPr>
          <w:rFonts w:ascii="Arial" w:hAnsi="Arial" w:cs="Arial"/>
          <w:spacing w:val="-3"/>
          <w:sz w:val="20"/>
          <w:szCs w:val="20"/>
        </w:rPr>
        <w:t xml:space="preserve"> </w:t>
      </w:r>
      <w:r w:rsidRPr="00024AC8">
        <w:rPr>
          <w:rFonts w:ascii="Arial" w:hAnsi="Arial" w:cs="Arial"/>
          <w:sz w:val="20"/>
          <w:szCs w:val="20"/>
        </w:rPr>
        <w:t>deve</w:t>
      </w:r>
      <w:r w:rsidRPr="00024AC8">
        <w:rPr>
          <w:rFonts w:ascii="Arial" w:hAnsi="Arial" w:cs="Arial"/>
          <w:spacing w:val="-4"/>
          <w:sz w:val="20"/>
          <w:szCs w:val="20"/>
        </w:rPr>
        <w:t xml:space="preserve"> </w:t>
      </w:r>
      <w:r w:rsidRPr="00024AC8">
        <w:rPr>
          <w:rFonts w:ascii="Arial" w:hAnsi="Arial" w:cs="Arial"/>
          <w:sz w:val="20"/>
          <w:szCs w:val="20"/>
        </w:rPr>
        <w:t>observar</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2"/>
          <w:sz w:val="20"/>
          <w:szCs w:val="20"/>
        </w:rPr>
        <w:t xml:space="preserve"> </w:t>
      </w:r>
      <w:r w:rsidRPr="00024AC8">
        <w:rPr>
          <w:rFonts w:ascii="Arial" w:hAnsi="Arial" w:cs="Arial"/>
          <w:sz w:val="20"/>
          <w:szCs w:val="20"/>
        </w:rPr>
        <w:t>CONTRATADA</w:t>
      </w:r>
      <w:r w:rsidRPr="00024AC8">
        <w:rPr>
          <w:rFonts w:ascii="Arial" w:hAnsi="Arial" w:cs="Arial"/>
          <w:spacing w:val="-3"/>
          <w:sz w:val="20"/>
          <w:szCs w:val="20"/>
        </w:rPr>
        <w:t xml:space="preserve"> </w:t>
      </w:r>
      <w:r w:rsidRPr="00024AC8">
        <w:rPr>
          <w:rFonts w:ascii="Arial" w:hAnsi="Arial" w:cs="Arial"/>
          <w:sz w:val="20"/>
          <w:szCs w:val="20"/>
        </w:rPr>
        <w:t>deve</w:t>
      </w:r>
      <w:r w:rsidRPr="00024AC8">
        <w:rPr>
          <w:rFonts w:ascii="Arial" w:hAnsi="Arial" w:cs="Arial"/>
          <w:spacing w:val="-2"/>
          <w:sz w:val="20"/>
          <w:szCs w:val="20"/>
        </w:rPr>
        <w:t xml:space="preserve"> </w:t>
      </w:r>
      <w:r w:rsidRPr="00024AC8">
        <w:rPr>
          <w:rFonts w:ascii="Arial" w:hAnsi="Arial" w:cs="Arial"/>
          <w:sz w:val="20"/>
          <w:szCs w:val="20"/>
        </w:rPr>
        <w:t>observar</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4"/>
          <w:sz w:val="20"/>
          <w:szCs w:val="20"/>
        </w:rPr>
        <w:t xml:space="preserve"> </w:t>
      </w:r>
      <w:r w:rsidRPr="00024AC8">
        <w:rPr>
          <w:rFonts w:ascii="Arial" w:hAnsi="Arial" w:cs="Arial"/>
          <w:sz w:val="20"/>
          <w:szCs w:val="20"/>
        </w:rPr>
        <w:t>fazer</w:t>
      </w:r>
      <w:r w:rsidRPr="00024AC8">
        <w:rPr>
          <w:rFonts w:ascii="Arial" w:hAnsi="Arial" w:cs="Arial"/>
          <w:spacing w:val="-4"/>
          <w:sz w:val="20"/>
          <w:szCs w:val="20"/>
        </w:rPr>
        <w:t xml:space="preserve"> </w:t>
      </w:r>
      <w:r w:rsidRPr="00024AC8">
        <w:rPr>
          <w:rFonts w:ascii="Arial" w:hAnsi="Arial" w:cs="Arial"/>
          <w:sz w:val="20"/>
          <w:szCs w:val="20"/>
        </w:rPr>
        <w:t>observar,</w:t>
      </w:r>
      <w:r w:rsidRPr="00024AC8">
        <w:rPr>
          <w:rFonts w:ascii="Arial" w:hAnsi="Arial" w:cs="Arial"/>
          <w:spacing w:val="-5"/>
          <w:sz w:val="20"/>
          <w:szCs w:val="20"/>
        </w:rPr>
        <w:t xml:space="preserve"> </w:t>
      </w: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mais</w:t>
      </w:r>
      <w:r w:rsidRPr="00024AC8">
        <w:rPr>
          <w:rFonts w:ascii="Arial" w:hAnsi="Arial" w:cs="Arial"/>
          <w:spacing w:val="-4"/>
          <w:sz w:val="20"/>
          <w:szCs w:val="20"/>
        </w:rPr>
        <w:t xml:space="preserve"> </w:t>
      </w:r>
      <w:r w:rsidRPr="00024AC8">
        <w:rPr>
          <w:rFonts w:ascii="Arial" w:hAnsi="Arial" w:cs="Arial"/>
          <w:sz w:val="20"/>
          <w:szCs w:val="20"/>
        </w:rPr>
        <w:t>alto</w:t>
      </w:r>
      <w:r w:rsidRPr="00024AC8">
        <w:rPr>
          <w:rFonts w:ascii="Arial" w:hAnsi="Arial" w:cs="Arial"/>
          <w:spacing w:val="-5"/>
          <w:sz w:val="20"/>
          <w:szCs w:val="20"/>
        </w:rPr>
        <w:t xml:space="preserve"> </w:t>
      </w:r>
      <w:r w:rsidRPr="00024AC8">
        <w:rPr>
          <w:rFonts w:ascii="Arial" w:hAnsi="Arial" w:cs="Arial"/>
          <w:sz w:val="20"/>
          <w:szCs w:val="20"/>
        </w:rPr>
        <w:t>padrão</w:t>
      </w:r>
      <w:r w:rsidRPr="00024AC8">
        <w:rPr>
          <w:rFonts w:ascii="Arial" w:hAnsi="Arial" w:cs="Arial"/>
          <w:spacing w:val="-4"/>
          <w:sz w:val="20"/>
          <w:szCs w:val="20"/>
        </w:rPr>
        <w:t xml:space="preserve"> </w:t>
      </w:r>
      <w:r w:rsidRPr="00024AC8">
        <w:rPr>
          <w:rFonts w:ascii="Arial" w:hAnsi="Arial" w:cs="Arial"/>
          <w:sz w:val="20"/>
          <w:szCs w:val="20"/>
        </w:rPr>
        <w:t>de ética durante todo o processo de licitação, de contratação e de execução do objeto contratual.</w:t>
      </w:r>
    </w:p>
    <w:p w14:paraId="7AD14340" w14:textId="77777777" w:rsidR="00496D44" w:rsidRPr="00024AC8" w:rsidRDefault="00496D44" w:rsidP="00E24563">
      <w:pPr>
        <w:pStyle w:val="PargrafodaLista"/>
        <w:widowControl w:val="0"/>
        <w:numPr>
          <w:ilvl w:val="2"/>
          <w:numId w:val="39"/>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“Prática corrupta”: </w:t>
      </w:r>
      <w:r w:rsidRPr="00024AC8">
        <w:rPr>
          <w:rFonts w:ascii="Arial" w:hAnsi="Arial" w:cs="Arial"/>
          <w:sz w:val="20"/>
          <w:szCs w:val="20"/>
        </w:rPr>
        <w:t xml:space="preserve">oferecer, dar, receber ou solicitar, direta ou indiretamente, qualquer vantagem com o </w:t>
      </w:r>
      <w:r w:rsidRPr="00024AC8">
        <w:rPr>
          <w:rFonts w:ascii="Arial" w:hAnsi="Arial" w:cs="Arial"/>
          <w:sz w:val="20"/>
          <w:szCs w:val="20"/>
        </w:rPr>
        <w:lastRenderedPageBreak/>
        <w:t>objetivo de influenciar a ação de servidor público no processo de licitação ou na execução de contrato;</w:t>
      </w:r>
    </w:p>
    <w:p w14:paraId="490DDE58" w14:textId="77777777" w:rsidR="00496D44" w:rsidRPr="00024AC8" w:rsidRDefault="00496D44" w:rsidP="00E24563">
      <w:pPr>
        <w:pStyle w:val="PargrafodaLista"/>
        <w:widowControl w:val="0"/>
        <w:numPr>
          <w:ilvl w:val="2"/>
          <w:numId w:val="39"/>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fraudulenta</w:t>
      </w:r>
      <w:r w:rsidRPr="00024AC8">
        <w:rPr>
          <w:rFonts w:ascii="Arial" w:hAnsi="Arial" w:cs="Arial"/>
          <w:sz w:val="20"/>
          <w:szCs w:val="20"/>
        </w:rPr>
        <w:t>”: a falsificação ou omissão dos fatos, com o objetivo de influenciar o processo de</w:t>
      </w:r>
      <w:r w:rsidRPr="00024AC8">
        <w:rPr>
          <w:rFonts w:ascii="Arial" w:hAnsi="Arial" w:cs="Arial"/>
          <w:spacing w:val="80"/>
          <w:sz w:val="20"/>
          <w:szCs w:val="20"/>
        </w:rPr>
        <w:t xml:space="preserve"> </w:t>
      </w:r>
      <w:r w:rsidRPr="00024AC8">
        <w:rPr>
          <w:rFonts w:ascii="Arial" w:hAnsi="Arial" w:cs="Arial"/>
          <w:sz w:val="20"/>
          <w:szCs w:val="20"/>
        </w:rPr>
        <w:t>licitação ou de execução de contrato;</w:t>
      </w:r>
    </w:p>
    <w:p w14:paraId="3417A59E" w14:textId="77777777" w:rsidR="00496D44" w:rsidRPr="00024AC8" w:rsidRDefault="00496D44" w:rsidP="00E24563">
      <w:pPr>
        <w:pStyle w:val="PargrafodaLista"/>
        <w:widowControl w:val="0"/>
        <w:numPr>
          <w:ilvl w:val="2"/>
          <w:numId w:val="39"/>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colusiva”</w:t>
      </w:r>
      <w:r w:rsidRPr="00024AC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024AC8">
        <w:rPr>
          <w:rFonts w:ascii="Arial" w:hAnsi="Arial" w:cs="Arial"/>
          <w:spacing w:val="-2"/>
          <w:sz w:val="20"/>
          <w:szCs w:val="20"/>
        </w:rPr>
        <w:t>não-competitivos;</w:t>
      </w:r>
    </w:p>
    <w:p w14:paraId="0A397B77" w14:textId="77777777" w:rsidR="00496D44" w:rsidRPr="00024AC8" w:rsidRDefault="00496D44" w:rsidP="00E24563">
      <w:pPr>
        <w:pStyle w:val="PargrafodaLista"/>
        <w:widowControl w:val="0"/>
        <w:numPr>
          <w:ilvl w:val="2"/>
          <w:numId w:val="39"/>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b/>
          <w:sz w:val="20"/>
          <w:szCs w:val="20"/>
        </w:rPr>
        <w:t>“Prática coercitiva”</w:t>
      </w:r>
      <w:r w:rsidRPr="00024AC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024AC8" w:rsidRDefault="00496D44" w:rsidP="00E24563">
      <w:pPr>
        <w:pStyle w:val="Ttulo2"/>
        <w:numPr>
          <w:ilvl w:val="2"/>
          <w:numId w:val="39"/>
        </w:numPr>
        <w:tabs>
          <w:tab w:val="left" w:pos="795"/>
          <w:tab w:val="left" w:pos="2439"/>
        </w:tabs>
        <w:spacing w:beforeLines="24" w:before="57" w:afterLines="24" w:after="57"/>
        <w:ind w:left="0" w:firstLine="0"/>
        <w:rPr>
          <w:rFonts w:ascii="Arial" w:hAnsi="Arial" w:cs="Arial"/>
          <w:color w:val="auto"/>
          <w:sz w:val="20"/>
          <w:szCs w:val="20"/>
        </w:rPr>
      </w:pPr>
      <w:r w:rsidRPr="00024AC8">
        <w:rPr>
          <w:rFonts w:ascii="Arial" w:hAnsi="Arial" w:cs="Arial"/>
          <w:color w:val="auto"/>
          <w:sz w:val="20"/>
          <w:szCs w:val="20"/>
        </w:rPr>
        <w:t>“Prática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 xml:space="preserve">obstrutiva”: </w:t>
      </w:r>
      <w:r w:rsidRPr="00024AC8">
        <w:rPr>
          <w:rFonts w:ascii="Arial" w:hAnsi="Arial" w:cs="Arial"/>
          <w:color w:val="auto"/>
          <w:sz w:val="20"/>
          <w:szCs w:val="20"/>
        </w:rPr>
        <w:t>Destruir,</w:t>
      </w:r>
      <w:r w:rsidRPr="00024AC8">
        <w:rPr>
          <w:rFonts w:ascii="Arial" w:hAnsi="Arial" w:cs="Arial"/>
          <w:color w:val="auto"/>
          <w:spacing w:val="-8"/>
          <w:sz w:val="20"/>
          <w:szCs w:val="20"/>
        </w:rPr>
        <w:t xml:space="preserve"> </w:t>
      </w:r>
      <w:r w:rsidRPr="00024AC8">
        <w:rPr>
          <w:rFonts w:ascii="Arial" w:hAnsi="Arial" w:cs="Arial"/>
          <w:color w:val="auto"/>
          <w:sz w:val="20"/>
          <w:szCs w:val="20"/>
        </w:rPr>
        <w:t>falsificar,</w:t>
      </w:r>
      <w:r w:rsidRPr="00024AC8">
        <w:rPr>
          <w:rFonts w:ascii="Arial" w:hAnsi="Arial" w:cs="Arial"/>
          <w:color w:val="auto"/>
          <w:spacing w:val="-8"/>
          <w:sz w:val="20"/>
          <w:szCs w:val="20"/>
        </w:rPr>
        <w:t xml:space="preserve"> </w:t>
      </w:r>
      <w:r w:rsidRPr="00024AC8">
        <w:rPr>
          <w:rFonts w:ascii="Arial" w:hAnsi="Arial" w:cs="Arial"/>
          <w:color w:val="auto"/>
          <w:sz w:val="20"/>
          <w:szCs w:val="20"/>
        </w:rPr>
        <w:t>alterar</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ocultar</w:t>
      </w:r>
      <w:r w:rsidRPr="00024AC8">
        <w:rPr>
          <w:rFonts w:ascii="Arial" w:hAnsi="Arial" w:cs="Arial"/>
          <w:color w:val="auto"/>
          <w:spacing w:val="-7"/>
          <w:sz w:val="20"/>
          <w:szCs w:val="20"/>
        </w:rPr>
        <w:t xml:space="preserve"> </w:t>
      </w:r>
      <w:r w:rsidRPr="00024AC8">
        <w:rPr>
          <w:rFonts w:ascii="Arial" w:hAnsi="Arial" w:cs="Arial"/>
          <w:color w:val="auto"/>
          <w:sz w:val="20"/>
          <w:szCs w:val="20"/>
        </w:rPr>
        <w:t>provas</w:t>
      </w:r>
      <w:r w:rsidRPr="00024AC8">
        <w:rPr>
          <w:rFonts w:ascii="Arial" w:hAnsi="Arial" w:cs="Arial"/>
          <w:color w:val="auto"/>
          <w:spacing w:val="-7"/>
          <w:sz w:val="20"/>
          <w:szCs w:val="20"/>
        </w:rPr>
        <w:t xml:space="preserve"> </w:t>
      </w:r>
      <w:r w:rsidRPr="00024AC8">
        <w:rPr>
          <w:rFonts w:ascii="Arial" w:hAnsi="Arial" w:cs="Arial"/>
          <w:color w:val="auto"/>
          <w:sz w:val="20"/>
          <w:szCs w:val="20"/>
        </w:rPr>
        <w:t>em</w:t>
      </w:r>
      <w:r w:rsidRPr="00024AC8">
        <w:rPr>
          <w:rFonts w:ascii="Arial" w:hAnsi="Arial" w:cs="Arial"/>
          <w:color w:val="auto"/>
          <w:spacing w:val="-7"/>
          <w:sz w:val="20"/>
          <w:szCs w:val="20"/>
        </w:rPr>
        <w:t xml:space="preserve"> </w:t>
      </w:r>
      <w:r w:rsidRPr="00024AC8">
        <w:rPr>
          <w:rFonts w:ascii="Arial" w:hAnsi="Arial" w:cs="Arial"/>
          <w:color w:val="auto"/>
          <w:sz w:val="20"/>
          <w:szCs w:val="20"/>
        </w:rPr>
        <w:t>inspeções</w:t>
      </w:r>
      <w:r w:rsidRPr="00024AC8">
        <w:rPr>
          <w:rFonts w:ascii="Arial" w:hAnsi="Arial" w:cs="Arial"/>
          <w:color w:val="auto"/>
          <w:spacing w:val="-7"/>
          <w:sz w:val="20"/>
          <w:szCs w:val="20"/>
        </w:rPr>
        <w:t xml:space="preserve"> </w:t>
      </w:r>
      <w:r w:rsidRPr="00024AC8">
        <w:rPr>
          <w:rFonts w:ascii="Arial" w:hAnsi="Arial" w:cs="Arial"/>
          <w:color w:val="auto"/>
          <w:sz w:val="20"/>
          <w:szCs w:val="20"/>
        </w:rPr>
        <w:t>ou</w:t>
      </w:r>
      <w:r w:rsidRPr="00024AC8">
        <w:rPr>
          <w:rFonts w:ascii="Arial" w:hAnsi="Arial" w:cs="Arial"/>
          <w:color w:val="auto"/>
          <w:spacing w:val="-8"/>
          <w:sz w:val="20"/>
          <w:szCs w:val="20"/>
        </w:rPr>
        <w:t xml:space="preserve"> </w:t>
      </w:r>
      <w:r w:rsidRPr="00024AC8">
        <w:rPr>
          <w:rFonts w:ascii="Arial" w:hAnsi="Arial" w:cs="Arial"/>
          <w:color w:val="auto"/>
          <w:sz w:val="20"/>
          <w:szCs w:val="20"/>
        </w:rPr>
        <w:t>fazer</w:t>
      </w:r>
      <w:r w:rsidRPr="00024AC8">
        <w:rPr>
          <w:rFonts w:ascii="Arial" w:hAnsi="Arial" w:cs="Arial"/>
          <w:color w:val="auto"/>
          <w:spacing w:val="-7"/>
          <w:sz w:val="20"/>
          <w:szCs w:val="20"/>
        </w:rPr>
        <w:t xml:space="preserve"> </w:t>
      </w:r>
      <w:r w:rsidRPr="00024AC8">
        <w:rPr>
          <w:rFonts w:ascii="Arial" w:hAnsi="Arial" w:cs="Arial"/>
          <w:color w:val="auto"/>
          <w:sz w:val="20"/>
          <w:szCs w:val="20"/>
        </w:rPr>
        <w:t>declarações</w:t>
      </w:r>
      <w:r w:rsidRPr="00024AC8">
        <w:rPr>
          <w:rFonts w:ascii="Arial" w:hAnsi="Arial" w:cs="Arial"/>
          <w:color w:val="auto"/>
          <w:spacing w:val="-10"/>
          <w:sz w:val="20"/>
          <w:szCs w:val="20"/>
        </w:rPr>
        <w:t xml:space="preserve"> </w:t>
      </w:r>
      <w:r w:rsidRPr="00024AC8">
        <w:rPr>
          <w:rFonts w:ascii="Arial" w:hAnsi="Arial" w:cs="Arial"/>
          <w:color w:val="auto"/>
          <w:sz w:val="20"/>
          <w:szCs w:val="20"/>
        </w:rPr>
        <w:t>falsas</w:t>
      </w:r>
      <w:r w:rsidRPr="00024AC8">
        <w:rPr>
          <w:rFonts w:ascii="Arial" w:hAnsi="Arial" w:cs="Arial"/>
          <w:color w:val="auto"/>
          <w:spacing w:val="-10"/>
          <w:sz w:val="20"/>
          <w:szCs w:val="20"/>
        </w:rPr>
        <w:t xml:space="preserve"> </w:t>
      </w:r>
      <w:r w:rsidRPr="00024AC8">
        <w:rPr>
          <w:rFonts w:ascii="Arial" w:hAnsi="Arial" w:cs="Arial"/>
          <w:color w:val="auto"/>
          <w:sz w:val="20"/>
          <w:szCs w:val="20"/>
        </w:rPr>
        <w:t>aos</w:t>
      </w:r>
      <w:r w:rsidRPr="00024AC8">
        <w:rPr>
          <w:rFonts w:ascii="Arial" w:hAnsi="Arial" w:cs="Arial"/>
          <w:color w:val="auto"/>
          <w:spacing w:val="-7"/>
          <w:sz w:val="20"/>
          <w:szCs w:val="20"/>
        </w:rPr>
        <w:t xml:space="preserve"> </w:t>
      </w:r>
      <w:r w:rsidRPr="00024AC8">
        <w:rPr>
          <w:rFonts w:ascii="Arial" w:hAnsi="Arial" w:cs="Arial"/>
          <w:color w:val="auto"/>
          <w:sz w:val="20"/>
          <w:szCs w:val="20"/>
        </w:rPr>
        <w:t>representantes</w:t>
      </w:r>
      <w:r w:rsidRPr="00024AC8">
        <w:rPr>
          <w:rFonts w:ascii="Arial" w:hAnsi="Arial" w:cs="Arial"/>
          <w:color w:val="auto"/>
          <w:spacing w:val="-7"/>
          <w:sz w:val="20"/>
          <w:szCs w:val="20"/>
        </w:rPr>
        <w:t xml:space="preserve"> </w:t>
      </w:r>
      <w:r w:rsidRPr="00024AC8">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024AC8" w:rsidRDefault="00496D44" w:rsidP="00E24563">
      <w:pPr>
        <w:pStyle w:val="PargrafodaLista"/>
        <w:widowControl w:val="0"/>
        <w:numPr>
          <w:ilvl w:val="3"/>
          <w:numId w:val="39"/>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Atos</w:t>
      </w:r>
      <w:r w:rsidRPr="00024AC8">
        <w:rPr>
          <w:rFonts w:ascii="Arial" w:hAnsi="Arial" w:cs="Arial"/>
          <w:spacing w:val="-6"/>
          <w:sz w:val="20"/>
          <w:szCs w:val="20"/>
        </w:rPr>
        <w:t xml:space="preserve"> </w:t>
      </w:r>
      <w:r w:rsidRPr="00024AC8">
        <w:rPr>
          <w:rFonts w:ascii="Arial" w:hAnsi="Arial" w:cs="Arial"/>
          <w:sz w:val="20"/>
          <w:szCs w:val="20"/>
        </w:rPr>
        <w:t>cuja</w:t>
      </w:r>
      <w:r w:rsidRPr="00024AC8">
        <w:rPr>
          <w:rFonts w:ascii="Arial" w:hAnsi="Arial" w:cs="Arial"/>
          <w:spacing w:val="-7"/>
          <w:sz w:val="20"/>
          <w:szCs w:val="20"/>
        </w:rPr>
        <w:t xml:space="preserve"> </w:t>
      </w:r>
      <w:r w:rsidRPr="00024AC8">
        <w:rPr>
          <w:rFonts w:ascii="Arial" w:hAnsi="Arial" w:cs="Arial"/>
          <w:sz w:val="20"/>
          <w:szCs w:val="20"/>
        </w:rPr>
        <w:t>intenção</w:t>
      </w:r>
      <w:r w:rsidRPr="00024AC8">
        <w:rPr>
          <w:rFonts w:ascii="Arial" w:hAnsi="Arial" w:cs="Arial"/>
          <w:spacing w:val="-9"/>
          <w:sz w:val="20"/>
          <w:szCs w:val="20"/>
        </w:rPr>
        <w:t xml:space="preserve"> </w:t>
      </w:r>
      <w:r w:rsidRPr="00024AC8">
        <w:rPr>
          <w:rFonts w:ascii="Arial" w:hAnsi="Arial" w:cs="Arial"/>
          <w:sz w:val="20"/>
          <w:szCs w:val="20"/>
        </w:rPr>
        <w:t>seja</w:t>
      </w:r>
      <w:r w:rsidRPr="00024AC8">
        <w:rPr>
          <w:rFonts w:ascii="Arial" w:hAnsi="Arial" w:cs="Arial"/>
          <w:spacing w:val="-9"/>
          <w:sz w:val="20"/>
          <w:szCs w:val="20"/>
        </w:rPr>
        <w:t xml:space="preserve"> </w:t>
      </w:r>
      <w:r w:rsidRPr="00024AC8">
        <w:rPr>
          <w:rFonts w:ascii="Arial" w:hAnsi="Arial" w:cs="Arial"/>
          <w:sz w:val="20"/>
          <w:szCs w:val="20"/>
        </w:rPr>
        <w:t>impedir</w:t>
      </w:r>
      <w:r w:rsidRPr="00024AC8">
        <w:rPr>
          <w:rFonts w:ascii="Arial" w:hAnsi="Arial" w:cs="Arial"/>
          <w:spacing w:val="-6"/>
          <w:sz w:val="20"/>
          <w:szCs w:val="20"/>
        </w:rPr>
        <w:t xml:space="preserve"> </w:t>
      </w:r>
      <w:r w:rsidRPr="00024AC8">
        <w:rPr>
          <w:rFonts w:ascii="Arial" w:hAnsi="Arial" w:cs="Arial"/>
          <w:sz w:val="20"/>
          <w:szCs w:val="20"/>
        </w:rPr>
        <w:t>materialmente</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7"/>
          <w:sz w:val="20"/>
          <w:szCs w:val="20"/>
        </w:rPr>
        <w:t xml:space="preserve"> </w:t>
      </w:r>
      <w:r w:rsidRPr="00024AC8">
        <w:rPr>
          <w:rFonts w:ascii="Arial" w:hAnsi="Arial" w:cs="Arial"/>
          <w:sz w:val="20"/>
          <w:szCs w:val="20"/>
        </w:rPr>
        <w:t>exercício</w:t>
      </w:r>
      <w:r w:rsidRPr="00024AC8">
        <w:rPr>
          <w:rFonts w:ascii="Arial" w:hAnsi="Arial" w:cs="Arial"/>
          <w:spacing w:val="-7"/>
          <w:sz w:val="20"/>
          <w:szCs w:val="20"/>
        </w:rPr>
        <w:t xml:space="preserve"> </w:t>
      </w:r>
      <w:r w:rsidRPr="00024AC8">
        <w:rPr>
          <w:rFonts w:ascii="Arial" w:hAnsi="Arial" w:cs="Arial"/>
          <w:sz w:val="20"/>
          <w:szCs w:val="20"/>
        </w:rPr>
        <w:t>do</w:t>
      </w:r>
      <w:r w:rsidRPr="00024AC8">
        <w:rPr>
          <w:rFonts w:ascii="Arial" w:hAnsi="Arial" w:cs="Arial"/>
          <w:spacing w:val="-7"/>
          <w:sz w:val="20"/>
          <w:szCs w:val="20"/>
        </w:rPr>
        <w:t xml:space="preserve"> </w:t>
      </w:r>
      <w:r w:rsidRPr="00024AC8">
        <w:rPr>
          <w:rFonts w:ascii="Arial" w:hAnsi="Arial" w:cs="Arial"/>
          <w:sz w:val="20"/>
          <w:szCs w:val="20"/>
        </w:rPr>
        <w:t>direito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o</w:t>
      </w:r>
      <w:r w:rsidRPr="00024AC8">
        <w:rPr>
          <w:rFonts w:ascii="Arial" w:hAnsi="Arial" w:cs="Arial"/>
          <w:spacing w:val="-9"/>
          <w:sz w:val="20"/>
          <w:szCs w:val="20"/>
        </w:rPr>
        <w:t xml:space="preserve"> </w:t>
      </w:r>
      <w:r w:rsidRPr="00024AC8">
        <w:rPr>
          <w:rFonts w:ascii="Arial" w:hAnsi="Arial" w:cs="Arial"/>
          <w:sz w:val="20"/>
          <w:szCs w:val="20"/>
        </w:rPr>
        <w:t>organismo</w:t>
      </w:r>
      <w:r w:rsidRPr="00024AC8">
        <w:rPr>
          <w:rFonts w:ascii="Arial" w:hAnsi="Arial" w:cs="Arial"/>
          <w:spacing w:val="-7"/>
          <w:sz w:val="20"/>
          <w:szCs w:val="20"/>
        </w:rPr>
        <w:t xml:space="preserve"> </w:t>
      </w:r>
      <w:r w:rsidRPr="00024AC8">
        <w:rPr>
          <w:rFonts w:ascii="Arial" w:hAnsi="Arial" w:cs="Arial"/>
          <w:sz w:val="20"/>
          <w:szCs w:val="20"/>
        </w:rPr>
        <w:t>financeiro</w:t>
      </w:r>
      <w:r w:rsidRPr="00024AC8">
        <w:rPr>
          <w:rFonts w:ascii="Arial" w:hAnsi="Arial" w:cs="Arial"/>
          <w:spacing w:val="-9"/>
          <w:sz w:val="20"/>
          <w:szCs w:val="20"/>
        </w:rPr>
        <w:t xml:space="preserve"> </w:t>
      </w:r>
      <w:r w:rsidRPr="00024AC8">
        <w:rPr>
          <w:rFonts w:ascii="Arial" w:hAnsi="Arial" w:cs="Arial"/>
          <w:sz w:val="20"/>
          <w:szCs w:val="20"/>
        </w:rPr>
        <w:t>multilateral promover inspeção.</w:t>
      </w:r>
    </w:p>
    <w:p w14:paraId="7354B582" w14:textId="77777777" w:rsidR="00496D44" w:rsidRPr="00024AC8"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024AC8" w:rsidRDefault="00496D44" w:rsidP="00496D44">
      <w:pPr>
        <w:pStyle w:val="Ttulo1"/>
        <w:spacing w:beforeLines="24" w:before="57" w:afterLines="24" w:after="57"/>
        <w:rPr>
          <w:rFonts w:ascii="Arial" w:hAnsi="Arial" w:cs="Arial"/>
          <w:b/>
          <w:color w:val="auto"/>
          <w:sz w:val="20"/>
          <w:szCs w:val="20"/>
        </w:rPr>
      </w:pPr>
      <w:r w:rsidRPr="00024AC8">
        <w:rPr>
          <w:rFonts w:ascii="Arial" w:hAnsi="Arial" w:cs="Arial"/>
          <w:b/>
          <w:color w:val="auto"/>
          <w:sz w:val="20"/>
          <w:szCs w:val="20"/>
          <w:u w:val="single"/>
        </w:rPr>
        <w:t>CLÁUSULA</w:t>
      </w:r>
      <w:r w:rsidRPr="00024AC8">
        <w:rPr>
          <w:rFonts w:ascii="Arial" w:hAnsi="Arial" w:cs="Arial"/>
          <w:b/>
          <w:color w:val="auto"/>
          <w:spacing w:val="-6"/>
          <w:sz w:val="20"/>
          <w:szCs w:val="20"/>
          <w:u w:val="single"/>
        </w:rPr>
        <w:t xml:space="preserve"> </w:t>
      </w:r>
      <w:r w:rsidRPr="00024AC8">
        <w:rPr>
          <w:rFonts w:ascii="Arial" w:hAnsi="Arial" w:cs="Arial"/>
          <w:b/>
          <w:color w:val="auto"/>
          <w:sz w:val="20"/>
          <w:szCs w:val="20"/>
          <w:u w:val="single"/>
        </w:rPr>
        <w:t>DÉCIMA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SÉTIMA–</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DAS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DISPOSIÇÕES</w:t>
      </w:r>
      <w:r w:rsidRPr="00024AC8">
        <w:rPr>
          <w:rFonts w:ascii="Arial" w:hAnsi="Arial" w:cs="Arial"/>
          <w:b/>
          <w:color w:val="auto"/>
          <w:spacing w:val="-4"/>
          <w:sz w:val="20"/>
          <w:szCs w:val="20"/>
          <w:u w:val="single"/>
        </w:rPr>
        <w:t xml:space="preserve"> </w:t>
      </w:r>
      <w:r w:rsidRPr="00024AC8">
        <w:rPr>
          <w:rFonts w:ascii="Arial" w:hAnsi="Arial" w:cs="Arial"/>
          <w:b/>
          <w:color w:val="auto"/>
          <w:sz w:val="20"/>
          <w:szCs w:val="20"/>
          <w:u w:val="single"/>
        </w:rPr>
        <w:t>GERAIS</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E</w:t>
      </w:r>
      <w:r w:rsidRPr="00024AC8">
        <w:rPr>
          <w:rFonts w:ascii="Arial" w:hAnsi="Arial" w:cs="Arial"/>
          <w:b/>
          <w:color w:val="auto"/>
          <w:spacing w:val="-5"/>
          <w:sz w:val="20"/>
          <w:szCs w:val="20"/>
          <w:u w:val="single"/>
        </w:rPr>
        <w:t xml:space="preserve"> </w:t>
      </w:r>
      <w:r w:rsidRPr="00024AC8">
        <w:rPr>
          <w:rFonts w:ascii="Arial" w:hAnsi="Arial" w:cs="Arial"/>
          <w:b/>
          <w:color w:val="auto"/>
          <w:sz w:val="20"/>
          <w:szCs w:val="20"/>
          <w:u w:val="single"/>
        </w:rPr>
        <w:t>DO</w:t>
      </w:r>
      <w:r w:rsidRPr="00024AC8">
        <w:rPr>
          <w:rFonts w:ascii="Arial" w:hAnsi="Arial" w:cs="Arial"/>
          <w:b/>
          <w:color w:val="auto"/>
          <w:spacing w:val="-3"/>
          <w:sz w:val="20"/>
          <w:szCs w:val="20"/>
          <w:u w:val="single"/>
        </w:rPr>
        <w:t xml:space="preserve"> </w:t>
      </w:r>
      <w:r w:rsidRPr="00024AC8">
        <w:rPr>
          <w:rFonts w:ascii="Arial" w:hAnsi="Arial" w:cs="Arial"/>
          <w:b/>
          <w:color w:val="auto"/>
          <w:spacing w:val="-4"/>
          <w:sz w:val="20"/>
          <w:szCs w:val="20"/>
          <w:u w:val="single"/>
        </w:rPr>
        <w:t>FORO</w:t>
      </w:r>
    </w:p>
    <w:p w14:paraId="68804E9A" w14:textId="77777777" w:rsidR="00496D44" w:rsidRPr="00024AC8"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1"/>
          <w:sz w:val="20"/>
          <w:szCs w:val="20"/>
        </w:rPr>
        <w:t xml:space="preserve"> </w:t>
      </w:r>
      <w:r w:rsidRPr="00024AC8">
        <w:rPr>
          <w:rFonts w:ascii="Arial" w:hAnsi="Arial" w:cs="Arial"/>
          <w:sz w:val="20"/>
          <w:szCs w:val="20"/>
        </w:rPr>
        <w:t>Extrato</w:t>
      </w:r>
      <w:r w:rsidRPr="00024AC8">
        <w:rPr>
          <w:rFonts w:ascii="Arial" w:hAnsi="Arial" w:cs="Arial"/>
          <w:spacing w:val="-2"/>
          <w:sz w:val="20"/>
          <w:szCs w:val="20"/>
        </w:rPr>
        <w:t xml:space="preserve"> </w:t>
      </w:r>
      <w:r w:rsidRPr="00024AC8">
        <w:rPr>
          <w:rFonts w:ascii="Arial" w:hAnsi="Arial" w:cs="Arial"/>
          <w:sz w:val="20"/>
          <w:szCs w:val="20"/>
        </w:rPr>
        <w:t>Contratual</w:t>
      </w:r>
      <w:r w:rsidRPr="00024AC8">
        <w:rPr>
          <w:rFonts w:ascii="Arial" w:hAnsi="Arial" w:cs="Arial"/>
          <w:spacing w:val="-1"/>
          <w:sz w:val="20"/>
          <w:szCs w:val="20"/>
        </w:rPr>
        <w:t xml:space="preserve"> </w:t>
      </w:r>
      <w:r w:rsidRPr="00024AC8">
        <w:rPr>
          <w:rFonts w:ascii="Arial" w:hAnsi="Arial" w:cs="Arial"/>
          <w:sz w:val="20"/>
          <w:szCs w:val="20"/>
        </w:rPr>
        <w:t>contendo os dados</w:t>
      </w:r>
      <w:r w:rsidRPr="00024AC8">
        <w:rPr>
          <w:rFonts w:ascii="Arial" w:hAnsi="Arial" w:cs="Arial"/>
          <w:spacing w:val="-2"/>
          <w:sz w:val="20"/>
          <w:szCs w:val="20"/>
        </w:rPr>
        <w:t xml:space="preserve"> </w:t>
      </w:r>
      <w:r w:rsidRPr="00024AC8">
        <w:rPr>
          <w:rFonts w:ascii="Arial" w:hAnsi="Arial" w:cs="Arial"/>
          <w:sz w:val="20"/>
          <w:szCs w:val="20"/>
        </w:rPr>
        <w:t>essenciais do presente</w:t>
      </w:r>
      <w:r w:rsidRPr="00024AC8">
        <w:rPr>
          <w:rFonts w:ascii="Arial" w:hAnsi="Arial" w:cs="Arial"/>
          <w:spacing w:val="-2"/>
          <w:sz w:val="20"/>
          <w:szCs w:val="20"/>
        </w:rPr>
        <w:t xml:space="preserve"> </w:t>
      </w:r>
      <w:r w:rsidRPr="00024AC8">
        <w:rPr>
          <w:rFonts w:ascii="Arial" w:hAnsi="Arial" w:cs="Arial"/>
          <w:sz w:val="20"/>
          <w:szCs w:val="20"/>
        </w:rPr>
        <w:t>instrumento</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2"/>
          <w:sz w:val="20"/>
          <w:szCs w:val="20"/>
        </w:rPr>
        <w:t xml:space="preserve"> </w:t>
      </w:r>
      <w:r w:rsidRPr="00024AC8">
        <w:rPr>
          <w:rFonts w:ascii="Arial" w:hAnsi="Arial" w:cs="Arial"/>
          <w:sz w:val="20"/>
          <w:szCs w:val="20"/>
        </w:rPr>
        <w:t>publicado</w:t>
      </w:r>
      <w:r w:rsidRPr="00024AC8">
        <w:rPr>
          <w:rFonts w:ascii="Arial" w:hAnsi="Arial" w:cs="Arial"/>
          <w:spacing w:val="-3"/>
          <w:sz w:val="20"/>
          <w:szCs w:val="20"/>
        </w:rPr>
        <w:t xml:space="preserve"> </w:t>
      </w:r>
      <w:r w:rsidRPr="00024AC8">
        <w:rPr>
          <w:rFonts w:ascii="Arial" w:hAnsi="Arial" w:cs="Arial"/>
          <w:sz w:val="20"/>
          <w:szCs w:val="20"/>
        </w:rPr>
        <w:t>no órgão oficial do Município, no prazo legal estipulado.</w:t>
      </w:r>
    </w:p>
    <w:p w14:paraId="1D545C97" w14:textId="77777777" w:rsidR="00496D44" w:rsidRPr="00024AC8"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024AC8">
        <w:rPr>
          <w:rFonts w:ascii="Arial" w:hAnsi="Arial" w:cs="Arial"/>
          <w:sz w:val="20"/>
          <w:szCs w:val="20"/>
        </w:rPr>
        <w:t>Fica eleito o Foro da Comarca de Toledo, Estado do Paraná, para dirimir as dúvidas e os casos omissos, que porventura surgirem.</w:t>
      </w:r>
    </w:p>
    <w:p w14:paraId="4870BCE2" w14:textId="77777777" w:rsidR="00496D44" w:rsidRPr="00024AC8"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024AC8">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024AC8" w:rsidRDefault="00496D44" w:rsidP="00496D44">
      <w:pPr>
        <w:pStyle w:val="Corpodetexto"/>
        <w:tabs>
          <w:tab w:val="left" w:pos="8135"/>
          <w:tab w:val="left" w:pos="9597"/>
        </w:tabs>
        <w:spacing w:line="240" w:lineRule="auto"/>
        <w:ind w:left="5602"/>
        <w:rPr>
          <w:rFonts w:ascii="Arial" w:hAnsi="Arial" w:cs="Arial"/>
          <w:sz w:val="20"/>
          <w:szCs w:val="20"/>
        </w:rPr>
      </w:pPr>
      <w:r w:rsidRPr="00024AC8">
        <w:rPr>
          <w:rFonts w:ascii="Arial" w:hAnsi="Arial" w:cs="Arial"/>
          <w:sz w:val="20"/>
          <w:szCs w:val="20"/>
        </w:rPr>
        <w:t>São Pedro do Iguaçu/PR,</w:t>
      </w:r>
      <w:r w:rsidRPr="00024AC8">
        <w:rPr>
          <w:rFonts w:ascii="Arial" w:hAnsi="Arial" w:cs="Arial"/>
          <w:spacing w:val="-13"/>
          <w:sz w:val="20"/>
          <w:szCs w:val="20"/>
        </w:rPr>
        <w:t xml:space="preserve"> </w:t>
      </w:r>
      <w:r w:rsidRPr="00024AC8">
        <w:rPr>
          <w:rFonts w:ascii="Arial" w:hAnsi="Arial" w:cs="Arial"/>
          <w:sz w:val="20"/>
          <w:szCs w:val="20"/>
          <w:u w:val="single"/>
        </w:rPr>
        <w:tab/>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u w:val="single"/>
        </w:rPr>
        <w:tab/>
      </w:r>
      <w:r w:rsidRPr="00024AC8">
        <w:rPr>
          <w:rFonts w:ascii="Arial" w:hAnsi="Arial" w:cs="Arial"/>
          <w:sz w:val="20"/>
          <w:szCs w:val="20"/>
        </w:rPr>
        <w:t>de</w:t>
      </w:r>
      <w:r w:rsidRPr="00024AC8">
        <w:rPr>
          <w:rFonts w:ascii="Arial" w:hAnsi="Arial" w:cs="Arial"/>
          <w:spacing w:val="-12"/>
          <w:sz w:val="20"/>
          <w:szCs w:val="20"/>
        </w:rPr>
        <w:t xml:space="preserve"> </w:t>
      </w:r>
      <w:r w:rsidRPr="00024AC8">
        <w:rPr>
          <w:rFonts w:ascii="Arial" w:hAnsi="Arial" w:cs="Arial"/>
          <w:spacing w:val="-4"/>
          <w:sz w:val="20"/>
          <w:szCs w:val="20"/>
        </w:rPr>
        <w:t>202</w:t>
      </w:r>
      <w:r w:rsidR="00F44142" w:rsidRPr="00024AC8">
        <w:rPr>
          <w:rFonts w:ascii="Arial" w:hAnsi="Arial" w:cs="Arial"/>
          <w:spacing w:val="-4"/>
          <w:sz w:val="20"/>
          <w:szCs w:val="20"/>
        </w:rPr>
        <w:t>6</w:t>
      </w:r>
      <w:r w:rsidR="00176BC7" w:rsidRPr="00024AC8">
        <w:rPr>
          <w:rFonts w:ascii="Arial" w:hAnsi="Arial" w:cs="Arial"/>
          <w:spacing w:val="-4"/>
          <w:sz w:val="20"/>
          <w:szCs w:val="20"/>
        </w:rPr>
        <w:t>.</w:t>
      </w:r>
    </w:p>
    <w:p w14:paraId="40FBFBEF" w14:textId="77777777" w:rsidR="00496D44" w:rsidRPr="00024AC8"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024AC8"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024AC8">
        <w:rPr>
          <w:rFonts w:ascii="Arial" w:hAnsi="Arial" w:cs="Arial"/>
          <w:b/>
          <w:position w:val="-1"/>
          <w:sz w:val="20"/>
          <w:szCs w:val="20"/>
        </w:rPr>
        <w:t>ANEXO A ATA DE REGISTRO DE PREÇOS Nº /</w:t>
      </w:r>
      <w:r w:rsidRPr="00024AC8">
        <w:rPr>
          <w:rFonts w:ascii="Arial" w:hAnsi="Arial" w:cs="Arial"/>
          <w:b/>
          <w:position w:val="-1"/>
          <w:sz w:val="20"/>
          <w:szCs w:val="20"/>
          <w:u w:val="single" w:color="000000"/>
        </w:rPr>
        <w:tab/>
      </w:r>
    </w:p>
    <w:p w14:paraId="07626A01" w14:textId="2570C461" w:rsidR="00496D44" w:rsidRPr="00024AC8" w:rsidRDefault="00496D44" w:rsidP="00496D44">
      <w:pPr>
        <w:spacing w:before="32" w:line="240" w:lineRule="auto"/>
        <w:ind w:left="426"/>
        <w:rPr>
          <w:rFonts w:ascii="Arial" w:hAnsi="Arial" w:cs="Arial"/>
          <w:sz w:val="20"/>
          <w:szCs w:val="20"/>
        </w:rPr>
      </w:pPr>
      <w:r w:rsidRPr="00024AC8">
        <w:rPr>
          <w:rFonts w:ascii="Arial" w:hAnsi="Arial" w:cs="Arial"/>
          <w:sz w:val="20"/>
          <w:szCs w:val="20"/>
        </w:rPr>
        <w:t xml:space="preserve">PROCESSO ADMINISTRATIVO Nº: </w:t>
      </w:r>
      <w:r w:rsidR="007A3564">
        <w:rPr>
          <w:rFonts w:ascii="Arial" w:hAnsi="Arial" w:cs="Arial"/>
          <w:sz w:val="20"/>
          <w:szCs w:val="20"/>
        </w:rPr>
        <w:t>050/2026</w:t>
      </w:r>
    </w:p>
    <w:p w14:paraId="65895970" w14:textId="6C2A4603" w:rsidR="00496D44" w:rsidRPr="00024AC8" w:rsidRDefault="00496D44" w:rsidP="00496D44">
      <w:pPr>
        <w:spacing w:line="240" w:lineRule="auto"/>
        <w:ind w:left="426"/>
        <w:rPr>
          <w:rFonts w:ascii="Arial" w:hAnsi="Arial" w:cs="Arial"/>
          <w:sz w:val="20"/>
          <w:szCs w:val="20"/>
        </w:rPr>
      </w:pPr>
      <w:r w:rsidRPr="00024AC8">
        <w:rPr>
          <w:rFonts w:ascii="Arial" w:hAnsi="Arial" w:cs="Arial"/>
          <w:sz w:val="20"/>
          <w:szCs w:val="20"/>
        </w:rPr>
        <w:t xml:space="preserve">PREGÃO ELETRÔNICO PARA REGISTRO DE PREÇOS Nº </w:t>
      </w:r>
      <w:r w:rsidR="007A3564">
        <w:rPr>
          <w:rFonts w:ascii="Arial" w:hAnsi="Arial" w:cs="Arial"/>
          <w:sz w:val="20"/>
          <w:szCs w:val="20"/>
        </w:rPr>
        <w:t>018/2026</w:t>
      </w:r>
    </w:p>
    <w:p w14:paraId="6717272E" w14:textId="77777777" w:rsidR="00496D44" w:rsidRPr="00024AC8" w:rsidRDefault="00496D44" w:rsidP="00496D44">
      <w:pPr>
        <w:spacing w:line="240" w:lineRule="auto"/>
        <w:ind w:right="140"/>
        <w:jc w:val="center"/>
        <w:rPr>
          <w:rFonts w:ascii="Arial" w:hAnsi="Arial" w:cs="Arial"/>
          <w:b/>
          <w:sz w:val="20"/>
          <w:szCs w:val="20"/>
        </w:rPr>
      </w:pPr>
    </w:p>
    <w:p w14:paraId="7E46F84F" w14:textId="77777777" w:rsidR="00496D44" w:rsidRPr="00024AC8" w:rsidRDefault="00496D44" w:rsidP="00496D44">
      <w:pPr>
        <w:spacing w:line="240" w:lineRule="auto"/>
        <w:ind w:right="140"/>
        <w:jc w:val="center"/>
        <w:rPr>
          <w:rFonts w:ascii="Arial" w:hAnsi="Arial" w:cs="Arial"/>
          <w:b/>
          <w:sz w:val="20"/>
          <w:szCs w:val="20"/>
        </w:rPr>
      </w:pPr>
      <w:r w:rsidRPr="00024AC8">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0152DB80"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Empresa</w:t>
      </w:r>
    </w:p>
    <w:p w14:paraId="62BB65BC"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63BA4D45" w14:textId="77777777" w:rsidR="00980A23" w:rsidRPr="00024AC8" w:rsidRDefault="00980A23" w:rsidP="00496D44">
      <w:pPr>
        <w:spacing w:after="0" w:line="240" w:lineRule="auto"/>
        <w:jc w:val="center"/>
        <w:rPr>
          <w:rFonts w:ascii="Arial" w:hAnsi="Arial" w:cs="Arial"/>
          <w:sz w:val="20"/>
          <w:szCs w:val="20"/>
        </w:rPr>
      </w:pPr>
    </w:p>
    <w:p w14:paraId="37E738B9" w14:textId="77777777" w:rsidR="00496D44" w:rsidRPr="00024AC8" w:rsidRDefault="00496D44" w:rsidP="00496D44">
      <w:pPr>
        <w:spacing w:after="0" w:line="240" w:lineRule="auto"/>
        <w:jc w:val="center"/>
        <w:rPr>
          <w:rFonts w:ascii="Arial" w:hAnsi="Arial" w:cs="Arial"/>
          <w:sz w:val="20"/>
          <w:szCs w:val="20"/>
        </w:rPr>
      </w:pPr>
      <w:r w:rsidRPr="00024AC8">
        <w:rPr>
          <w:rFonts w:ascii="Arial" w:hAnsi="Arial" w:cs="Arial"/>
          <w:sz w:val="20"/>
          <w:szCs w:val="20"/>
        </w:rPr>
        <w:t>Município de São Pedro do Iguaçu</w:t>
      </w:r>
    </w:p>
    <w:p w14:paraId="3C77DF82" w14:textId="77777777" w:rsidR="00496D44" w:rsidRPr="00024AC8" w:rsidRDefault="00496D44" w:rsidP="00496D44">
      <w:pPr>
        <w:spacing w:after="0" w:line="240" w:lineRule="auto"/>
        <w:jc w:val="center"/>
        <w:rPr>
          <w:rFonts w:ascii="Arial" w:hAnsi="Arial" w:cs="Arial"/>
          <w:b/>
          <w:bCs/>
          <w:sz w:val="20"/>
          <w:szCs w:val="20"/>
        </w:rPr>
      </w:pPr>
      <w:r w:rsidRPr="00024AC8">
        <w:rPr>
          <w:rFonts w:ascii="Arial" w:hAnsi="Arial" w:cs="Arial"/>
          <w:b/>
          <w:bCs/>
          <w:sz w:val="20"/>
          <w:szCs w:val="20"/>
        </w:rPr>
        <w:t>Jacir Danelli</w:t>
      </w:r>
    </w:p>
    <w:p w14:paraId="5DC650F2" w14:textId="77777777" w:rsidR="00496D44" w:rsidRPr="00024AC8"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64E49945" w14:textId="77777777" w:rsidR="00AC0F88" w:rsidRDefault="00AC0F88" w:rsidP="00EC5D05">
      <w:pPr>
        <w:spacing w:before="1"/>
        <w:jc w:val="center"/>
        <w:rPr>
          <w:rFonts w:ascii="Arial" w:hAnsi="Arial" w:cs="Arial"/>
          <w:b/>
          <w:sz w:val="20"/>
          <w:szCs w:val="20"/>
        </w:rPr>
      </w:pPr>
    </w:p>
    <w:p w14:paraId="0A3B03C8" w14:textId="77777777" w:rsidR="00AC0F88" w:rsidRDefault="00AC0F88" w:rsidP="00EC5D05">
      <w:pPr>
        <w:spacing w:before="1"/>
        <w:jc w:val="center"/>
        <w:rPr>
          <w:rFonts w:ascii="Arial" w:hAnsi="Arial" w:cs="Arial"/>
          <w:b/>
          <w:sz w:val="20"/>
          <w:szCs w:val="20"/>
        </w:rPr>
      </w:pPr>
    </w:p>
    <w:p w14:paraId="24539049" w14:textId="77777777" w:rsidR="00AC0F88" w:rsidRDefault="00AC0F88" w:rsidP="00EC5D05">
      <w:pPr>
        <w:spacing w:before="1"/>
        <w:jc w:val="center"/>
        <w:rPr>
          <w:rFonts w:ascii="Arial" w:hAnsi="Arial" w:cs="Arial"/>
          <w:b/>
          <w:sz w:val="20"/>
          <w:szCs w:val="20"/>
        </w:rPr>
      </w:pPr>
    </w:p>
    <w:p w14:paraId="5A53F253" w14:textId="77777777" w:rsidR="005B54FA" w:rsidRDefault="005B54FA" w:rsidP="00EC5D05">
      <w:pPr>
        <w:spacing w:before="1"/>
        <w:jc w:val="center"/>
        <w:rPr>
          <w:rFonts w:ascii="Arial" w:hAnsi="Arial" w:cs="Arial"/>
          <w:b/>
          <w:sz w:val="20"/>
          <w:szCs w:val="20"/>
        </w:rPr>
      </w:pPr>
    </w:p>
    <w:p w14:paraId="29F90FDC" w14:textId="77777777" w:rsidR="005B54FA" w:rsidRDefault="005B54FA"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65E47818"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7A3564">
        <w:rPr>
          <w:rFonts w:ascii="Arial" w:hAnsi="Arial" w:cs="Arial"/>
          <w:b/>
          <w:sz w:val="20"/>
          <w:szCs w:val="20"/>
        </w:rPr>
        <w:t>050/2026</w:t>
      </w:r>
      <w:r w:rsidRPr="00024AC8">
        <w:rPr>
          <w:rFonts w:ascii="Arial" w:hAnsi="Arial" w:cs="Arial"/>
          <w:b/>
          <w:sz w:val="20"/>
          <w:szCs w:val="20"/>
        </w:rPr>
        <w:t xml:space="preserve"> </w:t>
      </w:r>
    </w:p>
    <w:p w14:paraId="64261742" w14:textId="45E405EE"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7A3564">
        <w:rPr>
          <w:rFonts w:ascii="Arial" w:hAnsi="Arial" w:cs="Arial"/>
          <w:b/>
          <w:sz w:val="20"/>
          <w:szCs w:val="20"/>
        </w:rPr>
        <w:t>018/2026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59"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59"/>
    </w:p>
    <w:p w14:paraId="3E17A7D0" w14:textId="23BB491E"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7A3564">
        <w:rPr>
          <w:rFonts w:ascii="Arial" w:hAnsi="Arial" w:cs="Arial"/>
          <w:sz w:val="20"/>
          <w:szCs w:val="20"/>
        </w:rPr>
        <w:t>018/2026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0"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0"/>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1"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1"/>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2"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2"/>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3"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3"/>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9"/>
          <w:footerReference w:type="default" r:id="rId60"/>
          <w:footerReference w:type="first" r:id="rId61"/>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4"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4"/>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2"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3">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4">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SIM (</w:t>
      </w:r>
      <w:r w:rsidRPr="00024AC8">
        <w:rPr>
          <w:rFonts w:ascii="Arial" w:hAnsi="Arial" w:cs="Arial"/>
          <w:b/>
          <w:spacing w:val="80"/>
          <w:sz w:val="20"/>
          <w:szCs w:val="20"/>
        </w:rPr>
        <w:t xml:space="preserve"> </w:t>
      </w:r>
      <w:r w:rsidRPr="00024AC8">
        <w:rPr>
          <w:rFonts w:ascii="Arial" w:hAnsi="Arial" w:cs="Arial"/>
          <w:b/>
          <w:sz w:val="20"/>
          <w:szCs w:val="20"/>
        </w:rPr>
        <w:t>)</w:t>
      </w:r>
      <w:r w:rsidRPr="00024AC8">
        <w:rPr>
          <w:rFonts w:ascii="Arial" w:hAnsi="Arial" w:cs="Arial"/>
          <w:b/>
          <w:spacing w:val="40"/>
          <w:sz w:val="20"/>
          <w:szCs w:val="20"/>
        </w:rPr>
        <w:t xml:space="preserve"> </w:t>
      </w:r>
      <w:r w:rsidRPr="00024AC8">
        <w:rPr>
          <w:rFonts w:ascii="Arial" w:hAnsi="Arial" w:cs="Arial"/>
          <w:b/>
          <w:sz w:val="20"/>
          <w:szCs w:val="20"/>
        </w:rPr>
        <w:t>NÃO (</w:t>
      </w:r>
      <w:r w:rsidRPr="00024AC8">
        <w:rPr>
          <w:rFonts w:ascii="Arial" w:hAnsi="Arial" w:cs="Arial"/>
          <w:b/>
          <w:spacing w:val="80"/>
          <w:sz w:val="20"/>
          <w:szCs w:val="20"/>
        </w:rPr>
        <w:t xml:space="preserve"> </w:t>
      </w:r>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(aac),</w:t>
      </w:r>
      <w:r w:rsidRPr="00024AC8">
        <w:rPr>
          <w:rFonts w:ascii="Arial" w:hAnsi="Arial" w:cs="Arial"/>
          <w:sz w:val="20"/>
          <w:szCs w:val="20"/>
        </w:rPr>
        <w:t>Função</w:t>
      </w:r>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(aac),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5F95E8"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5"/>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5"/>
      <w:footerReference w:type="default" r:id="rId66"/>
      <w:headerReference w:type="first" r:id="rId67"/>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BB39E" w14:textId="77777777" w:rsidR="009237D5" w:rsidRDefault="009237D5">
      <w:pPr>
        <w:spacing w:after="0" w:line="240" w:lineRule="auto"/>
      </w:pPr>
      <w:r>
        <w:separator/>
      </w:r>
    </w:p>
  </w:endnote>
  <w:endnote w:type="continuationSeparator" w:id="0">
    <w:p w14:paraId="6607B95B" w14:textId="77777777" w:rsidR="009237D5" w:rsidRDefault="00923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286961"/>
      <w:docPartObj>
        <w:docPartGallery w:val="Page Numbers (Bottom of Page)"/>
        <w:docPartUnique/>
      </w:docPartObj>
    </w:sdtPr>
    <w:sdtEndPr/>
    <w:sdtContent>
      <w:p w14:paraId="5E81FB68" w14:textId="35ADF55A" w:rsidR="003C3E5D" w:rsidRDefault="003C3E5D">
        <w:pPr>
          <w:pStyle w:val="Rodap"/>
          <w:jc w:val="right"/>
        </w:pPr>
        <w:r>
          <w:fldChar w:fldCharType="begin"/>
        </w:r>
        <w:r>
          <w:instrText>PAGE   \* MERGEFORMAT</w:instrText>
        </w:r>
        <w:r>
          <w:fldChar w:fldCharType="separate"/>
        </w:r>
        <w:r>
          <w:t>2</w:t>
        </w:r>
        <w:r>
          <w:fldChar w:fldCharType="end"/>
        </w:r>
      </w:p>
    </w:sdtContent>
  </w:sdt>
  <w:p w14:paraId="3EDCBDDC" w14:textId="267B2D34" w:rsidR="00496D44" w:rsidRDefault="00496D44">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67475" w14:textId="77777777" w:rsidR="009237D5" w:rsidRDefault="009237D5">
      <w:pPr>
        <w:spacing w:after="0" w:line="240" w:lineRule="auto"/>
      </w:pPr>
      <w:r>
        <w:separator/>
      </w:r>
    </w:p>
  </w:footnote>
  <w:footnote w:type="continuationSeparator" w:id="0">
    <w:p w14:paraId="762B1D6B" w14:textId="77777777" w:rsidR="009237D5" w:rsidRDefault="00923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8240"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804808414" name="Imagem 180480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86.4pt" fillcolor="window">
                <v:imagedata r:id="rId1" o:title=""/>
              </v:shape>
              <o:OLEObject Type="Embed" ProgID="PBrush" ShapeID="_x0000_i1025" DrawAspect="Content" ObjectID="_1838977781"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378FB"/>
    <w:multiLevelType w:val="multilevel"/>
    <w:tmpl w:val="1F209544"/>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eastAsia="Times New Roman"/>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0A57020"/>
    <w:multiLevelType w:val="multilevel"/>
    <w:tmpl w:val="ACCCBF84"/>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5" w15:restartNumberingAfterBreak="0">
    <w:nsid w:val="043A46F3"/>
    <w:multiLevelType w:val="multilevel"/>
    <w:tmpl w:val="237E04EC"/>
    <w:lvl w:ilvl="0">
      <w:start w:val="16"/>
      <w:numFmt w:val="decimal"/>
      <w:lvlText w:val="%1."/>
      <w:lvlJc w:val="left"/>
      <w:pPr>
        <w:ind w:left="480" w:hanging="480"/>
      </w:pPr>
      <w:rPr>
        <w:rFonts w:hint="default"/>
        <w:b w:val="0"/>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6" w15:restartNumberingAfterBreak="0">
    <w:nsid w:val="05537556"/>
    <w:multiLevelType w:val="multilevel"/>
    <w:tmpl w:val="8B06F37A"/>
    <w:lvl w:ilvl="0">
      <w:start w:val="2"/>
      <w:numFmt w:val="decimal"/>
      <w:lvlText w:val="%1"/>
      <w:lvlJc w:val="left"/>
      <w:pPr>
        <w:ind w:left="1637" w:hanging="360"/>
      </w:pPr>
      <w:rPr>
        <w:rFonts w:eastAsia="Calibri" w:hint="default"/>
      </w:rPr>
    </w:lvl>
    <w:lvl w:ilvl="1">
      <w:start w:val="4"/>
      <w:numFmt w:val="decimal"/>
      <w:lvlText w:val="%1.%2"/>
      <w:lvlJc w:val="left"/>
      <w:pPr>
        <w:ind w:left="1637" w:hanging="360"/>
      </w:pPr>
      <w:rPr>
        <w:rFonts w:eastAsia="Calibri" w:hint="default"/>
      </w:rPr>
    </w:lvl>
    <w:lvl w:ilvl="2">
      <w:start w:val="1"/>
      <w:numFmt w:val="decimal"/>
      <w:lvlText w:val="%1.%2.%3"/>
      <w:lvlJc w:val="left"/>
      <w:pPr>
        <w:ind w:left="1997" w:hanging="720"/>
      </w:pPr>
      <w:rPr>
        <w:rFonts w:eastAsia="Calibri" w:hint="default"/>
      </w:rPr>
    </w:lvl>
    <w:lvl w:ilvl="3">
      <w:start w:val="1"/>
      <w:numFmt w:val="decimal"/>
      <w:lvlText w:val="%1.%2.%3.%4"/>
      <w:lvlJc w:val="left"/>
      <w:pPr>
        <w:ind w:left="1997" w:hanging="720"/>
      </w:pPr>
      <w:rPr>
        <w:rFonts w:eastAsia="Calibri" w:hint="default"/>
      </w:rPr>
    </w:lvl>
    <w:lvl w:ilvl="4">
      <w:start w:val="1"/>
      <w:numFmt w:val="decimal"/>
      <w:lvlText w:val="%1.%2.%3.%4.%5"/>
      <w:lvlJc w:val="left"/>
      <w:pPr>
        <w:ind w:left="2357" w:hanging="1080"/>
      </w:pPr>
      <w:rPr>
        <w:rFonts w:eastAsia="Calibri" w:hint="default"/>
      </w:rPr>
    </w:lvl>
    <w:lvl w:ilvl="5">
      <w:start w:val="1"/>
      <w:numFmt w:val="decimal"/>
      <w:lvlText w:val="%1.%2.%3.%4.%5.%6"/>
      <w:lvlJc w:val="left"/>
      <w:pPr>
        <w:ind w:left="2357" w:hanging="1080"/>
      </w:pPr>
      <w:rPr>
        <w:rFonts w:eastAsia="Calibri" w:hint="default"/>
      </w:rPr>
    </w:lvl>
    <w:lvl w:ilvl="6">
      <w:start w:val="1"/>
      <w:numFmt w:val="decimal"/>
      <w:lvlText w:val="%1.%2.%3.%4.%5.%6.%7"/>
      <w:lvlJc w:val="left"/>
      <w:pPr>
        <w:ind w:left="2717" w:hanging="1440"/>
      </w:pPr>
      <w:rPr>
        <w:rFonts w:eastAsia="Calibri" w:hint="default"/>
      </w:rPr>
    </w:lvl>
    <w:lvl w:ilvl="7">
      <w:start w:val="1"/>
      <w:numFmt w:val="decimal"/>
      <w:lvlText w:val="%1.%2.%3.%4.%5.%6.%7.%8"/>
      <w:lvlJc w:val="left"/>
      <w:pPr>
        <w:ind w:left="2717" w:hanging="1440"/>
      </w:pPr>
      <w:rPr>
        <w:rFonts w:eastAsia="Calibri" w:hint="default"/>
      </w:rPr>
    </w:lvl>
    <w:lvl w:ilvl="8">
      <w:start w:val="1"/>
      <w:numFmt w:val="decimal"/>
      <w:lvlText w:val="%1.%2.%3.%4.%5.%6.%7.%8.%9"/>
      <w:lvlJc w:val="left"/>
      <w:pPr>
        <w:ind w:left="3077" w:hanging="1800"/>
      </w:pPr>
      <w:rPr>
        <w:rFonts w:eastAsia="Calibri" w:hint="default"/>
      </w:rPr>
    </w:lvl>
  </w:abstractNum>
  <w:abstractNum w:abstractNumId="7"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8"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9"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B0A3C2D"/>
    <w:multiLevelType w:val="hybridMultilevel"/>
    <w:tmpl w:val="565EA468"/>
    <w:lvl w:ilvl="0" w:tplc="0416000F">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2"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13"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17804428"/>
    <w:multiLevelType w:val="multilevel"/>
    <w:tmpl w:val="E09A1B1A"/>
    <w:lvl w:ilvl="0">
      <w:start w:val="15"/>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6"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C64722F"/>
    <w:multiLevelType w:val="multilevel"/>
    <w:tmpl w:val="9B8497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3"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24"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25"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97B1E8D"/>
    <w:multiLevelType w:val="multilevel"/>
    <w:tmpl w:val="9550B67C"/>
    <w:lvl w:ilvl="0">
      <w:start w:val="1"/>
      <w:numFmt w:val="decimal"/>
      <w:lvlText w:val="%1"/>
      <w:lvlJc w:val="left"/>
      <w:pPr>
        <w:ind w:left="360" w:hanging="360"/>
      </w:pPr>
      <w:rPr>
        <w:rFonts w:hint="default"/>
        <w:b/>
      </w:r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99C7E0D"/>
    <w:multiLevelType w:val="multilevel"/>
    <w:tmpl w:val="2A7E9E7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E8A2108"/>
    <w:multiLevelType w:val="multilevel"/>
    <w:tmpl w:val="D8CC9546"/>
    <w:lvl w:ilvl="0">
      <w:start w:val="3"/>
      <w:numFmt w:val="decimal"/>
      <w:lvlText w:val="%1"/>
      <w:lvlJc w:val="left"/>
      <w:pPr>
        <w:ind w:left="360" w:hanging="360"/>
      </w:pPr>
      <w:rPr>
        <w:rFonts w:eastAsiaTheme="minorEastAsia" w:hint="default"/>
        <w:color w:val="auto"/>
      </w:rPr>
    </w:lvl>
    <w:lvl w:ilvl="1">
      <w:start w:val="1"/>
      <w:numFmt w:val="decimal"/>
      <w:lvlText w:val="%1.%2"/>
      <w:lvlJc w:val="left"/>
      <w:pPr>
        <w:ind w:left="360" w:hanging="36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800" w:hanging="1800"/>
      </w:pPr>
      <w:rPr>
        <w:rFonts w:eastAsiaTheme="minorEastAsia" w:hint="default"/>
        <w:color w:val="auto"/>
      </w:rPr>
    </w:lvl>
  </w:abstractNum>
  <w:abstractNum w:abstractNumId="29"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05906E0"/>
    <w:multiLevelType w:val="multilevel"/>
    <w:tmpl w:val="EBCEDF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4851421"/>
    <w:multiLevelType w:val="multilevel"/>
    <w:tmpl w:val="CD4420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34" w15:restartNumberingAfterBreak="0">
    <w:nsid w:val="39D430B4"/>
    <w:multiLevelType w:val="multilevel"/>
    <w:tmpl w:val="6568A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36"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37"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8" w15:restartNumberingAfterBreak="0">
    <w:nsid w:val="3CF255EB"/>
    <w:multiLevelType w:val="multilevel"/>
    <w:tmpl w:val="4490D396"/>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110441C"/>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43"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5"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4651CD3"/>
    <w:multiLevelType w:val="multilevel"/>
    <w:tmpl w:val="FCA83C0C"/>
    <w:lvl w:ilvl="0">
      <w:start w:val="13"/>
      <w:numFmt w:val="decimal"/>
      <w:lvlText w:val="%1."/>
      <w:lvlJc w:val="left"/>
      <w:pPr>
        <w:ind w:left="660" w:hanging="6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449B1E71"/>
    <w:multiLevelType w:val="multilevel"/>
    <w:tmpl w:val="4D926DF6"/>
    <w:lvl w:ilvl="0">
      <w:start w:val="4"/>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50"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1"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B901FA9"/>
    <w:multiLevelType w:val="multilevel"/>
    <w:tmpl w:val="82044A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BA07464"/>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D9D3E10"/>
    <w:multiLevelType w:val="multilevel"/>
    <w:tmpl w:val="6554BD4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06D2456"/>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58" w15:restartNumberingAfterBreak="0">
    <w:nsid w:val="537D2652"/>
    <w:multiLevelType w:val="multilevel"/>
    <w:tmpl w:val="9B0ED7CE"/>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15:restartNumberingAfterBreak="0">
    <w:nsid w:val="56FF2E9F"/>
    <w:multiLevelType w:val="multilevel"/>
    <w:tmpl w:val="1CE0FFD2"/>
    <w:lvl w:ilvl="0">
      <w:start w:val="3"/>
      <w:numFmt w:val="decimal"/>
      <w:lvlText w:val="%1."/>
      <w:lvlJc w:val="left"/>
      <w:pPr>
        <w:ind w:left="360" w:hanging="360"/>
      </w:pPr>
      <w:rPr>
        <w:rFonts w:hint="default"/>
      </w:rPr>
    </w:lvl>
    <w:lvl w:ilvl="1">
      <w:start w:val="1"/>
      <w:numFmt w:val="decimal"/>
      <w:isLgl/>
      <w:lvlText w:val="%1.%2"/>
      <w:lvlJc w:val="left"/>
      <w:pPr>
        <w:ind w:left="2411" w:hanging="360"/>
      </w:pPr>
      <w:rPr>
        <w:rFonts w:hint="default"/>
        <w:b w:val="0"/>
        <w:color w:val="auto"/>
      </w:rPr>
    </w:lvl>
    <w:lvl w:ilvl="2">
      <w:start w:val="1"/>
      <w:numFmt w:val="decimal"/>
      <w:isLgl/>
      <w:lvlText w:val="%1.%2.%3"/>
      <w:lvlJc w:val="left"/>
      <w:pPr>
        <w:ind w:left="4822" w:hanging="720"/>
      </w:pPr>
      <w:rPr>
        <w:rFonts w:hint="default"/>
        <w:b w:val="0"/>
      </w:rPr>
    </w:lvl>
    <w:lvl w:ilvl="3">
      <w:start w:val="1"/>
      <w:numFmt w:val="decimal"/>
      <w:isLgl/>
      <w:lvlText w:val="%1.%2.%3.%4"/>
      <w:lvlJc w:val="left"/>
      <w:pPr>
        <w:ind w:left="6873" w:hanging="720"/>
      </w:pPr>
      <w:rPr>
        <w:rFonts w:hint="default"/>
        <w:b w:val="0"/>
      </w:rPr>
    </w:lvl>
    <w:lvl w:ilvl="4">
      <w:start w:val="1"/>
      <w:numFmt w:val="decimal"/>
      <w:isLgl/>
      <w:lvlText w:val="%1.%2.%3.%4.%5"/>
      <w:lvlJc w:val="left"/>
      <w:pPr>
        <w:ind w:left="9284" w:hanging="1080"/>
      </w:pPr>
      <w:rPr>
        <w:rFonts w:hint="default"/>
        <w:b w:val="0"/>
      </w:rPr>
    </w:lvl>
    <w:lvl w:ilvl="5">
      <w:start w:val="1"/>
      <w:numFmt w:val="decimal"/>
      <w:isLgl/>
      <w:lvlText w:val="%1.%2.%3.%4.%5.%6"/>
      <w:lvlJc w:val="left"/>
      <w:pPr>
        <w:ind w:left="11335" w:hanging="1080"/>
      </w:pPr>
      <w:rPr>
        <w:rFonts w:hint="default"/>
        <w:b w:val="0"/>
      </w:rPr>
    </w:lvl>
    <w:lvl w:ilvl="6">
      <w:start w:val="1"/>
      <w:numFmt w:val="decimal"/>
      <w:isLgl/>
      <w:lvlText w:val="%1.%2.%3.%4.%5.%6.%7"/>
      <w:lvlJc w:val="left"/>
      <w:pPr>
        <w:ind w:left="13746" w:hanging="1440"/>
      </w:pPr>
      <w:rPr>
        <w:rFonts w:hint="default"/>
        <w:b w:val="0"/>
      </w:rPr>
    </w:lvl>
    <w:lvl w:ilvl="7">
      <w:start w:val="1"/>
      <w:numFmt w:val="decimal"/>
      <w:isLgl/>
      <w:lvlText w:val="%1.%2.%3.%4.%5.%6.%7.%8"/>
      <w:lvlJc w:val="left"/>
      <w:pPr>
        <w:ind w:left="15797" w:hanging="1440"/>
      </w:pPr>
      <w:rPr>
        <w:rFonts w:hint="default"/>
        <w:b w:val="0"/>
      </w:rPr>
    </w:lvl>
    <w:lvl w:ilvl="8">
      <w:start w:val="1"/>
      <w:numFmt w:val="decimal"/>
      <w:isLgl/>
      <w:lvlText w:val="%1.%2.%3.%4.%5.%6.%7.%8.%9"/>
      <w:lvlJc w:val="left"/>
      <w:pPr>
        <w:ind w:left="17848" w:hanging="1440"/>
      </w:pPr>
      <w:rPr>
        <w:rFonts w:hint="default"/>
        <w:b w:val="0"/>
      </w:rPr>
    </w:lvl>
  </w:abstractNum>
  <w:abstractNum w:abstractNumId="60"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1"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64"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65"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B7F3500"/>
    <w:multiLevelType w:val="multilevel"/>
    <w:tmpl w:val="D9A29E64"/>
    <w:lvl w:ilvl="0">
      <w:start w:val="3"/>
      <w:numFmt w:val="decimal"/>
      <w:lvlText w:val="%1"/>
      <w:lvlJc w:val="left"/>
      <w:pPr>
        <w:ind w:left="360" w:hanging="360"/>
      </w:pPr>
      <w:rPr>
        <w:rFonts w:hint="default"/>
        <w:b w:val="0"/>
        <w:color w:val="2F5496" w:themeColor="accent1" w:themeShade="BF"/>
      </w:rPr>
    </w:lvl>
    <w:lvl w:ilvl="1">
      <w:start w:val="1"/>
      <w:numFmt w:val="decimal"/>
      <w:lvlText w:val="%1.%2"/>
      <w:lvlJc w:val="left"/>
      <w:pPr>
        <w:ind w:left="369" w:hanging="360"/>
      </w:pPr>
      <w:rPr>
        <w:rFonts w:hint="default"/>
        <w:b w:val="0"/>
        <w:color w:val="auto"/>
      </w:rPr>
    </w:lvl>
    <w:lvl w:ilvl="2">
      <w:start w:val="1"/>
      <w:numFmt w:val="decimal"/>
      <w:lvlText w:val="%1.%2.%3"/>
      <w:lvlJc w:val="left"/>
      <w:pPr>
        <w:ind w:left="738" w:hanging="720"/>
      </w:pPr>
      <w:rPr>
        <w:rFonts w:hint="default"/>
        <w:b w:val="0"/>
        <w:color w:val="2F5496" w:themeColor="accent1" w:themeShade="BF"/>
      </w:rPr>
    </w:lvl>
    <w:lvl w:ilvl="3">
      <w:start w:val="1"/>
      <w:numFmt w:val="decimal"/>
      <w:lvlText w:val="%1.%2.%3.%4"/>
      <w:lvlJc w:val="left"/>
      <w:pPr>
        <w:ind w:left="747" w:hanging="720"/>
      </w:pPr>
      <w:rPr>
        <w:rFonts w:hint="default"/>
        <w:b w:val="0"/>
        <w:color w:val="2F5496" w:themeColor="accent1" w:themeShade="BF"/>
      </w:rPr>
    </w:lvl>
    <w:lvl w:ilvl="4">
      <w:start w:val="1"/>
      <w:numFmt w:val="decimal"/>
      <w:lvlText w:val="%1.%2.%3.%4.%5"/>
      <w:lvlJc w:val="left"/>
      <w:pPr>
        <w:ind w:left="1116" w:hanging="1080"/>
      </w:pPr>
      <w:rPr>
        <w:rFonts w:hint="default"/>
        <w:b w:val="0"/>
        <w:color w:val="2F5496" w:themeColor="accent1" w:themeShade="BF"/>
      </w:rPr>
    </w:lvl>
    <w:lvl w:ilvl="5">
      <w:start w:val="1"/>
      <w:numFmt w:val="decimal"/>
      <w:lvlText w:val="%1.%2.%3.%4.%5.%6"/>
      <w:lvlJc w:val="left"/>
      <w:pPr>
        <w:ind w:left="1125" w:hanging="1080"/>
      </w:pPr>
      <w:rPr>
        <w:rFonts w:hint="default"/>
        <w:b w:val="0"/>
        <w:color w:val="2F5496" w:themeColor="accent1" w:themeShade="BF"/>
      </w:rPr>
    </w:lvl>
    <w:lvl w:ilvl="6">
      <w:start w:val="1"/>
      <w:numFmt w:val="decimal"/>
      <w:lvlText w:val="%1.%2.%3.%4.%5.%6.%7"/>
      <w:lvlJc w:val="left"/>
      <w:pPr>
        <w:ind w:left="1494" w:hanging="1440"/>
      </w:pPr>
      <w:rPr>
        <w:rFonts w:hint="default"/>
        <w:b w:val="0"/>
        <w:color w:val="2F5496" w:themeColor="accent1" w:themeShade="BF"/>
      </w:rPr>
    </w:lvl>
    <w:lvl w:ilvl="7">
      <w:start w:val="1"/>
      <w:numFmt w:val="decimal"/>
      <w:lvlText w:val="%1.%2.%3.%4.%5.%6.%7.%8"/>
      <w:lvlJc w:val="left"/>
      <w:pPr>
        <w:ind w:left="1503" w:hanging="1440"/>
      </w:pPr>
      <w:rPr>
        <w:rFonts w:hint="default"/>
        <w:b w:val="0"/>
        <w:color w:val="2F5496" w:themeColor="accent1" w:themeShade="BF"/>
      </w:rPr>
    </w:lvl>
    <w:lvl w:ilvl="8">
      <w:start w:val="1"/>
      <w:numFmt w:val="decimal"/>
      <w:lvlText w:val="%1.%2.%3.%4.%5.%6.%7.%8.%9"/>
      <w:lvlJc w:val="left"/>
      <w:pPr>
        <w:ind w:left="1872" w:hanging="1800"/>
      </w:pPr>
      <w:rPr>
        <w:rFonts w:hint="default"/>
        <w:b w:val="0"/>
        <w:color w:val="2F5496" w:themeColor="accent1" w:themeShade="BF"/>
      </w:rPr>
    </w:lvl>
  </w:abstractNum>
  <w:abstractNum w:abstractNumId="68" w15:restartNumberingAfterBreak="0">
    <w:nsid w:val="708D1E38"/>
    <w:multiLevelType w:val="multilevel"/>
    <w:tmpl w:val="16C01308"/>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6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0"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71"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72" w15:restartNumberingAfterBreak="0">
    <w:nsid w:val="7AF907C4"/>
    <w:multiLevelType w:val="multilevel"/>
    <w:tmpl w:val="2CEE196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20"/>
  </w:num>
  <w:num w:numId="2" w16cid:durableId="1143960813">
    <w:abstractNumId w:val="0"/>
  </w:num>
  <w:num w:numId="3" w16cid:durableId="434638977">
    <w:abstractNumId w:val="69"/>
  </w:num>
  <w:num w:numId="4" w16cid:durableId="1961060361">
    <w:abstractNumId w:val="73"/>
  </w:num>
  <w:num w:numId="5" w16cid:durableId="1477188182">
    <w:abstractNumId w:val="40"/>
  </w:num>
  <w:num w:numId="6" w16cid:durableId="203520193">
    <w:abstractNumId w:val="31"/>
  </w:num>
  <w:num w:numId="7" w16cid:durableId="1270233875">
    <w:abstractNumId w:val="55"/>
  </w:num>
  <w:num w:numId="8" w16cid:durableId="791634256">
    <w:abstractNumId w:val="66"/>
  </w:num>
  <w:num w:numId="9" w16cid:durableId="1268270306">
    <w:abstractNumId w:val="50"/>
  </w:num>
  <w:num w:numId="10" w16cid:durableId="221523754">
    <w:abstractNumId w:val="64"/>
  </w:num>
  <w:num w:numId="11" w16cid:durableId="1200358298">
    <w:abstractNumId w:val="13"/>
  </w:num>
  <w:num w:numId="12" w16cid:durableId="21639489">
    <w:abstractNumId w:val="16"/>
  </w:num>
  <w:num w:numId="13" w16cid:durableId="1942177553">
    <w:abstractNumId w:val="70"/>
  </w:num>
  <w:num w:numId="14" w16cid:durableId="1559247587">
    <w:abstractNumId w:val="71"/>
  </w:num>
  <w:num w:numId="15" w16cid:durableId="2011564211">
    <w:abstractNumId w:val="60"/>
  </w:num>
  <w:num w:numId="16" w16cid:durableId="169680784">
    <w:abstractNumId w:val="74"/>
  </w:num>
  <w:num w:numId="17" w16cid:durableId="946699125">
    <w:abstractNumId w:val="25"/>
  </w:num>
  <w:num w:numId="18" w16cid:durableId="1185289205">
    <w:abstractNumId w:val="61"/>
  </w:num>
  <w:num w:numId="19" w16cid:durableId="2113165487">
    <w:abstractNumId w:val="17"/>
  </w:num>
  <w:num w:numId="20" w16cid:durableId="1376193545">
    <w:abstractNumId w:val="37"/>
  </w:num>
  <w:num w:numId="21" w16cid:durableId="783380360">
    <w:abstractNumId w:val="35"/>
  </w:num>
  <w:num w:numId="22" w16cid:durableId="2003468155">
    <w:abstractNumId w:val="11"/>
  </w:num>
  <w:num w:numId="23" w16cid:durableId="1795055104">
    <w:abstractNumId w:val="7"/>
  </w:num>
  <w:num w:numId="24" w16cid:durableId="1365207287">
    <w:abstractNumId w:val="22"/>
  </w:num>
  <w:num w:numId="25" w16cid:durableId="601033462">
    <w:abstractNumId w:val="63"/>
  </w:num>
  <w:num w:numId="26" w16cid:durableId="1711952388">
    <w:abstractNumId w:val="57"/>
  </w:num>
  <w:num w:numId="27" w16cid:durableId="132336705">
    <w:abstractNumId w:val="42"/>
  </w:num>
  <w:num w:numId="28" w16cid:durableId="413747103">
    <w:abstractNumId w:val="36"/>
  </w:num>
  <w:num w:numId="29" w16cid:durableId="557284048">
    <w:abstractNumId w:val="33"/>
  </w:num>
  <w:num w:numId="30" w16cid:durableId="729112012">
    <w:abstractNumId w:val="2"/>
  </w:num>
  <w:num w:numId="31" w16cid:durableId="280840079">
    <w:abstractNumId w:val="45"/>
  </w:num>
  <w:num w:numId="32" w16cid:durableId="1392388275">
    <w:abstractNumId w:val="18"/>
  </w:num>
  <w:num w:numId="33" w16cid:durableId="951978435">
    <w:abstractNumId w:val="46"/>
  </w:num>
  <w:num w:numId="34" w16cid:durableId="581914856">
    <w:abstractNumId w:val="43"/>
  </w:num>
  <w:num w:numId="35" w16cid:durableId="637077550">
    <w:abstractNumId w:val="8"/>
  </w:num>
  <w:num w:numId="36" w16cid:durableId="743916422">
    <w:abstractNumId w:val="9"/>
  </w:num>
  <w:num w:numId="37" w16cid:durableId="545601909">
    <w:abstractNumId w:val="65"/>
  </w:num>
  <w:num w:numId="38" w16cid:durableId="242645440">
    <w:abstractNumId w:val="44"/>
  </w:num>
  <w:num w:numId="39" w16cid:durableId="1043795652">
    <w:abstractNumId w:val="29"/>
  </w:num>
  <w:num w:numId="40" w16cid:durableId="475076754">
    <w:abstractNumId w:val="51"/>
  </w:num>
  <w:num w:numId="41" w16cid:durableId="1564291540">
    <w:abstractNumId w:val="48"/>
  </w:num>
  <w:num w:numId="42" w16cid:durableId="1607880161">
    <w:abstractNumId w:val="32"/>
  </w:num>
  <w:num w:numId="43" w16cid:durableId="481624904">
    <w:abstractNumId w:val="6"/>
  </w:num>
  <w:num w:numId="44" w16cid:durableId="1464081951">
    <w:abstractNumId w:val="52"/>
  </w:num>
  <w:num w:numId="45" w16cid:durableId="168453331">
    <w:abstractNumId w:val="28"/>
  </w:num>
  <w:num w:numId="46" w16cid:durableId="1857697799">
    <w:abstractNumId w:val="23"/>
  </w:num>
  <w:num w:numId="47" w16cid:durableId="1663463489">
    <w:abstractNumId w:val="59"/>
  </w:num>
  <w:num w:numId="48" w16cid:durableId="584655700">
    <w:abstractNumId w:val="30"/>
  </w:num>
  <w:num w:numId="49" w16cid:durableId="1639453402">
    <w:abstractNumId w:val="3"/>
  </w:num>
  <w:num w:numId="50" w16cid:durableId="1691451237">
    <w:abstractNumId w:val="10"/>
  </w:num>
  <w:num w:numId="51" w16cid:durableId="1758744809">
    <w:abstractNumId w:val="5"/>
  </w:num>
  <w:num w:numId="52" w16cid:durableId="68425052">
    <w:abstractNumId w:val="53"/>
  </w:num>
  <w:num w:numId="53" w16cid:durableId="66417888">
    <w:abstractNumId w:val="72"/>
  </w:num>
  <w:num w:numId="54" w16cid:durableId="18876438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93659698">
    <w:abstractNumId w:val="24"/>
  </w:num>
  <w:num w:numId="56" w16cid:durableId="1724717438">
    <w:abstractNumId w:val="34"/>
  </w:num>
  <w:num w:numId="57" w16cid:durableId="399015219">
    <w:abstractNumId w:val="38"/>
  </w:num>
  <w:num w:numId="58" w16cid:durableId="1251425136">
    <w:abstractNumId w:val="68"/>
  </w:num>
  <w:num w:numId="59" w16cid:durableId="739449221">
    <w:abstractNumId w:val="1"/>
  </w:num>
  <w:num w:numId="60" w16cid:durableId="1985548252">
    <w:abstractNumId w:val="67"/>
  </w:num>
  <w:num w:numId="61" w16cid:durableId="392239890">
    <w:abstractNumId w:val="15"/>
  </w:num>
  <w:num w:numId="62" w16cid:durableId="7024454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940411122">
    <w:abstractNumId w:val="49"/>
  </w:num>
  <w:num w:numId="64" w16cid:durableId="1946234094">
    <w:abstractNumId w:val="47"/>
  </w:num>
  <w:num w:numId="65" w16cid:durableId="599528710">
    <w:abstractNumId w:val="21"/>
  </w:num>
  <w:num w:numId="66" w16cid:durableId="946811008">
    <w:abstractNumId w:val="26"/>
  </w:num>
  <w:num w:numId="67" w16cid:durableId="855919344">
    <w:abstractNumId w:val="41"/>
  </w:num>
  <w:num w:numId="68" w16cid:durableId="1315185673">
    <w:abstractNumId w:val="19"/>
  </w:num>
  <w:num w:numId="69" w16cid:durableId="1183740234">
    <w:abstractNumId w:val="54"/>
  </w:num>
  <w:num w:numId="70" w16cid:durableId="191113374">
    <w:abstractNumId w:val="58"/>
  </w:num>
  <w:num w:numId="71" w16cid:durableId="1403482203">
    <w:abstractNumId w:val="39"/>
  </w:num>
  <w:num w:numId="72" w16cid:durableId="740371524">
    <w:abstractNumId w:val="4"/>
  </w:num>
  <w:num w:numId="73" w16cid:durableId="410740244">
    <w:abstractNumId w:val="62"/>
  </w:num>
  <w:num w:numId="74" w16cid:durableId="1731030931">
    <w:abstractNumId w:val="14"/>
  </w:num>
  <w:num w:numId="75" w16cid:durableId="890075440">
    <w:abstractNumId w:val="56"/>
  </w:num>
  <w:num w:numId="76" w16cid:durableId="597297538">
    <w:abstractNumId w:val="27"/>
  </w:num>
  <w:num w:numId="77" w16cid:durableId="800457536">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62571"/>
    <w:rsid w:val="0007069D"/>
    <w:rsid w:val="00072458"/>
    <w:rsid w:val="00091227"/>
    <w:rsid w:val="000A4C60"/>
    <w:rsid w:val="000B3E30"/>
    <w:rsid w:val="000E3DD1"/>
    <w:rsid w:val="000E5BA4"/>
    <w:rsid w:val="000E5D91"/>
    <w:rsid w:val="000E7ADD"/>
    <w:rsid w:val="000F1F60"/>
    <w:rsid w:val="000F3DD7"/>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32AFF"/>
    <w:rsid w:val="00235F30"/>
    <w:rsid w:val="00271F76"/>
    <w:rsid w:val="0029495D"/>
    <w:rsid w:val="002B13DF"/>
    <w:rsid w:val="002D776F"/>
    <w:rsid w:val="002E4131"/>
    <w:rsid w:val="002F1183"/>
    <w:rsid w:val="002F5865"/>
    <w:rsid w:val="0030109C"/>
    <w:rsid w:val="00303145"/>
    <w:rsid w:val="00307DD8"/>
    <w:rsid w:val="00315E72"/>
    <w:rsid w:val="00333C27"/>
    <w:rsid w:val="00346ADA"/>
    <w:rsid w:val="003773A3"/>
    <w:rsid w:val="00395A82"/>
    <w:rsid w:val="003B213F"/>
    <w:rsid w:val="003C1C6F"/>
    <w:rsid w:val="003C3E5D"/>
    <w:rsid w:val="003D2515"/>
    <w:rsid w:val="003D7064"/>
    <w:rsid w:val="004359EB"/>
    <w:rsid w:val="00435B15"/>
    <w:rsid w:val="00440CA6"/>
    <w:rsid w:val="00455C2F"/>
    <w:rsid w:val="004572C0"/>
    <w:rsid w:val="0046569A"/>
    <w:rsid w:val="0046786F"/>
    <w:rsid w:val="0047752A"/>
    <w:rsid w:val="00480D75"/>
    <w:rsid w:val="0048776A"/>
    <w:rsid w:val="00496D44"/>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F2B1D"/>
    <w:rsid w:val="00610E4C"/>
    <w:rsid w:val="00614FC3"/>
    <w:rsid w:val="00622EBD"/>
    <w:rsid w:val="0063192F"/>
    <w:rsid w:val="00643299"/>
    <w:rsid w:val="00666330"/>
    <w:rsid w:val="006772ED"/>
    <w:rsid w:val="00677570"/>
    <w:rsid w:val="00682EC3"/>
    <w:rsid w:val="00683319"/>
    <w:rsid w:val="00691002"/>
    <w:rsid w:val="0069603C"/>
    <w:rsid w:val="006C383C"/>
    <w:rsid w:val="006C4150"/>
    <w:rsid w:val="006C4B30"/>
    <w:rsid w:val="00701178"/>
    <w:rsid w:val="00712C0E"/>
    <w:rsid w:val="00713AB1"/>
    <w:rsid w:val="007402EA"/>
    <w:rsid w:val="0074193A"/>
    <w:rsid w:val="007461F2"/>
    <w:rsid w:val="007615EB"/>
    <w:rsid w:val="0076317C"/>
    <w:rsid w:val="007740A2"/>
    <w:rsid w:val="0079698E"/>
    <w:rsid w:val="007A3564"/>
    <w:rsid w:val="007B5178"/>
    <w:rsid w:val="007B5B96"/>
    <w:rsid w:val="007E534E"/>
    <w:rsid w:val="008065A5"/>
    <w:rsid w:val="0081644E"/>
    <w:rsid w:val="008236A3"/>
    <w:rsid w:val="0083362C"/>
    <w:rsid w:val="008408EF"/>
    <w:rsid w:val="00843365"/>
    <w:rsid w:val="008766CE"/>
    <w:rsid w:val="00886FC6"/>
    <w:rsid w:val="00895CF5"/>
    <w:rsid w:val="008A0B04"/>
    <w:rsid w:val="008A6E76"/>
    <w:rsid w:val="008B4CF0"/>
    <w:rsid w:val="008B4F22"/>
    <w:rsid w:val="008C23AB"/>
    <w:rsid w:val="008F17E3"/>
    <w:rsid w:val="009237D5"/>
    <w:rsid w:val="00933640"/>
    <w:rsid w:val="00954CFA"/>
    <w:rsid w:val="00980A23"/>
    <w:rsid w:val="00990887"/>
    <w:rsid w:val="00991851"/>
    <w:rsid w:val="009A07DF"/>
    <w:rsid w:val="009B4A47"/>
    <w:rsid w:val="009C2268"/>
    <w:rsid w:val="009D4472"/>
    <w:rsid w:val="009E52B6"/>
    <w:rsid w:val="00A16FF9"/>
    <w:rsid w:val="00A37F9C"/>
    <w:rsid w:val="00A73A5B"/>
    <w:rsid w:val="00A75DCB"/>
    <w:rsid w:val="00A809CE"/>
    <w:rsid w:val="00A819F3"/>
    <w:rsid w:val="00AB4514"/>
    <w:rsid w:val="00AC0F88"/>
    <w:rsid w:val="00AC335A"/>
    <w:rsid w:val="00AC3637"/>
    <w:rsid w:val="00AD121B"/>
    <w:rsid w:val="00AD24C3"/>
    <w:rsid w:val="00AF4555"/>
    <w:rsid w:val="00B37237"/>
    <w:rsid w:val="00B41C59"/>
    <w:rsid w:val="00B46AED"/>
    <w:rsid w:val="00B57068"/>
    <w:rsid w:val="00B86AC3"/>
    <w:rsid w:val="00BB1B2A"/>
    <w:rsid w:val="00BC2064"/>
    <w:rsid w:val="00BE4EC8"/>
    <w:rsid w:val="00C03A8D"/>
    <w:rsid w:val="00C1717E"/>
    <w:rsid w:val="00C23509"/>
    <w:rsid w:val="00C31371"/>
    <w:rsid w:val="00C315CE"/>
    <w:rsid w:val="00C91EE2"/>
    <w:rsid w:val="00C92ADC"/>
    <w:rsid w:val="00CA2AED"/>
    <w:rsid w:val="00CB07E0"/>
    <w:rsid w:val="00CD60E7"/>
    <w:rsid w:val="00CF44BD"/>
    <w:rsid w:val="00CF50E0"/>
    <w:rsid w:val="00D06852"/>
    <w:rsid w:val="00D2649D"/>
    <w:rsid w:val="00D4032C"/>
    <w:rsid w:val="00D41990"/>
    <w:rsid w:val="00D554AF"/>
    <w:rsid w:val="00D7694B"/>
    <w:rsid w:val="00DA58D7"/>
    <w:rsid w:val="00DB7045"/>
    <w:rsid w:val="00DB75C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F04AB0"/>
    <w:rsid w:val="00F1561D"/>
    <w:rsid w:val="00F302AD"/>
    <w:rsid w:val="00F307F2"/>
    <w:rsid w:val="00F44142"/>
    <w:rsid w:val="00F5178F"/>
    <w:rsid w:val="00F7114E"/>
    <w:rsid w:val="00F72CED"/>
    <w:rsid w:val="00F80F25"/>
    <w:rsid w:val="00F87642"/>
    <w:rsid w:val="00F913A9"/>
    <w:rsid w:val="00F9754E"/>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hyperlink" Target="https://www.planalto.gov.br/ccivil_03/leis/l8078compilado.htm" TargetMode="External"/><Relationship Id="rId66"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eader" Target="header2.xml"/><Relationship Id="rId67" Type="http://schemas.openxmlformats.org/officeDocument/2006/relationships/header" Target="header4.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footer" Target="footer3.xm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42</Pages>
  <Words>18164</Words>
  <Characters>98089</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134</cp:revision>
  <cp:lastPrinted>2026-04-29T17:23:00Z</cp:lastPrinted>
  <dcterms:created xsi:type="dcterms:W3CDTF">2025-09-19T12:18:00Z</dcterms:created>
  <dcterms:modified xsi:type="dcterms:W3CDTF">2026-04-29T17:23:00Z</dcterms:modified>
</cp:coreProperties>
</file>