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70A7BE07" w:rsidR="00D06852" w:rsidRPr="001A15A4" w:rsidRDefault="00D06852" w:rsidP="00D06852">
      <w:pPr>
        <w:pStyle w:val="Nivel4"/>
        <w:numPr>
          <w:ilvl w:val="0"/>
          <w:numId w:val="0"/>
        </w:numPr>
        <w:jc w:val="center"/>
        <w:rPr>
          <w:b/>
          <w:bCs/>
          <w:sz w:val="24"/>
          <w:szCs w:val="24"/>
        </w:rPr>
      </w:pPr>
      <w:r w:rsidRPr="001A15A4">
        <w:rPr>
          <w:b/>
          <w:bCs/>
          <w:sz w:val="24"/>
          <w:szCs w:val="24"/>
        </w:rPr>
        <w:t xml:space="preserve">PROCESSO ADMINISTRATIVO Nº </w:t>
      </w:r>
      <w:r w:rsidR="001A15A4" w:rsidRPr="001A15A4">
        <w:rPr>
          <w:b/>
          <w:bCs/>
          <w:sz w:val="24"/>
          <w:szCs w:val="24"/>
        </w:rPr>
        <w:t>103/2026</w:t>
      </w:r>
    </w:p>
    <w:p w14:paraId="76F386B4" w14:textId="6076C8C2" w:rsidR="00D06852" w:rsidRPr="001A15A4" w:rsidRDefault="00D06852" w:rsidP="00D06852">
      <w:pPr>
        <w:pStyle w:val="Nivel4"/>
        <w:numPr>
          <w:ilvl w:val="0"/>
          <w:numId w:val="0"/>
        </w:numPr>
        <w:jc w:val="center"/>
        <w:rPr>
          <w:b/>
          <w:bCs/>
          <w:sz w:val="24"/>
          <w:szCs w:val="24"/>
        </w:rPr>
      </w:pPr>
      <w:r w:rsidRPr="001A15A4">
        <w:rPr>
          <w:b/>
          <w:bCs/>
          <w:sz w:val="24"/>
          <w:szCs w:val="24"/>
        </w:rPr>
        <w:t xml:space="preserve">PREGÃO ELETRÔNICO N° </w:t>
      </w:r>
      <w:r w:rsidR="001A15A4" w:rsidRPr="001A15A4">
        <w:rPr>
          <w:b/>
          <w:bCs/>
          <w:sz w:val="24"/>
          <w:szCs w:val="24"/>
        </w:rPr>
        <w:t>038/2026</w:t>
      </w:r>
    </w:p>
    <w:p w14:paraId="0B9D3AB5" w14:textId="079FFD33" w:rsidR="00E404F1" w:rsidRPr="001A15A4" w:rsidRDefault="00E404F1" w:rsidP="00E404F1">
      <w:pPr>
        <w:pStyle w:val="Nivel4"/>
        <w:numPr>
          <w:ilvl w:val="0"/>
          <w:numId w:val="0"/>
        </w:numPr>
        <w:jc w:val="center"/>
        <w:rPr>
          <w:b/>
          <w:bCs/>
          <w:sz w:val="24"/>
          <w:szCs w:val="24"/>
        </w:rPr>
      </w:pPr>
      <w:r w:rsidRPr="001A15A4">
        <w:rPr>
          <w:b/>
          <w:bCs/>
          <w:sz w:val="24"/>
          <w:szCs w:val="24"/>
        </w:rPr>
        <w:t>REGISTRO DE PREÇOS</w:t>
      </w:r>
    </w:p>
    <w:p w14:paraId="20814B37" w14:textId="77777777" w:rsidR="00677570" w:rsidRPr="001A15A4" w:rsidRDefault="00677570" w:rsidP="00E404F1">
      <w:pPr>
        <w:pStyle w:val="Nivel4"/>
        <w:numPr>
          <w:ilvl w:val="0"/>
          <w:numId w:val="0"/>
        </w:numPr>
        <w:jc w:val="center"/>
        <w:rPr>
          <w:b/>
          <w:bCs/>
          <w:sz w:val="24"/>
          <w:szCs w:val="24"/>
        </w:rPr>
      </w:pPr>
    </w:p>
    <w:p w14:paraId="55E50663" w14:textId="77777777" w:rsidR="00D06852" w:rsidRPr="001A15A4" w:rsidRDefault="00D06852" w:rsidP="00D06852">
      <w:pPr>
        <w:spacing w:after="0" w:line="240" w:lineRule="auto"/>
        <w:rPr>
          <w:rFonts w:ascii="Arial" w:hAnsi="Arial" w:cs="Arial"/>
          <w:b/>
          <w:bCs/>
          <w:sz w:val="24"/>
          <w:szCs w:val="24"/>
        </w:rPr>
      </w:pPr>
      <w:r w:rsidRPr="001A15A4">
        <w:rPr>
          <w:rFonts w:ascii="Arial" w:hAnsi="Arial" w:cs="Arial"/>
          <w:b/>
          <w:bCs/>
          <w:sz w:val="24"/>
          <w:szCs w:val="24"/>
        </w:rPr>
        <w:t>OBJETO</w:t>
      </w:r>
    </w:p>
    <w:p w14:paraId="4316868D" w14:textId="2996F246" w:rsidR="000E3DD1" w:rsidRPr="001A15A4" w:rsidRDefault="009171DA" w:rsidP="009B4A47">
      <w:pPr>
        <w:spacing w:after="0" w:line="240" w:lineRule="auto"/>
        <w:jc w:val="both"/>
        <w:rPr>
          <w:rFonts w:ascii="Arial" w:eastAsia="Tahoma" w:hAnsi="Arial" w:cs="Arial"/>
          <w:color w:val="000000" w:themeColor="text1"/>
          <w:sz w:val="24"/>
          <w:szCs w:val="24"/>
          <w:lang w:val="pt-PT" w:eastAsia="pt-PT" w:bidi="pt-PT"/>
        </w:rPr>
      </w:pPr>
      <w:r w:rsidRPr="001A15A4">
        <w:rPr>
          <w:rFonts w:ascii="Arial" w:eastAsia="Tahoma" w:hAnsi="Arial" w:cs="Arial"/>
          <w:color w:val="000000" w:themeColor="text1"/>
          <w:sz w:val="24"/>
          <w:szCs w:val="24"/>
          <w:lang w:val="pt-PT" w:eastAsia="pt-PT" w:bidi="pt-PT"/>
        </w:rPr>
        <w:t>Futura</w:t>
      </w:r>
      <w:r w:rsidR="0025516E" w:rsidRPr="001A15A4">
        <w:rPr>
          <w:rFonts w:ascii="Arial" w:eastAsia="Tahoma" w:hAnsi="Arial" w:cs="Arial"/>
          <w:color w:val="000000" w:themeColor="text1"/>
          <w:sz w:val="24"/>
          <w:szCs w:val="24"/>
          <w:lang w:val="pt-PT" w:eastAsia="pt-PT" w:bidi="pt-PT"/>
        </w:rPr>
        <w:t xml:space="preserve"> e eventual </w:t>
      </w:r>
      <w:r w:rsidR="001A15A4" w:rsidRPr="001A15A4">
        <w:rPr>
          <w:rFonts w:ascii="Arial" w:hAnsi="Arial" w:cs="Arial"/>
          <w:color w:val="000000" w:themeColor="text1"/>
          <w:sz w:val="24"/>
          <w:szCs w:val="24"/>
        </w:rPr>
        <w:t>aquisição de equipamentos de dispositivos auxiliares de mobilidade, compreendendo muletas axilares adultas, cadeiras de rodas, cadeiras de rodas para banho, andadores adultos e celulares do tipo smartphone, destinados ao atendimento das necessidades da Secretaria Municipal de Saúde do Município de São Pedro do Iguaçu – PR</w:t>
      </w:r>
      <w:r w:rsidR="000E3DD1" w:rsidRPr="001A15A4">
        <w:rPr>
          <w:rFonts w:ascii="Arial" w:eastAsia="Tahoma" w:hAnsi="Arial" w:cs="Arial"/>
          <w:color w:val="000000" w:themeColor="text1"/>
          <w:sz w:val="24"/>
          <w:szCs w:val="24"/>
          <w:lang w:val="pt-PT" w:eastAsia="pt-PT" w:bidi="pt-PT"/>
        </w:rPr>
        <w:t>.</w:t>
      </w:r>
    </w:p>
    <w:p w14:paraId="35D69FA2" w14:textId="77777777" w:rsidR="00D06852" w:rsidRPr="001A15A4" w:rsidRDefault="00D06852" w:rsidP="00D06852">
      <w:pPr>
        <w:spacing w:after="0" w:line="240" w:lineRule="auto"/>
        <w:rPr>
          <w:rFonts w:ascii="Arial" w:hAnsi="Arial" w:cs="Arial"/>
          <w:sz w:val="24"/>
          <w:szCs w:val="24"/>
        </w:rPr>
      </w:pPr>
    </w:p>
    <w:p w14:paraId="6C5362B2" w14:textId="77777777" w:rsidR="000E3DD1" w:rsidRPr="001A15A4" w:rsidRDefault="000E3DD1" w:rsidP="00D06852">
      <w:pPr>
        <w:spacing w:after="0" w:line="240" w:lineRule="auto"/>
        <w:rPr>
          <w:rFonts w:ascii="Arial" w:hAnsi="Arial" w:cs="Arial"/>
          <w:sz w:val="24"/>
          <w:szCs w:val="24"/>
        </w:rPr>
      </w:pPr>
    </w:p>
    <w:p w14:paraId="05B6CE7D" w14:textId="77777777" w:rsidR="00D06852" w:rsidRPr="001A15A4" w:rsidRDefault="00D06852" w:rsidP="00D06852">
      <w:pPr>
        <w:spacing w:after="0" w:line="240" w:lineRule="auto"/>
        <w:rPr>
          <w:rFonts w:ascii="Arial" w:hAnsi="Arial" w:cs="Arial"/>
          <w:b/>
          <w:bCs/>
          <w:sz w:val="24"/>
          <w:szCs w:val="24"/>
        </w:rPr>
      </w:pPr>
      <w:r w:rsidRPr="001A15A4">
        <w:rPr>
          <w:rFonts w:ascii="Arial" w:hAnsi="Arial" w:cs="Arial"/>
          <w:b/>
          <w:bCs/>
          <w:sz w:val="24"/>
          <w:szCs w:val="24"/>
        </w:rPr>
        <w:t>VALOR TOTAL DA CONTRATAÇÃO</w:t>
      </w:r>
    </w:p>
    <w:p w14:paraId="511C5392" w14:textId="70CFB0E0" w:rsidR="00D06852" w:rsidRPr="001A15A4" w:rsidRDefault="001A15A4" w:rsidP="00D06852">
      <w:pPr>
        <w:spacing w:after="0" w:line="240" w:lineRule="auto"/>
        <w:rPr>
          <w:rFonts w:ascii="Arial" w:eastAsia="Calibri" w:hAnsi="Arial" w:cs="Arial"/>
          <w:sz w:val="24"/>
          <w:szCs w:val="24"/>
          <w:lang w:val="pt-PT"/>
        </w:rPr>
      </w:pPr>
      <w:bookmarkStart w:id="0" w:name="_Hlk233961867"/>
      <w:r w:rsidRPr="001A15A4">
        <w:rPr>
          <w:rFonts w:ascii="Arial" w:hAnsi="Arial" w:cs="Arial"/>
          <w:color w:val="000000" w:themeColor="text1"/>
          <w:sz w:val="24"/>
          <w:szCs w:val="24"/>
        </w:rPr>
        <w:t>R$ 41.961,72 (quarenta e um mil novecentos e sessenta e um reais e setenta e dois centavos</w:t>
      </w:r>
      <w:r w:rsidR="0025516E" w:rsidRPr="001A15A4">
        <w:rPr>
          <w:rFonts w:ascii="Arial" w:eastAsia="Calibri" w:hAnsi="Arial" w:cs="Arial"/>
          <w:sz w:val="24"/>
          <w:szCs w:val="24"/>
          <w:lang w:val="pt-PT"/>
        </w:rPr>
        <w:t>)</w:t>
      </w:r>
      <w:r w:rsidR="009171DA" w:rsidRPr="001A15A4">
        <w:rPr>
          <w:rFonts w:ascii="Arial" w:eastAsia="Calibri" w:hAnsi="Arial" w:cs="Arial"/>
          <w:sz w:val="24"/>
          <w:szCs w:val="24"/>
          <w:lang w:val="pt-PT"/>
        </w:rPr>
        <w:t>.</w:t>
      </w:r>
      <w:bookmarkEnd w:id="0"/>
    </w:p>
    <w:p w14:paraId="46BEF0CA" w14:textId="77777777" w:rsidR="00D06852" w:rsidRPr="001A15A4" w:rsidRDefault="00D06852" w:rsidP="00D06852">
      <w:pPr>
        <w:spacing w:after="0" w:line="240" w:lineRule="auto"/>
        <w:rPr>
          <w:rFonts w:ascii="Arial" w:eastAsia="Calibri" w:hAnsi="Arial" w:cs="Arial"/>
          <w:sz w:val="24"/>
          <w:szCs w:val="24"/>
          <w:lang w:val="pt-PT"/>
        </w:rPr>
      </w:pPr>
    </w:p>
    <w:p w14:paraId="26284CAD" w14:textId="77777777" w:rsidR="00D06852" w:rsidRPr="001A15A4" w:rsidRDefault="00D06852" w:rsidP="00D06852">
      <w:pPr>
        <w:spacing w:after="0" w:line="240" w:lineRule="auto"/>
        <w:rPr>
          <w:rFonts w:ascii="Arial" w:hAnsi="Arial" w:cs="Arial"/>
          <w:b/>
          <w:bCs/>
          <w:sz w:val="24"/>
          <w:szCs w:val="24"/>
        </w:rPr>
      </w:pPr>
    </w:p>
    <w:p w14:paraId="731253C6" w14:textId="77777777" w:rsidR="00D06852" w:rsidRPr="001A15A4" w:rsidRDefault="00D06852" w:rsidP="00D06852">
      <w:pPr>
        <w:spacing w:after="0" w:line="240" w:lineRule="auto"/>
        <w:rPr>
          <w:rFonts w:ascii="Arial" w:hAnsi="Arial" w:cs="Arial"/>
          <w:b/>
          <w:bCs/>
          <w:sz w:val="24"/>
          <w:szCs w:val="24"/>
        </w:rPr>
      </w:pPr>
      <w:r w:rsidRPr="001A15A4">
        <w:rPr>
          <w:rFonts w:ascii="Arial" w:hAnsi="Arial" w:cs="Arial"/>
          <w:b/>
          <w:bCs/>
          <w:sz w:val="24"/>
          <w:szCs w:val="24"/>
        </w:rPr>
        <w:t>DATA DA SESSÃO PÚBLICA</w:t>
      </w:r>
    </w:p>
    <w:p w14:paraId="1AB3A8E6" w14:textId="45CFE1AD" w:rsidR="00D06852" w:rsidRPr="001A15A4" w:rsidRDefault="00D06852" w:rsidP="00D06852">
      <w:pPr>
        <w:spacing w:after="0" w:line="240" w:lineRule="auto"/>
        <w:rPr>
          <w:rFonts w:ascii="Arial" w:hAnsi="Arial" w:cs="Arial"/>
          <w:b/>
          <w:bCs/>
          <w:caps/>
          <w:sz w:val="24"/>
          <w:szCs w:val="24"/>
        </w:rPr>
      </w:pPr>
      <w:r w:rsidRPr="001A15A4">
        <w:rPr>
          <w:rFonts w:ascii="Arial" w:hAnsi="Arial" w:cs="Arial"/>
          <w:b/>
          <w:sz w:val="24"/>
          <w:szCs w:val="24"/>
          <w:highlight w:val="yellow"/>
        </w:rPr>
        <w:t>RECEBIMENTO</w:t>
      </w:r>
      <w:r w:rsidRPr="001A15A4">
        <w:rPr>
          <w:rFonts w:ascii="Arial" w:hAnsi="Arial" w:cs="Arial"/>
          <w:b/>
          <w:spacing w:val="-1"/>
          <w:sz w:val="24"/>
          <w:szCs w:val="24"/>
          <w:highlight w:val="yellow"/>
        </w:rPr>
        <w:t xml:space="preserve"> </w:t>
      </w:r>
      <w:r w:rsidRPr="001A15A4">
        <w:rPr>
          <w:rFonts w:ascii="Arial" w:hAnsi="Arial" w:cs="Arial"/>
          <w:b/>
          <w:sz w:val="24"/>
          <w:szCs w:val="24"/>
          <w:highlight w:val="yellow"/>
        </w:rPr>
        <w:t>DAS</w:t>
      </w:r>
      <w:r w:rsidRPr="001A15A4">
        <w:rPr>
          <w:rFonts w:ascii="Arial" w:hAnsi="Arial" w:cs="Arial"/>
          <w:b/>
          <w:spacing w:val="-2"/>
          <w:sz w:val="24"/>
          <w:szCs w:val="24"/>
          <w:highlight w:val="yellow"/>
        </w:rPr>
        <w:t xml:space="preserve"> </w:t>
      </w:r>
      <w:r w:rsidRPr="001A15A4">
        <w:rPr>
          <w:rFonts w:ascii="Arial" w:hAnsi="Arial" w:cs="Arial"/>
          <w:b/>
          <w:sz w:val="24"/>
          <w:szCs w:val="24"/>
          <w:highlight w:val="yellow"/>
        </w:rPr>
        <w:t>PROPOSTAS:</w:t>
      </w:r>
      <w:r w:rsidRPr="001A15A4">
        <w:rPr>
          <w:rFonts w:ascii="Arial" w:hAnsi="Arial" w:cs="Arial"/>
          <w:b/>
          <w:spacing w:val="-2"/>
          <w:sz w:val="24"/>
          <w:szCs w:val="24"/>
          <w:highlight w:val="yellow"/>
        </w:rPr>
        <w:t xml:space="preserve"> </w:t>
      </w:r>
      <w:r w:rsidRPr="001A15A4">
        <w:rPr>
          <w:rFonts w:ascii="Arial" w:hAnsi="Arial" w:cs="Arial"/>
          <w:sz w:val="24"/>
          <w:szCs w:val="24"/>
          <w:highlight w:val="yellow"/>
        </w:rPr>
        <w:t>até</w:t>
      </w:r>
      <w:r w:rsidRPr="001A15A4">
        <w:rPr>
          <w:rFonts w:ascii="Arial" w:hAnsi="Arial" w:cs="Arial"/>
          <w:spacing w:val="-2"/>
          <w:sz w:val="24"/>
          <w:szCs w:val="24"/>
          <w:highlight w:val="yellow"/>
        </w:rPr>
        <w:t xml:space="preserve"> </w:t>
      </w:r>
      <w:r w:rsidRPr="001A15A4">
        <w:rPr>
          <w:rFonts w:ascii="Arial" w:hAnsi="Arial" w:cs="Arial"/>
          <w:sz w:val="24"/>
          <w:szCs w:val="24"/>
          <w:highlight w:val="yellow"/>
        </w:rPr>
        <w:t>as</w:t>
      </w:r>
      <w:r w:rsidRPr="001A15A4">
        <w:rPr>
          <w:rFonts w:ascii="Arial" w:hAnsi="Arial" w:cs="Arial"/>
          <w:spacing w:val="-4"/>
          <w:sz w:val="24"/>
          <w:szCs w:val="24"/>
          <w:highlight w:val="yellow"/>
        </w:rPr>
        <w:t xml:space="preserve"> </w:t>
      </w:r>
      <w:r w:rsidR="00DA2073" w:rsidRPr="001A15A4">
        <w:rPr>
          <w:rFonts w:ascii="Arial" w:hAnsi="Arial" w:cs="Arial"/>
          <w:spacing w:val="-4"/>
          <w:sz w:val="24"/>
          <w:szCs w:val="24"/>
          <w:highlight w:val="yellow"/>
        </w:rPr>
        <w:t>09</w:t>
      </w:r>
      <w:r w:rsidRPr="001A15A4">
        <w:rPr>
          <w:rFonts w:ascii="Arial" w:hAnsi="Arial" w:cs="Arial"/>
          <w:sz w:val="24"/>
          <w:szCs w:val="24"/>
          <w:highlight w:val="yellow"/>
        </w:rPr>
        <w:t>h00min</w:t>
      </w:r>
      <w:r w:rsidRPr="001A15A4">
        <w:rPr>
          <w:rFonts w:ascii="Arial" w:hAnsi="Arial" w:cs="Arial"/>
          <w:spacing w:val="-5"/>
          <w:sz w:val="24"/>
          <w:szCs w:val="24"/>
          <w:highlight w:val="yellow"/>
        </w:rPr>
        <w:t xml:space="preserve"> </w:t>
      </w:r>
      <w:r w:rsidRPr="001A15A4">
        <w:rPr>
          <w:rFonts w:ascii="Arial" w:hAnsi="Arial" w:cs="Arial"/>
          <w:sz w:val="24"/>
          <w:szCs w:val="24"/>
          <w:highlight w:val="yellow"/>
        </w:rPr>
        <w:t>do</w:t>
      </w:r>
      <w:r w:rsidRPr="001A15A4">
        <w:rPr>
          <w:rFonts w:ascii="Arial" w:hAnsi="Arial" w:cs="Arial"/>
          <w:spacing w:val="-2"/>
          <w:sz w:val="24"/>
          <w:szCs w:val="24"/>
          <w:highlight w:val="yellow"/>
        </w:rPr>
        <w:t xml:space="preserve"> </w:t>
      </w:r>
      <w:r w:rsidRPr="001A15A4">
        <w:rPr>
          <w:rFonts w:ascii="Arial" w:hAnsi="Arial" w:cs="Arial"/>
          <w:sz w:val="24"/>
          <w:szCs w:val="24"/>
          <w:highlight w:val="yellow"/>
        </w:rPr>
        <w:t>dia</w:t>
      </w:r>
      <w:r w:rsidRPr="001A15A4">
        <w:rPr>
          <w:rFonts w:ascii="Arial" w:hAnsi="Arial" w:cs="Arial"/>
          <w:spacing w:val="-1"/>
          <w:sz w:val="24"/>
          <w:szCs w:val="24"/>
          <w:highlight w:val="yellow"/>
        </w:rPr>
        <w:t xml:space="preserve"> </w:t>
      </w:r>
      <w:r w:rsidR="00BA777C">
        <w:rPr>
          <w:rFonts w:ascii="Arial" w:hAnsi="Arial" w:cs="Arial"/>
          <w:b/>
          <w:bCs/>
          <w:spacing w:val="-1"/>
          <w:sz w:val="24"/>
          <w:szCs w:val="24"/>
          <w:highlight w:val="yellow"/>
        </w:rPr>
        <w:t>08</w:t>
      </w:r>
      <w:r w:rsidR="00423E42" w:rsidRPr="001A15A4">
        <w:rPr>
          <w:rFonts w:ascii="Arial" w:hAnsi="Arial" w:cs="Arial"/>
          <w:b/>
          <w:bCs/>
          <w:spacing w:val="-1"/>
          <w:sz w:val="24"/>
          <w:szCs w:val="24"/>
          <w:highlight w:val="yellow"/>
        </w:rPr>
        <w:t xml:space="preserve"> de </w:t>
      </w:r>
      <w:r w:rsidR="00BA777C">
        <w:rPr>
          <w:rFonts w:ascii="Arial" w:hAnsi="Arial" w:cs="Arial"/>
          <w:b/>
          <w:bCs/>
          <w:spacing w:val="-1"/>
          <w:sz w:val="24"/>
          <w:szCs w:val="24"/>
          <w:highlight w:val="yellow"/>
        </w:rPr>
        <w:t>setembro</w:t>
      </w:r>
      <w:r w:rsidR="00423E42" w:rsidRPr="001A15A4">
        <w:rPr>
          <w:rFonts w:ascii="Arial" w:hAnsi="Arial" w:cs="Arial"/>
          <w:b/>
          <w:bCs/>
          <w:spacing w:val="-1"/>
          <w:sz w:val="24"/>
          <w:szCs w:val="24"/>
          <w:highlight w:val="yellow"/>
        </w:rPr>
        <w:t xml:space="preserve"> de 2026.</w:t>
      </w:r>
    </w:p>
    <w:p w14:paraId="7963308E" w14:textId="77777777" w:rsidR="00D06852" w:rsidRPr="001A15A4" w:rsidRDefault="00D06852" w:rsidP="00D06852">
      <w:pPr>
        <w:spacing w:after="0" w:line="240" w:lineRule="auto"/>
        <w:rPr>
          <w:rFonts w:ascii="Arial" w:hAnsi="Arial" w:cs="Arial"/>
          <w:b/>
          <w:bCs/>
          <w:caps/>
          <w:sz w:val="24"/>
          <w:szCs w:val="24"/>
        </w:rPr>
      </w:pPr>
    </w:p>
    <w:p w14:paraId="6D4AAFD8" w14:textId="77777777" w:rsidR="00D06852" w:rsidRPr="001A15A4" w:rsidRDefault="00D06852" w:rsidP="00D06852">
      <w:pPr>
        <w:spacing w:after="0" w:line="240" w:lineRule="auto"/>
        <w:rPr>
          <w:rFonts w:ascii="Arial" w:hAnsi="Arial" w:cs="Arial"/>
          <w:caps/>
          <w:sz w:val="24"/>
          <w:szCs w:val="24"/>
        </w:rPr>
      </w:pPr>
      <w:r w:rsidRPr="001A15A4">
        <w:rPr>
          <w:rFonts w:ascii="Arial" w:hAnsi="Arial" w:cs="Arial"/>
          <w:b/>
          <w:bCs/>
          <w:caps/>
          <w:sz w:val="24"/>
          <w:szCs w:val="24"/>
        </w:rPr>
        <w:t>Critério de Julgamento:</w:t>
      </w:r>
    </w:p>
    <w:p w14:paraId="6548DFD6" w14:textId="5F875BF5" w:rsidR="00D06852" w:rsidRPr="001A15A4" w:rsidRDefault="00D06852" w:rsidP="00D06852">
      <w:pPr>
        <w:spacing w:after="0" w:line="240" w:lineRule="auto"/>
        <w:rPr>
          <w:rFonts w:ascii="Arial" w:hAnsi="Arial" w:cs="Arial"/>
          <w:sz w:val="24"/>
          <w:szCs w:val="24"/>
        </w:rPr>
      </w:pPr>
      <w:r w:rsidRPr="001A15A4">
        <w:rPr>
          <w:rFonts w:ascii="Arial" w:hAnsi="Arial" w:cs="Arial"/>
          <w:sz w:val="24"/>
          <w:szCs w:val="24"/>
        </w:rPr>
        <w:t xml:space="preserve">Menor preço </w:t>
      </w:r>
      <w:r w:rsidRPr="001A15A4">
        <w:rPr>
          <w:rFonts w:ascii="Arial" w:hAnsi="Arial" w:cs="Arial"/>
          <w:b/>
          <w:bCs/>
          <w:sz w:val="24"/>
          <w:szCs w:val="24"/>
        </w:rPr>
        <w:t xml:space="preserve">por </w:t>
      </w:r>
      <w:r w:rsidR="007812B2" w:rsidRPr="001A15A4">
        <w:rPr>
          <w:rFonts w:ascii="Arial" w:hAnsi="Arial" w:cs="Arial"/>
          <w:b/>
          <w:bCs/>
          <w:sz w:val="24"/>
          <w:szCs w:val="24"/>
        </w:rPr>
        <w:t>item</w:t>
      </w:r>
      <w:r w:rsidRPr="001A15A4">
        <w:rPr>
          <w:rFonts w:ascii="Arial" w:hAnsi="Arial" w:cs="Arial"/>
          <w:b/>
          <w:bCs/>
          <w:sz w:val="24"/>
          <w:szCs w:val="24"/>
        </w:rPr>
        <w:t>.</w:t>
      </w:r>
    </w:p>
    <w:p w14:paraId="37C00403" w14:textId="77777777" w:rsidR="00D06852" w:rsidRPr="001A15A4" w:rsidRDefault="00D06852" w:rsidP="00D06852">
      <w:pPr>
        <w:spacing w:after="0" w:line="240" w:lineRule="auto"/>
        <w:rPr>
          <w:rFonts w:ascii="Arial" w:hAnsi="Arial" w:cs="Arial"/>
          <w:sz w:val="24"/>
          <w:szCs w:val="24"/>
        </w:rPr>
      </w:pPr>
    </w:p>
    <w:p w14:paraId="5C66B6D0" w14:textId="77777777" w:rsidR="00D06852" w:rsidRPr="001A15A4" w:rsidRDefault="00D06852" w:rsidP="00D06852">
      <w:pPr>
        <w:spacing w:after="0" w:line="240" w:lineRule="auto"/>
        <w:rPr>
          <w:rFonts w:ascii="Arial" w:hAnsi="Arial" w:cs="Arial"/>
          <w:b/>
          <w:bCs/>
          <w:caps/>
          <w:sz w:val="24"/>
          <w:szCs w:val="24"/>
        </w:rPr>
      </w:pPr>
    </w:p>
    <w:p w14:paraId="6B802D97" w14:textId="77777777" w:rsidR="00D06852" w:rsidRPr="001A15A4" w:rsidRDefault="00D06852" w:rsidP="00D06852">
      <w:pPr>
        <w:spacing w:after="0" w:line="240" w:lineRule="auto"/>
        <w:rPr>
          <w:rFonts w:ascii="Arial" w:hAnsi="Arial" w:cs="Arial"/>
          <w:caps/>
          <w:sz w:val="24"/>
          <w:szCs w:val="24"/>
        </w:rPr>
      </w:pPr>
      <w:r w:rsidRPr="001A15A4">
        <w:rPr>
          <w:rFonts w:ascii="Arial" w:hAnsi="Arial" w:cs="Arial"/>
          <w:b/>
          <w:bCs/>
          <w:caps/>
          <w:sz w:val="24"/>
          <w:szCs w:val="24"/>
        </w:rPr>
        <w:t>Modo de disputa:</w:t>
      </w:r>
    </w:p>
    <w:p w14:paraId="2F61E681" w14:textId="77777777" w:rsidR="00D06852" w:rsidRPr="001A15A4" w:rsidRDefault="00D06852" w:rsidP="00D06852">
      <w:pPr>
        <w:spacing w:after="0" w:line="240" w:lineRule="auto"/>
        <w:rPr>
          <w:rFonts w:ascii="Arial" w:hAnsi="Arial" w:cs="Arial"/>
          <w:sz w:val="24"/>
          <w:szCs w:val="24"/>
        </w:rPr>
      </w:pPr>
      <w:r w:rsidRPr="001A15A4">
        <w:rPr>
          <w:rFonts w:ascii="Arial" w:hAnsi="Arial" w:cs="Arial"/>
          <w:sz w:val="24"/>
          <w:szCs w:val="24"/>
        </w:rPr>
        <w:t>Aberto</w:t>
      </w:r>
    </w:p>
    <w:p w14:paraId="14D64801" w14:textId="77777777" w:rsidR="00F379F5" w:rsidRPr="001A15A4" w:rsidRDefault="00F379F5" w:rsidP="00D06852">
      <w:pPr>
        <w:spacing w:after="0" w:line="240" w:lineRule="auto"/>
        <w:rPr>
          <w:rFonts w:ascii="Arial" w:hAnsi="Arial" w:cs="Arial"/>
          <w:sz w:val="24"/>
          <w:szCs w:val="24"/>
        </w:rPr>
      </w:pPr>
    </w:p>
    <w:p w14:paraId="59D4A506" w14:textId="77777777" w:rsidR="00D06852" w:rsidRPr="001A15A4" w:rsidRDefault="00D06852" w:rsidP="00D06852">
      <w:pPr>
        <w:spacing w:after="0" w:line="240" w:lineRule="auto"/>
        <w:rPr>
          <w:rFonts w:ascii="Arial" w:hAnsi="Arial" w:cs="Arial"/>
          <w:b/>
          <w:bCs/>
          <w:sz w:val="24"/>
          <w:szCs w:val="24"/>
        </w:rPr>
      </w:pPr>
    </w:p>
    <w:p w14:paraId="14AFEEAA" w14:textId="77777777" w:rsidR="009171DA" w:rsidRPr="001A15A4" w:rsidRDefault="009171DA" w:rsidP="009171DA">
      <w:pPr>
        <w:spacing w:after="0" w:line="240" w:lineRule="auto"/>
        <w:jc w:val="both"/>
        <w:rPr>
          <w:rFonts w:ascii="Arial" w:hAnsi="Arial" w:cs="Arial"/>
          <w:b/>
          <w:bCs/>
          <w:sz w:val="24"/>
          <w:szCs w:val="24"/>
        </w:rPr>
      </w:pPr>
      <w:r w:rsidRPr="001A15A4">
        <w:rPr>
          <w:rFonts w:ascii="Arial" w:hAnsi="Arial" w:cs="Arial"/>
          <w:b/>
          <w:bCs/>
          <w:sz w:val="24"/>
          <w:szCs w:val="24"/>
        </w:rPr>
        <w:t>EXCLUSIVA ME/EPP/EQUIPARADAS</w:t>
      </w:r>
    </w:p>
    <w:p w14:paraId="3C63BC1C" w14:textId="77777777" w:rsidR="009171DA" w:rsidRPr="001A15A4" w:rsidRDefault="009171DA" w:rsidP="009171DA">
      <w:pPr>
        <w:pStyle w:val="Corpodetexto"/>
        <w:spacing w:before="0" w:beforeAutospacing="0" w:after="0" w:afterAutospacing="0" w:line="240" w:lineRule="auto"/>
        <w:jc w:val="both"/>
        <w:rPr>
          <w:rFonts w:ascii="Arial" w:hAnsi="Arial" w:cs="Arial"/>
          <w:sz w:val="24"/>
          <w:szCs w:val="24"/>
        </w:rPr>
      </w:pPr>
      <w:r w:rsidRPr="001A15A4">
        <w:rPr>
          <w:rFonts w:ascii="Arial" w:hAnsi="Arial" w:cs="Arial"/>
          <w:b/>
          <w:bCs/>
          <w:sz w:val="24"/>
          <w:szCs w:val="24"/>
        </w:rPr>
        <w:t xml:space="preserve">EDITAL RESTRITO </w:t>
      </w:r>
      <w:r w:rsidRPr="001A15A4">
        <w:rPr>
          <w:rFonts w:ascii="Arial" w:hAnsi="Arial" w:cs="Arial"/>
          <w:sz w:val="24"/>
          <w:szCs w:val="24"/>
        </w:rPr>
        <w:t xml:space="preserve">às Microempresas, Empresas de Pequeno Porte e Equiparados (enquadrados nas situações previstas no art. 3º da Lei Complementar nº 123/06). </w:t>
      </w:r>
    </w:p>
    <w:p w14:paraId="6545C078" w14:textId="77777777" w:rsidR="00D06852" w:rsidRPr="001A15A4" w:rsidRDefault="00D06852" w:rsidP="00D06852">
      <w:pPr>
        <w:spacing w:after="0" w:line="240" w:lineRule="auto"/>
        <w:rPr>
          <w:rFonts w:ascii="Arial" w:hAnsi="Arial" w:cs="Arial"/>
          <w:b/>
          <w:sz w:val="24"/>
          <w:szCs w:val="24"/>
        </w:rPr>
      </w:pPr>
    </w:p>
    <w:p w14:paraId="42DBDE37" w14:textId="77777777" w:rsidR="00F379F5" w:rsidRPr="001A15A4" w:rsidRDefault="00F379F5" w:rsidP="00D06852">
      <w:pPr>
        <w:spacing w:after="0" w:line="240" w:lineRule="auto"/>
        <w:rPr>
          <w:rFonts w:ascii="Arial" w:hAnsi="Arial" w:cs="Arial"/>
          <w:b/>
          <w:sz w:val="24"/>
          <w:szCs w:val="24"/>
        </w:rPr>
      </w:pPr>
    </w:p>
    <w:p w14:paraId="3FF5A984" w14:textId="77777777" w:rsidR="00D06852" w:rsidRPr="001A15A4" w:rsidRDefault="00D06852" w:rsidP="00D06852">
      <w:pPr>
        <w:spacing w:after="0" w:line="240" w:lineRule="auto"/>
        <w:rPr>
          <w:rFonts w:ascii="Arial" w:hAnsi="Arial" w:cs="Arial"/>
          <w:sz w:val="24"/>
          <w:szCs w:val="24"/>
        </w:rPr>
      </w:pPr>
      <w:r w:rsidRPr="001A15A4">
        <w:rPr>
          <w:rFonts w:ascii="Arial" w:hAnsi="Arial" w:cs="Arial"/>
          <w:b/>
          <w:sz w:val="24"/>
          <w:szCs w:val="24"/>
        </w:rPr>
        <w:t>ENDEREÇO</w:t>
      </w:r>
      <w:r w:rsidRPr="001A15A4">
        <w:rPr>
          <w:rFonts w:ascii="Arial" w:hAnsi="Arial" w:cs="Arial"/>
          <w:b/>
          <w:spacing w:val="16"/>
          <w:sz w:val="24"/>
          <w:szCs w:val="24"/>
        </w:rPr>
        <w:t xml:space="preserve"> </w:t>
      </w:r>
      <w:r w:rsidRPr="001A15A4">
        <w:rPr>
          <w:rFonts w:ascii="Arial" w:hAnsi="Arial" w:cs="Arial"/>
          <w:b/>
          <w:sz w:val="24"/>
          <w:szCs w:val="24"/>
        </w:rPr>
        <w:t>PARA</w:t>
      </w:r>
      <w:r w:rsidRPr="001A15A4">
        <w:rPr>
          <w:rFonts w:ascii="Arial" w:hAnsi="Arial" w:cs="Arial"/>
          <w:b/>
          <w:spacing w:val="15"/>
          <w:sz w:val="24"/>
          <w:szCs w:val="24"/>
        </w:rPr>
        <w:t xml:space="preserve"> </w:t>
      </w:r>
      <w:r w:rsidRPr="001A15A4">
        <w:rPr>
          <w:rFonts w:ascii="Arial" w:hAnsi="Arial" w:cs="Arial"/>
          <w:b/>
          <w:sz w:val="24"/>
          <w:szCs w:val="24"/>
        </w:rPr>
        <w:t>ENVIO</w:t>
      </w:r>
      <w:r w:rsidRPr="001A15A4">
        <w:rPr>
          <w:rFonts w:ascii="Arial" w:hAnsi="Arial" w:cs="Arial"/>
          <w:b/>
          <w:spacing w:val="17"/>
          <w:sz w:val="24"/>
          <w:szCs w:val="24"/>
        </w:rPr>
        <w:t xml:space="preserve"> </w:t>
      </w:r>
      <w:r w:rsidRPr="001A15A4">
        <w:rPr>
          <w:rFonts w:ascii="Arial" w:hAnsi="Arial" w:cs="Arial"/>
          <w:b/>
          <w:sz w:val="24"/>
          <w:szCs w:val="24"/>
        </w:rPr>
        <w:t>DA</w:t>
      </w:r>
      <w:r w:rsidRPr="001A15A4">
        <w:rPr>
          <w:rFonts w:ascii="Arial" w:hAnsi="Arial" w:cs="Arial"/>
          <w:b/>
          <w:spacing w:val="15"/>
          <w:sz w:val="24"/>
          <w:szCs w:val="24"/>
        </w:rPr>
        <w:t xml:space="preserve"> </w:t>
      </w:r>
      <w:r w:rsidRPr="001A15A4">
        <w:rPr>
          <w:rFonts w:ascii="Arial" w:hAnsi="Arial" w:cs="Arial"/>
          <w:b/>
          <w:sz w:val="24"/>
          <w:szCs w:val="24"/>
        </w:rPr>
        <w:t>DOCUMENTAÇÃO</w:t>
      </w:r>
      <w:r w:rsidRPr="001A15A4">
        <w:rPr>
          <w:rFonts w:ascii="Arial" w:hAnsi="Arial" w:cs="Arial"/>
          <w:b/>
          <w:spacing w:val="16"/>
          <w:sz w:val="24"/>
          <w:szCs w:val="24"/>
        </w:rPr>
        <w:t xml:space="preserve"> </w:t>
      </w:r>
      <w:r w:rsidRPr="001A15A4">
        <w:rPr>
          <w:rFonts w:ascii="Arial" w:hAnsi="Arial" w:cs="Arial"/>
          <w:b/>
          <w:sz w:val="24"/>
          <w:szCs w:val="24"/>
        </w:rPr>
        <w:t>(PROPOSTA</w:t>
      </w:r>
      <w:r w:rsidRPr="001A15A4">
        <w:rPr>
          <w:rFonts w:ascii="Arial" w:hAnsi="Arial" w:cs="Arial"/>
          <w:b/>
          <w:spacing w:val="13"/>
          <w:sz w:val="24"/>
          <w:szCs w:val="24"/>
        </w:rPr>
        <w:t xml:space="preserve"> </w:t>
      </w:r>
      <w:r w:rsidRPr="001A15A4">
        <w:rPr>
          <w:rFonts w:ascii="Arial" w:hAnsi="Arial" w:cs="Arial"/>
          <w:b/>
          <w:sz w:val="24"/>
          <w:szCs w:val="24"/>
        </w:rPr>
        <w:t>E</w:t>
      </w:r>
      <w:r w:rsidRPr="001A15A4">
        <w:rPr>
          <w:rFonts w:ascii="Arial" w:hAnsi="Arial" w:cs="Arial"/>
          <w:b/>
          <w:spacing w:val="13"/>
          <w:sz w:val="24"/>
          <w:szCs w:val="24"/>
        </w:rPr>
        <w:t xml:space="preserve"> </w:t>
      </w:r>
      <w:r w:rsidRPr="001A15A4">
        <w:rPr>
          <w:rFonts w:ascii="Arial" w:hAnsi="Arial" w:cs="Arial"/>
          <w:b/>
          <w:sz w:val="24"/>
          <w:szCs w:val="24"/>
        </w:rPr>
        <w:t>HABILITACAO)</w:t>
      </w:r>
      <w:r w:rsidRPr="001A15A4">
        <w:rPr>
          <w:rFonts w:ascii="Arial" w:hAnsi="Arial" w:cs="Arial"/>
          <w:sz w:val="24"/>
          <w:szCs w:val="24"/>
        </w:rPr>
        <w:t>:</w:t>
      </w:r>
      <w:r w:rsidRPr="001A15A4">
        <w:rPr>
          <w:rFonts w:ascii="Arial" w:hAnsi="Arial" w:cs="Arial"/>
          <w:spacing w:val="15"/>
          <w:sz w:val="24"/>
          <w:szCs w:val="24"/>
        </w:rPr>
        <w:t xml:space="preserve"> </w:t>
      </w:r>
      <w:r w:rsidRPr="001A15A4">
        <w:rPr>
          <w:rFonts w:ascii="Arial" w:hAnsi="Arial" w:cs="Arial"/>
          <w:sz w:val="24"/>
          <w:szCs w:val="24"/>
        </w:rPr>
        <w:t>Exclusivamente</w:t>
      </w:r>
      <w:r w:rsidRPr="001A15A4">
        <w:rPr>
          <w:rFonts w:ascii="Arial" w:hAnsi="Arial" w:cs="Arial"/>
          <w:spacing w:val="15"/>
          <w:sz w:val="24"/>
          <w:szCs w:val="24"/>
        </w:rPr>
        <w:t xml:space="preserve"> </w:t>
      </w:r>
      <w:r w:rsidRPr="001A15A4">
        <w:rPr>
          <w:rFonts w:ascii="Arial" w:hAnsi="Arial" w:cs="Arial"/>
          <w:spacing w:val="-4"/>
          <w:sz w:val="24"/>
          <w:szCs w:val="24"/>
        </w:rPr>
        <w:t xml:space="preserve">pelo </w:t>
      </w:r>
      <w:r w:rsidRPr="001A15A4">
        <w:rPr>
          <w:rFonts w:ascii="Arial" w:hAnsi="Arial" w:cs="Arial"/>
          <w:sz w:val="24"/>
          <w:szCs w:val="24"/>
        </w:rPr>
        <w:t>Sistema</w:t>
      </w:r>
      <w:r w:rsidRPr="001A15A4">
        <w:rPr>
          <w:rFonts w:ascii="Arial" w:hAnsi="Arial" w:cs="Arial"/>
          <w:spacing w:val="-4"/>
          <w:sz w:val="24"/>
          <w:szCs w:val="24"/>
        </w:rPr>
        <w:t xml:space="preserve"> </w:t>
      </w:r>
      <w:r w:rsidRPr="001A15A4">
        <w:rPr>
          <w:rFonts w:ascii="Arial" w:hAnsi="Arial" w:cs="Arial"/>
          <w:sz w:val="24"/>
          <w:szCs w:val="24"/>
        </w:rPr>
        <w:t>de</w:t>
      </w:r>
      <w:r w:rsidRPr="001A15A4">
        <w:rPr>
          <w:rFonts w:ascii="Arial" w:hAnsi="Arial" w:cs="Arial"/>
          <w:spacing w:val="-3"/>
          <w:sz w:val="24"/>
          <w:szCs w:val="24"/>
        </w:rPr>
        <w:t xml:space="preserve"> </w:t>
      </w:r>
      <w:r w:rsidRPr="001A15A4">
        <w:rPr>
          <w:rFonts w:ascii="Arial" w:hAnsi="Arial" w:cs="Arial"/>
          <w:sz w:val="24"/>
          <w:szCs w:val="24"/>
        </w:rPr>
        <w:t>Compras</w:t>
      </w:r>
      <w:r w:rsidRPr="001A15A4">
        <w:rPr>
          <w:rFonts w:ascii="Arial" w:hAnsi="Arial" w:cs="Arial"/>
          <w:spacing w:val="-3"/>
          <w:sz w:val="24"/>
          <w:szCs w:val="24"/>
        </w:rPr>
        <w:t xml:space="preserve"> </w:t>
      </w:r>
      <w:r w:rsidRPr="001A15A4">
        <w:rPr>
          <w:rFonts w:ascii="Arial" w:hAnsi="Arial" w:cs="Arial"/>
          <w:sz w:val="24"/>
          <w:szCs w:val="24"/>
        </w:rPr>
        <w:t>BLL</w:t>
      </w:r>
      <w:r w:rsidRPr="001A15A4">
        <w:rPr>
          <w:rFonts w:ascii="Arial" w:hAnsi="Arial" w:cs="Arial"/>
          <w:spacing w:val="-6"/>
          <w:sz w:val="24"/>
          <w:szCs w:val="24"/>
        </w:rPr>
        <w:t xml:space="preserve"> </w:t>
      </w:r>
      <w:r w:rsidRPr="001A15A4">
        <w:rPr>
          <w:rFonts w:ascii="Arial" w:hAnsi="Arial" w:cs="Arial"/>
          <w:spacing w:val="-2"/>
          <w:sz w:val="24"/>
          <w:szCs w:val="24"/>
        </w:rPr>
        <w:t>(www.bll.org.br).</w:t>
      </w:r>
    </w:p>
    <w:p w14:paraId="45867E2F" w14:textId="77777777" w:rsidR="00F302AD" w:rsidRPr="001A15A4"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1A15A4" w:rsidRDefault="00F302AD" w:rsidP="00D06852">
      <w:pPr>
        <w:pStyle w:val="Corpodetexto"/>
        <w:spacing w:before="0" w:beforeAutospacing="0" w:after="0" w:afterAutospacing="0" w:line="240" w:lineRule="auto"/>
        <w:jc w:val="center"/>
        <w:rPr>
          <w:rFonts w:ascii="Arial" w:hAnsi="Arial" w:cs="Arial"/>
          <w:sz w:val="24"/>
          <w:szCs w:val="24"/>
        </w:rPr>
      </w:pPr>
    </w:p>
    <w:p w14:paraId="7CB0C20E" w14:textId="77777777" w:rsidR="00056F8F" w:rsidRPr="001A15A4" w:rsidRDefault="00056F8F" w:rsidP="00D06852">
      <w:pPr>
        <w:pStyle w:val="Corpodetexto"/>
        <w:spacing w:before="0" w:beforeAutospacing="0" w:after="0" w:afterAutospacing="0" w:line="240" w:lineRule="auto"/>
        <w:jc w:val="center"/>
        <w:rPr>
          <w:rFonts w:ascii="Arial" w:hAnsi="Arial" w:cs="Arial"/>
          <w:sz w:val="24"/>
          <w:szCs w:val="24"/>
        </w:rPr>
      </w:pPr>
    </w:p>
    <w:p w14:paraId="31317A6B" w14:textId="77777777" w:rsidR="00056F8F" w:rsidRPr="001A15A4" w:rsidRDefault="00056F8F"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1A15A4" w:rsidRDefault="00D06852" w:rsidP="00D06852">
      <w:pPr>
        <w:pStyle w:val="Corpodetexto"/>
        <w:spacing w:before="0" w:beforeAutospacing="0" w:after="0" w:afterAutospacing="0" w:line="240" w:lineRule="auto"/>
        <w:jc w:val="center"/>
        <w:rPr>
          <w:rFonts w:ascii="Arial" w:hAnsi="Arial" w:cs="Arial"/>
          <w:spacing w:val="-2"/>
          <w:sz w:val="24"/>
          <w:szCs w:val="24"/>
        </w:rPr>
      </w:pPr>
      <w:r w:rsidRPr="001A15A4">
        <w:rPr>
          <w:rFonts w:ascii="Arial" w:hAnsi="Arial" w:cs="Arial"/>
          <w:sz w:val="24"/>
          <w:szCs w:val="24"/>
        </w:rPr>
        <w:t>Para</w:t>
      </w:r>
      <w:r w:rsidRPr="001A15A4">
        <w:rPr>
          <w:rFonts w:ascii="Arial" w:hAnsi="Arial" w:cs="Arial"/>
          <w:spacing w:val="-7"/>
          <w:sz w:val="24"/>
          <w:szCs w:val="24"/>
        </w:rPr>
        <w:t xml:space="preserve"> </w:t>
      </w:r>
      <w:r w:rsidRPr="001A15A4">
        <w:rPr>
          <w:rFonts w:ascii="Arial" w:hAnsi="Arial" w:cs="Arial"/>
          <w:sz w:val="24"/>
          <w:szCs w:val="24"/>
        </w:rPr>
        <w:t>todas</w:t>
      </w:r>
      <w:r w:rsidRPr="001A15A4">
        <w:rPr>
          <w:rFonts w:ascii="Arial" w:hAnsi="Arial" w:cs="Arial"/>
          <w:spacing w:val="-3"/>
          <w:sz w:val="24"/>
          <w:szCs w:val="24"/>
        </w:rPr>
        <w:t xml:space="preserve"> </w:t>
      </w:r>
      <w:r w:rsidRPr="001A15A4">
        <w:rPr>
          <w:rFonts w:ascii="Arial" w:hAnsi="Arial" w:cs="Arial"/>
          <w:sz w:val="24"/>
          <w:szCs w:val="24"/>
        </w:rPr>
        <w:t>as</w:t>
      </w:r>
      <w:r w:rsidRPr="001A15A4">
        <w:rPr>
          <w:rFonts w:ascii="Arial" w:hAnsi="Arial" w:cs="Arial"/>
          <w:spacing w:val="-3"/>
          <w:sz w:val="24"/>
          <w:szCs w:val="24"/>
        </w:rPr>
        <w:t xml:space="preserve"> </w:t>
      </w:r>
      <w:r w:rsidRPr="001A15A4">
        <w:rPr>
          <w:rFonts w:ascii="Arial" w:hAnsi="Arial" w:cs="Arial"/>
          <w:sz w:val="24"/>
          <w:szCs w:val="24"/>
        </w:rPr>
        <w:t>referências</w:t>
      </w:r>
      <w:r w:rsidRPr="001A15A4">
        <w:rPr>
          <w:rFonts w:ascii="Arial" w:hAnsi="Arial" w:cs="Arial"/>
          <w:spacing w:val="-3"/>
          <w:sz w:val="24"/>
          <w:szCs w:val="24"/>
        </w:rPr>
        <w:t xml:space="preserve"> </w:t>
      </w:r>
      <w:r w:rsidRPr="001A15A4">
        <w:rPr>
          <w:rFonts w:ascii="Arial" w:hAnsi="Arial" w:cs="Arial"/>
          <w:sz w:val="24"/>
          <w:szCs w:val="24"/>
        </w:rPr>
        <w:t>de</w:t>
      </w:r>
      <w:r w:rsidRPr="001A15A4">
        <w:rPr>
          <w:rFonts w:ascii="Arial" w:hAnsi="Arial" w:cs="Arial"/>
          <w:spacing w:val="-3"/>
          <w:sz w:val="24"/>
          <w:szCs w:val="24"/>
        </w:rPr>
        <w:t xml:space="preserve"> </w:t>
      </w:r>
      <w:r w:rsidRPr="001A15A4">
        <w:rPr>
          <w:rFonts w:ascii="Arial" w:hAnsi="Arial" w:cs="Arial"/>
          <w:sz w:val="24"/>
          <w:szCs w:val="24"/>
        </w:rPr>
        <w:t>tempo</w:t>
      </w:r>
      <w:r w:rsidRPr="001A15A4">
        <w:rPr>
          <w:rFonts w:ascii="Arial" w:hAnsi="Arial" w:cs="Arial"/>
          <w:spacing w:val="-5"/>
          <w:sz w:val="24"/>
          <w:szCs w:val="24"/>
        </w:rPr>
        <w:t xml:space="preserve"> </w:t>
      </w:r>
      <w:r w:rsidRPr="001A15A4">
        <w:rPr>
          <w:rFonts w:ascii="Arial" w:hAnsi="Arial" w:cs="Arial"/>
          <w:sz w:val="24"/>
          <w:szCs w:val="24"/>
        </w:rPr>
        <w:t>será observado</w:t>
      </w:r>
      <w:r w:rsidRPr="001A15A4">
        <w:rPr>
          <w:rFonts w:ascii="Arial" w:hAnsi="Arial" w:cs="Arial"/>
          <w:spacing w:val="-3"/>
          <w:sz w:val="24"/>
          <w:szCs w:val="24"/>
        </w:rPr>
        <w:t xml:space="preserve"> </w:t>
      </w:r>
      <w:r w:rsidRPr="001A15A4">
        <w:rPr>
          <w:rFonts w:ascii="Arial" w:hAnsi="Arial" w:cs="Arial"/>
          <w:sz w:val="24"/>
          <w:szCs w:val="24"/>
        </w:rPr>
        <w:t>o</w:t>
      </w:r>
      <w:r w:rsidRPr="001A15A4">
        <w:rPr>
          <w:rFonts w:ascii="Arial" w:hAnsi="Arial" w:cs="Arial"/>
          <w:spacing w:val="-5"/>
          <w:sz w:val="24"/>
          <w:szCs w:val="24"/>
        </w:rPr>
        <w:t xml:space="preserve"> </w:t>
      </w:r>
      <w:r w:rsidRPr="001A15A4">
        <w:rPr>
          <w:rFonts w:ascii="Arial" w:hAnsi="Arial" w:cs="Arial"/>
          <w:sz w:val="24"/>
          <w:szCs w:val="24"/>
        </w:rPr>
        <w:t>horário</w:t>
      </w:r>
      <w:r w:rsidRPr="001A15A4">
        <w:rPr>
          <w:rFonts w:ascii="Arial" w:hAnsi="Arial" w:cs="Arial"/>
          <w:spacing w:val="-3"/>
          <w:sz w:val="24"/>
          <w:szCs w:val="24"/>
        </w:rPr>
        <w:t xml:space="preserve"> </w:t>
      </w:r>
      <w:r w:rsidRPr="001A15A4">
        <w:rPr>
          <w:rFonts w:ascii="Arial" w:hAnsi="Arial" w:cs="Arial"/>
          <w:sz w:val="24"/>
          <w:szCs w:val="24"/>
        </w:rPr>
        <w:t>de</w:t>
      </w:r>
      <w:r w:rsidRPr="001A15A4">
        <w:rPr>
          <w:rFonts w:ascii="Arial" w:hAnsi="Arial" w:cs="Arial"/>
          <w:spacing w:val="-3"/>
          <w:sz w:val="24"/>
          <w:szCs w:val="24"/>
        </w:rPr>
        <w:t xml:space="preserve"> </w:t>
      </w:r>
      <w:r w:rsidRPr="001A15A4">
        <w:rPr>
          <w:rFonts w:ascii="Arial" w:hAnsi="Arial" w:cs="Arial"/>
          <w:sz w:val="24"/>
          <w:szCs w:val="24"/>
        </w:rPr>
        <w:t>Brasília</w:t>
      </w:r>
      <w:r w:rsidRPr="001A15A4">
        <w:rPr>
          <w:rFonts w:ascii="Arial" w:hAnsi="Arial" w:cs="Arial"/>
          <w:spacing w:val="-2"/>
          <w:sz w:val="24"/>
          <w:szCs w:val="24"/>
        </w:rPr>
        <w:t xml:space="preserve"> (DF).</w:t>
      </w:r>
    </w:p>
    <w:p w14:paraId="2EC041EF" w14:textId="77777777" w:rsidR="0040004A" w:rsidRPr="001A15A4"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5E3EDB9E" w14:textId="77777777" w:rsidR="0025516E" w:rsidRPr="001A15A4" w:rsidRDefault="0025516E" w:rsidP="00D06852">
      <w:pPr>
        <w:pStyle w:val="Corpodetexto"/>
        <w:spacing w:before="0" w:beforeAutospacing="0" w:after="0" w:afterAutospacing="0" w:line="240" w:lineRule="auto"/>
        <w:jc w:val="center"/>
        <w:rPr>
          <w:rFonts w:ascii="Arial" w:hAnsi="Arial" w:cs="Arial"/>
          <w:spacing w:val="-2"/>
          <w:sz w:val="24"/>
          <w:szCs w:val="24"/>
        </w:rPr>
      </w:pPr>
    </w:p>
    <w:p w14:paraId="33D1E144" w14:textId="77777777" w:rsidR="0025516E" w:rsidRPr="001A15A4" w:rsidRDefault="0025516E" w:rsidP="00D06852">
      <w:pPr>
        <w:pStyle w:val="Corpodetexto"/>
        <w:spacing w:before="0" w:beforeAutospacing="0" w:after="0" w:afterAutospacing="0" w:line="240" w:lineRule="auto"/>
        <w:jc w:val="center"/>
        <w:rPr>
          <w:rFonts w:ascii="Arial" w:hAnsi="Arial" w:cs="Arial"/>
          <w:spacing w:val="-2"/>
          <w:sz w:val="24"/>
          <w:szCs w:val="24"/>
        </w:rPr>
      </w:pPr>
    </w:p>
    <w:p w14:paraId="572E6B61" w14:textId="77777777" w:rsidR="0040004A" w:rsidRPr="001A15A4"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1464B113" w14:textId="77777777" w:rsidR="0040004A" w:rsidRPr="001A15A4"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2057510E" w14:textId="77777777" w:rsidR="00F379F5" w:rsidRPr="001A15A4" w:rsidRDefault="00F379F5" w:rsidP="00D06852">
      <w:pPr>
        <w:pStyle w:val="Corpodetexto"/>
        <w:spacing w:before="0" w:beforeAutospacing="0" w:after="0" w:afterAutospacing="0" w:line="240" w:lineRule="auto"/>
        <w:jc w:val="center"/>
        <w:rPr>
          <w:rFonts w:ascii="Arial" w:hAnsi="Arial" w:cs="Arial"/>
          <w:spacing w:val="-2"/>
          <w:sz w:val="24"/>
          <w:szCs w:val="24"/>
        </w:rPr>
      </w:pPr>
    </w:p>
    <w:p w14:paraId="6BD59E9A" w14:textId="77777777" w:rsidR="00F379F5" w:rsidRPr="001A15A4" w:rsidRDefault="00F379F5" w:rsidP="00D06852">
      <w:pPr>
        <w:pStyle w:val="Corpodetexto"/>
        <w:spacing w:before="0" w:beforeAutospacing="0" w:after="0" w:afterAutospacing="0" w:line="240" w:lineRule="auto"/>
        <w:jc w:val="center"/>
        <w:rPr>
          <w:rFonts w:ascii="Arial" w:hAnsi="Arial" w:cs="Arial"/>
          <w:spacing w:val="-2"/>
          <w:sz w:val="24"/>
          <w:szCs w:val="24"/>
        </w:rPr>
      </w:pPr>
    </w:p>
    <w:p w14:paraId="147F15D0" w14:textId="77777777" w:rsidR="00F379F5" w:rsidRDefault="00F379F5" w:rsidP="00D06852">
      <w:pPr>
        <w:pStyle w:val="Corpodetexto"/>
        <w:spacing w:before="0" w:beforeAutospacing="0" w:after="0" w:afterAutospacing="0" w:line="240" w:lineRule="auto"/>
        <w:jc w:val="center"/>
        <w:rPr>
          <w:rFonts w:ascii="Arial" w:hAnsi="Arial" w:cs="Arial"/>
          <w:spacing w:val="-2"/>
          <w:sz w:val="24"/>
          <w:szCs w:val="24"/>
        </w:rPr>
      </w:pPr>
    </w:p>
    <w:p w14:paraId="2A2ACE8C" w14:textId="77777777" w:rsidR="0040004A"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5F6E16CF" w14:textId="77777777" w:rsidR="0040004A" w:rsidRPr="00056F8F" w:rsidRDefault="0040004A"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091F96F4"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3</w:t>
            </w:r>
            <w:r w:rsidRPr="00024AC8">
              <w:rPr>
                <w:rFonts w:cs="Arial"/>
                <w:noProof/>
                <w:webHidden/>
                <w:szCs w:val="20"/>
              </w:rPr>
              <w:fldChar w:fldCharType="end"/>
            </w:r>
          </w:hyperlink>
        </w:p>
        <w:p w14:paraId="7E7CB1C9" w14:textId="37752C71"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4</w:t>
            </w:r>
            <w:r w:rsidRPr="00024AC8">
              <w:rPr>
                <w:rFonts w:cs="Arial"/>
                <w:noProof/>
                <w:webHidden/>
                <w:szCs w:val="20"/>
              </w:rPr>
              <w:fldChar w:fldCharType="end"/>
            </w:r>
          </w:hyperlink>
        </w:p>
        <w:p w14:paraId="10BD7AFC" w14:textId="40D5F461"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6</w:t>
            </w:r>
            <w:r w:rsidRPr="00024AC8">
              <w:rPr>
                <w:rFonts w:cs="Arial"/>
                <w:noProof/>
                <w:webHidden/>
                <w:szCs w:val="20"/>
              </w:rPr>
              <w:fldChar w:fldCharType="end"/>
            </w:r>
          </w:hyperlink>
        </w:p>
        <w:p w14:paraId="5023DEE7" w14:textId="6F0BCDF8"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8</w:t>
            </w:r>
            <w:r w:rsidRPr="00024AC8">
              <w:rPr>
                <w:rFonts w:cs="Arial"/>
                <w:noProof/>
                <w:webHidden/>
                <w:szCs w:val="20"/>
              </w:rPr>
              <w:fldChar w:fldCharType="end"/>
            </w:r>
          </w:hyperlink>
        </w:p>
        <w:p w14:paraId="0B2B1718" w14:textId="44A994B5"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9</w:t>
            </w:r>
            <w:r w:rsidRPr="00024AC8">
              <w:rPr>
                <w:rFonts w:cs="Arial"/>
                <w:noProof/>
                <w:webHidden/>
                <w:szCs w:val="20"/>
              </w:rPr>
              <w:fldChar w:fldCharType="end"/>
            </w:r>
          </w:hyperlink>
        </w:p>
        <w:p w14:paraId="0F2198A9" w14:textId="6D3976B6"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13</w:t>
            </w:r>
            <w:r w:rsidRPr="00024AC8">
              <w:rPr>
                <w:rFonts w:cs="Arial"/>
                <w:noProof/>
                <w:webHidden/>
                <w:szCs w:val="20"/>
              </w:rPr>
              <w:fldChar w:fldCharType="end"/>
            </w:r>
          </w:hyperlink>
        </w:p>
        <w:p w14:paraId="16EA53EE" w14:textId="273B3EED"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15</w:t>
            </w:r>
            <w:r w:rsidRPr="00024AC8">
              <w:rPr>
                <w:rFonts w:cs="Arial"/>
                <w:noProof/>
                <w:webHidden/>
                <w:szCs w:val="20"/>
              </w:rPr>
              <w:fldChar w:fldCharType="end"/>
            </w:r>
          </w:hyperlink>
        </w:p>
        <w:p w14:paraId="36A27E58" w14:textId="727906C9"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19</w:t>
            </w:r>
            <w:r w:rsidRPr="00024AC8">
              <w:rPr>
                <w:rFonts w:cs="Arial"/>
                <w:noProof/>
                <w:webHidden/>
                <w:szCs w:val="20"/>
              </w:rPr>
              <w:fldChar w:fldCharType="end"/>
            </w:r>
          </w:hyperlink>
        </w:p>
        <w:p w14:paraId="12D5C83E" w14:textId="10E7E242"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20</w:t>
            </w:r>
            <w:r w:rsidRPr="00024AC8">
              <w:rPr>
                <w:rFonts w:cs="Arial"/>
                <w:noProof/>
                <w:webHidden/>
                <w:szCs w:val="20"/>
              </w:rPr>
              <w:fldChar w:fldCharType="end"/>
            </w:r>
          </w:hyperlink>
        </w:p>
        <w:p w14:paraId="2E6FB6EF" w14:textId="642B8F5A"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23</w:t>
            </w:r>
            <w:r w:rsidRPr="00024AC8">
              <w:rPr>
                <w:rFonts w:cs="Arial"/>
                <w:noProof/>
                <w:webHidden/>
                <w:szCs w:val="20"/>
              </w:rPr>
              <w:fldChar w:fldCharType="end"/>
            </w:r>
          </w:hyperlink>
        </w:p>
        <w:p w14:paraId="0EC9C273" w14:textId="5F089E3D"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23</w:t>
            </w:r>
            <w:r w:rsidRPr="00024AC8">
              <w:rPr>
                <w:rFonts w:cs="Arial"/>
                <w:noProof/>
                <w:webHidden/>
                <w:szCs w:val="20"/>
              </w:rPr>
              <w:fldChar w:fldCharType="end"/>
            </w:r>
          </w:hyperlink>
        </w:p>
        <w:p w14:paraId="6D355E29" w14:textId="138C95A3"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BA777C">
              <w:rPr>
                <w:rFonts w:cs="Arial"/>
                <w:noProof/>
                <w:webHidden/>
                <w:szCs w:val="20"/>
              </w:rPr>
              <w:t>24</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1499F7B3" w14:textId="77777777" w:rsidR="00F379F5" w:rsidRDefault="00F379F5"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6606E8B4"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lastRenderedPageBreak/>
        <w:t xml:space="preserve">PREGÃO ELETRÔNICO Nº </w:t>
      </w:r>
      <w:r w:rsidR="001A15A4">
        <w:rPr>
          <w:rFonts w:ascii="Arial" w:hAnsi="Arial" w:cs="Arial"/>
          <w:b/>
          <w:sz w:val="24"/>
          <w:szCs w:val="24"/>
        </w:rPr>
        <w:t>038/2026</w:t>
      </w:r>
    </w:p>
    <w:p w14:paraId="4306AE15" w14:textId="0D689037"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1A15A4">
        <w:rPr>
          <w:rFonts w:ascii="Arial" w:hAnsi="Arial" w:cs="Arial"/>
          <w:bCs/>
          <w:sz w:val="24"/>
          <w:szCs w:val="24"/>
        </w:rPr>
        <w:t>103/2026</w:t>
      </w:r>
      <w:r w:rsidRPr="00024AC8">
        <w:rPr>
          <w:rFonts w:ascii="Arial" w:hAnsi="Arial" w:cs="Arial"/>
          <w:bCs/>
          <w:sz w:val="24"/>
          <w:szCs w:val="24"/>
        </w:rPr>
        <w:t>)</w:t>
      </w:r>
    </w:p>
    <w:p w14:paraId="725141C1" w14:textId="76E77DCF"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BF22EF">
        <w:rPr>
          <w:rFonts w:ascii="Arial" w:hAnsi="Arial" w:cs="Arial"/>
          <w:b/>
          <w:bCs/>
          <w:sz w:val="20"/>
          <w:szCs w:val="20"/>
        </w:rPr>
        <w:t>ITEM</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5AA01E6E"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DA2073">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BA777C">
              <w:rPr>
                <w:rFonts w:ascii="Arial" w:eastAsia="MS Mincho" w:hAnsi="Arial" w:cs="Arial"/>
                <w:bCs/>
                <w:kern w:val="2"/>
                <w:sz w:val="20"/>
                <w:szCs w:val="20"/>
                <w:highlight w:val="yellow"/>
              </w:rPr>
              <w:t>08</w:t>
            </w:r>
            <w:r w:rsidR="00C61709">
              <w:rPr>
                <w:rFonts w:ascii="Arial" w:eastAsia="MS Mincho" w:hAnsi="Arial" w:cs="Arial"/>
                <w:bCs/>
                <w:kern w:val="2"/>
                <w:sz w:val="20"/>
                <w:szCs w:val="20"/>
                <w:highlight w:val="yellow"/>
              </w:rPr>
              <w:t xml:space="preserve"> de </w:t>
            </w:r>
            <w:r w:rsidR="00BA777C">
              <w:rPr>
                <w:rFonts w:ascii="Arial" w:eastAsia="MS Mincho" w:hAnsi="Arial" w:cs="Arial"/>
                <w:bCs/>
                <w:kern w:val="2"/>
                <w:sz w:val="20"/>
                <w:szCs w:val="20"/>
                <w:highlight w:val="yellow"/>
              </w:rPr>
              <w:t>setembro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664E2A49"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BA777C">
              <w:rPr>
                <w:rFonts w:ascii="Arial" w:eastAsia="MS Mincho" w:hAnsi="Arial" w:cs="Arial"/>
                <w:bCs/>
                <w:kern w:val="2"/>
                <w:sz w:val="20"/>
                <w:szCs w:val="20"/>
                <w:highlight w:val="yellow"/>
              </w:rPr>
              <w:t>08</w:t>
            </w:r>
            <w:r w:rsidR="00C61709">
              <w:rPr>
                <w:rFonts w:ascii="Arial" w:eastAsia="MS Mincho" w:hAnsi="Arial" w:cs="Arial"/>
                <w:bCs/>
                <w:kern w:val="2"/>
                <w:sz w:val="20"/>
                <w:szCs w:val="20"/>
                <w:highlight w:val="yellow"/>
              </w:rPr>
              <w:t xml:space="preserve"> de </w:t>
            </w:r>
            <w:r w:rsidR="00BA777C">
              <w:rPr>
                <w:rFonts w:ascii="Arial" w:eastAsia="MS Mincho" w:hAnsi="Arial" w:cs="Arial"/>
                <w:bCs/>
                <w:kern w:val="2"/>
                <w:sz w:val="20"/>
                <w:szCs w:val="20"/>
                <w:highlight w:val="yellow"/>
              </w:rPr>
              <w:t>setembro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25DFC17D"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BA777C">
              <w:rPr>
                <w:rFonts w:ascii="Arial" w:eastAsia="MS Mincho" w:hAnsi="Arial" w:cs="Arial"/>
                <w:bCs/>
                <w:kern w:val="2"/>
                <w:sz w:val="20"/>
                <w:szCs w:val="20"/>
                <w:highlight w:val="yellow"/>
              </w:rPr>
              <w:t>08</w:t>
            </w:r>
            <w:r w:rsidR="00C61709">
              <w:rPr>
                <w:rFonts w:ascii="Arial" w:eastAsia="MS Mincho" w:hAnsi="Arial" w:cs="Arial"/>
                <w:bCs/>
                <w:kern w:val="2"/>
                <w:sz w:val="20"/>
                <w:szCs w:val="20"/>
                <w:highlight w:val="yellow"/>
              </w:rPr>
              <w:t xml:space="preserve"> de </w:t>
            </w:r>
            <w:r w:rsidR="00BA777C">
              <w:rPr>
                <w:rFonts w:ascii="Arial" w:eastAsia="MS Mincho" w:hAnsi="Arial" w:cs="Arial"/>
                <w:bCs/>
                <w:kern w:val="2"/>
                <w:sz w:val="20"/>
                <w:szCs w:val="20"/>
                <w:highlight w:val="yellow"/>
              </w:rPr>
              <w:t>setembro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E5B6274"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w:t>
            </w:r>
            <w:r w:rsidR="004A67AE">
              <w:rPr>
                <w:rFonts w:ascii="Arial" w:eastAsia="MS Mincho" w:hAnsi="Arial" w:cs="Arial"/>
                <w:kern w:val="2"/>
                <w:sz w:val="20"/>
                <w:szCs w:val="20"/>
              </w:rPr>
              <w:t xml:space="preserve">Vanessa </w:t>
            </w:r>
            <w:proofErr w:type="spellStart"/>
            <w:r w:rsidR="004A67AE">
              <w:rPr>
                <w:rFonts w:ascii="Arial" w:eastAsia="MS Mincho" w:hAnsi="Arial" w:cs="Arial"/>
                <w:kern w:val="2"/>
                <w:sz w:val="20"/>
                <w:szCs w:val="20"/>
              </w:rPr>
              <w:t>Ap</w:t>
            </w:r>
            <w:proofErr w:type="spellEnd"/>
            <w:r w:rsidR="009473CD">
              <w:rPr>
                <w:rFonts w:ascii="Arial" w:eastAsia="MS Mincho" w:hAnsi="Arial" w:cs="Arial"/>
                <w:kern w:val="2"/>
                <w:sz w:val="20"/>
                <w:szCs w:val="20"/>
              </w:rPr>
              <w:t>ª</w:t>
            </w:r>
            <w:r w:rsidR="004A67AE">
              <w:rPr>
                <w:rFonts w:ascii="Arial" w:eastAsia="MS Mincho" w:hAnsi="Arial" w:cs="Arial"/>
                <w:kern w:val="2"/>
                <w:sz w:val="20"/>
                <w:szCs w:val="20"/>
              </w:rPr>
              <w:t>. da Silva Bremer</w:t>
            </w:r>
            <w:r w:rsidRPr="00024AC8">
              <w:rPr>
                <w:rFonts w:ascii="Arial" w:eastAsia="MS Mincho" w:hAnsi="Arial" w:cs="Arial"/>
                <w:kern w:val="2"/>
                <w:sz w:val="20"/>
                <w:szCs w:val="20"/>
              </w:rPr>
              <w:t xml:space="preserve">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1" w:name="_Toc184908642"/>
      <w:r w:rsidRPr="00024AC8">
        <w:rPr>
          <w:b/>
          <w:bCs/>
        </w:rPr>
        <w:t>1. DO OBJETO</w:t>
      </w:r>
      <w:bookmarkEnd w:id="1"/>
    </w:p>
    <w:p w14:paraId="49877564" w14:textId="50817BEB" w:rsidR="00D06852" w:rsidRPr="00F379F5" w:rsidRDefault="00D06852" w:rsidP="000E3DD1">
      <w:pPr>
        <w:pStyle w:val="Nivel2"/>
        <w:numPr>
          <w:ilvl w:val="1"/>
          <w:numId w:val="1"/>
        </w:numPr>
        <w:spacing w:beforeLines="120" w:before="288" w:afterLines="120" w:after="288"/>
        <w:ind w:left="0" w:firstLine="709"/>
        <w:rPr>
          <w:rFonts w:eastAsia="Times New Roman"/>
          <w:lang w:eastAsia="pt-BR"/>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9171DA">
        <w:rPr>
          <w:b/>
          <w:bCs/>
          <w:color w:val="auto"/>
        </w:rPr>
        <w:t xml:space="preserve"> </w:t>
      </w:r>
      <w:r w:rsidR="003F6D64">
        <w:rPr>
          <w:b/>
          <w:bCs/>
          <w:color w:val="auto"/>
        </w:rPr>
        <w:t xml:space="preserve">futura e eventual </w:t>
      </w:r>
      <w:r w:rsidR="003F6D64" w:rsidRPr="003F6D64">
        <w:rPr>
          <w:b/>
          <w:bCs/>
          <w:color w:val="000000" w:themeColor="text1"/>
        </w:rPr>
        <w:t>aquisição de equipamentos de dispositivos auxiliares de mobilidade, compreendendo muletas axilares adultas, cadeiras de rodas, cadeiras de rodas para banho, andadores adultos e celulares do tipo smartphone, destinados ao atendimento das necessidades da Secretaria Municipal de Saúde do Município de São Pedro do Iguaçu – PR</w:t>
      </w:r>
      <w:r w:rsidRPr="00F379F5">
        <w:rPr>
          <w:rFonts w:eastAsia="Times New Roman"/>
          <w:lang w:eastAsia="pt-BR"/>
        </w:rPr>
        <w:t xml:space="preserve">, conforme condições, quantidades e exigências estabelecidas neste Edital e seus anexos. </w:t>
      </w:r>
    </w:p>
    <w:p w14:paraId="6CAF5FEE" w14:textId="69DEB95E" w:rsidR="00D06852" w:rsidRPr="00024AC8" w:rsidRDefault="007812B2"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F302AD" w:rsidRPr="00024AC8">
        <w:rPr>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 w:name="_Toc184908643"/>
      <w:r w:rsidRPr="00024AC8">
        <w:rPr>
          <w:b/>
          <w:bCs/>
        </w:rPr>
        <w:lastRenderedPageBreak/>
        <w:t>DA PARTICIPAÇÃO NA LICITAÇÃO</w:t>
      </w:r>
      <w:bookmarkEnd w:id="2"/>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2B9F7F16" w14:textId="77777777" w:rsidR="009171DA" w:rsidRPr="00BA6D1C" w:rsidRDefault="009171DA" w:rsidP="009171DA">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3" w:name="_Ref117015508"/>
      <w:bookmarkStart w:id="4" w:name="_Ref117000692"/>
      <w:bookmarkStart w:id="5" w:name="_Ref113883338"/>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Pr="00BA6D1C">
        <w:rPr>
          <w:rFonts w:ascii="Arial" w:eastAsia="Cambria" w:hAnsi="Arial" w:cs="Arial"/>
          <w:b/>
          <w:bCs/>
          <w:kern w:val="2"/>
          <w:sz w:val="20"/>
          <w:szCs w:val="20"/>
          <w:u w:val="single"/>
          <w14:ligatures w14:val="standardContextual"/>
        </w:rPr>
        <w:t>.</w:t>
      </w:r>
    </w:p>
    <w:p w14:paraId="20DB3547" w14:textId="77777777" w:rsidR="009171DA" w:rsidRPr="00BA6D1C" w:rsidRDefault="009171DA" w:rsidP="009171DA">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1497A6CF" w14:textId="77777777" w:rsidR="009171DA" w:rsidRPr="00BA6D1C" w:rsidRDefault="009171DA" w:rsidP="009171DA">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18E707A7" w14:textId="77777777" w:rsidR="009171DA" w:rsidRPr="00024AC8" w:rsidRDefault="009171DA" w:rsidP="009171DA">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4"/>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2"/>
      <w:r w:rsidRPr="00024AC8">
        <w:rPr>
          <w:color w:val="auto"/>
        </w:rPr>
        <w:t>autor do anteprojeto, do projeto básico ou do projeto executivo, pessoa física ou jurídica, quando a licitação versar sobre serviços ou fornecimento de bens a ele relacionados;</w:t>
      </w:r>
      <w:bookmarkEnd w:id="5"/>
      <w:bookmarkEnd w:id="6"/>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024AC8">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024AC8">
        <w:rPr>
          <w:color w:val="auto"/>
        </w:rPr>
        <w:t xml:space="preserve"> </w:t>
      </w:r>
      <w:bookmarkEnd w:id="8"/>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003"/>
      <w:r w:rsidRPr="00024AC8">
        <w:rPr>
          <w:color w:val="auto"/>
        </w:rPr>
        <w:lastRenderedPageBreak/>
        <w:t>pessoa física ou jurídica que se encontre, ao tempo da licitação, impossibilitada de participar da licitação em decorrência de sanção que lhe foi imposta;</w:t>
      </w:r>
      <w:bookmarkEnd w:id="9"/>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883579"/>
      <w:r w:rsidRPr="00024AC8">
        <w:rPr>
          <w:color w:val="auto"/>
        </w:rPr>
        <w:t>empresas controladoras, controladas ou coligadas, nos termos da Lei nº 6.404, de 15 de dezembro de 1976, concorrendo entre si;</w:t>
      </w:r>
      <w:bookmarkEnd w:id="10"/>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1" w:name="_Ref113962336"/>
      <w:r w:rsidRPr="00024AC8">
        <w:rPr>
          <w:color w:val="auto"/>
        </w:rPr>
        <w:t>agente público do órgão ou entidade licitante;</w:t>
      </w:r>
      <w:bookmarkEnd w:id="11"/>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25C46A6F"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BA777C">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540C1AB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2"/>
      <w:bookmarkEnd w:id="12"/>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BA777C">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BA777C">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3"/>
      <w:bookmarkEnd w:id="13"/>
      <w:r w:rsidRPr="00024AC8">
        <w:rPr>
          <w:color w:val="auto"/>
        </w:rPr>
        <w:t>Equiparam-se aos autores do projeto as empresas integrantes do mesmo grupo econômico.</w:t>
      </w:r>
    </w:p>
    <w:p w14:paraId="255F96D8" w14:textId="2B4F51C6"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4"/>
      <w:bookmarkEnd w:id="14"/>
      <w:r w:rsidRPr="00024AC8">
        <w:rPr>
          <w:color w:val="auto"/>
        </w:rPr>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BA777C">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BA777C">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5" w:name="art14§5"/>
      <w:bookmarkEnd w:id="15"/>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4818051E"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BA777C">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6" w:name="_Toc184908644"/>
      <w:r w:rsidRPr="00024AC8">
        <w:rPr>
          <w:b/>
          <w:bCs/>
        </w:rPr>
        <w:t>DA APRESENTAÇÃO DA PROPOSTA E DOS DOCUMENTOS DE HABILITAÇÃO</w:t>
      </w:r>
      <w:bookmarkEnd w:id="16"/>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7"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746F8A30"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BA777C">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BA777C">
        <w:rPr>
          <w:color w:val="auto"/>
        </w:rPr>
        <w:t>7.6.1</w:t>
      </w:r>
      <w:r w:rsidRPr="00024AC8">
        <w:rPr>
          <w:color w:val="auto"/>
        </w:rPr>
        <w:fldChar w:fldCharType="end"/>
      </w:r>
      <w:r w:rsidRPr="00024AC8">
        <w:rPr>
          <w:color w:val="auto"/>
        </w:rPr>
        <w:t xml:space="preserve"> deste Edital.</w:t>
      </w:r>
      <w:bookmarkEnd w:id="18"/>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3968921"/>
      <w:r w:rsidRPr="00024AC8">
        <w:rPr>
          <w:rFonts w:eastAsia="Times New Roman"/>
          <w:color w:val="auto"/>
        </w:rPr>
        <w:t>No cadastramento da proposta inicial, o licitante declarará, em campo próprio do sistema, que:</w:t>
      </w:r>
      <w:bookmarkEnd w:id="19"/>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20"/>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6C847D70"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BA777C">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BA777C">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1"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1"/>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26C9578B"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BA777C">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2" w:name="_Toc184908645"/>
      <w:r w:rsidRPr="00024AC8">
        <w:rPr>
          <w:b/>
          <w:bCs/>
        </w:rPr>
        <w:t>DO PREENCHIMENTO DA PROPOSTA</w:t>
      </w:r>
      <w:bookmarkEnd w:id="22"/>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0FC25A53"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Pr="00024AC8">
        <w:rPr>
          <w:color w:val="auto"/>
        </w:rPr>
        <w:t>;</w:t>
      </w:r>
    </w:p>
    <w:p w14:paraId="21C92D2D" w14:textId="3D894820"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Marca</w:t>
      </w:r>
      <w:r w:rsidR="00E724B6">
        <w:rPr>
          <w:color w:val="auto"/>
        </w:rPr>
        <w:t xml:space="preserve"> (para os itens que se fizerem necessários</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3" w:name="_Toc184908646"/>
      <w:bookmarkStart w:id="24" w:name="_Hlk114646655"/>
      <w:r w:rsidRPr="00024AC8">
        <w:rPr>
          <w:b/>
        </w:rPr>
        <w:t>DA ABERTURA DA SESSÃO, CLASSIFICAÇÃO DAS PROPOSTAS E FORMULAÇÃO DE LANCES</w:t>
      </w:r>
      <w:bookmarkEnd w:id="23"/>
    </w:p>
    <w:p w14:paraId="57D8F327" w14:textId="18FDA72A"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BA777C">
        <w:rPr>
          <w:b/>
          <w:color w:val="auto"/>
          <w:highlight w:val="yellow"/>
          <w:u w:val="single"/>
        </w:rPr>
        <w:t>08</w:t>
      </w:r>
      <w:r w:rsidR="00C61709">
        <w:rPr>
          <w:b/>
          <w:color w:val="auto"/>
          <w:highlight w:val="yellow"/>
          <w:u w:val="single"/>
        </w:rPr>
        <w:t xml:space="preserve"> de </w:t>
      </w:r>
      <w:r w:rsidR="00BA777C">
        <w:rPr>
          <w:b/>
          <w:color w:val="auto"/>
          <w:highlight w:val="yellow"/>
          <w:u w:val="single"/>
        </w:rPr>
        <w:t>setembro</w:t>
      </w:r>
      <w:r w:rsidR="00590AE3">
        <w:rPr>
          <w:b/>
          <w:color w:val="auto"/>
          <w:highlight w:val="yellow"/>
          <w:u w:val="single"/>
        </w:rPr>
        <w:t xml:space="preserve"> de 2026</w:t>
      </w:r>
      <w:r w:rsidRPr="00024AC8">
        <w:rPr>
          <w:b/>
          <w:color w:val="auto"/>
          <w:highlight w:val="yellow"/>
          <w:u w:val="single"/>
        </w:rPr>
        <w:t xml:space="preserve">, a partir das </w:t>
      </w:r>
      <w:r w:rsidR="00DA2073">
        <w:rPr>
          <w:b/>
          <w:color w:val="auto"/>
          <w:highlight w:val="yellow"/>
          <w:u w:val="single"/>
        </w:rPr>
        <w:t>09</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50315EEC"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E724B6">
        <w:rPr>
          <w:b/>
          <w:bCs/>
          <w:color w:val="auto"/>
          <w:u w:val="single"/>
        </w:rPr>
        <w:t xml:space="preserve">POR </w:t>
      </w:r>
      <w:r w:rsidR="00BF22EF">
        <w:rPr>
          <w:b/>
          <w:bCs/>
          <w:color w:val="auto"/>
          <w:u w:val="single"/>
        </w:rPr>
        <w:t>ITEM</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5"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7" w:name="_Hlk113631522"/>
      <w:bookmarkEnd w:id="26"/>
    </w:p>
    <w:bookmarkEnd w:id="27"/>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8"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9" w:name="_Ref116973524"/>
      <w:bookmarkEnd w:id="28"/>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411755C8" w14:textId="7729E90B"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BA777C">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
      <w:bookmarkEnd w:id="30"/>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
      <w:bookmarkEnd w:id="31"/>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ii"/>
      <w:bookmarkEnd w:id="32"/>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3" w:name="art60§1iv"/>
      <w:bookmarkEnd w:id="33"/>
      <w:r w:rsidRPr="00024AC8">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4"/>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5" w:name="_Toc184908647"/>
      <w:r w:rsidRPr="00024AC8">
        <w:rPr>
          <w:b/>
          <w:bCs/>
        </w:rPr>
        <w:t>DA FASE DE JULGAMENTO</w:t>
      </w:r>
      <w:bookmarkEnd w:id="35"/>
    </w:p>
    <w:p w14:paraId="0A663094" w14:textId="670384F8"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BA777C">
        <w:rPr>
          <w:color w:val="auto"/>
        </w:rPr>
        <w:t>2.5</w:t>
      </w:r>
      <w:r w:rsidRPr="00024AC8">
        <w:rPr>
          <w:color w:val="auto"/>
        </w:rPr>
        <w:fldChar w:fldCharType="end"/>
      </w:r>
      <w:r w:rsidRPr="00024AC8">
        <w:rPr>
          <w:color w:val="auto"/>
        </w:rPr>
        <w:t xml:space="preserve"> do edital, </w:t>
      </w:r>
      <w:bookmarkEnd w:id="36"/>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2DC23690"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BA777C">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BA777C">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lastRenderedPageBreak/>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7" w:name="_Toc184908648"/>
      <w:bookmarkStart w:id="38" w:name="_Ref114663777"/>
      <w:r w:rsidRPr="00024AC8">
        <w:rPr>
          <w:b/>
          <w:bCs/>
        </w:rPr>
        <w:t>DA FASE DE HABILITAÇÃO</w:t>
      </w:r>
      <w:bookmarkEnd w:id="37"/>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lastRenderedPageBreak/>
        <w:t>Habilitação Jurídica:</w:t>
      </w:r>
    </w:p>
    <w:p w14:paraId="6374A579"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empresário individual: inscrição no Registro Público de Empresas Mercantis, a cargo da Junta Comercial da respectiva sede;</w:t>
      </w:r>
    </w:p>
    <w:p w14:paraId="0CFD0F0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Inscrição no Registro Público de Empresas Mercantis onde opera, com averbação no Registro onde tem sede a matriz, no caso de ser o participante sucursal, filial ou agência;</w:t>
      </w:r>
    </w:p>
    <w:p w14:paraId="4F7C684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empresa ou sociedade estrangeira em funcionamento no País: decreto de autorização;</w:t>
      </w:r>
    </w:p>
    <w:p w14:paraId="3EF2EED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Os documentos acima deverão estar acompanhados de todas as alterações ou da consolidação respectiva.</w:t>
      </w:r>
    </w:p>
    <w:p w14:paraId="08C11FDF" w14:textId="77777777" w:rsidR="00D06852" w:rsidRPr="00024AC8" w:rsidRDefault="00D06852" w:rsidP="00D06852">
      <w:pPr>
        <w:pStyle w:val="Nivel2"/>
        <w:numPr>
          <w:ilvl w:val="1"/>
          <w:numId w:val="11"/>
        </w:numPr>
        <w:spacing w:beforeLines="120" w:before="288" w:afterLines="120" w:after="288" w:line="312" w:lineRule="auto"/>
        <w:ind w:left="0" w:firstLine="567"/>
        <w:rPr>
          <w:b/>
          <w:color w:val="auto"/>
        </w:rPr>
      </w:pPr>
      <w:r w:rsidRPr="00024AC8">
        <w:rPr>
          <w:b/>
          <w:color w:val="auto"/>
        </w:rPr>
        <w:t xml:space="preserve"> Regularidade fiscal e trabalhista:</w:t>
      </w:r>
    </w:p>
    <w:p w14:paraId="73F07437"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Trabalhistas – CNDT (</w:t>
      </w:r>
      <w:hyperlink r:id="rId35">
        <w:r w:rsidRPr="00024AC8">
          <w:rPr>
            <w:color w:val="auto"/>
          </w:rPr>
          <w:t>www.tst.jus.br</w:t>
        </w:r>
      </w:hyperlink>
      <w:r w:rsidRPr="00024AC8">
        <w:rPr>
          <w:color w:val="auto"/>
        </w:rPr>
        <w:t>).</w:t>
      </w:r>
    </w:p>
    <w:p w14:paraId="41B6C411"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5E8A6E89" w:rsidR="00D06852" w:rsidRPr="00024AC8" w:rsidRDefault="00C31371" w:rsidP="00C31371">
      <w:pPr>
        <w:pStyle w:val="Nivel2"/>
        <w:spacing w:beforeLines="120" w:before="288" w:afterLines="120" w:after="288" w:line="312" w:lineRule="auto"/>
        <w:ind w:left="567"/>
        <w:rPr>
          <w:b/>
          <w:color w:val="auto"/>
        </w:rPr>
      </w:pPr>
      <w:r>
        <w:rPr>
          <w:b/>
        </w:rPr>
        <w:t xml:space="preserve">7.6 </w:t>
      </w:r>
      <w:r w:rsidR="00D06852" w:rsidRPr="00024AC8">
        <w:rPr>
          <w:b/>
          <w:color w:val="auto"/>
        </w:rPr>
        <w:t>Declarações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8"/>
    <w:p w14:paraId="57A51EF3"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A12A1D" w14:textId="788B64A1" w:rsidR="00D06852" w:rsidRPr="00024AC8" w:rsidRDefault="00D06852" w:rsidP="00A76005">
      <w:pPr>
        <w:pStyle w:val="Nivel3"/>
        <w:numPr>
          <w:ilvl w:val="2"/>
          <w:numId w:val="39"/>
        </w:numPr>
        <w:spacing w:beforeLines="120" w:before="288" w:afterLines="120" w:after="288" w:line="312" w:lineRule="auto"/>
        <w:rPr>
          <w:i/>
          <w:iCs/>
          <w:color w:val="auto"/>
        </w:rPr>
      </w:pPr>
      <w:r w:rsidRPr="00024AC8">
        <w:rPr>
          <w:color w:val="auto"/>
        </w:rPr>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6"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072458">
      <w:pPr>
        <w:pStyle w:val="Nivel3"/>
        <w:numPr>
          <w:ilvl w:val="2"/>
          <w:numId w:val="11"/>
        </w:numPr>
        <w:spacing w:beforeLines="120" w:before="288" w:afterLines="120" w:after="288" w:line="312" w:lineRule="auto"/>
        <w:ind w:left="0" w:firstLine="709"/>
        <w:rPr>
          <w:color w:val="auto"/>
        </w:rPr>
      </w:pPr>
      <w:r w:rsidRPr="00024AC8">
        <w:rPr>
          <w:color w:val="auto"/>
        </w:rPr>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8"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bookmarkStart w:id="39"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9"/>
    </w:p>
    <w:p w14:paraId="24E4E6E5"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lastRenderedPageBreak/>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0" w:anchor="art64" w:history="1">
        <w:r w:rsidRPr="00024AC8">
          <w:rPr>
            <w:rStyle w:val="Hyperlink"/>
            <w:color w:val="auto"/>
          </w:rPr>
          <w:t>Lei 14.133/21, art. 64</w:t>
        </w:r>
      </w:hyperlink>
      <w:r w:rsidRPr="00024AC8">
        <w:rPr>
          <w:color w:val="auto"/>
        </w:rPr>
        <w:t xml:space="preserve">, e </w:t>
      </w:r>
      <w:hyperlink r:id="rId41" w:history="1">
        <w:r w:rsidRPr="00024AC8">
          <w:rPr>
            <w:rStyle w:val="Hyperlink"/>
            <w:color w:val="auto"/>
          </w:rPr>
          <w:t>IN 73/2022, art. 39, §4º</w:t>
        </w:r>
      </w:hyperlink>
      <w:r w:rsidRPr="00024AC8">
        <w:rPr>
          <w:color w:val="auto"/>
        </w:rPr>
        <w:t>):</w:t>
      </w:r>
    </w:p>
    <w:p w14:paraId="647B81FD"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40"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40"/>
    </w:p>
    <w:p w14:paraId="6C44CE29" w14:textId="2C79A362"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bookmarkStart w:id="41"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BA777C">
        <w:rPr>
          <w:color w:val="auto"/>
        </w:rPr>
        <w:t>7.6.1</w:t>
      </w:r>
      <w:r w:rsidRPr="00024AC8">
        <w:rPr>
          <w:color w:val="auto"/>
        </w:rPr>
        <w:fldChar w:fldCharType="end"/>
      </w:r>
      <w:r w:rsidRPr="00024AC8">
        <w:rPr>
          <w:color w:val="auto"/>
        </w:rPr>
        <w:t>.</w:t>
      </w:r>
      <w:bookmarkEnd w:id="41"/>
    </w:p>
    <w:p w14:paraId="26A5E4D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42" w:name="_Ref114665515"/>
      <w:r w:rsidRPr="00024AC8">
        <w:rPr>
          <w:color w:val="auto"/>
        </w:rPr>
        <w:t>Somente serão disponibilizados para acesso público os documentos de habilitação do licitante cuja proposta atenda ao edital de licitação, após concluídos os procedimentos de que trata o subitem anterior</w:t>
      </w:r>
      <w:bookmarkEnd w:id="42"/>
      <w:r w:rsidRPr="00024AC8">
        <w:rPr>
          <w:color w:val="auto"/>
        </w:rPr>
        <w:t>.</w:t>
      </w:r>
    </w:p>
    <w:p w14:paraId="45490650"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072458">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072458">
      <w:pPr>
        <w:pStyle w:val="Nivel01"/>
        <w:numPr>
          <w:ilvl w:val="0"/>
          <w:numId w:val="11"/>
        </w:numPr>
        <w:spacing w:beforeLines="120" w:before="288" w:afterLines="120" w:after="288" w:line="312" w:lineRule="auto"/>
        <w:ind w:left="0" w:firstLine="567"/>
        <w:rPr>
          <w:b/>
          <w:bCs/>
        </w:rPr>
      </w:pPr>
      <w:bookmarkStart w:id="43" w:name="_Toc184908649"/>
      <w:r w:rsidRPr="00024AC8">
        <w:rPr>
          <w:b/>
          <w:bCs/>
        </w:rPr>
        <w:t>DOS RECURSOS</w:t>
      </w:r>
      <w:bookmarkEnd w:id="43"/>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4"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5"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4" w:name="_Toc184908650"/>
      <w:r w:rsidRPr="00024AC8">
        <w:rPr>
          <w:b/>
          <w:bCs/>
        </w:rPr>
        <w:t>DAS INFRAÇÕES ADMINISTRATIVAS E SANÇÕES</w:t>
      </w:r>
      <w:bookmarkEnd w:id="44"/>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5" w:name="_Ref114668085"/>
      <w:bookmarkStart w:id="46" w:name="_Hlk114652595"/>
      <w:r w:rsidRPr="00024AC8">
        <w:rPr>
          <w:color w:val="auto"/>
        </w:rPr>
        <w:t>deixar de entregar a documentação exigida para o certame ou não entregar qualquer documento que tenha sido solicitado pelo/a pregoeiro/a durante o certame;</w:t>
      </w:r>
      <w:bookmarkEnd w:id="45"/>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08"/>
      <w:r w:rsidRPr="00024AC8">
        <w:rPr>
          <w:color w:val="auto"/>
        </w:rPr>
        <w:t>Salvo em decorrência de fato superveniente devidamente justificado, não mantiver a proposta em especial quando:</w:t>
      </w:r>
      <w:bookmarkEnd w:id="47"/>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lastRenderedPageBreak/>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139"/>
      <w:r w:rsidRPr="00024AC8">
        <w:rPr>
          <w:color w:val="auto"/>
        </w:rPr>
        <w:t>não celebrar o contrato ou não entregar a documentação exigida para a contratação, quando convocado dentro do prazo de validade de sua proposta;</w:t>
      </w:r>
      <w:bookmarkEnd w:id="48"/>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9"/>
      <w:r w:rsidRPr="00024AC8">
        <w:rPr>
          <w:color w:val="auto"/>
        </w:rPr>
        <w:t>apresentar declaração ou documentação falsa exigida para o certame ou prestar declaração falsa durante a licitação</w:t>
      </w:r>
      <w:bookmarkEnd w:id="49"/>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5"/>
      <w:r w:rsidRPr="00024AC8">
        <w:rPr>
          <w:color w:val="auto"/>
        </w:rPr>
        <w:t>fraudar a licitação</w:t>
      </w:r>
      <w:bookmarkEnd w:id="50"/>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47"/>
      <w:r w:rsidRPr="00024AC8">
        <w:rPr>
          <w:color w:val="auto"/>
        </w:rPr>
        <w:t>comportar-se de modo inidôneo ou cometer fraude de qualquer natureza, em especial quando:</w:t>
      </w:r>
      <w:bookmarkEnd w:id="51"/>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1"/>
      <w:r w:rsidRPr="00024AC8">
        <w:rPr>
          <w:color w:val="auto"/>
        </w:rPr>
        <w:t>praticar atos ilícitos com vistas a frustrar os objetivos da licitação</w:t>
      </w:r>
      <w:bookmarkEnd w:id="52"/>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Ref114668252"/>
      <w:r w:rsidRPr="00024AC8">
        <w:rPr>
          <w:color w:val="auto"/>
        </w:rPr>
        <w:t xml:space="preserve">praticar ato lesivo previsto no </w:t>
      </w:r>
      <w:hyperlink r:id="rId46" w:anchor="art5" w:history="1">
        <w:r w:rsidRPr="00024AC8">
          <w:rPr>
            <w:rStyle w:val="Hyperlink"/>
            <w:color w:val="auto"/>
          </w:rPr>
          <w:t>art. 5º da Lei n.º 12.846, de 2013</w:t>
        </w:r>
      </w:hyperlink>
      <w:r w:rsidRPr="00024AC8">
        <w:rPr>
          <w:color w:val="auto"/>
        </w:rPr>
        <w:t>.</w:t>
      </w:r>
      <w:bookmarkEnd w:id="53"/>
    </w:p>
    <w:bookmarkEnd w:id="46"/>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7"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48F9ECD1"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4"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BA777C">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BA777C">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BA777C">
        <w:rPr>
          <w:color w:val="auto"/>
        </w:rPr>
        <w:t>9.1.3</w:t>
      </w:r>
      <w:r w:rsidRPr="00024AC8">
        <w:rPr>
          <w:color w:val="auto"/>
        </w:rPr>
        <w:fldChar w:fldCharType="end"/>
      </w:r>
      <w:r w:rsidRPr="00024AC8">
        <w:rPr>
          <w:color w:val="auto"/>
        </w:rPr>
        <w:t>, a multa será de 0,5% a 15% do valor do contrato licitado.</w:t>
      </w:r>
    </w:p>
    <w:bookmarkEnd w:id="54"/>
    <w:p w14:paraId="41EBFAC9" w14:textId="5CF1BFF1"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BA777C">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BA777C">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BA777C">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BA777C">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BA777C">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63D89E6C"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BA777C">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BA777C">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BA777C">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2AF1922C"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BA777C">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BA777C">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BA777C">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BA777C">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BA777C">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BA777C">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BA777C">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BA777C">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8" w:anchor="art156§5" w:history="1">
        <w:r w:rsidRPr="00024AC8">
          <w:rPr>
            <w:rStyle w:val="Hyperlink"/>
            <w:color w:val="auto"/>
          </w:rPr>
          <w:t>art. 156, §5º, da Lei n.º 14.133/2021</w:t>
        </w:r>
      </w:hyperlink>
      <w:r w:rsidRPr="00024AC8">
        <w:rPr>
          <w:color w:val="auto"/>
        </w:rPr>
        <w:t>.</w:t>
      </w:r>
    </w:p>
    <w:p w14:paraId="1A6D60AD" w14:textId="521C2376"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BA777C">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5" w:name="_Toc184908651"/>
      <w:r w:rsidRPr="00024AC8">
        <w:rPr>
          <w:b/>
          <w:bCs/>
        </w:rPr>
        <w:t>DA IMPUGNAÇÃO AO EDITAL E DO PEDIDO DE ESCLARECIMENTO</w:t>
      </w:r>
      <w:bookmarkEnd w:id="55"/>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0"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1"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6" w:name="_Toc184908652"/>
      <w:bookmarkStart w:id="57" w:name="_Hlk181169247"/>
      <w:r w:rsidRPr="00024AC8">
        <w:rPr>
          <w:b/>
          <w:bCs/>
        </w:rPr>
        <w:t>DA AJDUDICAÇÃO, HOMOLOGAÇÃO E TERMO CONTRATUAL</w:t>
      </w:r>
      <w:bookmarkEnd w:id="56"/>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w:t>
      </w:r>
      <w:r w:rsidRPr="00024AC8">
        <w:rPr>
          <w:rFonts w:ascii="Arial" w:hAnsi="Arial" w:cs="Arial"/>
          <w:spacing w:val="-2"/>
          <w:sz w:val="20"/>
          <w:szCs w:val="20"/>
        </w:rPr>
        <w:lastRenderedPageBreak/>
        <w:t>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7"/>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8" w:name="_Toc184908653"/>
      <w:r w:rsidRPr="00024AC8">
        <w:rPr>
          <w:b/>
          <w:bCs/>
        </w:rPr>
        <w:t>DAS DISPOSIÇÕES GERAIS</w:t>
      </w:r>
      <w:bookmarkEnd w:id="58"/>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2"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72278DE8"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3F6D64">
        <w:rPr>
          <w:rFonts w:ascii="Arial" w:eastAsia="MS Mincho" w:hAnsi="Arial" w:cs="Arial"/>
          <w:sz w:val="20"/>
          <w:szCs w:val="20"/>
        </w:rPr>
        <w:t>18</w:t>
      </w:r>
      <w:r w:rsidR="0025516E">
        <w:rPr>
          <w:rFonts w:ascii="Arial" w:eastAsia="MS Mincho" w:hAnsi="Arial" w:cs="Arial"/>
          <w:sz w:val="20"/>
          <w:szCs w:val="20"/>
        </w:rPr>
        <w:t xml:space="preserve"> de agosto de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74B74699" w14:textId="77777777" w:rsidR="00F651B6" w:rsidRDefault="00F651B6" w:rsidP="00D06852">
      <w:pPr>
        <w:spacing w:after="0" w:line="240" w:lineRule="auto"/>
        <w:jc w:val="center"/>
        <w:rPr>
          <w:rFonts w:ascii="Arial" w:eastAsia="MS Mincho" w:hAnsi="Arial" w:cs="Arial"/>
          <w:b/>
          <w:sz w:val="20"/>
          <w:szCs w:val="20"/>
        </w:rPr>
      </w:pPr>
    </w:p>
    <w:p w14:paraId="7664DD82" w14:textId="77777777" w:rsidR="00F651B6" w:rsidRDefault="00F651B6" w:rsidP="00D06852">
      <w:pPr>
        <w:spacing w:after="0" w:line="240" w:lineRule="auto"/>
        <w:jc w:val="center"/>
        <w:rPr>
          <w:rFonts w:ascii="Arial" w:eastAsia="MS Mincho" w:hAnsi="Arial" w:cs="Arial"/>
          <w:b/>
          <w:sz w:val="20"/>
          <w:szCs w:val="20"/>
        </w:rPr>
      </w:pPr>
    </w:p>
    <w:p w14:paraId="16D169C8" w14:textId="77777777" w:rsidR="00F651B6" w:rsidRDefault="00F651B6" w:rsidP="00D06852">
      <w:pPr>
        <w:spacing w:after="0" w:line="240" w:lineRule="auto"/>
        <w:jc w:val="center"/>
        <w:rPr>
          <w:rFonts w:ascii="Arial" w:eastAsia="MS Mincho" w:hAnsi="Arial" w:cs="Arial"/>
          <w:b/>
          <w:sz w:val="20"/>
          <w:szCs w:val="20"/>
        </w:rPr>
      </w:pPr>
    </w:p>
    <w:p w14:paraId="2F6344FA" w14:textId="77777777" w:rsidR="00F651B6" w:rsidRDefault="00F651B6" w:rsidP="00D06852">
      <w:pPr>
        <w:spacing w:after="0" w:line="240" w:lineRule="auto"/>
        <w:jc w:val="center"/>
        <w:rPr>
          <w:rFonts w:ascii="Arial" w:eastAsia="MS Mincho" w:hAnsi="Arial" w:cs="Arial"/>
          <w:b/>
          <w:sz w:val="20"/>
          <w:szCs w:val="20"/>
        </w:rPr>
      </w:pPr>
    </w:p>
    <w:p w14:paraId="2B18FF9B" w14:textId="77777777" w:rsidR="00F651B6" w:rsidRDefault="00F651B6" w:rsidP="00D06852">
      <w:pPr>
        <w:spacing w:after="0" w:line="240" w:lineRule="auto"/>
        <w:jc w:val="center"/>
        <w:rPr>
          <w:rFonts w:ascii="Arial" w:eastAsia="MS Mincho" w:hAnsi="Arial" w:cs="Arial"/>
          <w:b/>
          <w:sz w:val="20"/>
          <w:szCs w:val="20"/>
        </w:rPr>
      </w:pPr>
    </w:p>
    <w:p w14:paraId="5E08FE7A" w14:textId="77777777" w:rsidR="00F651B6" w:rsidRDefault="00F651B6" w:rsidP="00D06852">
      <w:pPr>
        <w:spacing w:after="0" w:line="240" w:lineRule="auto"/>
        <w:jc w:val="center"/>
        <w:rPr>
          <w:rFonts w:ascii="Arial" w:eastAsia="MS Mincho" w:hAnsi="Arial" w:cs="Arial"/>
          <w:b/>
          <w:sz w:val="20"/>
          <w:szCs w:val="20"/>
        </w:rPr>
      </w:pPr>
    </w:p>
    <w:p w14:paraId="0EF83F16" w14:textId="77777777" w:rsidR="00F651B6" w:rsidRDefault="00F651B6" w:rsidP="00D06852">
      <w:pPr>
        <w:spacing w:after="0" w:line="240" w:lineRule="auto"/>
        <w:jc w:val="center"/>
        <w:rPr>
          <w:rFonts w:ascii="Arial" w:eastAsia="MS Mincho" w:hAnsi="Arial" w:cs="Arial"/>
          <w:b/>
          <w:sz w:val="20"/>
          <w:szCs w:val="20"/>
        </w:rPr>
      </w:pPr>
    </w:p>
    <w:p w14:paraId="5A9C0B97" w14:textId="77777777" w:rsidR="00F651B6" w:rsidRDefault="00F651B6" w:rsidP="00D06852">
      <w:pPr>
        <w:spacing w:after="0" w:line="240" w:lineRule="auto"/>
        <w:jc w:val="center"/>
        <w:rPr>
          <w:rFonts w:ascii="Arial" w:eastAsia="MS Mincho" w:hAnsi="Arial" w:cs="Arial"/>
          <w:b/>
          <w:sz w:val="20"/>
          <w:szCs w:val="20"/>
        </w:rPr>
      </w:pPr>
    </w:p>
    <w:p w14:paraId="48CA7356" w14:textId="77777777" w:rsidR="00F651B6" w:rsidRDefault="00F651B6" w:rsidP="00D06852">
      <w:pPr>
        <w:spacing w:after="0" w:line="240" w:lineRule="auto"/>
        <w:jc w:val="center"/>
        <w:rPr>
          <w:rFonts w:ascii="Arial" w:eastAsia="MS Mincho" w:hAnsi="Arial" w:cs="Arial"/>
          <w:b/>
          <w:sz w:val="20"/>
          <w:szCs w:val="20"/>
        </w:rPr>
      </w:pPr>
    </w:p>
    <w:p w14:paraId="3041AC14" w14:textId="77777777" w:rsidR="00F651B6" w:rsidRDefault="00F651B6" w:rsidP="00D06852">
      <w:pPr>
        <w:spacing w:after="0" w:line="240" w:lineRule="auto"/>
        <w:jc w:val="center"/>
        <w:rPr>
          <w:rFonts w:ascii="Arial" w:eastAsia="MS Mincho" w:hAnsi="Arial" w:cs="Arial"/>
          <w:b/>
          <w:sz w:val="20"/>
          <w:szCs w:val="20"/>
        </w:rPr>
      </w:pPr>
    </w:p>
    <w:p w14:paraId="7B7856CA" w14:textId="77777777" w:rsidR="00F651B6" w:rsidRDefault="00F651B6" w:rsidP="00D06852">
      <w:pPr>
        <w:spacing w:after="0" w:line="240" w:lineRule="auto"/>
        <w:jc w:val="center"/>
        <w:rPr>
          <w:rFonts w:ascii="Arial" w:eastAsia="MS Mincho" w:hAnsi="Arial" w:cs="Arial"/>
          <w:b/>
          <w:sz w:val="20"/>
          <w:szCs w:val="20"/>
        </w:rPr>
      </w:pPr>
    </w:p>
    <w:p w14:paraId="5A211715" w14:textId="77777777" w:rsidR="00F651B6" w:rsidRDefault="00F651B6" w:rsidP="00D06852">
      <w:pPr>
        <w:spacing w:after="0" w:line="240" w:lineRule="auto"/>
        <w:jc w:val="center"/>
        <w:rPr>
          <w:rFonts w:ascii="Arial" w:eastAsia="MS Mincho" w:hAnsi="Arial" w:cs="Arial"/>
          <w:b/>
          <w:sz w:val="20"/>
          <w:szCs w:val="20"/>
        </w:rPr>
      </w:pPr>
    </w:p>
    <w:p w14:paraId="2B28DA7B" w14:textId="77777777" w:rsidR="00F651B6" w:rsidRDefault="00F651B6" w:rsidP="00D06852">
      <w:pPr>
        <w:spacing w:after="0" w:line="240" w:lineRule="auto"/>
        <w:jc w:val="center"/>
        <w:rPr>
          <w:rFonts w:ascii="Arial" w:eastAsia="MS Mincho" w:hAnsi="Arial" w:cs="Arial"/>
          <w:b/>
          <w:sz w:val="20"/>
          <w:szCs w:val="20"/>
        </w:rPr>
      </w:pPr>
    </w:p>
    <w:p w14:paraId="4C475772" w14:textId="77777777" w:rsidR="00F651B6" w:rsidRDefault="00F651B6" w:rsidP="00D06852">
      <w:pPr>
        <w:spacing w:after="0" w:line="240" w:lineRule="auto"/>
        <w:jc w:val="center"/>
        <w:rPr>
          <w:rFonts w:ascii="Arial" w:eastAsia="MS Mincho" w:hAnsi="Arial" w:cs="Arial"/>
          <w:b/>
          <w:sz w:val="20"/>
          <w:szCs w:val="20"/>
        </w:rPr>
      </w:pPr>
    </w:p>
    <w:p w14:paraId="600A81A3" w14:textId="77777777" w:rsidR="00F651B6" w:rsidRDefault="00F651B6" w:rsidP="00D06852">
      <w:pPr>
        <w:spacing w:after="0" w:line="240" w:lineRule="auto"/>
        <w:jc w:val="center"/>
        <w:rPr>
          <w:rFonts w:ascii="Arial" w:eastAsia="MS Mincho" w:hAnsi="Arial" w:cs="Arial"/>
          <w:b/>
          <w:sz w:val="20"/>
          <w:szCs w:val="20"/>
        </w:rPr>
      </w:pPr>
    </w:p>
    <w:p w14:paraId="68919F67" w14:textId="77777777" w:rsidR="00F651B6" w:rsidRDefault="00F651B6" w:rsidP="00D06852">
      <w:pPr>
        <w:spacing w:after="0" w:line="240" w:lineRule="auto"/>
        <w:jc w:val="center"/>
        <w:rPr>
          <w:rFonts w:ascii="Arial" w:eastAsia="MS Mincho" w:hAnsi="Arial" w:cs="Arial"/>
          <w:b/>
          <w:sz w:val="20"/>
          <w:szCs w:val="20"/>
        </w:rPr>
      </w:pPr>
    </w:p>
    <w:p w14:paraId="67F14EDC" w14:textId="77777777" w:rsidR="00F651B6" w:rsidRPr="00024AC8" w:rsidRDefault="00F651B6" w:rsidP="00D06852">
      <w:pPr>
        <w:spacing w:after="0" w:line="240" w:lineRule="auto"/>
        <w:jc w:val="center"/>
        <w:rPr>
          <w:rFonts w:ascii="Arial" w:eastAsia="MS Mincho" w:hAnsi="Arial" w:cs="Arial"/>
          <w:b/>
          <w:sz w:val="20"/>
          <w:szCs w:val="20"/>
        </w:rPr>
      </w:pPr>
    </w:p>
    <w:p w14:paraId="20037B39" w14:textId="77777777" w:rsidR="00D06852" w:rsidRPr="00024AC8" w:rsidRDefault="00D06852" w:rsidP="00D06852">
      <w:pPr>
        <w:ind w:firstLine="567"/>
        <w:jc w:val="right"/>
        <w:rPr>
          <w:rFonts w:ascii="Arial" w:eastAsia="MS Mincho" w:hAnsi="Arial" w:cs="Arial"/>
          <w:sz w:val="20"/>
          <w:szCs w:val="20"/>
        </w:rPr>
      </w:pPr>
    </w:p>
    <w:p w14:paraId="1016E586" w14:textId="77777777" w:rsidR="00F651B6" w:rsidRPr="00024AC8" w:rsidRDefault="00F651B6" w:rsidP="00F651B6">
      <w:pPr>
        <w:pStyle w:val="Ttulo1"/>
        <w:spacing w:line="244" w:lineRule="exact"/>
        <w:ind w:left="951" w:right="1003"/>
        <w:jc w:val="center"/>
        <w:rPr>
          <w:rFonts w:ascii="Arial" w:hAnsi="Arial" w:cs="Arial"/>
          <w:b/>
          <w:bCs/>
          <w:color w:val="auto"/>
          <w:sz w:val="24"/>
          <w:szCs w:val="24"/>
        </w:rPr>
      </w:pPr>
      <w:bookmarkStart w:id="59" w:name="_Toc184908654"/>
      <w:r w:rsidRPr="00024AC8">
        <w:rPr>
          <w:rFonts w:ascii="Arial" w:hAnsi="Arial" w:cs="Arial"/>
          <w:b/>
          <w:bCs/>
          <w:noProof/>
          <w:color w:val="auto"/>
          <w:sz w:val="24"/>
          <w:szCs w:val="24"/>
          <w:lang w:eastAsia="pt-BR"/>
        </w:rPr>
        <w:lastRenderedPageBreak/>
        <mc:AlternateContent>
          <mc:Choice Requires="wpg">
            <w:drawing>
              <wp:anchor distT="0" distB="0" distL="0" distR="0" simplePos="0" relativeHeight="251660288" behindDoc="1" locked="0" layoutInCell="1" allowOverlap="1" wp14:anchorId="596FFFBF" wp14:editId="54C029EC">
                <wp:simplePos x="0" y="0"/>
                <wp:positionH relativeFrom="page">
                  <wp:posOffset>514985</wp:posOffset>
                </wp:positionH>
                <wp:positionV relativeFrom="paragraph">
                  <wp:posOffset>-55880</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6335E1" id="Group 121" o:spid="_x0000_s1026" style="position:absolute;margin-left:40.55pt;margin-top:-4.4pt;width:525.85pt;height:16.35pt;z-index:-2516561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P9IDYd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024AC8">
        <w:rPr>
          <w:rFonts w:ascii="Arial" w:hAnsi="Arial" w:cs="Arial"/>
          <w:b/>
          <w:bCs/>
          <w:color w:val="auto"/>
          <w:sz w:val="24"/>
          <w:szCs w:val="24"/>
        </w:rPr>
        <w:t>ANEXO</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I</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TERMO</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DE</w:t>
      </w:r>
      <w:r w:rsidRPr="00024AC8">
        <w:rPr>
          <w:rFonts w:ascii="Arial" w:hAnsi="Arial" w:cs="Arial"/>
          <w:b/>
          <w:bCs/>
          <w:color w:val="auto"/>
          <w:spacing w:val="-6"/>
          <w:sz w:val="24"/>
          <w:szCs w:val="24"/>
        </w:rPr>
        <w:t xml:space="preserve"> </w:t>
      </w:r>
      <w:r w:rsidRPr="00024AC8">
        <w:rPr>
          <w:rFonts w:ascii="Arial" w:hAnsi="Arial" w:cs="Arial"/>
          <w:b/>
          <w:bCs/>
          <w:color w:val="auto"/>
          <w:spacing w:val="-2"/>
          <w:sz w:val="24"/>
          <w:szCs w:val="24"/>
        </w:rPr>
        <w:t>REFERÊNCIA</w:t>
      </w:r>
      <w:bookmarkEnd w:id="59"/>
    </w:p>
    <w:p w14:paraId="0C1C0288" w14:textId="77777777" w:rsidR="00D96DAC" w:rsidRPr="00D96DAC" w:rsidRDefault="00D96DAC" w:rsidP="00D96DAC">
      <w:pPr>
        <w:spacing w:after="0" w:line="240" w:lineRule="auto"/>
        <w:jc w:val="both"/>
      </w:pPr>
    </w:p>
    <w:p w14:paraId="2DF53BC4" w14:textId="77777777" w:rsidR="00CE1C53" w:rsidRPr="00CE1C53" w:rsidRDefault="00CE1C53" w:rsidP="00CE1C53">
      <w:pPr>
        <w:tabs>
          <w:tab w:val="left" w:pos="0"/>
        </w:tabs>
        <w:spacing w:after="0" w:line="240" w:lineRule="auto"/>
        <w:contextualSpacing/>
        <w:jc w:val="both"/>
        <w:rPr>
          <w:rFonts w:ascii="Arial" w:hAnsi="Arial" w:cs="Arial"/>
          <w:b/>
          <w:bCs/>
          <w:color w:val="000000" w:themeColor="text1"/>
          <w:sz w:val="20"/>
          <w:szCs w:val="20"/>
        </w:rPr>
      </w:pPr>
      <w:r w:rsidRPr="00CE1C53">
        <w:rPr>
          <w:rFonts w:ascii="Arial" w:hAnsi="Arial" w:cs="Arial"/>
          <w:b/>
          <w:bCs/>
          <w:color w:val="000000" w:themeColor="text1"/>
          <w:sz w:val="20"/>
          <w:szCs w:val="20"/>
        </w:rPr>
        <w:t>1. APRESENTAÇÃO</w:t>
      </w:r>
    </w:p>
    <w:p w14:paraId="340294C9" w14:textId="77777777" w:rsidR="00CE1C53" w:rsidRPr="00CE1C53" w:rsidRDefault="00CE1C53" w:rsidP="00CE1C53">
      <w:pPr>
        <w:tabs>
          <w:tab w:val="left" w:pos="0"/>
        </w:tabs>
        <w:spacing w:after="0" w:line="240" w:lineRule="auto"/>
        <w:contextualSpacing/>
        <w:jc w:val="both"/>
        <w:rPr>
          <w:rFonts w:ascii="Arial" w:hAnsi="Arial" w:cs="Arial"/>
          <w:color w:val="000000" w:themeColor="text1"/>
          <w:sz w:val="20"/>
          <w:szCs w:val="20"/>
        </w:rPr>
      </w:pPr>
      <w:r w:rsidRPr="00CE1C53">
        <w:rPr>
          <w:rFonts w:ascii="Arial" w:hAnsi="Arial" w:cs="Arial"/>
          <w:color w:val="000000" w:themeColor="text1"/>
          <w:sz w:val="20"/>
          <w:szCs w:val="20"/>
        </w:rPr>
        <w:t xml:space="preserve">1.1. Este Termo de Referência tem por objetivo a realização de </w:t>
      </w:r>
      <w:r w:rsidRPr="00CE1C53">
        <w:rPr>
          <w:rFonts w:ascii="Arial" w:hAnsi="Arial" w:cs="Arial"/>
          <w:b/>
          <w:bCs/>
          <w:color w:val="000000" w:themeColor="text1"/>
          <w:sz w:val="20"/>
          <w:szCs w:val="20"/>
        </w:rPr>
        <w:t>Pregão Eletrônico para Registro de Preços</w:t>
      </w:r>
      <w:r w:rsidRPr="00CE1C53">
        <w:rPr>
          <w:rFonts w:ascii="Arial" w:hAnsi="Arial" w:cs="Arial"/>
          <w:color w:val="000000" w:themeColor="text1"/>
          <w:sz w:val="20"/>
          <w:szCs w:val="20"/>
        </w:rPr>
        <w:t xml:space="preserve">, de acordo com a </w:t>
      </w:r>
      <w:r w:rsidRPr="00CE1C53">
        <w:rPr>
          <w:rFonts w:ascii="Arial" w:hAnsi="Arial" w:cs="Arial"/>
          <w:b/>
          <w:bCs/>
          <w:color w:val="000000" w:themeColor="text1"/>
          <w:sz w:val="20"/>
          <w:szCs w:val="20"/>
        </w:rPr>
        <w:t>Lei nº 14.133/2021</w:t>
      </w:r>
      <w:r w:rsidRPr="00CE1C53">
        <w:rPr>
          <w:rFonts w:ascii="Arial" w:hAnsi="Arial" w:cs="Arial"/>
          <w:color w:val="000000" w:themeColor="text1"/>
          <w:sz w:val="20"/>
          <w:szCs w:val="20"/>
        </w:rPr>
        <w:t xml:space="preserve">, </w:t>
      </w:r>
      <w:r w:rsidRPr="00CE1C53">
        <w:rPr>
          <w:rFonts w:ascii="Arial" w:hAnsi="Arial" w:cs="Arial"/>
          <w:b/>
          <w:bCs/>
          <w:color w:val="000000" w:themeColor="text1"/>
          <w:sz w:val="20"/>
          <w:szCs w:val="20"/>
        </w:rPr>
        <w:t>Decreto Municipal n° 023/2023</w:t>
      </w:r>
      <w:r w:rsidRPr="00CE1C53">
        <w:rPr>
          <w:rFonts w:ascii="Arial" w:hAnsi="Arial" w:cs="Arial"/>
          <w:color w:val="000000" w:themeColor="text1"/>
          <w:sz w:val="20"/>
          <w:szCs w:val="20"/>
        </w:rPr>
        <w:t xml:space="preserve">, visando à aquisição de equipamentos de dispositivos auxiliares de mobilidade, compreendendo muletas axilares adultas, cadeiras de rodas, cadeiras de rodas para banho, andadores adultos e celulares do tipo smartphone, destinados ao atendimento das necessidades da Secretaria Municipal de Saúde do Município de São Pedro do Iguaçu – PR. </w:t>
      </w:r>
    </w:p>
    <w:p w14:paraId="6212C0E7" w14:textId="77777777" w:rsidR="00CE1C53" w:rsidRPr="00CE1C53" w:rsidRDefault="00CE1C53" w:rsidP="00CE1C53">
      <w:pPr>
        <w:tabs>
          <w:tab w:val="left" w:pos="0"/>
        </w:tabs>
        <w:spacing w:after="0" w:line="240" w:lineRule="auto"/>
        <w:contextualSpacing/>
        <w:jc w:val="both"/>
        <w:rPr>
          <w:rFonts w:ascii="Arial" w:hAnsi="Arial" w:cs="Arial"/>
          <w:b/>
          <w:bCs/>
          <w:color w:val="000000" w:themeColor="text1"/>
          <w:sz w:val="20"/>
          <w:szCs w:val="20"/>
        </w:rPr>
      </w:pPr>
    </w:p>
    <w:p w14:paraId="047F4E9D" w14:textId="77777777" w:rsidR="00CE1C53" w:rsidRPr="00CE1C53" w:rsidRDefault="00CE1C53" w:rsidP="00CE1C53">
      <w:pPr>
        <w:tabs>
          <w:tab w:val="left" w:pos="0"/>
        </w:tabs>
        <w:spacing w:after="0" w:line="240" w:lineRule="auto"/>
        <w:contextualSpacing/>
        <w:jc w:val="both"/>
        <w:rPr>
          <w:rFonts w:ascii="Arial" w:hAnsi="Arial" w:cs="Arial"/>
          <w:b/>
          <w:bCs/>
          <w:color w:val="000000" w:themeColor="text1"/>
          <w:sz w:val="20"/>
          <w:szCs w:val="20"/>
        </w:rPr>
      </w:pPr>
      <w:r w:rsidRPr="00CE1C53">
        <w:rPr>
          <w:rFonts w:ascii="Arial" w:hAnsi="Arial" w:cs="Arial"/>
          <w:b/>
          <w:bCs/>
          <w:color w:val="000000" w:themeColor="text1"/>
          <w:sz w:val="20"/>
          <w:szCs w:val="20"/>
        </w:rPr>
        <w:t>2. OBJETO</w:t>
      </w:r>
    </w:p>
    <w:p w14:paraId="22F797B5" w14:textId="77777777" w:rsidR="00CE1C53" w:rsidRPr="00CE1C53" w:rsidRDefault="00CE1C53" w:rsidP="00CE1C53">
      <w:pPr>
        <w:tabs>
          <w:tab w:val="left" w:pos="0"/>
        </w:tabs>
        <w:spacing w:after="0" w:line="240" w:lineRule="auto"/>
        <w:contextualSpacing/>
        <w:jc w:val="both"/>
        <w:rPr>
          <w:rFonts w:ascii="Arial" w:hAnsi="Arial" w:cs="Arial"/>
          <w:color w:val="000000" w:themeColor="text1"/>
          <w:sz w:val="20"/>
          <w:szCs w:val="20"/>
        </w:rPr>
      </w:pPr>
      <w:r w:rsidRPr="00CE1C53">
        <w:rPr>
          <w:rFonts w:ascii="Arial" w:hAnsi="Arial" w:cs="Arial"/>
          <w:color w:val="000000" w:themeColor="text1"/>
          <w:sz w:val="20"/>
          <w:szCs w:val="20"/>
        </w:rPr>
        <w:t>2.1. O objeto da presente licitação é a Aquisição de equipamentos de dispositivos auxiliares de mobilidade, compreendendo muletas axilares adultas, cadeiras de rodas, cadeiras de rodas para banho, andadores adultos e celulares do tipo smartphone, destinados ao atendimento das necessidades da Secretaria Municipal de Saúde do Município de São Pedro do Iguaçu – PR.</w:t>
      </w:r>
    </w:p>
    <w:p w14:paraId="0F83B6DA" w14:textId="77777777" w:rsidR="00CE1C53" w:rsidRPr="00CE1C53" w:rsidRDefault="00CE1C53" w:rsidP="00CE1C53">
      <w:pPr>
        <w:tabs>
          <w:tab w:val="left" w:pos="0"/>
        </w:tabs>
        <w:spacing w:after="0" w:line="240" w:lineRule="auto"/>
        <w:contextualSpacing/>
        <w:jc w:val="both"/>
        <w:rPr>
          <w:rFonts w:ascii="Arial" w:hAnsi="Arial" w:cs="Arial"/>
          <w:color w:val="000000" w:themeColor="text1"/>
          <w:sz w:val="20"/>
          <w:szCs w:val="20"/>
        </w:rPr>
      </w:pPr>
      <w:r w:rsidRPr="00CE1C53">
        <w:rPr>
          <w:rFonts w:ascii="Arial" w:hAnsi="Arial" w:cs="Arial"/>
          <w:color w:val="000000" w:themeColor="text1"/>
          <w:sz w:val="20"/>
          <w:szCs w:val="20"/>
        </w:rPr>
        <w:t xml:space="preserve">2.2. Esta contratação será realizada por meio de </w:t>
      </w:r>
      <w:r w:rsidRPr="00CE1C53">
        <w:rPr>
          <w:rFonts w:ascii="Arial" w:hAnsi="Arial" w:cs="Arial"/>
          <w:b/>
          <w:bCs/>
          <w:color w:val="000000" w:themeColor="text1"/>
          <w:sz w:val="20"/>
          <w:szCs w:val="20"/>
        </w:rPr>
        <w:t>Pregão Eletrônico para registro de preço</w:t>
      </w:r>
      <w:r w:rsidRPr="00CE1C53">
        <w:rPr>
          <w:rFonts w:ascii="Arial" w:hAnsi="Arial" w:cs="Arial"/>
          <w:color w:val="000000" w:themeColor="text1"/>
          <w:sz w:val="20"/>
          <w:szCs w:val="20"/>
        </w:rPr>
        <w:t xml:space="preserve">, pelo critério de julgamento de </w:t>
      </w:r>
      <w:r w:rsidRPr="00CE1C53">
        <w:rPr>
          <w:rFonts w:ascii="Arial" w:hAnsi="Arial" w:cs="Arial"/>
          <w:b/>
          <w:bCs/>
          <w:color w:val="000000" w:themeColor="text1"/>
          <w:sz w:val="20"/>
          <w:szCs w:val="20"/>
        </w:rPr>
        <w:t>menor preço por item</w:t>
      </w:r>
      <w:r w:rsidRPr="00CE1C53">
        <w:rPr>
          <w:rFonts w:ascii="Arial" w:hAnsi="Arial" w:cs="Arial"/>
          <w:color w:val="000000" w:themeColor="text1"/>
          <w:sz w:val="20"/>
          <w:szCs w:val="20"/>
        </w:rPr>
        <w:t>.</w:t>
      </w:r>
    </w:p>
    <w:p w14:paraId="4B0A703C" w14:textId="77777777" w:rsidR="00CE1C53" w:rsidRPr="00CE1C53" w:rsidRDefault="00CE1C53" w:rsidP="00CE1C53">
      <w:pPr>
        <w:tabs>
          <w:tab w:val="left" w:pos="0"/>
        </w:tabs>
        <w:spacing w:after="0" w:line="240" w:lineRule="auto"/>
        <w:contextualSpacing/>
        <w:jc w:val="both"/>
        <w:rPr>
          <w:rFonts w:ascii="Arial" w:hAnsi="Arial" w:cs="Arial"/>
          <w:color w:val="000000" w:themeColor="text1"/>
          <w:sz w:val="20"/>
          <w:szCs w:val="20"/>
        </w:rPr>
      </w:pPr>
      <w:r w:rsidRPr="00CE1C53">
        <w:rPr>
          <w:rFonts w:ascii="Arial" w:hAnsi="Arial" w:cs="Arial"/>
          <w:color w:val="000000" w:themeColor="text1"/>
          <w:sz w:val="20"/>
          <w:szCs w:val="20"/>
        </w:rPr>
        <w:t>2.3. Os produtos a serem adquiridos seguem conforme quadro abaixo.</w:t>
      </w:r>
    </w:p>
    <w:p w14:paraId="6A80799F" w14:textId="77777777" w:rsidR="00CE1C53" w:rsidRPr="00CE1C53" w:rsidRDefault="00CE1C53" w:rsidP="00CE1C53">
      <w:pPr>
        <w:tabs>
          <w:tab w:val="left" w:pos="0"/>
        </w:tabs>
        <w:spacing w:after="0" w:line="240" w:lineRule="auto"/>
        <w:contextualSpacing/>
        <w:jc w:val="both"/>
        <w:rPr>
          <w:rFonts w:ascii="Arial" w:eastAsia="Times New Roman" w:hAnsi="Arial" w:cs="Arial"/>
          <w:bCs/>
          <w:color w:val="000000" w:themeColor="text1"/>
          <w:sz w:val="20"/>
          <w:szCs w:val="20"/>
        </w:rPr>
      </w:pPr>
    </w:p>
    <w:tbl>
      <w:tblPr>
        <w:tblStyle w:val="Tabelacomgrade"/>
        <w:tblW w:w="9310" w:type="dxa"/>
        <w:jc w:val="center"/>
        <w:tblLook w:val="04A0" w:firstRow="1" w:lastRow="0" w:firstColumn="1" w:lastColumn="0" w:noHBand="0" w:noVBand="1"/>
      </w:tblPr>
      <w:tblGrid>
        <w:gridCol w:w="742"/>
        <w:gridCol w:w="4018"/>
        <w:gridCol w:w="1318"/>
        <w:gridCol w:w="828"/>
        <w:gridCol w:w="1036"/>
        <w:gridCol w:w="1368"/>
      </w:tblGrid>
      <w:tr w:rsidR="00CE1C53" w:rsidRPr="00CE1C53" w14:paraId="58635888" w14:textId="77777777" w:rsidTr="00CE1C53">
        <w:trPr>
          <w:jc w:val="center"/>
        </w:trPr>
        <w:tc>
          <w:tcPr>
            <w:tcW w:w="742" w:type="dxa"/>
          </w:tcPr>
          <w:p w14:paraId="5DC6C212" w14:textId="77777777" w:rsidR="00CE1C53" w:rsidRPr="00CE1C53" w:rsidRDefault="00CE1C53" w:rsidP="00CE1C53">
            <w:pPr>
              <w:tabs>
                <w:tab w:val="left" w:pos="0"/>
              </w:tabs>
              <w:spacing w:after="0" w:line="240" w:lineRule="auto"/>
              <w:contextualSpacing/>
              <w:jc w:val="center"/>
              <w:rPr>
                <w:rFonts w:ascii="Arial" w:eastAsia="Times New Roman" w:hAnsi="Arial" w:cs="Arial"/>
                <w:b/>
                <w:color w:val="000000" w:themeColor="text1"/>
                <w:sz w:val="18"/>
                <w:szCs w:val="18"/>
              </w:rPr>
            </w:pPr>
            <w:r w:rsidRPr="00CE1C53">
              <w:rPr>
                <w:rFonts w:ascii="Arial" w:eastAsia="Times New Roman" w:hAnsi="Arial" w:cs="Arial"/>
                <w:b/>
                <w:color w:val="000000" w:themeColor="text1"/>
                <w:sz w:val="18"/>
                <w:szCs w:val="18"/>
              </w:rPr>
              <w:t>ITEM</w:t>
            </w:r>
          </w:p>
        </w:tc>
        <w:tc>
          <w:tcPr>
            <w:tcW w:w="4018" w:type="dxa"/>
          </w:tcPr>
          <w:p w14:paraId="2D10094D" w14:textId="77777777" w:rsidR="00CE1C53" w:rsidRPr="00CE1C53" w:rsidRDefault="00CE1C53" w:rsidP="00CE1C53">
            <w:pPr>
              <w:tabs>
                <w:tab w:val="left" w:pos="0"/>
              </w:tabs>
              <w:spacing w:after="0" w:line="240" w:lineRule="auto"/>
              <w:contextualSpacing/>
              <w:jc w:val="center"/>
              <w:rPr>
                <w:rFonts w:ascii="Arial" w:eastAsia="Times New Roman" w:hAnsi="Arial" w:cs="Arial"/>
                <w:b/>
                <w:color w:val="000000" w:themeColor="text1"/>
                <w:sz w:val="18"/>
                <w:szCs w:val="18"/>
              </w:rPr>
            </w:pPr>
            <w:r w:rsidRPr="00CE1C53">
              <w:rPr>
                <w:rFonts w:ascii="Arial" w:eastAsia="Times New Roman" w:hAnsi="Arial" w:cs="Arial"/>
                <w:b/>
                <w:color w:val="000000" w:themeColor="text1"/>
                <w:sz w:val="18"/>
                <w:szCs w:val="18"/>
              </w:rPr>
              <w:t>DESCRITIVO</w:t>
            </w:r>
          </w:p>
        </w:tc>
        <w:tc>
          <w:tcPr>
            <w:tcW w:w="1318" w:type="dxa"/>
          </w:tcPr>
          <w:p w14:paraId="5B41A3DD" w14:textId="77777777" w:rsidR="00CE1C53" w:rsidRPr="00CE1C53" w:rsidRDefault="00CE1C53" w:rsidP="00CE1C53">
            <w:pPr>
              <w:tabs>
                <w:tab w:val="left" w:pos="0"/>
              </w:tabs>
              <w:spacing w:after="0" w:line="240" w:lineRule="auto"/>
              <w:contextualSpacing/>
              <w:jc w:val="center"/>
              <w:rPr>
                <w:rFonts w:ascii="Arial" w:eastAsia="Times New Roman" w:hAnsi="Arial" w:cs="Arial"/>
                <w:b/>
                <w:color w:val="000000" w:themeColor="text1"/>
                <w:sz w:val="18"/>
                <w:szCs w:val="18"/>
              </w:rPr>
            </w:pPr>
            <w:r w:rsidRPr="00CE1C53">
              <w:rPr>
                <w:rFonts w:ascii="Arial" w:eastAsia="Times New Roman" w:hAnsi="Arial" w:cs="Arial"/>
                <w:b/>
                <w:color w:val="000000" w:themeColor="text1"/>
                <w:sz w:val="18"/>
                <w:szCs w:val="18"/>
              </w:rPr>
              <w:t>VALOR UNITÁRIO</w:t>
            </w:r>
          </w:p>
        </w:tc>
        <w:tc>
          <w:tcPr>
            <w:tcW w:w="828" w:type="dxa"/>
          </w:tcPr>
          <w:p w14:paraId="00384DC6" w14:textId="77777777" w:rsidR="00CE1C53" w:rsidRPr="00CE1C53" w:rsidRDefault="00CE1C53" w:rsidP="00CE1C53">
            <w:pPr>
              <w:tabs>
                <w:tab w:val="left" w:pos="0"/>
              </w:tabs>
              <w:spacing w:after="0" w:line="240" w:lineRule="auto"/>
              <w:contextualSpacing/>
              <w:jc w:val="center"/>
              <w:rPr>
                <w:rFonts w:ascii="Arial" w:eastAsia="Times New Roman" w:hAnsi="Arial" w:cs="Arial"/>
                <w:b/>
                <w:color w:val="000000" w:themeColor="text1"/>
                <w:sz w:val="18"/>
                <w:szCs w:val="18"/>
              </w:rPr>
            </w:pPr>
            <w:r w:rsidRPr="00CE1C53">
              <w:rPr>
                <w:rFonts w:ascii="Arial" w:eastAsia="SimSun" w:hAnsi="Arial" w:cs="Arial"/>
                <w:b/>
                <w:color w:val="000000" w:themeColor="text1"/>
                <w:sz w:val="18"/>
                <w:szCs w:val="18"/>
                <w:lang w:val="en-US" w:eastAsia="zh-CN" w:bidi="ar"/>
              </w:rPr>
              <w:t>QTDE.</w:t>
            </w:r>
          </w:p>
        </w:tc>
        <w:tc>
          <w:tcPr>
            <w:tcW w:w="1036" w:type="dxa"/>
          </w:tcPr>
          <w:p w14:paraId="0B0C5B68" w14:textId="77777777" w:rsidR="00CE1C53" w:rsidRPr="00CE1C53" w:rsidRDefault="00CE1C53" w:rsidP="00CE1C53">
            <w:pPr>
              <w:tabs>
                <w:tab w:val="left" w:pos="0"/>
              </w:tabs>
              <w:spacing w:after="0" w:line="240" w:lineRule="auto"/>
              <w:contextualSpacing/>
              <w:jc w:val="center"/>
              <w:rPr>
                <w:rFonts w:ascii="Arial" w:eastAsia="Times New Roman" w:hAnsi="Arial" w:cs="Arial"/>
                <w:b/>
                <w:color w:val="000000" w:themeColor="text1"/>
                <w:sz w:val="18"/>
                <w:szCs w:val="18"/>
              </w:rPr>
            </w:pPr>
            <w:r w:rsidRPr="00CE1C53">
              <w:rPr>
                <w:rFonts w:ascii="Arial" w:eastAsia="Times New Roman" w:hAnsi="Arial" w:cs="Arial"/>
                <w:b/>
                <w:color w:val="000000" w:themeColor="text1"/>
                <w:sz w:val="18"/>
                <w:szCs w:val="18"/>
              </w:rPr>
              <w:t>UNID.</w:t>
            </w:r>
          </w:p>
        </w:tc>
        <w:tc>
          <w:tcPr>
            <w:tcW w:w="1368" w:type="dxa"/>
          </w:tcPr>
          <w:p w14:paraId="741B5A47" w14:textId="77777777" w:rsidR="00CE1C53" w:rsidRPr="00CE1C53" w:rsidRDefault="00CE1C53" w:rsidP="00CE1C53">
            <w:pPr>
              <w:tabs>
                <w:tab w:val="left" w:pos="0"/>
              </w:tabs>
              <w:spacing w:after="0" w:line="240" w:lineRule="auto"/>
              <w:contextualSpacing/>
              <w:jc w:val="center"/>
              <w:rPr>
                <w:rFonts w:ascii="Arial" w:eastAsia="Times New Roman" w:hAnsi="Arial" w:cs="Arial"/>
                <w:b/>
                <w:color w:val="000000" w:themeColor="text1"/>
                <w:sz w:val="18"/>
                <w:szCs w:val="18"/>
              </w:rPr>
            </w:pPr>
            <w:r w:rsidRPr="00CE1C53">
              <w:rPr>
                <w:rFonts w:ascii="Arial" w:eastAsia="Times New Roman" w:hAnsi="Arial" w:cs="Arial"/>
                <w:b/>
                <w:color w:val="000000" w:themeColor="text1"/>
                <w:sz w:val="18"/>
                <w:szCs w:val="18"/>
              </w:rPr>
              <w:t>VALOR TOTAL</w:t>
            </w:r>
          </w:p>
        </w:tc>
      </w:tr>
      <w:tr w:rsidR="00CE1C53" w:rsidRPr="00CE1C53" w14:paraId="23C2C610" w14:textId="77777777" w:rsidTr="00CE1C53">
        <w:trPr>
          <w:jc w:val="center"/>
        </w:trPr>
        <w:tc>
          <w:tcPr>
            <w:tcW w:w="742" w:type="dxa"/>
          </w:tcPr>
          <w:p w14:paraId="764848F9"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1</w:t>
            </w:r>
          </w:p>
        </w:tc>
        <w:tc>
          <w:tcPr>
            <w:tcW w:w="4018" w:type="dxa"/>
          </w:tcPr>
          <w:p w14:paraId="4E24640E" w14:textId="77777777" w:rsidR="00CE1C53" w:rsidRPr="00CE1C53" w:rsidRDefault="00CE1C53" w:rsidP="00CE1C53">
            <w:pPr>
              <w:tabs>
                <w:tab w:val="left" w:pos="0"/>
              </w:tabs>
              <w:spacing w:after="0" w:line="240" w:lineRule="auto"/>
              <w:contextualSpacing/>
              <w:jc w:val="both"/>
              <w:rPr>
                <w:rFonts w:ascii="Arial" w:eastAsia="Times New Roman" w:hAnsi="Arial" w:cs="Arial"/>
                <w:bCs/>
                <w:color w:val="000000" w:themeColor="text1"/>
                <w:sz w:val="18"/>
                <w:szCs w:val="18"/>
              </w:rPr>
            </w:pPr>
            <w:r w:rsidRPr="00CE1C53">
              <w:rPr>
                <w:rFonts w:ascii="Arial" w:eastAsia="Arial" w:hAnsi="Arial" w:cs="Arial"/>
                <w:bCs/>
                <w:color w:val="000000" w:themeColor="text1"/>
                <w:sz w:val="18"/>
                <w:szCs w:val="18"/>
              </w:rPr>
              <w:t xml:space="preserve">Cadeira de rodas manual para </w:t>
            </w:r>
            <w:proofErr w:type="spellStart"/>
            <w:r w:rsidRPr="00CE1C53">
              <w:rPr>
                <w:rFonts w:ascii="Arial" w:eastAsia="Arial" w:hAnsi="Arial" w:cs="Arial"/>
                <w:bCs/>
                <w:color w:val="000000" w:themeColor="text1"/>
                <w:sz w:val="18"/>
                <w:szCs w:val="18"/>
              </w:rPr>
              <w:t>adulto</w:t>
            </w:r>
            <w:proofErr w:type="spellEnd"/>
            <w:r w:rsidRPr="00CE1C53">
              <w:rPr>
                <w:rFonts w:ascii="Arial" w:eastAsia="Arial" w:hAnsi="Arial" w:cs="Arial"/>
                <w:bCs/>
                <w:color w:val="000000" w:themeColor="text1"/>
                <w:sz w:val="18"/>
                <w:szCs w:val="18"/>
              </w:rPr>
              <w:t>, confeccionada em estrutura de aço resistente, dobrável em sistema de fechamento em “X”, com assento e encosto em material resistente e de fácil higienização, apoio para braços e pés, rodas adequadas para deslocamento, pneus maciços ou de características equivalentes e capacidade mínima para suportar 100 kg, destinada ao auxílio na mobilidade e transporte de pacientes com dificuldade ou impossibilidade de locomoção.</w:t>
            </w:r>
          </w:p>
        </w:tc>
        <w:tc>
          <w:tcPr>
            <w:tcW w:w="1318" w:type="dxa"/>
          </w:tcPr>
          <w:p w14:paraId="651F40A1"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R$ 870,00</w:t>
            </w:r>
          </w:p>
        </w:tc>
        <w:tc>
          <w:tcPr>
            <w:tcW w:w="828" w:type="dxa"/>
          </w:tcPr>
          <w:p w14:paraId="7AFF4EA1"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20</w:t>
            </w:r>
          </w:p>
        </w:tc>
        <w:tc>
          <w:tcPr>
            <w:tcW w:w="1036" w:type="dxa"/>
          </w:tcPr>
          <w:p w14:paraId="2F787724"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Unidade</w:t>
            </w:r>
          </w:p>
        </w:tc>
        <w:tc>
          <w:tcPr>
            <w:tcW w:w="1368" w:type="dxa"/>
          </w:tcPr>
          <w:p w14:paraId="3B7F7546"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R$ 17.400</w:t>
            </w:r>
          </w:p>
        </w:tc>
      </w:tr>
      <w:tr w:rsidR="00CE1C53" w:rsidRPr="00CE1C53" w14:paraId="4DCC4000" w14:textId="77777777" w:rsidTr="00CE1C53">
        <w:trPr>
          <w:jc w:val="center"/>
        </w:trPr>
        <w:tc>
          <w:tcPr>
            <w:tcW w:w="742" w:type="dxa"/>
          </w:tcPr>
          <w:p w14:paraId="0235202B"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2</w:t>
            </w:r>
          </w:p>
        </w:tc>
        <w:tc>
          <w:tcPr>
            <w:tcW w:w="4018" w:type="dxa"/>
          </w:tcPr>
          <w:p w14:paraId="4B1FC89E" w14:textId="77777777" w:rsidR="00CE1C53" w:rsidRPr="00CE1C53" w:rsidRDefault="00CE1C53" w:rsidP="00CE1C53">
            <w:pPr>
              <w:tabs>
                <w:tab w:val="left" w:pos="0"/>
              </w:tabs>
              <w:spacing w:after="0" w:line="240" w:lineRule="auto"/>
              <w:contextualSpacing/>
              <w:jc w:val="both"/>
              <w:rPr>
                <w:rFonts w:ascii="Arial" w:eastAsia="Times New Roman" w:hAnsi="Arial" w:cs="Arial"/>
                <w:bCs/>
                <w:color w:val="000000" w:themeColor="text1"/>
                <w:sz w:val="18"/>
                <w:szCs w:val="18"/>
              </w:rPr>
            </w:pPr>
            <w:r w:rsidRPr="00CE1C53">
              <w:rPr>
                <w:rFonts w:ascii="Arial" w:eastAsia="Arial" w:hAnsi="Arial" w:cs="Arial"/>
                <w:bCs/>
                <w:color w:val="000000" w:themeColor="text1"/>
                <w:sz w:val="18"/>
                <w:szCs w:val="18"/>
              </w:rPr>
              <w:t>Cadeira de rodas para banho adulto, confeccionada em material resistente à corrosão e à umidade, com assento e encosto de fácil higienização, abertura ou recorte no assento para facilitar a realização da higiene pessoal, apoio para braços e pés, rodas ou rodízios apropriados para deslocamento e sistema de travamento, com capacidade mínima para suportar 100 kg.</w:t>
            </w:r>
          </w:p>
        </w:tc>
        <w:tc>
          <w:tcPr>
            <w:tcW w:w="1318" w:type="dxa"/>
          </w:tcPr>
          <w:p w14:paraId="1D603BAE"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R$ 579,95</w:t>
            </w:r>
          </w:p>
        </w:tc>
        <w:tc>
          <w:tcPr>
            <w:tcW w:w="828" w:type="dxa"/>
          </w:tcPr>
          <w:p w14:paraId="0FDE4A5F"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20</w:t>
            </w:r>
          </w:p>
        </w:tc>
        <w:tc>
          <w:tcPr>
            <w:tcW w:w="1036" w:type="dxa"/>
          </w:tcPr>
          <w:p w14:paraId="5DD7CEEA"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Unidade</w:t>
            </w:r>
          </w:p>
        </w:tc>
        <w:tc>
          <w:tcPr>
            <w:tcW w:w="1368" w:type="dxa"/>
          </w:tcPr>
          <w:p w14:paraId="3B29CDE3"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R$ 11.599</w:t>
            </w:r>
          </w:p>
        </w:tc>
      </w:tr>
      <w:tr w:rsidR="00CE1C53" w:rsidRPr="00CE1C53" w14:paraId="42E5A5EC" w14:textId="77777777" w:rsidTr="00CE1C53">
        <w:trPr>
          <w:jc w:val="center"/>
        </w:trPr>
        <w:tc>
          <w:tcPr>
            <w:tcW w:w="742" w:type="dxa"/>
          </w:tcPr>
          <w:p w14:paraId="2FC0253B"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3</w:t>
            </w:r>
          </w:p>
        </w:tc>
        <w:tc>
          <w:tcPr>
            <w:tcW w:w="4018" w:type="dxa"/>
            <w:vAlign w:val="center"/>
          </w:tcPr>
          <w:p w14:paraId="79610B1E" w14:textId="77777777" w:rsidR="00CE1C53" w:rsidRPr="00CE1C53" w:rsidRDefault="00CE1C53" w:rsidP="00CE1C53">
            <w:pPr>
              <w:tabs>
                <w:tab w:val="left" w:pos="0"/>
              </w:tabs>
              <w:spacing w:after="0" w:line="240" w:lineRule="auto"/>
              <w:contextualSpacing/>
              <w:jc w:val="both"/>
              <w:rPr>
                <w:rFonts w:ascii="Arial" w:eastAsia="Times New Roman" w:hAnsi="Arial" w:cs="Arial"/>
                <w:bCs/>
                <w:color w:val="000000" w:themeColor="text1"/>
                <w:sz w:val="18"/>
                <w:szCs w:val="18"/>
              </w:rPr>
            </w:pPr>
            <w:r w:rsidRPr="00CE1C53">
              <w:rPr>
                <w:rFonts w:ascii="Arial" w:eastAsia="Arial" w:hAnsi="Arial" w:cs="Arial"/>
                <w:bCs/>
                <w:color w:val="000000" w:themeColor="text1"/>
                <w:sz w:val="18"/>
                <w:szCs w:val="18"/>
              </w:rPr>
              <w:t>Par de muletas axilares adulto, confeccionadas em material resistente, preferencialmente alumínio ou liga metálica de alta resistência, com apoio axilar e manoplas anatômicas, regulagem de altura, ponteiras de borracha antiderrapantes e capacidade mínima de suporte de 130 kg.</w:t>
            </w:r>
          </w:p>
        </w:tc>
        <w:tc>
          <w:tcPr>
            <w:tcW w:w="1318" w:type="dxa"/>
          </w:tcPr>
          <w:p w14:paraId="1AF47111"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R$ 114,00</w:t>
            </w:r>
          </w:p>
        </w:tc>
        <w:tc>
          <w:tcPr>
            <w:tcW w:w="828" w:type="dxa"/>
          </w:tcPr>
          <w:p w14:paraId="2EA253B2"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20</w:t>
            </w:r>
          </w:p>
        </w:tc>
        <w:tc>
          <w:tcPr>
            <w:tcW w:w="1036" w:type="dxa"/>
          </w:tcPr>
          <w:p w14:paraId="2471A82F"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Par</w:t>
            </w:r>
          </w:p>
        </w:tc>
        <w:tc>
          <w:tcPr>
            <w:tcW w:w="1368" w:type="dxa"/>
          </w:tcPr>
          <w:p w14:paraId="374DE8B8"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R$ 2.280,00</w:t>
            </w:r>
          </w:p>
        </w:tc>
      </w:tr>
      <w:tr w:rsidR="00CE1C53" w:rsidRPr="00CE1C53" w14:paraId="54F9EEE9" w14:textId="77777777" w:rsidTr="00CE1C53">
        <w:trPr>
          <w:jc w:val="center"/>
        </w:trPr>
        <w:tc>
          <w:tcPr>
            <w:tcW w:w="742" w:type="dxa"/>
          </w:tcPr>
          <w:p w14:paraId="7F1B28B8"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4</w:t>
            </w:r>
          </w:p>
        </w:tc>
        <w:tc>
          <w:tcPr>
            <w:tcW w:w="4018" w:type="dxa"/>
          </w:tcPr>
          <w:p w14:paraId="4FF620D1" w14:textId="77777777" w:rsidR="00CE1C53" w:rsidRPr="00CE1C53" w:rsidRDefault="00CE1C53" w:rsidP="00CE1C53">
            <w:pPr>
              <w:tabs>
                <w:tab w:val="left" w:pos="0"/>
              </w:tabs>
              <w:spacing w:after="0" w:line="240" w:lineRule="auto"/>
              <w:contextualSpacing/>
              <w:jc w:val="both"/>
              <w:rPr>
                <w:rFonts w:ascii="Arial" w:eastAsia="Times New Roman" w:hAnsi="Arial" w:cs="Arial"/>
                <w:bCs/>
                <w:color w:val="000000" w:themeColor="text1"/>
                <w:sz w:val="18"/>
                <w:szCs w:val="18"/>
              </w:rPr>
            </w:pPr>
            <w:r w:rsidRPr="00CE1C53">
              <w:rPr>
                <w:rFonts w:ascii="Arial" w:eastAsia="Arial" w:hAnsi="Arial" w:cs="Arial"/>
                <w:bCs/>
                <w:color w:val="000000" w:themeColor="text1"/>
                <w:sz w:val="18"/>
                <w:szCs w:val="18"/>
              </w:rPr>
              <w:t>Andador articulado adulto, confeccionado em alumínio ou material equivalente de alta resistência, com estrutura articulada, regulagem de altura, empunhaduras anatômicas e ponteiras de borracha antiderrapantes, com capacidade mínima para suportar 150 kg.</w:t>
            </w:r>
          </w:p>
        </w:tc>
        <w:tc>
          <w:tcPr>
            <w:tcW w:w="1318" w:type="dxa"/>
          </w:tcPr>
          <w:p w14:paraId="3055C313"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R$ 150,00</w:t>
            </w:r>
          </w:p>
        </w:tc>
        <w:tc>
          <w:tcPr>
            <w:tcW w:w="828" w:type="dxa"/>
          </w:tcPr>
          <w:p w14:paraId="65297EE0"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20</w:t>
            </w:r>
          </w:p>
        </w:tc>
        <w:tc>
          <w:tcPr>
            <w:tcW w:w="1036" w:type="dxa"/>
          </w:tcPr>
          <w:p w14:paraId="03F54274"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Unidade</w:t>
            </w:r>
          </w:p>
        </w:tc>
        <w:tc>
          <w:tcPr>
            <w:tcW w:w="1368" w:type="dxa"/>
          </w:tcPr>
          <w:p w14:paraId="7302FEE8"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R$ 3.000</w:t>
            </w:r>
          </w:p>
        </w:tc>
      </w:tr>
      <w:tr w:rsidR="00CE1C53" w:rsidRPr="00CE1C53" w14:paraId="46C553BB" w14:textId="77777777" w:rsidTr="00CE1C53">
        <w:trPr>
          <w:jc w:val="center"/>
        </w:trPr>
        <w:tc>
          <w:tcPr>
            <w:tcW w:w="742" w:type="dxa"/>
          </w:tcPr>
          <w:p w14:paraId="134F3863"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5</w:t>
            </w:r>
          </w:p>
        </w:tc>
        <w:tc>
          <w:tcPr>
            <w:tcW w:w="4018" w:type="dxa"/>
          </w:tcPr>
          <w:p w14:paraId="6132FC57" w14:textId="77777777" w:rsidR="00CE1C53" w:rsidRPr="00CE1C53" w:rsidRDefault="00CE1C53" w:rsidP="00CE1C53">
            <w:pPr>
              <w:tabs>
                <w:tab w:val="left" w:pos="0"/>
              </w:tabs>
              <w:spacing w:after="0" w:line="240" w:lineRule="auto"/>
              <w:contextualSpacing/>
              <w:jc w:val="both"/>
              <w:rPr>
                <w:rFonts w:ascii="Arial" w:eastAsia="Arial" w:hAnsi="Arial" w:cs="Arial"/>
                <w:bCs/>
                <w:color w:val="000000" w:themeColor="text1"/>
                <w:sz w:val="18"/>
                <w:szCs w:val="18"/>
              </w:rPr>
            </w:pPr>
            <w:r w:rsidRPr="00CE1C53">
              <w:rPr>
                <w:rFonts w:ascii="Arial" w:eastAsia="Arial" w:hAnsi="Arial" w:cs="Arial"/>
                <w:bCs/>
                <w:color w:val="000000" w:themeColor="text1"/>
                <w:sz w:val="18"/>
                <w:szCs w:val="18"/>
              </w:rPr>
              <w:t>Smartphone, desbloqueado, com memória RAM mínima de 8 GB, armazenamento interno mínimo de 256 GB, tela de no mínimo 6,5 polegadas, tecnologia LCD ou superior, processador de oito núcleos (</w:t>
            </w:r>
            <w:proofErr w:type="spellStart"/>
            <w:r w:rsidRPr="00CE1C53">
              <w:rPr>
                <w:rFonts w:ascii="Arial" w:eastAsia="Arial" w:hAnsi="Arial" w:cs="Arial"/>
                <w:bCs/>
                <w:color w:val="000000" w:themeColor="text1"/>
                <w:sz w:val="18"/>
                <w:szCs w:val="18"/>
              </w:rPr>
              <w:t>Octa</w:t>
            </w:r>
            <w:proofErr w:type="spellEnd"/>
            <w:r w:rsidRPr="00CE1C53">
              <w:rPr>
                <w:rFonts w:ascii="Arial" w:eastAsia="Arial" w:hAnsi="Arial" w:cs="Arial"/>
                <w:bCs/>
                <w:color w:val="000000" w:themeColor="text1"/>
                <w:sz w:val="18"/>
                <w:szCs w:val="18"/>
              </w:rPr>
              <w:t xml:space="preserve">-Core) ou superior, conectividade mínima 4G, Wi-Fi e Bluetooth, compatível com redes móveis nacionais, suporte para dois chips (Dual SIM), </w:t>
            </w:r>
            <w:r w:rsidRPr="00CE1C53">
              <w:rPr>
                <w:rFonts w:ascii="Arial" w:eastAsia="Arial" w:hAnsi="Arial" w:cs="Arial"/>
                <w:bCs/>
                <w:color w:val="000000" w:themeColor="text1"/>
                <w:sz w:val="18"/>
                <w:szCs w:val="18"/>
              </w:rPr>
              <w:lastRenderedPageBreak/>
              <w:t xml:space="preserve">câmera traseira com resolução mínima de 50 MP e câmera frontal com resolução mínima de 13 MP, bateria com capacidade mínima de 5.000 </w:t>
            </w:r>
            <w:proofErr w:type="spellStart"/>
            <w:r w:rsidRPr="00CE1C53">
              <w:rPr>
                <w:rFonts w:ascii="Arial" w:eastAsia="Arial" w:hAnsi="Arial" w:cs="Arial"/>
                <w:bCs/>
                <w:color w:val="000000" w:themeColor="text1"/>
                <w:sz w:val="18"/>
                <w:szCs w:val="18"/>
              </w:rPr>
              <w:t>mAh</w:t>
            </w:r>
            <w:proofErr w:type="spellEnd"/>
            <w:r w:rsidRPr="00CE1C53">
              <w:rPr>
                <w:rFonts w:ascii="Arial" w:eastAsia="Arial" w:hAnsi="Arial" w:cs="Arial"/>
                <w:bCs/>
                <w:color w:val="000000" w:themeColor="text1"/>
                <w:sz w:val="18"/>
                <w:szCs w:val="18"/>
              </w:rPr>
              <w:t>, sistema operacional Android ou equivalente compatível com os aplicativos utilizados pela Administração, leitor de impressão digital e/ou sistema de reconhecimento facial, aparelho novo, de primeiro uso, sem sinais de utilização anterior, acompanhado de carregador, cabo e demais acessórios necessários ao pleno funcionamento, com garantia mínima conforme legislação aplicável.</w:t>
            </w:r>
          </w:p>
        </w:tc>
        <w:tc>
          <w:tcPr>
            <w:tcW w:w="1318" w:type="dxa"/>
          </w:tcPr>
          <w:p w14:paraId="7C076F4B"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lastRenderedPageBreak/>
              <w:t>R$</w:t>
            </w:r>
          </w:p>
          <w:p w14:paraId="44457A58"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1.920,68</w:t>
            </w:r>
          </w:p>
        </w:tc>
        <w:tc>
          <w:tcPr>
            <w:tcW w:w="828" w:type="dxa"/>
          </w:tcPr>
          <w:p w14:paraId="3873639A"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04</w:t>
            </w:r>
          </w:p>
        </w:tc>
        <w:tc>
          <w:tcPr>
            <w:tcW w:w="1036" w:type="dxa"/>
          </w:tcPr>
          <w:p w14:paraId="3DC0D86C"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Unidade</w:t>
            </w:r>
          </w:p>
        </w:tc>
        <w:tc>
          <w:tcPr>
            <w:tcW w:w="1368" w:type="dxa"/>
          </w:tcPr>
          <w:p w14:paraId="2A3B7A08"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Cs/>
                <w:color w:val="000000" w:themeColor="text1"/>
                <w:sz w:val="18"/>
                <w:szCs w:val="18"/>
              </w:rPr>
              <w:t>R$ 7.682,72</w:t>
            </w:r>
          </w:p>
        </w:tc>
      </w:tr>
      <w:tr w:rsidR="00CE1C53" w:rsidRPr="00CE1C53" w14:paraId="10A83F87" w14:textId="77777777" w:rsidTr="00CE1C53">
        <w:trPr>
          <w:jc w:val="center"/>
        </w:trPr>
        <w:tc>
          <w:tcPr>
            <w:tcW w:w="6078" w:type="dxa"/>
            <w:gridSpan w:val="3"/>
          </w:tcPr>
          <w:p w14:paraId="1B2A0A12" w14:textId="77777777" w:rsidR="00CE1C53" w:rsidRPr="00CE1C53" w:rsidRDefault="00CE1C53" w:rsidP="00CE1C53">
            <w:pPr>
              <w:tabs>
                <w:tab w:val="left" w:pos="0"/>
              </w:tabs>
              <w:spacing w:after="0" w:line="240" w:lineRule="auto"/>
              <w:contextualSpacing/>
              <w:jc w:val="center"/>
              <w:rPr>
                <w:rFonts w:ascii="Arial" w:eastAsia="Times New Roman" w:hAnsi="Arial" w:cs="Arial"/>
                <w:bCs/>
                <w:color w:val="000000" w:themeColor="text1"/>
                <w:sz w:val="18"/>
                <w:szCs w:val="18"/>
              </w:rPr>
            </w:pPr>
            <w:r w:rsidRPr="00CE1C53">
              <w:rPr>
                <w:rFonts w:ascii="Arial" w:eastAsia="Times New Roman" w:hAnsi="Arial" w:cs="Arial"/>
                <w:b/>
                <w:color w:val="000000" w:themeColor="text1"/>
                <w:sz w:val="18"/>
                <w:szCs w:val="18"/>
              </w:rPr>
              <w:t>VALOR TOTAL</w:t>
            </w:r>
          </w:p>
        </w:tc>
        <w:tc>
          <w:tcPr>
            <w:tcW w:w="3232" w:type="dxa"/>
            <w:gridSpan w:val="3"/>
          </w:tcPr>
          <w:p w14:paraId="36D125E9" w14:textId="77777777" w:rsidR="00CE1C53" w:rsidRPr="00CE1C53" w:rsidRDefault="00CE1C53" w:rsidP="00CE1C53">
            <w:pPr>
              <w:tabs>
                <w:tab w:val="left" w:pos="0"/>
              </w:tabs>
              <w:spacing w:after="0" w:line="240" w:lineRule="auto"/>
              <w:contextualSpacing/>
              <w:jc w:val="center"/>
              <w:rPr>
                <w:rFonts w:ascii="Arial" w:eastAsia="Times New Roman" w:hAnsi="Arial" w:cs="Arial"/>
                <w:b/>
                <w:color w:val="000000" w:themeColor="text1"/>
                <w:sz w:val="18"/>
                <w:szCs w:val="18"/>
              </w:rPr>
            </w:pPr>
            <w:r w:rsidRPr="00CE1C53">
              <w:rPr>
                <w:rFonts w:ascii="Arial" w:eastAsia="Times New Roman" w:hAnsi="Arial" w:cs="Arial"/>
                <w:b/>
                <w:color w:val="000000" w:themeColor="text1"/>
                <w:sz w:val="18"/>
                <w:szCs w:val="18"/>
              </w:rPr>
              <w:t>R$ 41.961,72</w:t>
            </w:r>
          </w:p>
        </w:tc>
      </w:tr>
    </w:tbl>
    <w:p w14:paraId="2199D664" w14:textId="77777777" w:rsidR="00CE1C53" w:rsidRPr="00CE1C53" w:rsidRDefault="00CE1C53" w:rsidP="00CE1C53">
      <w:pPr>
        <w:tabs>
          <w:tab w:val="left" w:pos="0"/>
        </w:tabs>
        <w:spacing w:after="0" w:line="240" w:lineRule="auto"/>
        <w:contextualSpacing/>
        <w:jc w:val="both"/>
        <w:rPr>
          <w:rFonts w:ascii="Arial" w:eastAsia="Times New Roman" w:hAnsi="Arial" w:cs="Arial"/>
          <w:bCs/>
          <w:color w:val="000000" w:themeColor="text1"/>
          <w:sz w:val="20"/>
          <w:szCs w:val="20"/>
        </w:rPr>
      </w:pPr>
    </w:p>
    <w:p w14:paraId="25C28496" w14:textId="77777777" w:rsidR="00CE1C53" w:rsidRPr="00CE1C53" w:rsidRDefault="00CE1C53" w:rsidP="00CE1C53">
      <w:pPr>
        <w:pStyle w:val="Nvel02"/>
        <w:numPr>
          <w:ilvl w:val="0"/>
          <w:numId w:val="0"/>
        </w:numPr>
      </w:pPr>
      <w:r w:rsidRPr="00CE1C53">
        <w:rPr>
          <w:lang w:val="pt-PT" w:eastAsia="en-US"/>
        </w:rPr>
        <w:t>2.4.</w:t>
      </w:r>
      <w:r w:rsidRPr="00CE1C53">
        <w:rPr>
          <w:rFonts w:eastAsia="Times New Roman"/>
        </w:rPr>
        <w:t xml:space="preserve"> </w:t>
      </w:r>
      <w:r w:rsidRPr="00CE1C53">
        <w:t>Os quantitativos estimados da contratação foram levantados e definidos com base nas quantidades necessárias para atender às demandas identificadas pela Secretaria Municipal de Saúde.</w:t>
      </w:r>
    </w:p>
    <w:p w14:paraId="32652232" w14:textId="77777777" w:rsidR="00CE1C53" w:rsidRPr="00CE1C53" w:rsidRDefault="00CE1C53" w:rsidP="00CE1C53">
      <w:pPr>
        <w:pStyle w:val="Nvel02"/>
        <w:numPr>
          <w:ilvl w:val="0"/>
          <w:numId w:val="0"/>
        </w:numPr>
      </w:pPr>
      <w:r w:rsidRPr="00CE1C53">
        <w:t>2.5. O valor global estimado para a presente contratação será de R$ 41.961,72 (quarenta e um mil novecentos e sessenta e um reais e setenta e dois centavos).</w:t>
      </w:r>
    </w:p>
    <w:p w14:paraId="6CDD9860" w14:textId="77777777" w:rsidR="00CE1C53" w:rsidRPr="00CE1C53" w:rsidRDefault="00CE1C53" w:rsidP="00CE1C53">
      <w:pPr>
        <w:pStyle w:val="Nvel02"/>
        <w:numPr>
          <w:ilvl w:val="0"/>
          <w:numId w:val="0"/>
        </w:numPr>
      </w:pPr>
      <w:r w:rsidRPr="00CE1C53">
        <w:t xml:space="preserve">2.6.  Para fins de composição do valor estimado da contratação, verificou-se que os itens objeto da presente contratação foram contemplados com, no mínimo, 03 (três) referências de preços, obtidas por meio da ferramenta de pesquisa de preços disponibilizada pela empresa </w:t>
      </w:r>
      <w:proofErr w:type="spellStart"/>
      <w:r w:rsidRPr="00CE1C53">
        <w:t>Consultec</w:t>
      </w:r>
      <w:proofErr w:type="spellEnd"/>
      <w:r w:rsidRPr="00CE1C53">
        <w:t>, conforme demonstrado no Mapa de Apuração de Preços e no Relatório Unificado das Pesquisas de Preços, anexados aos autos do processo.</w:t>
      </w:r>
    </w:p>
    <w:p w14:paraId="0C2B8E45" w14:textId="5CA839F4" w:rsidR="00CE1C53" w:rsidRPr="00CE1C53" w:rsidRDefault="00CE1C53" w:rsidP="00CE1C53">
      <w:pPr>
        <w:pStyle w:val="Nvel02"/>
      </w:pPr>
      <w:r w:rsidRPr="00CE1C53">
        <w:t>As referências obtidas foram utilizadas para assegurar maior confiabilidade na estimativa de preços e subsidiar a definição do valor estimado da contratação, observando-se o disposto no Art. 26 do Decreto Municipal nº 023/2023.</w:t>
      </w:r>
    </w:p>
    <w:p w14:paraId="04725847" w14:textId="77777777" w:rsidR="00CE1C53" w:rsidRDefault="00CE1C53" w:rsidP="00CE1C53">
      <w:pPr>
        <w:pStyle w:val="Nvel02"/>
        <w:numPr>
          <w:ilvl w:val="0"/>
          <w:numId w:val="0"/>
        </w:numPr>
      </w:pPr>
    </w:p>
    <w:p w14:paraId="7DFEE093" w14:textId="77777777" w:rsidR="00CE1C53" w:rsidRPr="00CE1C53" w:rsidRDefault="00CE1C53" w:rsidP="00CE1C53">
      <w:pPr>
        <w:pStyle w:val="Nvel02"/>
        <w:numPr>
          <w:ilvl w:val="0"/>
          <w:numId w:val="0"/>
        </w:numPr>
      </w:pPr>
    </w:p>
    <w:p w14:paraId="31B15078"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3. PRAZO DA ATA DE REGISTRO DE PREÇOS</w:t>
      </w:r>
    </w:p>
    <w:p w14:paraId="7A68D9AA" w14:textId="77777777" w:rsidR="00CE1C53" w:rsidRPr="00CE1C53" w:rsidRDefault="00CE1C53" w:rsidP="00CE1C53">
      <w:pPr>
        <w:tabs>
          <w:tab w:val="left" w:pos="426"/>
        </w:tabs>
        <w:spacing w:after="0" w:line="240" w:lineRule="auto"/>
        <w:contextualSpacing/>
        <w:jc w:val="both"/>
        <w:rPr>
          <w:rFonts w:ascii="Arial" w:eastAsia="Times New Roman" w:hAnsi="Arial" w:cs="Arial"/>
          <w:color w:val="000000" w:themeColor="text1"/>
          <w:sz w:val="20"/>
          <w:szCs w:val="20"/>
          <w:lang w:eastAsia="pt-BR"/>
        </w:rPr>
      </w:pPr>
      <w:r w:rsidRPr="00CE1C53">
        <w:rPr>
          <w:rFonts w:ascii="Arial" w:eastAsia="Times New Roman" w:hAnsi="Arial" w:cs="Arial"/>
          <w:color w:val="000000" w:themeColor="text1"/>
          <w:sz w:val="20"/>
          <w:szCs w:val="20"/>
          <w:lang w:eastAsia="pt-BR"/>
        </w:rPr>
        <w:t>3.1. O prazo de vigência da Ata de Registro de Preços é de</w:t>
      </w:r>
      <w:r w:rsidRPr="00CE1C53">
        <w:rPr>
          <w:rFonts w:ascii="Arial" w:eastAsia="Times New Roman" w:hAnsi="Arial" w:cs="Arial"/>
          <w:b/>
          <w:color w:val="000000" w:themeColor="text1"/>
          <w:sz w:val="20"/>
          <w:szCs w:val="20"/>
          <w:lang w:eastAsia="pt-BR"/>
        </w:rPr>
        <w:t xml:space="preserve"> </w:t>
      </w:r>
      <w:r w:rsidRPr="00CE1C53">
        <w:rPr>
          <w:rFonts w:ascii="Arial" w:eastAsia="Times New Roman" w:hAnsi="Arial" w:cs="Arial"/>
          <w:b/>
          <w:bCs/>
          <w:color w:val="000000" w:themeColor="text1"/>
          <w:sz w:val="20"/>
          <w:szCs w:val="20"/>
          <w:u w:val="single"/>
          <w:lang w:eastAsia="pt-BR"/>
        </w:rPr>
        <w:t>12 (doze) meses</w:t>
      </w:r>
      <w:r w:rsidRPr="00CE1C53">
        <w:rPr>
          <w:rFonts w:ascii="Arial" w:eastAsia="Times New Roman" w:hAnsi="Arial" w:cs="Arial"/>
          <w:b/>
          <w:color w:val="000000" w:themeColor="text1"/>
          <w:sz w:val="20"/>
          <w:szCs w:val="20"/>
          <w:lang w:eastAsia="pt-BR"/>
        </w:rPr>
        <w:t xml:space="preserve">, </w:t>
      </w:r>
      <w:r w:rsidRPr="00CE1C53">
        <w:rPr>
          <w:rFonts w:ascii="Arial" w:eastAsia="Times New Roman" w:hAnsi="Arial" w:cs="Arial"/>
          <w:color w:val="000000" w:themeColor="text1"/>
          <w:sz w:val="20"/>
          <w:szCs w:val="20"/>
          <w:lang w:eastAsia="pt-BR"/>
        </w:rPr>
        <w:t>contados da sua assinatura, na forma do artigo 84 da Lei n° 14.133/2021,</w:t>
      </w:r>
      <w:r w:rsidRPr="00CE1C53">
        <w:rPr>
          <w:rFonts w:ascii="Arial" w:eastAsia="Times New Roman" w:hAnsi="Arial" w:cs="Arial"/>
          <w:b/>
          <w:color w:val="000000" w:themeColor="text1"/>
          <w:sz w:val="20"/>
          <w:szCs w:val="20"/>
          <w:lang w:eastAsia="pt-BR"/>
        </w:rPr>
        <w:t xml:space="preserve"> </w:t>
      </w:r>
      <w:r w:rsidRPr="00CE1C53">
        <w:rPr>
          <w:rFonts w:ascii="Arial" w:eastAsia="Times New Roman" w:hAnsi="Arial" w:cs="Arial"/>
          <w:b/>
          <w:color w:val="000000" w:themeColor="text1"/>
          <w:sz w:val="20"/>
          <w:szCs w:val="20"/>
          <w:u w:val="single"/>
          <w:lang w:eastAsia="pt-BR"/>
        </w:rPr>
        <w:t>prorrogável, por igual período, desde que comprovado o preço vantajoso</w:t>
      </w:r>
      <w:r w:rsidRPr="00CE1C53">
        <w:rPr>
          <w:rFonts w:ascii="Arial" w:eastAsia="Times New Roman" w:hAnsi="Arial" w:cs="Arial"/>
          <w:b/>
          <w:color w:val="000000" w:themeColor="text1"/>
          <w:sz w:val="20"/>
          <w:szCs w:val="20"/>
          <w:lang w:eastAsia="pt-BR"/>
        </w:rPr>
        <w:t>;</w:t>
      </w:r>
    </w:p>
    <w:p w14:paraId="2373594D" w14:textId="77777777" w:rsidR="00CE1C53" w:rsidRPr="00CE1C53" w:rsidRDefault="00CE1C53" w:rsidP="00CE1C53">
      <w:pPr>
        <w:tabs>
          <w:tab w:val="left" w:pos="0"/>
        </w:tabs>
        <w:spacing w:after="0" w:line="240" w:lineRule="auto"/>
        <w:contextualSpacing/>
        <w:jc w:val="both"/>
        <w:rPr>
          <w:rFonts w:ascii="Arial" w:eastAsia="Times New Roman" w:hAnsi="Arial" w:cs="Arial"/>
          <w:color w:val="000000" w:themeColor="text1"/>
          <w:sz w:val="20"/>
          <w:szCs w:val="20"/>
          <w:lang w:eastAsia="pt-BR"/>
        </w:rPr>
      </w:pPr>
      <w:r w:rsidRPr="00CE1C53">
        <w:rPr>
          <w:rFonts w:ascii="Arial" w:eastAsia="Times New Roman" w:hAnsi="Arial" w:cs="Arial"/>
          <w:bCs/>
          <w:color w:val="000000" w:themeColor="text1"/>
          <w:kern w:val="2"/>
          <w:sz w:val="20"/>
          <w:szCs w:val="20"/>
          <w:lang w:eastAsia="pt-BR"/>
        </w:rPr>
        <w:t>3.2.</w:t>
      </w:r>
      <w:r w:rsidRPr="00CE1C53">
        <w:rPr>
          <w:rFonts w:ascii="Arial" w:eastAsia="Times New Roman" w:hAnsi="Arial" w:cs="Arial"/>
          <w:b/>
          <w:color w:val="000000" w:themeColor="text1"/>
          <w:kern w:val="2"/>
          <w:sz w:val="20"/>
          <w:szCs w:val="20"/>
          <w:u w:val="single"/>
          <w:lang w:eastAsia="pt-BR"/>
        </w:rPr>
        <w:t xml:space="preserve"> Os quantitativos poderão, a critério da Administração Municipal, ser renovados juntamente com o período de vigência da Ata.</w:t>
      </w:r>
    </w:p>
    <w:p w14:paraId="1B35B345" w14:textId="77777777" w:rsidR="00CE1C53" w:rsidRPr="00CE1C53" w:rsidRDefault="00CE1C53" w:rsidP="00CE1C53">
      <w:pPr>
        <w:tabs>
          <w:tab w:val="left" w:pos="426"/>
        </w:tabs>
        <w:spacing w:after="0" w:line="240" w:lineRule="auto"/>
        <w:contextualSpacing/>
        <w:jc w:val="both"/>
        <w:rPr>
          <w:rFonts w:ascii="Arial" w:eastAsia="Times New Roman" w:hAnsi="Arial" w:cs="Arial"/>
          <w:color w:val="000000" w:themeColor="text1"/>
          <w:sz w:val="20"/>
          <w:szCs w:val="20"/>
          <w:lang w:eastAsia="pt-BR"/>
        </w:rPr>
      </w:pPr>
      <w:r w:rsidRPr="00CE1C53">
        <w:rPr>
          <w:rFonts w:ascii="Arial" w:eastAsia="Times New Roman" w:hAnsi="Arial" w:cs="Arial"/>
          <w:color w:val="000000" w:themeColor="text1"/>
          <w:sz w:val="20"/>
          <w:szCs w:val="20"/>
          <w:lang w:eastAsia="pt-BR"/>
        </w:rPr>
        <w:t>3.3. Quando</w:t>
      </w:r>
      <w:r w:rsidRPr="00CE1C53">
        <w:rPr>
          <w:rFonts w:ascii="Arial" w:hAnsi="Arial" w:cs="Arial"/>
          <w:color w:val="000000" w:themeColor="text1"/>
          <w:sz w:val="20"/>
          <w:szCs w:val="20"/>
          <w:lang w:eastAsia="zh-CN" w:bidi="hi-IN"/>
        </w:rPr>
        <w:t xml:space="preserve"> a não conclusão decorrer de culpa do contratado:</w:t>
      </w:r>
    </w:p>
    <w:p w14:paraId="762B1ECD" w14:textId="77777777" w:rsidR="00CE1C53" w:rsidRPr="00CE1C53" w:rsidRDefault="00CE1C53" w:rsidP="00CE1C53">
      <w:pPr>
        <w:numPr>
          <w:ilvl w:val="0"/>
          <w:numId w:val="61"/>
        </w:numPr>
        <w:suppressAutoHyphens/>
        <w:spacing w:after="0" w:line="240" w:lineRule="auto"/>
        <w:ind w:left="0" w:firstLine="0"/>
        <w:contextualSpacing/>
        <w:jc w:val="both"/>
        <w:rPr>
          <w:rFonts w:ascii="Arial" w:eastAsia="Times New Roman" w:hAnsi="Arial" w:cs="Arial"/>
          <w:color w:val="000000" w:themeColor="text1"/>
          <w:sz w:val="20"/>
          <w:szCs w:val="20"/>
          <w:lang w:eastAsia="pt-BR"/>
        </w:rPr>
      </w:pPr>
      <w:r w:rsidRPr="00CE1C53">
        <w:rPr>
          <w:rFonts w:ascii="Arial" w:hAnsi="Arial" w:cs="Arial"/>
          <w:color w:val="000000" w:themeColor="text1"/>
          <w:sz w:val="20"/>
          <w:szCs w:val="20"/>
          <w:lang w:eastAsia="zh-CN" w:bidi="hi-IN"/>
        </w:rPr>
        <w:t>O contrato será constituído em mora, aplicáveis a ele as respectivas sanções administrativas;</w:t>
      </w:r>
    </w:p>
    <w:p w14:paraId="6F499C46" w14:textId="77777777" w:rsidR="00CE1C53" w:rsidRPr="00CE1C53" w:rsidRDefault="00CE1C53" w:rsidP="00CE1C53">
      <w:pPr>
        <w:numPr>
          <w:ilvl w:val="0"/>
          <w:numId w:val="61"/>
        </w:numPr>
        <w:suppressAutoHyphens/>
        <w:spacing w:after="0" w:line="240" w:lineRule="auto"/>
        <w:ind w:left="0" w:firstLine="0"/>
        <w:contextualSpacing/>
        <w:jc w:val="both"/>
        <w:rPr>
          <w:rFonts w:ascii="Arial" w:eastAsia="Times New Roman" w:hAnsi="Arial" w:cs="Arial"/>
          <w:color w:val="000000" w:themeColor="text1"/>
          <w:sz w:val="20"/>
          <w:szCs w:val="20"/>
          <w:lang w:eastAsia="pt-BR"/>
        </w:rPr>
      </w:pPr>
      <w:r w:rsidRPr="00CE1C53">
        <w:rPr>
          <w:rFonts w:ascii="Arial" w:hAnsi="Arial" w:cs="Arial"/>
          <w:color w:val="000000" w:themeColor="text1"/>
          <w:sz w:val="20"/>
          <w:szCs w:val="20"/>
          <w:lang w:eastAsia="zh-CN" w:bidi="hi-IN"/>
        </w:rPr>
        <w:t xml:space="preserve">A Administração poderá optar pela extinção do contrato e, nesse caso, adotará as medidas admitidas em lei para a continuidade da execução contratual. </w:t>
      </w:r>
    </w:p>
    <w:p w14:paraId="75FD28BB" w14:textId="77777777" w:rsidR="00CE1C53" w:rsidRPr="00CE1C53" w:rsidRDefault="00CE1C53" w:rsidP="00CE1C53">
      <w:pPr>
        <w:spacing w:after="0" w:line="240" w:lineRule="auto"/>
        <w:jc w:val="both"/>
        <w:rPr>
          <w:rFonts w:ascii="Arial" w:hAnsi="Arial" w:cs="Arial"/>
          <w:color w:val="000000" w:themeColor="text1"/>
          <w:sz w:val="20"/>
          <w:szCs w:val="20"/>
        </w:rPr>
      </w:pPr>
    </w:p>
    <w:p w14:paraId="0C107F27"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4. FUNDAMENTAÇÃO E DESCRIÇÃO DA NECESSIDADE DA CONTRATAÇÃO</w:t>
      </w:r>
    </w:p>
    <w:p w14:paraId="6FEAC05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4.1. A fundamentação da contratação e de seus quantitativos encontra-se pormenorizada em tópico específico do Estudo Técnico Preliminar, apêndice deste Termo de Referência.</w:t>
      </w:r>
    </w:p>
    <w:p w14:paraId="1BE12318" w14:textId="77777777" w:rsidR="00CE1C53" w:rsidRPr="00CE1C53" w:rsidRDefault="00CE1C53" w:rsidP="00CE1C53">
      <w:pPr>
        <w:spacing w:after="0" w:line="240" w:lineRule="auto"/>
        <w:jc w:val="both"/>
        <w:rPr>
          <w:rFonts w:ascii="Arial" w:hAnsi="Arial" w:cs="Arial"/>
          <w:color w:val="000000" w:themeColor="text1"/>
          <w:sz w:val="20"/>
          <w:szCs w:val="20"/>
        </w:rPr>
      </w:pPr>
    </w:p>
    <w:p w14:paraId="270C1BC6"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5. DESCRIÇÃO DA SOLUÇÃO COMO UM TODO</w:t>
      </w:r>
    </w:p>
    <w:p w14:paraId="16923C6B"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5.1. Sob a ótica do interesse público, verificou-se a existência de demanda para aquisição de equipamentos de dispositivos auxiliares de mobilidade, compreendendo muletas axilares adultas, cadeiras de rodas, cadeiras de rodas para banho, andadores adultos e celulares do tipo smartphone, destinados ao atendimento das necessidades da Secretaria Municipal de Saúde do Município de São Pedro do Iguaçu – PR.</w:t>
      </w:r>
    </w:p>
    <w:p w14:paraId="0324A54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5.3. A contratação se dará na modalidade de Pregão Eletrônico, mediante Sistema de Registro de Preços, com critério de julgamento de menor preço por item. O Pregão Eletrônico demonstra ser a modalidade adequada, pois propiciará maior competitividade entre os fornecedores e a obtenção de propostas mais vantajosas para a Administração, considerando que os padrões de desempenho e de qualidade dos produtos estão objetivamente definidos neste Termo de Referência.</w:t>
      </w:r>
    </w:p>
    <w:p w14:paraId="2FE51E1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5.4. Justifica-se realizar a licitação por item tendo em vista que os equipamentos possuem características, especificações e possíveis fornecedores distintos, não havendo necessidade de agrupamento em lote único, possibilitando a participação de empresas especializadas no fornecimento de cada tipo de equipamento.</w:t>
      </w:r>
    </w:p>
    <w:p w14:paraId="03BFF98E"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5.5. Além disso, a contratação dos itens de forma individualizada justifica-se pela necessidade de assegurar maior competitividade no certame, permitindo que fornecedores interessados possam apresentar propostas para os itens que efetivamente comercializam, favorecendo a obtenção de preços mais vantajosos para a Administração.</w:t>
      </w:r>
    </w:p>
    <w:p w14:paraId="76D5729B"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5.6. O parcelamento do objeto em itens demonstra-se técnica e economicamente viável e não tem a finalidade de reduzir o caráter competitivo da licitação, mas, ao contrário, visa ampliar a participação de fornecedores e assegurar a seleção das propostas mais vantajosas, atendendo às necessidades da Administração Pública.</w:t>
      </w:r>
    </w:p>
    <w:p w14:paraId="759AA31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lastRenderedPageBreak/>
        <w:t>5.7. A realização da licitação por itens possibilita maior eficiência no processo de aquisição e fiscalização, considerando que os produtos possuem características e condições de fornecimento independentes, permitindo à Administração realizar o recebimento e a conferência de cada equipamento de acordo com suas respectivas especificações.</w:t>
      </w:r>
    </w:p>
    <w:p w14:paraId="486F69B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5.8. Sendo assim, com destaque para os princípios da eficiência, economicidade, isonomia e competitividade, mostra-se adequada a realização da licitação em um único processo, com julgamento pelo menor preço por item, assegurando a ampla participação de fornecedores e a seleção das propostas mais vantajosas para a Administração Pública.</w:t>
      </w:r>
    </w:p>
    <w:p w14:paraId="753792E1" w14:textId="77777777" w:rsidR="00CE1C53" w:rsidRPr="00CE1C53" w:rsidRDefault="00CE1C53" w:rsidP="00CE1C53">
      <w:pPr>
        <w:spacing w:after="0" w:line="240" w:lineRule="auto"/>
        <w:jc w:val="both"/>
        <w:rPr>
          <w:rFonts w:ascii="Arial" w:hAnsi="Arial" w:cs="Arial"/>
          <w:color w:val="000000" w:themeColor="text1"/>
          <w:sz w:val="20"/>
          <w:szCs w:val="20"/>
        </w:rPr>
      </w:pPr>
    </w:p>
    <w:p w14:paraId="700AB62D"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6. ADEQUAÇÃO ORÇAMENTÁRIA</w:t>
      </w:r>
    </w:p>
    <w:p w14:paraId="65FBC0AD"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6.1. Os recursos para custeio da presente contratação correrão por conta das dotações orçamentárias próprias da Secretaria Municipal de Saúde, consignadas no orçamento vigente do Município de São Pedro do Iguaçu-PR, as quais serão indicadas mediante parecer contábil.</w:t>
      </w:r>
    </w:p>
    <w:p w14:paraId="061B8F15"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6.2. As despesas decorrentes da presente contratação observarão as disponibilidades orçamentárias e financeiras da Administração Municipal.</w:t>
      </w:r>
    </w:p>
    <w:p w14:paraId="6A4CD11F"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6.3. A dotação relativa aos exercícios financeiros subsequentes, quando necessária, será indicada após aprovação da respectiva Lei Orçamentária Anual e liberação dos créditos correspondentes, mediante apostilamento, nos termos da legislação vigente.</w:t>
      </w:r>
    </w:p>
    <w:p w14:paraId="1FFF90D1" w14:textId="77777777" w:rsidR="00CE1C53" w:rsidRPr="00CE1C53" w:rsidRDefault="00CE1C53" w:rsidP="00CE1C53">
      <w:pPr>
        <w:spacing w:after="0" w:line="240" w:lineRule="auto"/>
        <w:jc w:val="both"/>
        <w:rPr>
          <w:rFonts w:ascii="Arial" w:hAnsi="Arial" w:cs="Arial"/>
          <w:color w:val="000000" w:themeColor="text1"/>
          <w:sz w:val="20"/>
          <w:szCs w:val="20"/>
        </w:rPr>
      </w:pPr>
    </w:p>
    <w:p w14:paraId="2A6373C0"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7. ALINHAMENTO ENTRE A CONTRATAÇÃO E O PLANEJAMENTO</w:t>
      </w:r>
    </w:p>
    <w:p w14:paraId="445C4DB7"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7.1. A referida contratação está em consonância com o Plano de Contratação Anual – PCA 2026, conforme publicação no Portal Nacional de Contratações Públicas – PNCP, em 09 de setembro 2025, sob o número 716 (itens de 1 a 4) e 79 (item 5).</w:t>
      </w:r>
    </w:p>
    <w:p w14:paraId="241E2B77" w14:textId="77777777" w:rsidR="00CE1C53" w:rsidRPr="00CE1C53" w:rsidRDefault="00CE1C53" w:rsidP="00CE1C53">
      <w:pPr>
        <w:spacing w:after="0" w:line="240" w:lineRule="auto"/>
        <w:jc w:val="both"/>
        <w:rPr>
          <w:rFonts w:ascii="Arial" w:hAnsi="Arial" w:cs="Arial"/>
          <w:color w:val="000000" w:themeColor="text1"/>
          <w:sz w:val="20"/>
          <w:szCs w:val="20"/>
        </w:rPr>
      </w:pPr>
    </w:p>
    <w:p w14:paraId="347640BC"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8. ENTREGA E CRITÉRIOS DE ACEITAÇÃO E MODELO DE EXECUÇÃO DO OBJETO</w:t>
      </w:r>
    </w:p>
    <w:p w14:paraId="379E313B"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8.1. A Contratada deverá fornecer os produtos conforme descritos no objeto da licitação, observando integralmente as especificações, quantidades e condições estabelecidas neste Termo de Referência.</w:t>
      </w:r>
    </w:p>
    <w:p w14:paraId="4AD3827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 xml:space="preserve">8.2. O prazo para entrega dos produtos será de até </w:t>
      </w:r>
      <w:r w:rsidRPr="00CE1C53">
        <w:rPr>
          <w:rFonts w:ascii="Arial" w:hAnsi="Arial" w:cs="Arial"/>
          <w:b/>
          <w:bCs/>
          <w:color w:val="000000" w:themeColor="text1"/>
          <w:sz w:val="20"/>
          <w:szCs w:val="20"/>
        </w:rPr>
        <w:t>30 (trinta) dias corridos</w:t>
      </w:r>
      <w:r w:rsidRPr="00CE1C53">
        <w:rPr>
          <w:rFonts w:ascii="Arial" w:hAnsi="Arial" w:cs="Arial"/>
          <w:color w:val="000000" w:themeColor="text1"/>
          <w:sz w:val="20"/>
          <w:szCs w:val="20"/>
        </w:rPr>
        <w:t>, contados do recebimento da Ordem de Fornecimento ou instrumento equivalente emitido pela Administração.</w:t>
      </w:r>
    </w:p>
    <w:p w14:paraId="2F410DDC"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8.3. A entrega deverá ocorrer na Secretaria Municipal de Saúde de São Pedro do Iguaçu-PR, situada na Rua Fortaleza, nº 885, Centro, CEP 85.929-000, São Pedro do Iguaçu-PR, de segunda a sexta-feira, no horário das 08h00 às 12h00 e das 13h30 às 17h30, mediante acompanhamento e recebimento por servidor designado pela Secretaria Municipal de Saúde.</w:t>
      </w:r>
    </w:p>
    <w:p w14:paraId="6DBD89B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8.4. Os produtos deverão possuir garantia contra defeitos de fabricação, observadas as condições e prazos estabelecidos pelo fabricante, sem prejuízo da garantia legal prevista na legislação vigente. Durante o período de garantia, a contratada deverá providenciar, às suas expensas, a assistência técnica necessária para sanar eventuais defeitos ou falhas decorrentes de fabricação, incluindo, quando necessário, o reparo ou a substituição do item.</w:t>
      </w:r>
    </w:p>
    <w:p w14:paraId="1B58EE5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8.5.</w:t>
      </w:r>
      <w:r w:rsidRPr="00CE1C53">
        <w:rPr>
          <w:rFonts w:ascii="Arial" w:hAnsi="Arial" w:cs="Arial"/>
          <w:b/>
          <w:bCs/>
          <w:color w:val="000000" w:themeColor="text1"/>
          <w:sz w:val="20"/>
          <w:szCs w:val="20"/>
        </w:rPr>
        <w:t xml:space="preserve"> </w:t>
      </w:r>
      <w:r w:rsidRPr="00CE1C53">
        <w:rPr>
          <w:rFonts w:ascii="Arial" w:hAnsi="Arial" w:cs="Arial"/>
          <w:color w:val="000000" w:themeColor="text1"/>
          <w:sz w:val="20"/>
          <w:szCs w:val="20"/>
        </w:rPr>
        <w:t xml:space="preserve">Os produtos sejam entregues em desacordo com as especificações estabelecidas neste Termo de Referência, apresentem defeitos, avarias ou qualquer irregularidade que comprometa sua utilização, a contratada deverá realizar a substituição do item, sem qualquer ônus para a Administração, no prazo máximo de </w:t>
      </w:r>
      <w:r w:rsidRPr="00CE1C53">
        <w:rPr>
          <w:rFonts w:ascii="Arial" w:hAnsi="Arial" w:cs="Arial"/>
          <w:b/>
          <w:bCs/>
          <w:color w:val="000000" w:themeColor="text1"/>
          <w:sz w:val="20"/>
          <w:szCs w:val="20"/>
        </w:rPr>
        <w:t>05 (cinco) dias úteis</w:t>
      </w:r>
      <w:r w:rsidRPr="00CE1C53">
        <w:rPr>
          <w:rFonts w:ascii="Arial" w:hAnsi="Arial" w:cs="Arial"/>
          <w:color w:val="000000" w:themeColor="text1"/>
          <w:sz w:val="20"/>
          <w:szCs w:val="20"/>
        </w:rPr>
        <w:t>, contados a partir da comunicação formal da Secretaria Municipal de Saúde.</w:t>
      </w:r>
    </w:p>
    <w:p w14:paraId="3DBBAC8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8.6. Os produtos deverão ser entregues novos, de primeiro uso, em perfeitas condições de conservação e funcionamento, devidamente acondicionados e protegidos contra danos decorrentes do transporte e manuseio.</w:t>
      </w:r>
    </w:p>
    <w:p w14:paraId="63D5E691"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8.7. No momento da entrega, os produtos deverão estar acompanhados da respectiva Nota Fiscal e da documentação pertinente, quando aplicável, devendo ser realizada a conferência das quantidades, especificações e condições dos produtos pelo servidor responsável pelo recebimento.</w:t>
      </w:r>
    </w:p>
    <w:p w14:paraId="1FFB45BC"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8.8. Os produtos poderão ser rejeitados, no todo ou em parte, quando estiverem em desacordo com as especificações constantes neste Termo de Referência, na proposta vencedora ou apresentarem defeitos, avarias ou condições inadequadas de uso.</w:t>
      </w:r>
    </w:p>
    <w:p w14:paraId="05AEF6D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8.9. Constatada qualquer desconformidade, a Contratada deverá providenciar a substituição ou correção dos produtos, às suas expensas, no prazo estabelecido pela Administração, sem prejuízo da aplicação das penalidades cabíveis.</w:t>
      </w:r>
    </w:p>
    <w:p w14:paraId="24408321"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8.10. O recebimento definitivo dos produtos não exclui a responsabilidade da Contratada pela qualidade, segurança, adequação e funcionamento dos bens fornecidos, observadas as disposições legais aplicáveis.</w:t>
      </w:r>
    </w:p>
    <w:p w14:paraId="59F3477A"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 xml:space="preserve">8.11. Caberá ao Fiscal da Contratação, a servidora municipal </w:t>
      </w:r>
      <w:r w:rsidRPr="00CE1C53">
        <w:rPr>
          <w:rFonts w:ascii="Arial" w:hAnsi="Arial" w:cs="Arial"/>
          <w:b/>
          <w:bCs/>
          <w:color w:val="000000" w:themeColor="text1"/>
          <w:sz w:val="20"/>
          <w:szCs w:val="20"/>
        </w:rPr>
        <w:t xml:space="preserve">Sra. Marlene </w:t>
      </w:r>
      <w:proofErr w:type="spellStart"/>
      <w:r w:rsidRPr="00CE1C53">
        <w:rPr>
          <w:rFonts w:ascii="Arial" w:hAnsi="Arial" w:cs="Arial"/>
          <w:b/>
          <w:bCs/>
          <w:color w:val="000000" w:themeColor="text1"/>
          <w:sz w:val="20"/>
          <w:szCs w:val="20"/>
        </w:rPr>
        <w:t>Zaleski</w:t>
      </w:r>
      <w:proofErr w:type="spellEnd"/>
      <w:r w:rsidRPr="00CE1C53">
        <w:rPr>
          <w:rFonts w:ascii="Arial" w:hAnsi="Arial" w:cs="Arial"/>
          <w:b/>
          <w:bCs/>
          <w:color w:val="000000" w:themeColor="text1"/>
          <w:sz w:val="20"/>
          <w:szCs w:val="20"/>
        </w:rPr>
        <w:t xml:space="preserve"> dos Santos</w:t>
      </w:r>
      <w:r w:rsidRPr="00CE1C53">
        <w:rPr>
          <w:rFonts w:ascii="Arial" w:hAnsi="Arial" w:cs="Arial"/>
          <w:color w:val="000000" w:themeColor="text1"/>
          <w:sz w:val="20"/>
          <w:szCs w:val="20"/>
        </w:rPr>
        <w:t>, o acompanhamento e a fiscalização da execução do objeto, informando ao gestor da contratação todas as ocorrências, especialmente aquelas que possam prejudicar o regular fornecimento dos produtos.</w:t>
      </w:r>
    </w:p>
    <w:p w14:paraId="6509FFE4"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8.12. Após o recebimento e a conferência dos produtos pela Secretaria Municipal de Saúde, será realizado o encaminhamento da documentação necessária para os procedimentos administrativos de liquidação e pagamento, observadas as condições estabelecidas neste Termo de Referência e na legislação vigente.</w:t>
      </w:r>
    </w:p>
    <w:p w14:paraId="4BAAAF3C" w14:textId="77777777" w:rsidR="00CE1C53" w:rsidRPr="00CE1C53" w:rsidRDefault="00CE1C53" w:rsidP="00CE1C53">
      <w:pPr>
        <w:spacing w:after="0" w:line="240" w:lineRule="auto"/>
        <w:jc w:val="both"/>
        <w:rPr>
          <w:rFonts w:ascii="Arial" w:hAnsi="Arial" w:cs="Arial"/>
          <w:color w:val="000000" w:themeColor="text1"/>
          <w:sz w:val="20"/>
          <w:szCs w:val="20"/>
        </w:rPr>
      </w:pPr>
    </w:p>
    <w:p w14:paraId="6E116FBB"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lastRenderedPageBreak/>
        <w:t>9. OBRIGAÇÕES DA CONTRATANTE</w:t>
      </w:r>
    </w:p>
    <w:p w14:paraId="2DF8381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9.1. Receber os produtos no prazo e condições estabelecidas neste Termo de Referência;</w:t>
      </w:r>
    </w:p>
    <w:p w14:paraId="268CBE92"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9.2. Exigir o cumprimento de todas as obrigações assumidas pela Contratada, de acordo com as cláusulas da Ata de Registro de Preços, dos instrumentos decorrentes e dos termos de sua proposta;</w:t>
      </w:r>
    </w:p>
    <w:p w14:paraId="0077B651"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9.3. Exercer o acompanhamento e a fiscalização da entrega dos produtos, por servidor especialmente designado, anotando em registro próprio as ocorrências e falhas detectadas e encaminhando os apontamentos à autoridade competente para as providências cabíveis;</w:t>
      </w:r>
    </w:p>
    <w:p w14:paraId="0B99FBA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9.4. Notificar a Contratada por escrito da ocorrência de eventuais irregularidades, defeitos, avarias ou desconformidades identificadas nos produtos entregues, fixando prazo para que sejam sanadas, substituídas ou corrigidas, conforme o caso;</w:t>
      </w:r>
    </w:p>
    <w:p w14:paraId="2D57C7F4"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9.5. Disponibilizar as informações e condições necessárias para que a Contratada possa realizar a entrega dos produtos, observadas as condições estabelecidas neste Termo de Referência;</w:t>
      </w:r>
    </w:p>
    <w:p w14:paraId="1B9EA6E9"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9.6. Pagar à Contratada o valor correspondente aos produtos efetivamente fornecidos e recebidos, no prazo e condições estabelecidos no Edital e seus anexos;</w:t>
      </w:r>
    </w:p>
    <w:p w14:paraId="3075EA8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9.7. Efetuar as retenções tributárias devidas sobre o valor da Nota Fiscal/Fatura fornecida pela Contratada, quando aplicáveis;</w:t>
      </w:r>
    </w:p>
    <w:p w14:paraId="36B265B7"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9.8. A Administração não responderá por quaisquer compromissos assumidos pela Contratada com terceiros, ainda que vinculados ao fornecimento dos produtos, bem como por qualquer dano causado a terceiros em decorrência de ato da Contratada, de seus empregados, prepostos ou subordinados.</w:t>
      </w:r>
    </w:p>
    <w:p w14:paraId="74F4EF90" w14:textId="77777777" w:rsidR="00CE1C53" w:rsidRPr="00CE1C53" w:rsidRDefault="00CE1C53" w:rsidP="00CE1C53">
      <w:pPr>
        <w:spacing w:after="0" w:line="240" w:lineRule="auto"/>
        <w:jc w:val="both"/>
        <w:rPr>
          <w:rFonts w:ascii="Arial" w:hAnsi="Arial" w:cs="Arial"/>
          <w:color w:val="000000" w:themeColor="text1"/>
          <w:sz w:val="20"/>
          <w:szCs w:val="20"/>
        </w:rPr>
      </w:pPr>
    </w:p>
    <w:p w14:paraId="739753CE"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10. OBRIGAÇÕES DA CONTRATADA</w:t>
      </w:r>
    </w:p>
    <w:p w14:paraId="0F7706A4"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10.1. Constituem obrigações da Contratada:</w:t>
      </w:r>
    </w:p>
    <w:p w14:paraId="64467E5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a) Fornecer os produtos na forma e nas especificações estabelecidas no Edital, neste Termo de Referência e em sua proposta;</w:t>
      </w:r>
    </w:p>
    <w:p w14:paraId="7F69DBB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b) Atender aos encargos trabalhistas, previdenciários, fiscais, comerciais e de responsabilidade civil decorrentes da execução da contratação;</w:t>
      </w:r>
    </w:p>
    <w:p w14:paraId="1B1F1550"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c) Manter durante toda a execução da contratação, em compatibilidade com as obrigações por ela assumidas, todas as condições de habilitação e qualificação exigidas no processo de contratação;</w:t>
      </w:r>
    </w:p>
    <w:p w14:paraId="12814E1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d) Substituir, reparar ou corrigir, às suas expensas, os produtos que apresentarem avarias, defeitos, vícios ou que estiverem em desacordo com as especificações estabelecidas neste Termo de Referência, sem prejuízo das demais responsabilidades previstas em lei;</w:t>
      </w:r>
    </w:p>
    <w:p w14:paraId="059DB2C2"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e) Comunicar à Contratante, imediatamente, qualquer fato que possa ocasionar atraso na entrega dos produtos, apresentando a devida justificativa e comprovação, quando cabível;</w:t>
      </w:r>
    </w:p>
    <w:p w14:paraId="0DDF6D42"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f) Realizar a entrega dos produtos no local, prazo e horário estabelecidos neste Termo de Referência, responsabilizando-se pelo transporte, carga e descarga dos materiais até o local indicado pela Contratante;</w:t>
      </w:r>
    </w:p>
    <w:p w14:paraId="4F6F39F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g) Entregar produtos novos, de primeiro uso, em perfeitas condições de conservação e funcionamento, devidamente acondicionados e protegidos contra danos decorrentes do transporte e manuseio;</w:t>
      </w:r>
    </w:p>
    <w:p w14:paraId="790FB36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h) Responsabilizar-se integralmente pela qualidade dos produtos fornecidos, garantindo que atendam às especificações, características e requisitos mínimos estabelecidos neste Termo de Referência e na proposta apresentada;</w:t>
      </w:r>
    </w:p>
    <w:p w14:paraId="6A61C410"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i) Responsabilizar-se pelos danos causados diretamente à Administração ou a terceiros em razão de sua culpa ou dolo na execução da contratação, não excluindo ou reduzindo essa responsabilidade a fiscalização exercida pela Contratante;</w:t>
      </w:r>
    </w:p>
    <w:p w14:paraId="43AB979E"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j) Cumprir as demais obrigações estabelecidas no Edital, na Ata de Registro de Preços, nos instrumentos decorrentes e na legislação aplicável.</w:t>
      </w:r>
    </w:p>
    <w:p w14:paraId="28E46144" w14:textId="77777777" w:rsidR="00CE1C53" w:rsidRPr="00CE1C53" w:rsidRDefault="00CE1C53" w:rsidP="00CE1C53">
      <w:pPr>
        <w:spacing w:after="0" w:line="240" w:lineRule="auto"/>
        <w:jc w:val="both"/>
        <w:rPr>
          <w:rFonts w:ascii="Arial" w:hAnsi="Arial" w:cs="Arial"/>
          <w:color w:val="000000" w:themeColor="text1"/>
          <w:sz w:val="20"/>
          <w:szCs w:val="20"/>
        </w:rPr>
      </w:pPr>
    </w:p>
    <w:p w14:paraId="5C743183"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11. DA SUBCONTRATAÇÃO</w:t>
      </w:r>
    </w:p>
    <w:p w14:paraId="709C5730"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11.1. Não será permitida a subcontratação do objeto da presente contratação, considerando tratar-se de aquisição de bens, devendo a Contratada responsabilizar-se integralmente pelo fornecimento dos produtos, observadas as especificações, condições e demais exigências estabelecidas neste Termo de Referência.</w:t>
      </w:r>
    </w:p>
    <w:p w14:paraId="38C9BC28" w14:textId="77777777" w:rsidR="00CE1C53" w:rsidRPr="00CE1C53" w:rsidRDefault="00CE1C53" w:rsidP="00CE1C53">
      <w:pPr>
        <w:spacing w:after="0" w:line="240" w:lineRule="auto"/>
        <w:jc w:val="both"/>
        <w:rPr>
          <w:rFonts w:ascii="Arial" w:hAnsi="Arial" w:cs="Arial"/>
          <w:color w:val="000000" w:themeColor="text1"/>
          <w:sz w:val="20"/>
          <w:szCs w:val="20"/>
        </w:rPr>
      </w:pPr>
    </w:p>
    <w:p w14:paraId="2E441DC7"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12. GARANTIA CONTRATUAL</w:t>
      </w:r>
    </w:p>
    <w:p w14:paraId="06372D91"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 xml:space="preserve">12.1. Não haverá exigência de garantia da contratação, nos termos dos </w:t>
      </w:r>
      <w:proofErr w:type="spellStart"/>
      <w:r w:rsidRPr="00CE1C53">
        <w:rPr>
          <w:rFonts w:ascii="Arial" w:hAnsi="Arial" w:cs="Arial"/>
          <w:color w:val="000000" w:themeColor="text1"/>
          <w:sz w:val="20"/>
          <w:szCs w:val="20"/>
        </w:rPr>
        <w:t>arts</w:t>
      </w:r>
      <w:proofErr w:type="spellEnd"/>
      <w:r w:rsidRPr="00CE1C53">
        <w:rPr>
          <w:rFonts w:ascii="Arial" w:hAnsi="Arial" w:cs="Arial"/>
          <w:color w:val="000000" w:themeColor="text1"/>
          <w:sz w:val="20"/>
          <w:szCs w:val="20"/>
        </w:rPr>
        <w:t>. 96 e seguintes da Lei Federal nº 14.133/2021, considerando a natureza e o valor do objeto, bem como a ausência de complexidade relevante na execução do fornecimento.</w:t>
      </w:r>
    </w:p>
    <w:p w14:paraId="0DDBD817" w14:textId="77777777" w:rsidR="00CE1C53" w:rsidRPr="00CE1C53" w:rsidRDefault="00CE1C53" w:rsidP="00CE1C53">
      <w:pPr>
        <w:spacing w:after="0" w:line="240" w:lineRule="auto"/>
        <w:jc w:val="both"/>
        <w:rPr>
          <w:rFonts w:ascii="Arial" w:hAnsi="Arial" w:cs="Arial"/>
          <w:color w:val="000000" w:themeColor="text1"/>
          <w:sz w:val="20"/>
          <w:szCs w:val="20"/>
        </w:rPr>
      </w:pPr>
    </w:p>
    <w:p w14:paraId="45FD979D"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13. FISCALIZAÇÃO DA EXECUÇÃO</w:t>
      </w:r>
    </w:p>
    <w:p w14:paraId="2CAE30C9"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13.1. As contratações decorrentes da Ata de Registro de Preços deverão ser acompanhadas e fiscalizadas pelo(s) fiscal(</w:t>
      </w:r>
      <w:proofErr w:type="spellStart"/>
      <w:r w:rsidRPr="00CE1C53">
        <w:rPr>
          <w:rFonts w:ascii="Arial" w:hAnsi="Arial" w:cs="Arial"/>
          <w:color w:val="000000" w:themeColor="text1"/>
          <w:sz w:val="20"/>
          <w:szCs w:val="20"/>
        </w:rPr>
        <w:t>is</w:t>
      </w:r>
      <w:proofErr w:type="spellEnd"/>
      <w:r w:rsidRPr="00CE1C53">
        <w:rPr>
          <w:rFonts w:ascii="Arial" w:hAnsi="Arial" w:cs="Arial"/>
          <w:color w:val="000000" w:themeColor="text1"/>
          <w:sz w:val="20"/>
          <w:szCs w:val="20"/>
        </w:rPr>
        <w:t>) da contratação, ou pelos respectivos substitutos, nos termos da Portaria nº 339, de 27 de maio de 2026.</w:t>
      </w:r>
    </w:p>
    <w:p w14:paraId="31926530"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lastRenderedPageBreak/>
        <w:t>13.2. O fiscal da contratação acompanhará a entrega dos produtos, verificando a quantidade, qualidade, especificações, condições de conservação e conformidade com o estabelecido neste Termo de Referência, na proposta vencedora e nos instrumentos decorrentes da Ata de Registro de Preços.</w:t>
      </w:r>
    </w:p>
    <w:p w14:paraId="5840B7EE"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13.3. Caso ocorra descumprimento das obrigações assumidas pela Contratada, o fiscal da contratação deverá registrar a ocorrência e adotar as providências cabíveis dentro de sua competência, comunicando o gestor da contratação quando a situação ultrapassar sua competência.</w:t>
      </w:r>
    </w:p>
    <w:p w14:paraId="45DD08F7"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13.4. A fiscalização de que trata esta cláusula não exclui nem reduz a responsabilidade da Contratada, inclusive perante terceiros, por qualquer irregularidade, ainda que resultante de imperfeições técnicas, vícios ou fornecimento de produtos inadequados ou de qualidade inferior, não implicando corresponsabilidade da Contratante ou de seus agentes, gestores e fiscais.</w:t>
      </w:r>
    </w:p>
    <w:p w14:paraId="4BADCDF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13.5. Cabe ao gestor da contratação:</w:t>
      </w:r>
    </w:p>
    <w:p w14:paraId="65C33539"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13.5.1. Coordenar a atualização do processo de acompanhamento e fiscalização da contratação, contendo todos os registros formais da execução, a exemplo da Ordem de Fornecimento, registros de ocorrências, alterações e demais documentos pertinentes, elaborando relatório quando necessário para verificação da necessidade de adequações;</w:t>
      </w:r>
    </w:p>
    <w:p w14:paraId="0CDDCA44"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13.5.2. Acompanhar os registros realizados pelos fiscais da contratação acerca das ocorrências relacionadas ao fornecimento e das medidas adotadas, informando à autoridade superior aquelas que ultrapassarem sua competência;</w:t>
      </w:r>
    </w:p>
    <w:p w14:paraId="33A53E2A"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13.5.3. Acompanhar a manutenção das condições de habilitação da Contratada, para fins de empenho de despesa e pagamento, anotando eventuais problemas que obstem o fluxo normal da liquidação e do pagamento da despesa;</w:t>
      </w:r>
    </w:p>
    <w:p w14:paraId="654E923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13.5.4. Tomar providências para a formalização de processo administrativo de responsabilização para fins de aplicação de sanções, quando cabível, observando-se o procedimento previsto na Lei Federal nº 14.133/2021 e nas normas municipais aplicáveis;</w:t>
      </w:r>
    </w:p>
    <w:p w14:paraId="124C5AB1"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13.5.5. Encaminhar a documentação pertinente ao setor responsável para formalização dos procedimentos de liquidação e pagamento, após o regular recebimento e atesto dos produtos.</w:t>
      </w:r>
    </w:p>
    <w:p w14:paraId="164004CE" w14:textId="77777777" w:rsidR="00CE1C53" w:rsidRPr="00CE1C53" w:rsidRDefault="00CE1C53" w:rsidP="00CE1C53">
      <w:pPr>
        <w:spacing w:after="0" w:line="240" w:lineRule="auto"/>
        <w:jc w:val="both"/>
        <w:rPr>
          <w:rFonts w:ascii="Arial" w:hAnsi="Arial" w:cs="Arial"/>
          <w:color w:val="000000" w:themeColor="text1"/>
          <w:sz w:val="20"/>
          <w:szCs w:val="20"/>
        </w:rPr>
      </w:pPr>
    </w:p>
    <w:p w14:paraId="310517C5"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14. DA FORMA DE PAGAMENTO E REAJUSTE</w:t>
      </w:r>
    </w:p>
    <w:p w14:paraId="2B6DBE9A"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 xml:space="preserve">14.1. A Nota Fiscal deverá ser emitida em nome do </w:t>
      </w:r>
      <w:r w:rsidRPr="00CE1C53">
        <w:rPr>
          <w:rFonts w:ascii="Arial" w:hAnsi="Arial" w:cs="Arial"/>
          <w:b/>
          <w:bCs/>
          <w:color w:val="000000" w:themeColor="text1"/>
          <w:sz w:val="20"/>
          <w:szCs w:val="20"/>
        </w:rPr>
        <w:t>Fundo Municipal de Saúde de São Pedro do Iguaçu</w:t>
      </w:r>
      <w:r w:rsidRPr="00CE1C53">
        <w:rPr>
          <w:rFonts w:ascii="Arial" w:hAnsi="Arial" w:cs="Arial"/>
          <w:color w:val="000000" w:themeColor="text1"/>
          <w:sz w:val="20"/>
          <w:szCs w:val="20"/>
        </w:rPr>
        <w:t xml:space="preserve">, </w:t>
      </w:r>
      <w:r w:rsidRPr="00CE1C53">
        <w:rPr>
          <w:rFonts w:ascii="Arial" w:hAnsi="Arial" w:cs="Arial"/>
          <w:b/>
          <w:bCs/>
          <w:color w:val="000000" w:themeColor="text1"/>
          <w:sz w:val="20"/>
          <w:szCs w:val="20"/>
        </w:rPr>
        <w:t>CNPJ/MF sob nº 09.258.961/0001-75</w:t>
      </w:r>
      <w:r w:rsidRPr="00CE1C53">
        <w:rPr>
          <w:rFonts w:ascii="Arial" w:hAnsi="Arial" w:cs="Arial"/>
          <w:color w:val="000000" w:themeColor="text1"/>
          <w:sz w:val="20"/>
          <w:szCs w:val="20"/>
        </w:rPr>
        <w:t>, com endereço à Rua Fortaleza, nº 885, Centro, São Pedro do Iguaçu-PR, CEP 85.929-000.</w:t>
      </w:r>
    </w:p>
    <w:p w14:paraId="2C35F23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14.2. A Nota Fiscal deverá constar a discriminação dos produtos fornecidos, o número da Solicitação de Fornecimento ou instrumento equivalente e outros dados que se mostrarem necessários, não apresentando rasuras e/ou entrelinhas.</w:t>
      </w:r>
    </w:p>
    <w:p w14:paraId="2C99DA69"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14.3. A Nota Fiscal deverá ser emitida pela pessoa jurídica contratada, observando-se o CNPJ constante dos documentos de habilitação e da proposta, admitindo-se a emissão por filial ou matriz quando juridicamente aplicável e desde que mantida a regularidade da contratação e dos dados fiscais pertinentes.</w:t>
      </w:r>
    </w:p>
    <w:p w14:paraId="255CAAFD"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14.4. A liberação do pagamento fica condicionada à apresentação dos documentos comprobatórios de regularidade fiscal e trabalhista exigidos no processo de contratação, observada a legislação vigente.</w:t>
      </w:r>
    </w:p>
    <w:p w14:paraId="6F187244"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14.5. Não será efetuado qualquer pagamento à Contratada enquanto houver pendência de liquidação da obrigação financeira em virtude de penalidade ou inadimplência contratual, observadas as disposições legais aplicáveis.</w:t>
      </w:r>
    </w:p>
    <w:p w14:paraId="17E48A0D"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14.6. Caso a empresa possua conta corrente em instituição financeira diversa daquela utilizada pela Administração para realização dos pagamentos, eventuais despesas bancárias decorrentes da transferência poderão ser de responsabilidade da Contratada, quando aplicável.</w:t>
      </w:r>
    </w:p>
    <w:p w14:paraId="3590C534"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 xml:space="preserve">14.7. A forma de pagamento será nos dias </w:t>
      </w:r>
      <w:r w:rsidRPr="00CE1C53">
        <w:rPr>
          <w:rFonts w:ascii="Arial" w:hAnsi="Arial" w:cs="Arial"/>
          <w:b/>
          <w:bCs/>
          <w:color w:val="000000" w:themeColor="text1"/>
          <w:sz w:val="20"/>
          <w:szCs w:val="20"/>
        </w:rPr>
        <w:t>10 e/ou 20 do mês posterior à apresentação da Nota Fiscal</w:t>
      </w:r>
      <w:r w:rsidRPr="00CE1C53">
        <w:rPr>
          <w:rFonts w:ascii="Arial" w:hAnsi="Arial" w:cs="Arial"/>
          <w:color w:val="000000" w:themeColor="text1"/>
          <w:sz w:val="20"/>
          <w:szCs w:val="20"/>
        </w:rPr>
        <w:t>, devidamente atestada pelo servidor responsável pelo recebimento, sendo que, se esses dias coincidirem com finais de semana, feriados ou recessos, o pagamento será efetuado no próximo dia útil subsequente.</w:t>
      </w:r>
    </w:p>
    <w:p w14:paraId="0DEA2360"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14.8. De acordo com as disposições da Lei Federal nº 14.133/2021, poderá ser solicitada a revisão dos preços registrados, mediante solicitação por escrito, fundamentada e protocolada pela Contratada, quando comprovada a ocorrência de fatos supervenientes que caracterizem hipótese de reequilíbrio econômico-financeiro, observados os requisitos legais e regulamentares.</w:t>
      </w:r>
    </w:p>
    <w:p w14:paraId="6A5BD84A"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14.9. Seguindo as orientações do Tribunal de Contas do Estado do Paraná – TCE-PR, através da demanda nº 208301, e considerando o disposto no Acórdão nº 25/2010 do TCU, no Acórdão nº 4624/2017-TCE/PR e no art. 173 do Decreto Municipal nº 023, de 30 de março de 2023, deverão ser apresentados documentos hábeis que demonstrem, conforme o caso:</w:t>
      </w:r>
    </w:p>
    <w:p w14:paraId="6085747C"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a) elevação do encargo do particular, mediante documentos hábeis, tais como notas fiscais, planilhas de custos e demais documentos que demonstrem a efetiva variação dos preços de mercado;</w:t>
      </w:r>
    </w:p>
    <w:p w14:paraId="7AD29E92"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b) ocorrência de evento posterior à Ata de Registro de Preços;</w:t>
      </w:r>
    </w:p>
    <w:p w14:paraId="7D1A4BF5"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c) vínculo de causalidade entre o evento ocorrido e a majoração dos encargos da Contratada; e</w:t>
      </w:r>
    </w:p>
    <w:p w14:paraId="74E0FF32"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d) imprevisibilidade ou previsibilidade de consequências incalculáveis do evento que tenha ocasionado a alteração dos custos.</w:t>
      </w:r>
    </w:p>
    <w:p w14:paraId="76AB117B"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lastRenderedPageBreak/>
        <w:t>14.10. Os preços registrados poderão ser reajustados após o interregno mínimo de 01 (um) ano, contado da data-base estabelecida na legislação e no instrumento convocatório, observadas as disposições legais e regulamentares aplicáveis.</w:t>
      </w:r>
    </w:p>
    <w:p w14:paraId="1BCA8051"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 xml:space="preserve">14.11. Após o interregno de 01 (um) ano, os preços registrados poderão ser reajustados mediante solicitação da Contratada e observadas as condições previstas na legislação, aplicando-se o </w:t>
      </w:r>
      <w:r w:rsidRPr="00CE1C53">
        <w:rPr>
          <w:rFonts w:ascii="Arial" w:hAnsi="Arial" w:cs="Arial"/>
          <w:b/>
          <w:bCs/>
          <w:color w:val="000000" w:themeColor="text1"/>
          <w:sz w:val="20"/>
          <w:szCs w:val="20"/>
        </w:rPr>
        <w:t>Índice Nacional de Preços ao Consumidor Amplo – IPCA</w:t>
      </w:r>
      <w:r w:rsidRPr="00CE1C53">
        <w:rPr>
          <w:rFonts w:ascii="Arial" w:hAnsi="Arial" w:cs="Arial"/>
          <w:color w:val="000000" w:themeColor="text1"/>
          <w:sz w:val="20"/>
          <w:szCs w:val="20"/>
        </w:rPr>
        <w:t>.</w:t>
      </w:r>
    </w:p>
    <w:p w14:paraId="42A954CE"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14.12. Nos reajustes subsequentes ao primeiro, o interregno mínimo de 01 (um) ano será contado a partir dos efeitos financeiros do último reajuste.</w:t>
      </w:r>
    </w:p>
    <w:p w14:paraId="75273135" w14:textId="77777777" w:rsidR="00CE1C53" w:rsidRPr="00CE1C53" w:rsidRDefault="00CE1C53" w:rsidP="00CE1C53">
      <w:pPr>
        <w:spacing w:after="0" w:line="240" w:lineRule="auto"/>
        <w:jc w:val="both"/>
        <w:rPr>
          <w:rFonts w:ascii="Arial" w:hAnsi="Arial" w:cs="Arial"/>
          <w:color w:val="000000" w:themeColor="text1"/>
          <w:sz w:val="20"/>
          <w:szCs w:val="20"/>
        </w:rPr>
      </w:pPr>
    </w:p>
    <w:p w14:paraId="7B97BE4E"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15. ALTERAÇÕES DA ATA E DOS INSTRUMENTOS DECORRENTES</w:t>
      </w:r>
    </w:p>
    <w:p w14:paraId="076CA08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15.1. Eventuais alterações da Ata de Registro de Preços e dos instrumentos dela decorrentes observarão as disposições da Lei Federal nº 14.133/2021, do Decreto Municipal nº 023/2023 e demais normas aplicáveis.</w:t>
      </w:r>
    </w:p>
    <w:p w14:paraId="6D5683E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15.2. Eventuais alterações dos instrumentos contratuais decorrentes da Ata de Registro de Preços reger-se-ão pela disciplina do art. 124 da Lei Federal nº 14.133/2021, quando aplicável.</w:t>
      </w:r>
    </w:p>
    <w:p w14:paraId="2B0F053E"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15.3. Nas alterações unilaterais a que se refere o inciso I do caput do art. 124 da Lei Federal nº 14.133/2021, a Contratada ficará obrigada a aceitar, nas mesmas condições contratuais, os acréscimos ou supressões que se fizerem necessários, observados os limites estabelecidos no art. 125 da referida Lei, quando aplicável.</w:t>
      </w:r>
    </w:p>
    <w:p w14:paraId="7A48EA92"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15.4. As supressões resultantes de acordo celebrado entre as partes contratantes poderão exceder o limite previsto no art. 125 da Lei Federal nº 14.133/2021, observadas as disposições legais aplicáveis.</w:t>
      </w:r>
    </w:p>
    <w:p w14:paraId="5A5BD514" w14:textId="77777777" w:rsidR="00CE1C53" w:rsidRPr="00CE1C53" w:rsidRDefault="00CE1C53" w:rsidP="00CE1C53">
      <w:pPr>
        <w:spacing w:after="0" w:line="240" w:lineRule="auto"/>
        <w:jc w:val="both"/>
        <w:rPr>
          <w:rFonts w:ascii="Arial" w:hAnsi="Arial" w:cs="Arial"/>
          <w:color w:val="000000" w:themeColor="text1"/>
          <w:sz w:val="20"/>
          <w:szCs w:val="20"/>
        </w:rPr>
      </w:pPr>
    </w:p>
    <w:p w14:paraId="100A4BCA"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16. EXTINÇÃO DO CONTRATO E CANCELAMENTO DOS PREÇOS REGISTRADOS</w:t>
      </w:r>
    </w:p>
    <w:p w14:paraId="760A50F5"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16.1. A extinção dos instrumentos decorrentes da presente contratação, bem como o cancelamento dos preços registrados, quando aplicável, observarão as disposições da Lei Federal nº 14.133/2021, da Ata de Registro de Preços, do Decreto Municipal nº 023/2023 e demais normas pertinentes.</w:t>
      </w:r>
    </w:p>
    <w:p w14:paraId="04D0B94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16.2. Constituirão motivos para extinção dos instrumentos contratuais, quando houver, as situações previstas no art. 137 da Lei Federal nº 14.133/2021, devendo a extinção ser formalmente motivada nos autos do processo, assegurados o contraditório e a ampla defesa.</w:t>
      </w:r>
    </w:p>
    <w:p w14:paraId="5660660E"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16.3. A extinção poderá ser:</w:t>
      </w:r>
    </w:p>
    <w:p w14:paraId="4B3806B2"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16.3.1. Determinada por ato unilateral e escrito da Administração, exceto no caso de descumprimento decorrente de sua própria conduta;</w:t>
      </w:r>
    </w:p>
    <w:p w14:paraId="3F65ABD0"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16.3.2. Consensual, por acordo entre as partes, por conciliação, por mediação ou por comitê de resolução de disputas, desde que haja interesse da Administração;</w:t>
      </w:r>
    </w:p>
    <w:p w14:paraId="3A7D198A"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16.3.3. Determinada por decisão arbitral, em decorrência de cláusula compromissória ou compromisso arbitral, ou por decisão judicial, quando aplicável.</w:t>
      </w:r>
    </w:p>
    <w:p w14:paraId="6C4987D7"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16.4. A extinção determinada por ato unilateral da Administração e a extinção consensual deverão ser precedidas de autorização escrita e fundamentada da autoridade competente e reduzidas a termo no respectivo processo.</w:t>
      </w:r>
    </w:p>
    <w:p w14:paraId="5BED3299"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16.5. A extinção determinada por ato da Administração poderá acarretar as consequências indicadas no art. 139 da Lei Federal nº 14.133/2021, sem prejuízo das sanções previstas na referida Lei e neste Termo de Referência.</w:t>
      </w:r>
    </w:p>
    <w:p w14:paraId="35BAFC3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16.6. O termo de extinção, quando aplicável, será precedido de relatório indicativo dos seguintes aspectos:</w:t>
      </w:r>
    </w:p>
    <w:p w14:paraId="616A7B4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16.6.1. Balanço dos eventos contratuais já cumpridos ou parcialmente cumpridos;</w:t>
      </w:r>
    </w:p>
    <w:p w14:paraId="4D0866ED"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16.6.2. Relação dos pagamentos já efetuados e ainda devidos;</w:t>
      </w:r>
    </w:p>
    <w:p w14:paraId="56616FE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16.6.3. Indenizações e multas eventualmente aplicáveis.</w:t>
      </w:r>
    </w:p>
    <w:p w14:paraId="730F0101" w14:textId="77777777" w:rsidR="00CE1C53" w:rsidRPr="00CE1C53" w:rsidRDefault="00CE1C53" w:rsidP="00CE1C53">
      <w:pPr>
        <w:spacing w:after="0" w:line="240" w:lineRule="auto"/>
        <w:jc w:val="both"/>
        <w:rPr>
          <w:rFonts w:ascii="Arial" w:hAnsi="Arial" w:cs="Arial"/>
          <w:color w:val="000000" w:themeColor="text1"/>
          <w:sz w:val="20"/>
          <w:szCs w:val="20"/>
        </w:rPr>
      </w:pPr>
    </w:p>
    <w:p w14:paraId="21A66885" w14:textId="77777777" w:rsidR="00CE1C53" w:rsidRPr="00CE1C53" w:rsidRDefault="00CE1C53" w:rsidP="00CE1C53">
      <w:pPr>
        <w:spacing w:after="0" w:line="240" w:lineRule="auto"/>
        <w:jc w:val="both"/>
        <w:rPr>
          <w:rFonts w:ascii="Arial" w:hAnsi="Arial" w:cs="Arial"/>
          <w:b/>
          <w:bCs/>
          <w:color w:val="000000" w:themeColor="text1"/>
          <w:sz w:val="20"/>
          <w:szCs w:val="20"/>
        </w:rPr>
      </w:pPr>
      <w:r w:rsidRPr="00CE1C53">
        <w:rPr>
          <w:rFonts w:ascii="Arial" w:hAnsi="Arial" w:cs="Arial"/>
          <w:b/>
          <w:bCs/>
          <w:color w:val="000000" w:themeColor="text1"/>
          <w:sz w:val="20"/>
          <w:szCs w:val="20"/>
        </w:rPr>
        <w:t>17. INFRAÇÕES E SANÇÕES ADMINISTRATIVAS</w:t>
      </w:r>
    </w:p>
    <w:p w14:paraId="08047230"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 Comete infração administrativa o fornecedor que praticar quaisquer das condutas previstas no art. 155 da Lei Federal nº 14.133/2021, quais sejam:</w:t>
      </w:r>
    </w:p>
    <w:p w14:paraId="2D9D53EF"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17.1.1. Dar causa à inexecução parcial da contratação;</w:t>
      </w:r>
    </w:p>
    <w:p w14:paraId="07A9D005"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17.1.2. Dar causa à inexecução parcial da contratação que cause grave dano à Administração, ao funcionamento dos serviços públicos ou ao interesse coletivo;</w:t>
      </w:r>
    </w:p>
    <w:p w14:paraId="189DFB47"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17.1.3. Dar causa à inexecução total da contratação;</w:t>
      </w:r>
    </w:p>
    <w:p w14:paraId="7FBD93C1"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17.1.4. Deixar de entregar a documentação exigida para o certame;</w:t>
      </w:r>
    </w:p>
    <w:p w14:paraId="26DA3F76"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17.1.5. Não manter a proposta, salvo em decorrência de fato superveniente devidamente justificado;</w:t>
      </w:r>
    </w:p>
    <w:p w14:paraId="1DC15E85"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17.1.6. Não celebrar a contratação ou não entregar a documentação exigida para a contratação, quando convocado dentro do prazo de validade de sua proposta;</w:t>
      </w:r>
    </w:p>
    <w:p w14:paraId="1E53E731"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17.1.7. Ensejar o retardamento da execução ou da entrega do objeto da licitação sem motivo justificado;</w:t>
      </w:r>
    </w:p>
    <w:p w14:paraId="13D8F23C"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17.1.8. Apresentar declaração ou documentação falsa exigida para o certame ou prestar declaração falsa durante a licitação ou a execução da contratação;</w:t>
      </w:r>
    </w:p>
    <w:p w14:paraId="04D19A74"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17.1.9. Fraudar a licitação ou praticar ato fraudulento na execução da contratação;</w:t>
      </w:r>
    </w:p>
    <w:p w14:paraId="781EFF85"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lastRenderedPageBreak/>
        <w:t>17.1.10. Comportar-se de modo inidôneo ou cometer fraude de qualquer natureza, considerando-se comportamento inidôneo, entre outros, a declaração falsa quanto às condições de participação, ao enquadramento como Microempresa – ME ou Empresa de Pequeno Porte – EPP ou o conluio entre os fornecedores, em qualquer momento da contratação;</w:t>
      </w:r>
    </w:p>
    <w:p w14:paraId="583D9809"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17.1.11. Praticar atos ilícitos com vistas a frustrar os objetivos da licitação;</w:t>
      </w:r>
    </w:p>
    <w:p w14:paraId="4DFE81E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17.1.12. Praticar ato lesivo previsto no art. 5º da Lei Federal nº 12.846, de 1º de agosto de 2013.</w:t>
      </w:r>
    </w:p>
    <w:p w14:paraId="37C9BB8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17.2. O fornecedor que cometer qualquer das infrações discriminadas nos subitens anteriores ficará sujeito, sem prejuízo da responsabilidade civil e criminal, às seguintes sanções, observados a natureza e a gravidade da infração, as peculiaridades do caso concreto e os demais critérios previstos no art. 156 da Lei Federal nº 14.133/2021:</w:t>
      </w:r>
    </w:p>
    <w:p w14:paraId="512C109E"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17.2.1. Advertência, quando se tratar de infração administrativa de inexecução parcial da contratação, quando não se justificar a imposição de penalidade mais grave;</w:t>
      </w:r>
    </w:p>
    <w:p w14:paraId="228670CA"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17.2.2. Multa, na forma prevista no Edital, na Ata de Registro de Preços, nos instrumentos decorrentes e na legislação aplicável, observados os limites estabelecidos no art. 156 da Lei Federal nº 14.133/2021 e nas normas municipais pertinentes;</w:t>
      </w:r>
    </w:p>
    <w:p w14:paraId="1AA1C4BC"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17.2.3. Impedimento de licitar e contratar, no âmbito da Administração Pública direta e indireta do Município de São Pedro do Iguaçu, pelo prazo máximo de 3 (três) anos, nas hipóteses previstas no art. 156, § 4º, da Lei Federal nº 14.133/2021, quando não se justificar a imposição de penalidade mais grave;</w:t>
      </w:r>
    </w:p>
    <w:p w14:paraId="4B05217C"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17.2.4. Declaração de inidoneidade para licitar ou contratar, no âmbito da Administração Pública direta e indireta de todos os entes federativos, pelo prazo mínimo de 3 (três) anos e máximo de 6 (seis) anos, nas hipóteses previstas no art. 156, § 5º, da Lei Federal nº 14.133/2021.</w:t>
      </w:r>
    </w:p>
    <w:p w14:paraId="1EE26CF0"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17.3. Na aplicação das sanções serão considerados:</w:t>
      </w:r>
    </w:p>
    <w:p w14:paraId="6F79F35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17.3.1. A natureza e a gravidade da infração cometida;</w:t>
      </w:r>
    </w:p>
    <w:p w14:paraId="3478A39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17.3.2. As peculiaridades do caso concreto;</w:t>
      </w:r>
    </w:p>
    <w:p w14:paraId="132811F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17.3.3. As circunstâncias agravantes ou atenuantes;</w:t>
      </w:r>
    </w:p>
    <w:p w14:paraId="03455F10"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17.3.4. Os danos que dela provierem para a Administração Pública;</w:t>
      </w:r>
    </w:p>
    <w:p w14:paraId="175C9CBE"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17.3.5. A implantação ou o aperfeiçoamento de programa de integridade, conforme normas e orientações dos órgãos de controle.</w:t>
      </w:r>
    </w:p>
    <w:p w14:paraId="56F5D3C8"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17.4. Se a multa aplicada e as indenizações cabíveis forem superiores ao valor de pagamento eventualmente devido pela Administração à Contratada, além da perda desse valor, a diferença poderá ser descontada da garantia prestada, quando houver, ou cobrada judicialmente, observadas as disposições legais aplicáveis.</w:t>
      </w:r>
    </w:p>
    <w:p w14:paraId="2FCA7753"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17.5. A aplicação das sanções previstas neste Termo de Referência não exclui, em hipótese alguma, a obrigação de reparação integral do dano causado à Administração Pública.</w:t>
      </w:r>
    </w:p>
    <w:p w14:paraId="05507290"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17.6. A penalidade de multa poderá ser aplicada cumulativamente com as demais sanções, quando cabível, observadas as disposições do art. 156 da Lei Federal nº 14.133/2021.</w:t>
      </w:r>
    </w:p>
    <w:p w14:paraId="7A47B5C2"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17.7. Se, durante o processo de aplicação de penalidade, houver indícios de prática de infração administrativa tipificada pela Lei Federal nº 12.846, de 1º de agosto de 2013, como ato lesivo à Administração Pública nacional ou estrangeira, cópias do processo administrativo necessárias à apuração da responsabilidade da pessoa jurídica deverão ser remetidas à autoridade competente, com despacho fundamentado, para ciência e decisão sobre a eventual instauração de investigação preliminar ou Processo Administrativo de Responsabilização – PAR.</w:t>
      </w:r>
    </w:p>
    <w:p w14:paraId="2C14BD34"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17.8. A apuração e o julgamento das demais infrações administrativas não consideradas como ato lesivo à Administração Pública nacional ou estrangeira, nos termos da Lei Federal nº 12.846/2013 ou da legislação municipal aplicável, seguirão seu rito próprio na unidade administrativa competente.</w:t>
      </w:r>
    </w:p>
    <w:p w14:paraId="32AB32C2"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CC6FF29" w14:textId="77777777" w:rsidR="00CE1C53" w:rsidRPr="00CE1C53" w:rsidRDefault="00CE1C53" w:rsidP="00CE1C53">
      <w:pPr>
        <w:spacing w:after="0" w:line="240" w:lineRule="auto"/>
        <w:jc w:val="both"/>
        <w:rPr>
          <w:rFonts w:ascii="Arial" w:hAnsi="Arial" w:cs="Arial"/>
          <w:color w:val="000000" w:themeColor="text1"/>
          <w:sz w:val="20"/>
          <w:szCs w:val="20"/>
        </w:rPr>
      </w:pPr>
      <w:r w:rsidRPr="00CE1C53">
        <w:rPr>
          <w:rFonts w:ascii="Arial" w:hAnsi="Arial" w:cs="Arial"/>
          <w:color w:val="000000" w:themeColor="text1"/>
          <w:sz w:val="20"/>
          <w:szCs w:val="20"/>
        </w:rPr>
        <w:t>17.10. A aplicação de qualquer das penalidades previstas neste Termo de Referência será realizada mediante processo administrativo que assegure o contraditório e a ampla defesa ao fornecedor, observando-se o procedimento previsto na Lei Federal nº 14.133/2021, na legislação municipal aplicável e nas demais normas pertinentes.</w:t>
      </w:r>
    </w:p>
    <w:p w14:paraId="2937BB10" w14:textId="77777777" w:rsidR="00CE1C53" w:rsidRPr="00CE1C53" w:rsidRDefault="00CE1C53" w:rsidP="00CE1C53">
      <w:pPr>
        <w:spacing w:after="0" w:line="240" w:lineRule="auto"/>
        <w:jc w:val="both"/>
        <w:rPr>
          <w:rFonts w:ascii="Arial" w:hAnsi="Arial" w:cs="Arial"/>
          <w:color w:val="000000" w:themeColor="text1"/>
          <w:sz w:val="20"/>
          <w:szCs w:val="20"/>
        </w:rPr>
      </w:pPr>
    </w:p>
    <w:p w14:paraId="5A100F55" w14:textId="77777777" w:rsidR="00CE1C53" w:rsidRPr="00CE1C53" w:rsidRDefault="00CE1C53" w:rsidP="00CE1C53">
      <w:pPr>
        <w:spacing w:after="0" w:line="240" w:lineRule="auto"/>
        <w:jc w:val="both"/>
        <w:rPr>
          <w:rFonts w:ascii="Arial" w:hAnsi="Arial" w:cs="Arial"/>
          <w:color w:val="000000" w:themeColor="text1"/>
          <w:sz w:val="20"/>
          <w:szCs w:val="20"/>
        </w:rPr>
      </w:pPr>
    </w:p>
    <w:p w14:paraId="35290466" w14:textId="77777777" w:rsidR="00CE1C53" w:rsidRPr="00CE1C53" w:rsidRDefault="00CE1C53" w:rsidP="00CE1C53">
      <w:pPr>
        <w:spacing w:after="0" w:line="240" w:lineRule="auto"/>
        <w:jc w:val="both"/>
        <w:rPr>
          <w:rFonts w:ascii="Arial" w:hAnsi="Arial" w:cs="Arial"/>
          <w:b/>
          <w:bCs/>
          <w:color w:val="000000" w:themeColor="text1"/>
          <w:sz w:val="20"/>
          <w:szCs w:val="20"/>
        </w:rPr>
      </w:pPr>
    </w:p>
    <w:p w14:paraId="019A92B4" w14:textId="7C4FD53F" w:rsidR="00CE1C53" w:rsidRPr="00CE1C53" w:rsidRDefault="00CE1C53" w:rsidP="00CE1C53">
      <w:pPr>
        <w:spacing w:after="0" w:line="240" w:lineRule="auto"/>
        <w:jc w:val="right"/>
        <w:rPr>
          <w:rFonts w:ascii="Arial" w:hAnsi="Arial" w:cs="Arial"/>
          <w:color w:val="000000" w:themeColor="text1"/>
          <w:sz w:val="20"/>
          <w:szCs w:val="20"/>
        </w:rPr>
      </w:pPr>
      <w:r w:rsidRPr="00CE1C53">
        <w:rPr>
          <w:rFonts w:ascii="Arial" w:hAnsi="Arial" w:cs="Arial"/>
          <w:color w:val="000000" w:themeColor="text1"/>
          <w:sz w:val="20"/>
          <w:szCs w:val="20"/>
        </w:rPr>
        <w:t xml:space="preserve">São Pedro do Iguaçu/PR, </w:t>
      </w:r>
      <w:r w:rsidRPr="00CE1C53">
        <w:rPr>
          <w:rFonts w:ascii="Arial" w:hAnsi="Arial" w:cs="Arial"/>
          <w:color w:val="000000" w:themeColor="text1"/>
          <w:sz w:val="20"/>
          <w:szCs w:val="20"/>
        </w:rPr>
        <w:fldChar w:fldCharType="begin"/>
      </w:r>
      <w:r w:rsidRPr="00CE1C53">
        <w:rPr>
          <w:rFonts w:ascii="Arial" w:hAnsi="Arial" w:cs="Arial"/>
          <w:color w:val="000000" w:themeColor="text1"/>
          <w:sz w:val="20"/>
          <w:szCs w:val="20"/>
        </w:rPr>
        <w:instrText xml:space="preserve"> TIME \@ "d' de 'MMMM' de 'yyyy" </w:instrText>
      </w:r>
      <w:r w:rsidRPr="00CE1C53">
        <w:rPr>
          <w:rFonts w:ascii="Arial" w:hAnsi="Arial" w:cs="Arial"/>
          <w:color w:val="000000" w:themeColor="text1"/>
          <w:sz w:val="20"/>
          <w:szCs w:val="20"/>
        </w:rPr>
        <w:fldChar w:fldCharType="separate"/>
      </w:r>
      <w:r w:rsidR="00BA777C">
        <w:rPr>
          <w:rFonts w:ascii="Arial" w:hAnsi="Arial" w:cs="Arial"/>
          <w:noProof/>
          <w:color w:val="000000" w:themeColor="text1"/>
          <w:sz w:val="20"/>
          <w:szCs w:val="20"/>
        </w:rPr>
        <w:t>24 de agosto de 2026</w:t>
      </w:r>
      <w:r w:rsidRPr="00CE1C53">
        <w:rPr>
          <w:rFonts w:ascii="Arial" w:hAnsi="Arial" w:cs="Arial"/>
          <w:color w:val="000000" w:themeColor="text1"/>
          <w:sz w:val="20"/>
          <w:szCs w:val="20"/>
        </w:rPr>
        <w:fldChar w:fldCharType="end"/>
      </w:r>
      <w:r w:rsidRPr="00CE1C53">
        <w:rPr>
          <w:rFonts w:ascii="Arial" w:hAnsi="Arial" w:cs="Arial"/>
          <w:color w:val="000000" w:themeColor="text1"/>
          <w:sz w:val="20"/>
          <w:szCs w:val="20"/>
        </w:rPr>
        <w:t>.</w:t>
      </w:r>
    </w:p>
    <w:p w14:paraId="21FAA81C" w14:textId="77777777" w:rsidR="00CE1C53" w:rsidRPr="00CE1C53" w:rsidRDefault="00CE1C53" w:rsidP="00CE1C53">
      <w:pPr>
        <w:spacing w:after="0" w:line="240" w:lineRule="auto"/>
        <w:jc w:val="right"/>
        <w:rPr>
          <w:rFonts w:ascii="Arial" w:hAnsi="Arial" w:cs="Arial"/>
          <w:color w:val="000000" w:themeColor="text1"/>
          <w:sz w:val="20"/>
          <w:szCs w:val="20"/>
        </w:rPr>
      </w:pPr>
    </w:p>
    <w:p w14:paraId="280FEDCD" w14:textId="77777777" w:rsidR="00CE1C53" w:rsidRPr="00CE1C53" w:rsidRDefault="00CE1C53" w:rsidP="00CE1C53">
      <w:pPr>
        <w:spacing w:after="0" w:line="240" w:lineRule="auto"/>
        <w:jc w:val="right"/>
        <w:rPr>
          <w:rFonts w:ascii="Arial" w:hAnsi="Arial" w:cs="Arial"/>
          <w:color w:val="000000" w:themeColor="text1"/>
          <w:sz w:val="20"/>
          <w:szCs w:val="20"/>
        </w:rPr>
      </w:pPr>
    </w:p>
    <w:p w14:paraId="5DB3F892" w14:textId="77777777" w:rsidR="00CE1C53" w:rsidRPr="00CE1C53" w:rsidRDefault="00CE1C53" w:rsidP="00CE1C53">
      <w:pPr>
        <w:spacing w:after="0" w:line="240" w:lineRule="auto"/>
        <w:jc w:val="both"/>
        <w:rPr>
          <w:rFonts w:ascii="Arial" w:hAnsi="Arial" w:cs="Arial"/>
          <w:color w:val="000000" w:themeColor="text1"/>
          <w:sz w:val="20"/>
          <w:szCs w:val="20"/>
        </w:rPr>
      </w:pPr>
    </w:p>
    <w:p w14:paraId="5C53F0D9" w14:textId="77777777" w:rsidR="00CE1C53" w:rsidRPr="00CE1C53" w:rsidRDefault="00CE1C53" w:rsidP="00CE1C53">
      <w:pPr>
        <w:spacing w:after="0" w:line="240" w:lineRule="auto"/>
        <w:jc w:val="center"/>
        <w:rPr>
          <w:rFonts w:ascii="Arial" w:hAnsi="Arial" w:cs="Arial"/>
          <w:color w:val="000000" w:themeColor="text1"/>
          <w:sz w:val="20"/>
          <w:szCs w:val="20"/>
        </w:rPr>
      </w:pPr>
      <w:r w:rsidRPr="00CE1C53">
        <w:rPr>
          <w:rFonts w:ascii="Arial" w:hAnsi="Arial" w:cs="Arial"/>
          <w:color w:val="000000" w:themeColor="text1"/>
          <w:sz w:val="20"/>
          <w:szCs w:val="20"/>
        </w:rPr>
        <w:t>______________________________________________</w:t>
      </w:r>
    </w:p>
    <w:p w14:paraId="1B4B9FAF" w14:textId="77777777" w:rsidR="00CE1C53" w:rsidRPr="00CE1C53" w:rsidRDefault="00CE1C53" w:rsidP="00CE1C53">
      <w:pPr>
        <w:spacing w:after="0" w:line="240" w:lineRule="auto"/>
        <w:jc w:val="center"/>
        <w:rPr>
          <w:rFonts w:ascii="Arial" w:hAnsi="Arial" w:cs="Arial"/>
          <w:color w:val="000000" w:themeColor="text1"/>
          <w:sz w:val="20"/>
          <w:szCs w:val="20"/>
        </w:rPr>
      </w:pPr>
      <w:r w:rsidRPr="00CE1C53">
        <w:rPr>
          <w:rFonts w:ascii="Arial" w:hAnsi="Arial" w:cs="Arial"/>
          <w:color w:val="000000" w:themeColor="text1"/>
          <w:sz w:val="20"/>
          <w:szCs w:val="20"/>
        </w:rPr>
        <w:t xml:space="preserve">Valcir Fernandes </w:t>
      </w:r>
    </w:p>
    <w:p w14:paraId="3F39B0CD" w14:textId="23440AC8" w:rsidR="00CE1C53" w:rsidRPr="00CE1C53" w:rsidRDefault="00CE1C53" w:rsidP="00CE1C53">
      <w:pPr>
        <w:spacing w:after="0" w:line="240" w:lineRule="auto"/>
        <w:jc w:val="center"/>
        <w:rPr>
          <w:rFonts w:ascii="Arial" w:hAnsi="Arial" w:cs="Arial"/>
          <w:b/>
          <w:bCs/>
          <w:color w:val="000000" w:themeColor="text1"/>
          <w:sz w:val="20"/>
          <w:szCs w:val="20"/>
        </w:rPr>
      </w:pPr>
      <w:r w:rsidRPr="00CE1C53">
        <w:rPr>
          <w:rFonts w:ascii="Arial" w:hAnsi="Arial" w:cs="Arial"/>
          <w:b/>
          <w:bCs/>
          <w:color w:val="000000" w:themeColor="text1"/>
          <w:sz w:val="20"/>
          <w:szCs w:val="20"/>
        </w:rPr>
        <w:t>Secretário Municipal de Saúde</w:t>
      </w:r>
    </w:p>
    <w:p w14:paraId="2340731A" w14:textId="77777777" w:rsidR="00CE1C53" w:rsidRPr="00CE1C53" w:rsidRDefault="00CE1C53" w:rsidP="00CE1C53">
      <w:pPr>
        <w:spacing w:after="0" w:line="240" w:lineRule="auto"/>
        <w:jc w:val="center"/>
        <w:rPr>
          <w:rFonts w:ascii="Arial" w:hAnsi="Arial" w:cs="Arial"/>
          <w:b/>
          <w:bCs/>
          <w:color w:val="000000" w:themeColor="text1"/>
          <w:sz w:val="20"/>
          <w:szCs w:val="20"/>
        </w:rPr>
      </w:pPr>
    </w:p>
    <w:p w14:paraId="7A8C82FC" w14:textId="77777777" w:rsidR="00CE1C53" w:rsidRPr="00CE1C53" w:rsidRDefault="00CE1C53" w:rsidP="00CE1C53">
      <w:pPr>
        <w:spacing w:after="0" w:line="240" w:lineRule="auto"/>
        <w:jc w:val="center"/>
        <w:rPr>
          <w:rFonts w:ascii="Arial" w:hAnsi="Arial" w:cs="Arial"/>
          <w:b/>
          <w:bCs/>
          <w:color w:val="000000" w:themeColor="text1"/>
          <w:sz w:val="20"/>
          <w:szCs w:val="20"/>
        </w:rPr>
      </w:pPr>
    </w:p>
    <w:p w14:paraId="7B89F5E1" w14:textId="77777777" w:rsidR="00CE1C53" w:rsidRPr="00CE1C53" w:rsidRDefault="00CE1C53" w:rsidP="00CE1C53">
      <w:pPr>
        <w:spacing w:after="0" w:line="240" w:lineRule="auto"/>
        <w:jc w:val="center"/>
        <w:rPr>
          <w:rFonts w:ascii="Arial" w:hAnsi="Arial" w:cs="Arial"/>
          <w:b/>
          <w:bCs/>
          <w:color w:val="000000" w:themeColor="text1"/>
          <w:sz w:val="20"/>
          <w:szCs w:val="20"/>
        </w:rPr>
      </w:pPr>
    </w:p>
    <w:p w14:paraId="4839FF9F" w14:textId="77777777" w:rsidR="00CA7865" w:rsidRDefault="00CA7865" w:rsidP="00CA7865">
      <w:pPr>
        <w:spacing w:after="0" w:line="240" w:lineRule="auto"/>
        <w:jc w:val="center"/>
        <w:rPr>
          <w:rFonts w:ascii="Arial" w:hAnsi="Arial" w:cs="Arial"/>
        </w:rPr>
      </w:pPr>
    </w:p>
    <w:p w14:paraId="2C8D4C1D" w14:textId="77777777" w:rsidR="00D06852" w:rsidRPr="00476034" w:rsidRDefault="00D06852" w:rsidP="00D06852">
      <w:pPr>
        <w:spacing w:line="200" w:lineRule="exact"/>
        <w:ind w:firstLine="567"/>
        <w:rPr>
          <w:rFonts w:ascii="Arial" w:hAnsi="Arial" w:cs="Arial"/>
          <w:b/>
          <w:spacing w:val="-2"/>
          <w:sz w:val="20"/>
          <w:szCs w:val="20"/>
        </w:rPr>
      </w:pPr>
      <w:r w:rsidRPr="00476034">
        <w:rPr>
          <w:rFonts w:ascii="Arial" w:hAnsi="Arial" w:cs="Arial"/>
          <w:noProof/>
          <w:sz w:val="20"/>
          <w:szCs w:val="20"/>
          <w:lang w:eastAsia="pt-BR"/>
        </w:rPr>
        <mc:AlternateContent>
          <mc:Choice Requires="wps">
            <w:drawing>
              <wp:anchor distT="0" distB="0" distL="114300" distR="114300" simplePos="0" relativeHeight="251657216"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476034">
        <w:rPr>
          <w:rFonts w:ascii="Arial" w:hAnsi="Arial" w:cs="Arial"/>
          <w:b/>
          <w:sz w:val="20"/>
          <w:szCs w:val="20"/>
        </w:rPr>
        <w:t>(Minuta</w:t>
      </w:r>
      <w:r w:rsidRPr="00476034">
        <w:rPr>
          <w:rFonts w:ascii="Arial" w:hAnsi="Arial" w:cs="Arial"/>
          <w:b/>
          <w:spacing w:val="-3"/>
          <w:sz w:val="20"/>
          <w:szCs w:val="20"/>
        </w:rPr>
        <w:t xml:space="preserve"> </w:t>
      </w:r>
      <w:r w:rsidRPr="00476034">
        <w:rPr>
          <w:rFonts w:ascii="Arial" w:hAnsi="Arial" w:cs="Arial"/>
          <w:b/>
          <w:sz w:val="20"/>
          <w:szCs w:val="20"/>
        </w:rPr>
        <w:t>de Contrato</w:t>
      </w:r>
      <w:r w:rsidRPr="00476034">
        <w:rPr>
          <w:rFonts w:ascii="Arial" w:hAnsi="Arial" w:cs="Arial"/>
          <w:b/>
          <w:spacing w:val="-2"/>
          <w:sz w:val="20"/>
          <w:szCs w:val="20"/>
        </w:rPr>
        <w:t>)</w:t>
      </w:r>
    </w:p>
    <w:p w14:paraId="01DC0FB7" w14:textId="77777777" w:rsidR="00496D44" w:rsidRPr="00476034" w:rsidRDefault="00496D44" w:rsidP="00496D44">
      <w:pPr>
        <w:spacing w:before="7"/>
        <w:ind w:left="2971" w:right="2509"/>
        <w:rPr>
          <w:rFonts w:ascii="Arial" w:hAnsi="Arial" w:cs="Arial"/>
          <w:b/>
          <w:sz w:val="20"/>
          <w:szCs w:val="20"/>
        </w:rPr>
      </w:pPr>
    </w:p>
    <w:p w14:paraId="1CB29F28" w14:textId="47E316CC" w:rsidR="00496D44" w:rsidRPr="00476034" w:rsidRDefault="00496D44" w:rsidP="00496D44">
      <w:pPr>
        <w:spacing w:before="7"/>
        <w:ind w:left="2971" w:right="2509"/>
        <w:rPr>
          <w:rFonts w:ascii="Arial" w:hAnsi="Arial" w:cs="Arial"/>
          <w:b/>
          <w:sz w:val="20"/>
          <w:szCs w:val="20"/>
        </w:rPr>
      </w:pPr>
      <w:r w:rsidRPr="00476034">
        <w:rPr>
          <w:rFonts w:ascii="Arial" w:hAnsi="Arial" w:cs="Arial"/>
          <w:b/>
          <w:sz w:val="20"/>
          <w:szCs w:val="20"/>
        </w:rPr>
        <w:t>ATA</w:t>
      </w:r>
      <w:r w:rsidRPr="00476034">
        <w:rPr>
          <w:rFonts w:ascii="Arial" w:hAnsi="Arial" w:cs="Arial"/>
          <w:b/>
          <w:spacing w:val="-6"/>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REGISTRO</w:t>
      </w:r>
      <w:r w:rsidRPr="00476034">
        <w:rPr>
          <w:rFonts w:ascii="Arial" w:hAnsi="Arial" w:cs="Arial"/>
          <w:b/>
          <w:spacing w:val="-4"/>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PREÇOS</w:t>
      </w:r>
      <w:r w:rsidRPr="00476034">
        <w:rPr>
          <w:rFonts w:ascii="Arial" w:hAnsi="Arial" w:cs="Arial"/>
          <w:b/>
          <w:spacing w:val="-5"/>
          <w:sz w:val="20"/>
          <w:szCs w:val="20"/>
        </w:rPr>
        <w:t xml:space="preserve"> </w:t>
      </w:r>
      <w:r w:rsidRPr="00476034">
        <w:rPr>
          <w:rFonts w:ascii="Arial" w:hAnsi="Arial" w:cs="Arial"/>
          <w:b/>
          <w:sz w:val="20"/>
          <w:szCs w:val="20"/>
        </w:rPr>
        <w:t>N°</w:t>
      </w:r>
      <w:r w:rsidRPr="00476034">
        <w:rPr>
          <w:rFonts w:ascii="Arial" w:hAnsi="Arial" w:cs="Arial"/>
          <w:b/>
          <w:spacing w:val="-5"/>
          <w:sz w:val="20"/>
          <w:szCs w:val="20"/>
        </w:rPr>
        <w:t xml:space="preserve"> </w:t>
      </w:r>
      <w:r w:rsidRPr="00476034">
        <w:rPr>
          <w:rFonts w:ascii="Arial" w:hAnsi="Arial" w:cs="Arial"/>
          <w:b/>
          <w:sz w:val="20"/>
          <w:szCs w:val="20"/>
        </w:rPr>
        <w:t>XXX/202</w:t>
      </w:r>
      <w:r w:rsidR="002D776F" w:rsidRPr="00476034">
        <w:rPr>
          <w:rFonts w:ascii="Arial" w:hAnsi="Arial" w:cs="Arial"/>
          <w:b/>
          <w:sz w:val="20"/>
          <w:szCs w:val="20"/>
        </w:rPr>
        <w:t>6</w:t>
      </w:r>
      <w:r w:rsidRPr="00476034">
        <w:rPr>
          <w:rFonts w:ascii="Arial" w:hAnsi="Arial" w:cs="Arial"/>
          <w:b/>
          <w:sz w:val="20"/>
          <w:szCs w:val="20"/>
        </w:rPr>
        <w:t xml:space="preserve"> </w:t>
      </w:r>
    </w:p>
    <w:p w14:paraId="0B907E3A" w14:textId="77777777" w:rsidR="00496D44" w:rsidRPr="00476034" w:rsidRDefault="00496D44" w:rsidP="00496D44">
      <w:pPr>
        <w:spacing w:before="7"/>
        <w:ind w:left="2971" w:right="2509"/>
        <w:rPr>
          <w:rFonts w:ascii="Arial" w:hAnsi="Arial" w:cs="Arial"/>
          <w:b/>
          <w:sz w:val="20"/>
          <w:szCs w:val="20"/>
        </w:rPr>
      </w:pPr>
    </w:p>
    <w:p w14:paraId="41472F7E" w14:textId="262D1B04" w:rsidR="00496D44" w:rsidRPr="00476034" w:rsidRDefault="00496D44" w:rsidP="00496D44">
      <w:pPr>
        <w:spacing w:before="7" w:line="240" w:lineRule="auto"/>
        <w:ind w:left="2971" w:right="2509"/>
        <w:rPr>
          <w:rFonts w:ascii="Arial" w:hAnsi="Arial" w:cs="Arial"/>
          <w:b/>
          <w:sz w:val="20"/>
          <w:szCs w:val="20"/>
        </w:rPr>
      </w:pPr>
      <w:r w:rsidRPr="00476034">
        <w:rPr>
          <w:rFonts w:ascii="Arial" w:hAnsi="Arial" w:cs="Arial"/>
          <w:b/>
          <w:sz w:val="20"/>
          <w:szCs w:val="20"/>
        </w:rPr>
        <w:t xml:space="preserve">PROCESSO LICITATÓRIO Nº </w:t>
      </w:r>
      <w:r w:rsidR="001A15A4">
        <w:rPr>
          <w:rFonts w:ascii="Arial" w:hAnsi="Arial" w:cs="Arial"/>
          <w:b/>
          <w:sz w:val="20"/>
          <w:szCs w:val="20"/>
        </w:rPr>
        <w:t>103/2026</w:t>
      </w:r>
    </w:p>
    <w:p w14:paraId="62F5C5FE" w14:textId="3139D996" w:rsidR="00496D44" w:rsidRPr="00476034" w:rsidRDefault="00496D44" w:rsidP="00496D44">
      <w:pPr>
        <w:pStyle w:val="Ttulo1"/>
        <w:spacing w:before="5"/>
        <w:ind w:left="2971"/>
        <w:rPr>
          <w:rFonts w:ascii="Arial" w:hAnsi="Arial" w:cs="Arial"/>
          <w:color w:val="auto"/>
          <w:spacing w:val="29"/>
          <w:sz w:val="20"/>
          <w:szCs w:val="20"/>
        </w:rPr>
      </w:pPr>
      <w:r w:rsidRPr="00476034">
        <w:rPr>
          <w:rFonts w:ascii="Arial" w:hAnsi="Arial" w:cs="Arial"/>
          <w:color w:val="auto"/>
          <w:sz w:val="20"/>
          <w:szCs w:val="20"/>
        </w:rPr>
        <w:t>PREGÃO</w:t>
      </w:r>
      <w:r w:rsidRPr="00476034">
        <w:rPr>
          <w:rFonts w:ascii="Arial" w:hAnsi="Arial" w:cs="Arial"/>
          <w:color w:val="auto"/>
          <w:spacing w:val="30"/>
          <w:sz w:val="20"/>
          <w:szCs w:val="20"/>
        </w:rPr>
        <w:t xml:space="preserve"> </w:t>
      </w:r>
      <w:r w:rsidRPr="00476034">
        <w:rPr>
          <w:rFonts w:ascii="Arial" w:hAnsi="Arial" w:cs="Arial"/>
          <w:color w:val="auto"/>
          <w:sz w:val="20"/>
          <w:szCs w:val="20"/>
        </w:rPr>
        <w:t>N°</w:t>
      </w:r>
      <w:r w:rsidRPr="00476034">
        <w:rPr>
          <w:rFonts w:ascii="Arial" w:hAnsi="Arial" w:cs="Arial"/>
          <w:color w:val="auto"/>
          <w:spacing w:val="29"/>
          <w:sz w:val="20"/>
          <w:szCs w:val="20"/>
        </w:rPr>
        <w:t xml:space="preserve"> </w:t>
      </w:r>
      <w:r w:rsidR="001A15A4">
        <w:rPr>
          <w:rFonts w:ascii="Arial" w:hAnsi="Arial" w:cs="Arial"/>
          <w:color w:val="auto"/>
          <w:spacing w:val="29"/>
          <w:sz w:val="20"/>
          <w:szCs w:val="20"/>
        </w:rPr>
        <w:t>038/2026</w:t>
      </w:r>
      <w:r w:rsidRPr="00476034">
        <w:rPr>
          <w:rFonts w:ascii="Arial" w:hAnsi="Arial" w:cs="Arial"/>
          <w:color w:val="auto"/>
          <w:spacing w:val="31"/>
          <w:sz w:val="20"/>
          <w:szCs w:val="20"/>
        </w:rPr>
        <w:t xml:space="preserve"> </w:t>
      </w:r>
      <w:r w:rsidRPr="00476034">
        <w:rPr>
          <w:rFonts w:ascii="Arial" w:hAnsi="Arial" w:cs="Arial"/>
          <w:color w:val="auto"/>
          <w:sz w:val="20"/>
          <w:szCs w:val="20"/>
        </w:rPr>
        <w:t>–</w:t>
      </w:r>
      <w:r w:rsidRPr="00476034">
        <w:rPr>
          <w:rFonts w:ascii="Arial" w:hAnsi="Arial" w:cs="Arial"/>
          <w:color w:val="auto"/>
          <w:spacing w:val="27"/>
          <w:sz w:val="20"/>
          <w:szCs w:val="20"/>
        </w:rPr>
        <w:t xml:space="preserve"> </w:t>
      </w:r>
      <w:r w:rsidRPr="00476034">
        <w:rPr>
          <w:rFonts w:ascii="Arial" w:hAnsi="Arial" w:cs="Arial"/>
          <w:color w:val="auto"/>
          <w:sz w:val="20"/>
          <w:szCs w:val="20"/>
        </w:rPr>
        <w:t>MODALIDADE</w:t>
      </w:r>
      <w:r w:rsidRPr="00476034">
        <w:rPr>
          <w:rFonts w:ascii="Arial" w:hAnsi="Arial" w:cs="Arial"/>
          <w:color w:val="auto"/>
          <w:spacing w:val="28"/>
          <w:sz w:val="20"/>
          <w:szCs w:val="20"/>
        </w:rPr>
        <w:t xml:space="preserve"> </w:t>
      </w:r>
      <w:r w:rsidRPr="00476034">
        <w:rPr>
          <w:rFonts w:ascii="Arial" w:hAnsi="Arial" w:cs="Arial"/>
          <w:color w:val="auto"/>
          <w:sz w:val="20"/>
          <w:szCs w:val="20"/>
        </w:rPr>
        <w:t>ELETRÔNICO</w:t>
      </w:r>
      <w:r w:rsidRPr="00476034">
        <w:rPr>
          <w:rFonts w:ascii="Arial" w:hAnsi="Arial" w:cs="Arial"/>
          <w:color w:val="auto"/>
          <w:spacing w:val="32"/>
          <w:sz w:val="20"/>
          <w:szCs w:val="20"/>
        </w:rPr>
        <w:t xml:space="preserve"> </w:t>
      </w:r>
    </w:p>
    <w:p w14:paraId="09B99D95"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sz w:val="20"/>
          <w:szCs w:val="20"/>
        </w:rPr>
        <w:t>ATA</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ENTRE</w:t>
      </w:r>
      <w:r w:rsidRPr="00476034">
        <w:rPr>
          <w:rFonts w:ascii="Arial" w:hAnsi="Arial" w:cs="Arial"/>
          <w:spacing w:val="-4"/>
          <w:sz w:val="20"/>
          <w:szCs w:val="20"/>
        </w:rPr>
        <w:t xml:space="preserve"> </w:t>
      </w:r>
      <w:r w:rsidRPr="00476034">
        <w:rPr>
          <w:rFonts w:ascii="Arial" w:hAnsi="Arial" w:cs="Arial"/>
          <w:sz w:val="20"/>
          <w:szCs w:val="20"/>
        </w:rPr>
        <w:t>SI</w:t>
      </w:r>
      <w:r w:rsidRPr="00476034">
        <w:rPr>
          <w:rFonts w:ascii="Arial" w:hAnsi="Arial" w:cs="Arial"/>
          <w:spacing w:val="-4"/>
          <w:sz w:val="20"/>
          <w:szCs w:val="20"/>
        </w:rPr>
        <w:t xml:space="preserve"> </w:t>
      </w:r>
      <w:r w:rsidRPr="00476034">
        <w:rPr>
          <w:rFonts w:ascii="Arial" w:hAnsi="Arial" w:cs="Arial"/>
          <w:sz w:val="20"/>
          <w:szCs w:val="20"/>
        </w:rPr>
        <w:t>CELEBRAM</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MUNICÍPIO DE</w:t>
      </w:r>
      <w:r w:rsidRPr="00476034">
        <w:rPr>
          <w:rFonts w:ascii="Arial" w:hAnsi="Arial" w:cs="Arial"/>
          <w:spacing w:val="-1"/>
          <w:sz w:val="20"/>
          <w:szCs w:val="20"/>
        </w:rPr>
        <w:t xml:space="preserve"> </w:t>
      </w:r>
      <w:r w:rsidRPr="00476034">
        <w:rPr>
          <w:rFonts w:ascii="Arial" w:hAnsi="Arial" w:cs="Arial"/>
          <w:sz w:val="20"/>
          <w:szCs w:val="20"/>
        </w:rPr>
        <w:t>SÃO PEDRO DO IGUAÇU/PR, E</w:t>
      </w:r>
      <w:r w:rsidRPr="00476034">
        <w:rPr>
          <w:rFonts w:ascii="Arial" w:hAnsi="Arial" w:cs="Arial"/>
          <w:spacing w:val="-2"/>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EMPRESA ABAIXO RELACIONADA:</w:t>
      </w:r>
    </w:p>
    <w:p w14:paraId="30DF1DB8" w14:textId="77777777" w:rsidR="00496D44" w:rsidRPr="00476034" w:rsidRDefault="00496D44" w:rsidP="00496D44">
      <w:pPr>
        <w:pStyle w:val="Corpodetexto"/>
        <w:spacing w:line="240" w:lineRule="auto"/>
        <w:ind w:left="2969" w:right="280"/>
        <w:jc w:val="both"/>
        <w:rPr>
          <w:rFonts w:ascii="Arial" w:hAnsi="Arial" w:cs="Arial"/>
          <w:sz w:val="20"/>
          <w:szCs w:val="20"/>
        </w:rPr>
      </w:pPr>
      <w:r w:rsidRPr="00476034">
        <w:rPr>
          <w:rFonts w:ascii="Arial" w:hAnsi="Arial" w:cs="Arial"/>
          <w:b/>
          <w:sz w:val="20"/>
          <w:szCs w:val="20"/>
        </w:rPr>
        <w:t>MUNICÍPIO DE</w:t>
      </w:r>
      <w:r w:rsidRPr="00476034">
        <w:rPr>
          <w:rFonts w:ascii="Arial" w:hAnsi="Arial" w:cs="Arial"/>
          <w:b/>
          <w:spacing w:val="-2"/>
          <w:sz w:val="20"/>
          <w:szCs w:val="20"/>
        </w:rPr>
        <w:t xml:space="preserve"> </w:t>
      </w:r>
      <w:r w:rsidRPr="00476034">
        <w:rPr>
          <w:rFonts w:ascii="Arial" w:hAnsi="Arial" w:cs="Arial"/>
          <w:b/>
          <w:sz w:val="20"/>
          <w:szCs w:val="20"/>
        </w:rPr>
        <w:t>SÃO PEDRO DO IGUAÇU</w:t>
      </w:r>
      <w:r w:rsidRPr="00476034">
        <w:rPr>
          <w:rFonts w:ascii="Arial" w:hAnsi="Arial" w:cs="Arial"/>
          <w:sz w:val="20"/>
          <w:szCs w:val="20"/>
        </w:rPr>
        <w:t>,</w:t>
      </w:r>
      <w:r w:rsidRPr="00476034">
        <w:rPr>
          <w:rFonts w:ascii="Arial" w:hAnsi="Arial" w:cs="Arial"/>
          <w:spacing w:val="-1"/>
          <w:sz w:val="20"/>
          <w:szCs w:val="20"/>
        </w:rPr>
        <w:t xml:space="preserve"> </w:t>
      </w:r>
      <w:r w:rsidRPr="00476034">
        <w:rPr>
          <w:rFonts w:ascii="Arial" w:hAnsi="Arial" w:cs="Arial"/>
          <w:sz w:val="20"/>
          <w:szCs w:val="20"/>
        </w:rPr>
        <w:t>pessoa</w:t>
      </w:r>
      <w:r w:rsidRPr="00476034">
        <w:rPr>
          <w:rFonts w:ascii="Arial" w:hAnsi="Arial" w:cs="Arial"/>
          <w:spacing w:val="-1"/>
          <w:sz w:val="20"/>
          <w:szCs w:val="20"/>
        </w:rPr>
        <w:t xml:space="preserve"> </w:t>
      </w:r>
      <w:r w:rsidRPr="00476034">
        <w:rPr>
          <w:rFonts w:ascii="Arial" w:hAnsi="Arial" w:cs="Arial"/>
          <w:sz w:val="20"/>
          <w:szCs w:val="20"/>
        </w:rPr>
        <w:t>jurídica</w:t>
      </w:r>
      <w:r w:rsidRPr="00476034">
        <w:rPr>
          <w:rFonts w:ascii="Arial" w:hAnsi="Arial" w:cs="Arial"/>
          <w:spacing w:val="-1"/>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direito</w:t>
      </w:r>
      <w:r w:rsidRPr="00476034">
        <w:rPr>
          <w:rFonts w:ascii="Arial" w:hAnsi="Arial" w:cs="Arial"/>
          <w:spacing w:val="-4"/>
          <w:sz w:val="20"/>
          <w:szCs w:val="20"/>
        </w:rPr>
        <w:t xml:space="preserve"> </w:t>
      </w:r>
      <w:r w:rsidRPr="00476034">
        <w:rPr>
          <w:rFonts w:ascii="Arial" w:hAnsi="Arial" w:cs="Arial"/>
          <w:sz w:val="20"/>
          <w:szCs w:val="20"/>
        </w:rPr>
        <w:t>público interno, inscrita no CNPJ sob nº 95.583.597/0001-50, com sede à Rua Niterói, nº 1225, Centro, neste ato devidamente representado pelo</w:t>
      </w:r>
      <w:r w:rsidRPr="00476034">
        <w:rPr>
          <w:rFonts w:ascii="Arial" w:hAnsi="Arial" w:cs="Arial"/>
          <w:spacing w:val="40"/>
          <w:sz w:val="20"/>
          <w:szCs w:val="20"/>
        </w:rPr>
        <w:t xml:space="preserve"> </w:t>
      </w:r>
      <w:r w:rsidRPr="00476034">
        <w:rPr>
          <w:rFonts w:ascii="Arial" w:hAnsi="Arial" w:cs="Arial"/>
          <w:sz w:val="20"/>
          <w:szCs w:val="20"/>
          <w:u w:val="single"/>
        </w:rPr>
        <w:t>Prefeito Municipal</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o</w:t>
      </w:r>
      <w:r w:rsidRPr="00476034">
        <w:rPr>
          <w:rFonts w:ascii="Arial" w:hAnsi="Arial" w:cs="Arial"/>
          <w:spacing w:val="40"/>
          <w:sz w:val="20"/>
          <w:szCs w:val="20"/>
        </w:rPr>
        <w:t xml:space="preserve"> </w:t>
      </w:r>
      <w:r w:rsidRPr="00476034">
        <w:rPr>
          <w:rFonts w:ascii="Arial" w:hAnsi="Arial" w:cs="Arial"/>
          <w:b/>
          <w:sz w:val="20"/>
          <w:szCs w:val="20"/>
        </w:rPr>
        <w:t>Sr. JACIR DANELLI</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portador da CI/RG nº 5859862-3 SESP/PR e do CPF nº 965.050.449-49, residente</w:t>
      </w:r>
      <w:r w:rsidRPr="00476034">
        <w:rPr>
          <w:rFonts w:ascii="Arial" w:hAnsi="Arial" w:cs="Arial"/>
          <w:spacing w:val="-1"/>
          <w:sz w:val="20"/>
          <w:szCs w:val="20"/>
        </w:rPr>
        <w:t xml:space="preserve"> </w:t>
      </w:r>
      <w:r w:rsidRPr="00476034">
        <w:rPr>
          <w:rFonts w:ascii="Arial" w:hAnsi="Arial" w:cs="Arial"/>
          <w:sz w:val="20"/>
          <w:szCs w:val="20"/>
        </w:rPr>
        <w:t>e domiciliado nesta cidade,</w:t>
      </w:r>
      <w:r w:rsidRPr="00476034">
        <w:rPr>
          <w:rFonts w:ascii="Arial" w:hAnsi="Arial" w:cs="Arial"/>
          <w:spacing w:val="-1"/>
          <w:sz w:val="20"/>
          <w:szCs w:val="20"/>
        </w:rPr>
        <w:t xml:space="preserve"> </w:t>
      </w:r>
      <w:r w:rsidRPr="00476034">
        <w:rPr>
          <w:rFonts w:ascii="Arial" w:hAnsi="Arial" w:cs="Arial"/>
          <w:sz w:val="20"/>
          <w:szCs w:val="20"/>
        </w:rPr>
        <w:t>e de outro lado a empresa:</w:t>
      </w:r>
    </w:p>
    <w:p w14:paraId="7A83E558" w14:textId="77777777" w:rsidR="00496D44" w:rsidRPr="00A64013"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b/>
          <w:sz w:val="20"/>
          <w:szCs w:val="20"/>
        </w:rPr>
        <w:t xml:space="preserve">FORNECEDORA: </w:t>
      </w:r>
      <w:proofErr w:type="spellStart"/>
      <w:r w:rsidRPr="00476034">
        <w:rPr>
          <w:rFonts w:ascii="Arial" w:hAnsi="Arial" w:cs="Arial"/>
          <w:b/>
          <w:sz w:val="20"/>
          <w:szCs w:val="20"/>
        </w:rPr>
        <w:t>xxxxxxxxxx</w:t>
      </w:r>
      <w:proofErr w:type="spellEnd"/>
      <w:r w:rsidRPr="00476034">
        <w:rPr>
          <w:rFonts w:ascii="Arial" w:hAnsi="Arial" w:cs="Arial"/>
          <w:sz w:val="20"/>
          <w:szCs w:val="20"/>
        </w:rPr>
        <w:t>, pessoa jurídica de direito privado, inscrita no CNPJ/MF sob</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5"/>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com</w:t>
      </w:r>
      <w:r w:rsidRPr="00476034">
        <w:rPr>
          <w:rFonts w:ascii="Arial" w:hAnsi="Arial" w:cs="Arial"/>
          <w:spacing w:val="-5"/>
          <w:sz w:val="20"/>
          <w:szCs w:val="20"/>
        </w:rPr>
        <w:t xml:space="preserve"> </w:t>
      </w:r>
      <w:r w:rsidRPr="00476034">
        <w:rPr>
          <w:rFonts w:ascii="Arial" w:hAnsi="Arial" w:cs="Arial"/>
          <w:sz w:val="20"/>
          <w:szCs w:val="20"/>
        </w:rPr>
        <w:t>sede</w:t>
      </w:r>
      <w:r w:rsidRPr="00476034">
        <w:rPr>
          <w:rFonts w:ascii="Arial" w:hAnsi="Arial" w:cs="Arial"/>
          <w:spacing w:val="-8"/>
          <w:sz w:val="20"/>
          <w:szCs w:val="20"/>
        </w:rPr>
        <w:t xml:space="preserve"> </w:t>
      </w:r>
      <w:r w:rsidRPr="00476034">
        <w:rPr>
          <w:rFonts w:ascii="Arial" w:hAnsi="Arial" w:cs="Arial"/>
          <w:sz w:val="20"/>
          <w:szCs w:val="20"/>
        </w:rPr>
        <w:t>à</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n°</w:t>
      </w:r>
      <w:r w:rsidRPr="00476034">
        <w:rPr>
          <w:rFonts w:ascii="Arial" w:hAnsi="Arial" w:cs="Arial"/>
          <w:spacing w:val="-8"/>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CEP</w:t>
      </w:r>
      <w:r w:rsidRPr="00476034">
        <w:rPr>
          <w:rFonts w:ascii="Arial" w:hAnsi="Arial" w:cs="Arial"/>
          <w:spacing w:val="-7"/>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na</w:t>
      </w:r>
      <w:r w:rsidRPr="00476034">
        <w:rPr>
          <w:rFonts w:ascii="Arial" w:hAnsi="Arial" w:cs="Arial"/>
          <w:spacing w:val="-6"/>
          <w:sz w:val="20"/>
          <w:szCs w:val="20"/>
        </w:rPr>
        <w:t xml:space="preserve"> </w:t>
      </w:r>
      <w:r w:rsidRPr="00476034">
        <w:rPr>
          <w:rFonts w:ascii="Arial" w:hAnsi="Arial" w:cs="Arial"/>
          <w:sz w:val="20"/>
          <w:szCs w:val="20"/>
        </w:rPr>
        <w:t>cidade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Estado</w:t>
      </w:r>
      <w:r w:rsidRPr="00476034">
        <w:rPr>
          <w:rFonts w:ascii="Arial" w:hAnsi="Arial" w:cs="Arial"/>
          <w:spacing w:val="-6"/>
          <w:sz w:val="20"/>
          <w:szCs w:val="20"/>
        </w:rPr>
        <w:t xml:space="preserve"> </w:t>
      </w:r>
      <w:r w:rsidRPr="00476034">
        <w:rPr>
          <w:rFonts w:ascii="Arial" w:hAnsi="Arial" w:cs="Arial"/>
          <w:sz w:val="20"/>
          <w:szCs w:val="20"/>
        </w:rPr>
        <w:t>do</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 xml:space="preserve">, Fone: </w:t>
      </w:r>
      <w:proofErr w:type="spellStart"/>
      <w:r w:rsidRPr="00476034">
        <w:rPr>
          <w:rFonts w:ascii="Arial" w:hAnsi="Arial" w:cs="Arial"/>
          <w:sz w:val="20"/>
          <w:szCs w:val="20"/>
        </w:rPr>
        <w:t>xxx</w:t>
      </w:r>
      <w:proofErr w:type="spellEnd"/>
      <w:r w:rsidRPr="00476034">
        <w:rPr>
          <w:rFonts w:ascii="Arial" w:hAnsi="Arial" w:cs="Arial"/>
          <w:sz w:val="20"/>
          <w:szCs w:val="20"/>
        </w:rPr>
        <w:t xml:space="preserve">, e-mail: </w:t>
      </w:r>
      <w:proofErr w:type="spellStart"/>
      <w:r w:rsidRPr="00476034">
        <w:rPr>
          <w:rFonts w:ascii="Arial" w:hAnsi="Arial" w:cs="Arial"/>
          <w:sz w:val="20"/>
          <w:szCs w:val="20"/>
        </w:rPr>
        <w:t>xxx</w:t>
      </w:r>
      <w:proofErr w:type="spellEnd"/>
      <w:r w:rsidRPr="00476034">
        <w:rPr>
          <w:rFonts w:ascii="Arial" w:hAnsi="Arial" w:cs="Arial"/>
          <w:sz w:val="20"/>
          <w:szCs w:val="20"/>
        </w:rPr>
        <w:t xml:space="preserve">, neste ato representada por </w:t>
      </w:r>
      <w:proofErr w:type="spellStart"/>
      <w:r w:rsidRPr="00476034">
        <w:rPr>
          <w:rFonts w:ascii="Arial" w:hAnsi="Arial" w:cs="Arial"/>
          <w:b/>
          <w:sz w:val="20"/>
          <w:szCs w:val="20"/>
        </w:rPr>
        <w:t>xxxxxxxx</w:t>
      </w:r>
      <w:proofErr w:type="spellEnd"/>
      <w:r w:rsidRPr="00476034">
        <w:rPr>
          <w:rFonts w:ascii="Arial" w:hAnsi="Arial" w:cs="Arial"/>
          <w:b/>
          <w:sz w:val="20"/>
          <w:szCs w:val="20"/>
        </w:rPr>
        <w:t xml:space="preserve">, </w:t>
      </w:r>
      <w:r w:rsidRPr="00476034">
        <w:rPr>
          <w:rFonts w:ascii="Arial" w:hAnsi="Arial" w:cs="Arial"/>
          <w:sz w:val="20"/>
          <w:szCs w:val="20"/>
        </w:rPr>
        <w:t>na função de representante legal,</w:t>
      </w:r>
      <w:r w:rsidRPr="00476034">
        <w:rPr>
          <w:rFonts w:ascii="Arial" w:hAnsi="Arial" w:cs="Arial"/>
          <w:spacing w:val="-14"/>
          <w:sz w:val="20"/>
          <w:szCs w:val="20"/>
        </w:rPr>
        <w:t xml:space="preserve"> </w:t>
      </w:r>
      <w:r w:rsidRPr="00476034">
        <w:rPr>
          <w:rFonts w:ascii="Arial" w:hAnsi="Arial" w:cs="Arial"/>
          <w:sz w:val="20"/>
          <w:szCs w:val="20"/>
        </w:rPr>
        <w:t>residente</w:t>
      </w:r>
      <w:r w:rsidRPr="00476034">
        <w:rPr>
          <w:rFonts w:ascii="Arial" w:hAnsi="Arial" w:cs="Arial"/>
          <w:spacing w:val="-14"/>
          <w:sz w:val="20"/>
          <w:szCs w:val="20"/>
        </w:rPr>
        <w:t xml:space="preserve"> </w:t>
      </w:r>
      <w:r w:rsidRPr="00476034">
        <w:rPr>
          <w:rFonts w:ascii="Arial" w:hAnsi="Arial" w:cs="Arial"/>
          <w:sz w:val="20"/>
          <w:szCs w:val="20"/>
        </w:rPr>
        <w:t>e</w:t>
      </w:r>
      <w:r w:rsidRPr="00476034">
        <w:rPr>
          <w:rFonts w:ascii="Arial" w:hAnsi="Arial" w:cs="Arial"/>
          <w:spacing w:val="-14"/>
          <w:sz w:val="20"/>
          <w:szCs w:val="20"/>
        </w:rPr>
        <w:t xml:space="preserve"> </w:t>
      </w:r>
      <w:r w:rsidRPr="00476034">
        <w:rPr>
          <w:rFonts w:ascii="Arial" w:hAnsi="Arial" w:cs="Arial"/>
          <w:sz w:val="20"/>
          <w:szCs w:val="20"/>
        </w:rPr>
        <w:t>domiciliada</w:t>
      </w:r>
      <w:r w:rsidRPr="00476034">
        <w:rPr>
          <w:rFonts w:ascii="Arial" w:hAnsi="Arial" w:cs="Arial"/>
          <w:spacing w:val="-13"/>
          <w:sz w:val="20"/>
          <w:szCs w:val="20"/>
        </w:rPr>
        <w:t xml:space="preserve"> </w:t>
      </w:r>
      <w:r w:rsidRPr="00476034">
        <w:rPr>
          <w:rFonts w:ascii="Arial" w:hAnsi="Arial" w:cs="Arial"/>
          <w:sz w:val="20"/>
          <w:szCs w:val="20"/>
        </w:rPr>
        <w:t>na</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3"/>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CEP</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A64013">
        <w:rPr>
          <w:rFonts w:ascii="Arial" w:hAnsi="Arial" w:cs="Arial"/>
          <w:sz w:val="20"/>
          <w:szCs w:val="20"/>
        </w:rPr>
        <w:t>na</w:t>
      </w:r>
      <w:r w:rsidRPr="00A64013">
        <w:rPr>
          <w:rFonts w:ascii="Arial" w:hAnsi="Arial" w:cs="Arial"/>
          <w:spacing w:val="-13"/>
          <w:sz w:val="20"/>
          <w:szCs w:val="20"/>
        </w:rPr>
        <w:t xml:space="preserve"> </w:t>
      </w:r>
      <w:r w:rsidRPr="00A64013">
        <w:rPr>
          <w:rFonts w:ascii="Arial" w:hAnsi="Arial" w:cs="Arial"/>
          <w:sz w:val="20"/>
          <w:szCs w:val="20"/>
        </w:rPr>
        <w:t>cidade</w:t>
      </w:r>
      <w:r w:rsidRPr="00A64013">
        <w:rPr>
          <w:rFonts w:ascii="Arial" w:hAnsi="Arial" w:cs="Arial"/>
          <w:spacing w:val="-14"/>
          <w:sz w:val="20"/>
          <w:szCs w:val="20"/>
        </w:rPr>
        <w:t xml:space="preserve"> </w:t>
      </w:r>
      <w:r w:rsidRPr="00A64013">
        <w:rPr>
          <w:rFonts w:ascii="Arial" w:hAnsi="Arial" w:cs="Arial"/>
          <w:sz w:val="20"/>
          <w:szCs w:val="20"/>
        </w:rPr>
        <w:t>de</w:t>
      </w:r>
      <w:r w:rsidRPr="00A64013">
        <w:rPr>
          <w:rFonts w:ascii="Arial" w:hAnsi="Arial" w:cs="Arial"/>
          <w:spacing w:val="-14"/>
          <w:sz w:val="20"/>
          <w:szCs w:val="20"/>
        </w:rPr>
        <w:t xml:space="preserve"> </w:t>
      </w:r>
      <w:proofErr w:type="spellStart"/>
      <w:r w:rsidRPr="00A64013">
        <w:rPr>
          <w:rFonts w:ascii="Arial" w:hAnsi="Arial" w:cs="Arial"/>
          <w:sz w:val="20"/>
          <w:szCs w:val="20"/>
        </w:rPr>
        <w:t>xxx</w:t>
      </w:r>
      <w:proofErr w:type="spellEnd"/>
      <w:r w:rsidRPr="00A64013">
        <w:rPr>
          <w:rFonts w:ascii="Arial" w:hAnsi="Arial" w:cs="Arial"/>
          <w:sz w:val="20"/>
          <w:szCs w:val="20"/>
        </w:rPr>
        <w:t>,</w:t>
      </w:r>
      <w:r w:rsidRPr="00A64013">
        <w:rPr>
          <w:rFonts w:ascii="Arial" w:hAnsi="Arial" w:cs="Arial"/>
          <w:spacing w:val="-14"/>
          <w:sz w:val="20"/>
          <w:szCs w:val="20"/>
        </w:rPr>
        <w:t xml:space="preserve"> </w:t>
      </w:r>
      <w:r w:rsidRPr="00A64013">
        <w:rPr>
          <w:rFonts w:ascii="Arial" w:hAnsi="Arial" w:cs="Arial"/>
          <w:sz w:val="20"/>
          <w:szCs w:val="20"/>
        </w:rPr>
        <w:t xml:space="preserve">Estado do </w:t>
      </w:r>
      <w:proofErr w:type="spellStart"/>
      <w:r w:rsidRPr="00A64013">
        <w:rPr>
          <w:rFonts w:ascii="Arial" w:hAnsi="Arial" w:cs="Arial"/>
          <w:sz w:val="20"/>
          <w:szCs w:val="20"/>
        </w:rPr>
        <w:t>xxx</w:t>
      </w:r>
      <w:proofErr w:type="spellEnd"/>
      <w:r w:rsidRPr="00A64013">
        <w:rPr>
          <w:rFonts w:ascii="Arial" w:hAnsi="Arial" w:cs="Arial"/>
          <w:sz w:val="20"/>
          <w:szCs w:val="20"/>
        </w:rPr>
        <w:t xml:space="preserve">, portador (a) da CI/RG n° </w:t>
      </w:r>
      <w:proofErr w:type="spellStart"/>
      <w:r w:rsidRPr="00A64013">
        <w:rPr>
          <w:rFonts w:ascii="Arial" w:hAnsi="Arial" w:cs="Arial"/>
          <w:sz w:val="20"/>
          <w:szCs w:val="20"/>
        </w:rPr>
        <w:t>xxx</w:t>
      </w:r>
      <w:proofErr w:type="spellEnd"/>
      <w:r w:rsidRPr="00A64013">
        <w:rPr>
          <w:rFonts w:ascii="Arial" w:hAnsi="Arial" w:cs="Arial"/>
          <w:sz w:val="20"/>
          <w:szCs w:val="20"/>
        </w:rPr>
        <w:t xml:space="preserve"> e do CPF nº </w:t>
      </w:r>
      <w:proofErr w:type="spellStart"/>
      <w:r w:rsidRPr="00A64013">
        <w:rPr>
          <w:rFonts w:ascii="Arial" w:hAnsi="Arial" w:cs="Arial"/>
          <w:sz w:val="20"/>
          <w:szCs w:val="20"/>
        </w:rPr>
        <w:t>xxx</w:t>
      </w:r>
      <w:proofErr w:type="spellEnd"/>
      <w:r w:rsidRPr="00A64013">
        <w:rPr>
          <w:rFonts w:ascii="Arial" w:hAnsi="Arial" w:cs="Arial"/>
          <w:sz w:val="20"/>
          <w:szCs w:val="20"/>
        </w:rPr>
        <w:t>.</w:t>
      </w:r>
    </w:p>
    <w:p w14:paraId="31026871" w14:textId="75F0CB9A" w:rsidR="00496D44" w:rsidRPr="00A64013" w:rsidRDefault="00496D44" w:rsidP="00496D44">
      <w:pPr>
        <w:pStyle w:val="Corpodetexto"/>
        <w:spacing w:before="252" w:line="240" w:lineRule="auto"/>
        <w:ind w:left="133" w:right="140" w:firstLine="9"/>
        <w:jc w:val="both"/>
        <w:rPr>
          <w:rFonts w:ascii="Arial" w:hAnsi="Arial" w:cs="Arial"/>
          <w:sz w:val="20"/>
          <w:szCs w:val="20"/>
        </w:rPr>
      </w:pPr>
      <w:r w:rsidRPr="00A64013">
        <w:rPr>
          <w:rFonts w:ascii="Arial" w:hAnsi="Arial" w:cs="Arial"/>
          <w:sz w:val="20"/>
          <w:szCs w:val="20"/>
        </w:rPr>
        <w:t>Resolvem</w:t>
      </w:r>
      <w:r w:rsidRPr="00A64013">
        <w:rPr>
          <w:rFonts w:ascii="Arial" w:hAnsi="Arial" w:cs="Arial"/>
          <w:spacing w:val="-8"/>
          <w:sz w:val="20"/>
          <w:szCs w:val="20"/>
        </w:rPr>
        <w:t xml:space="preserve"> </w:t>
      </w:r>
      <w:r w:rsidRPr="00A64013">
        <w:rPr>
          <w:rFonts w:ascii="Arial" w:hAnsi="Arial" w:cs="Arial"/>
          <w:sz w:val="20"/>
          <w:szCs w:val="20"/>
          <w:u w:val="single"/>
        </w:rPr>
        <w:t>registrar</w:t>
      </w:r>
      <w:r w:rsidRPr="00A64013">
        <w:rPr>
          <w:rFonts w:ascii="Arial" w:hAnsi="Arial" w:cs="Arial"/>
          <w:spacing w:val="-6"/>
          <w:sz w:val="20"/>
          <w:szCs w:val="20"/>
          <w:u w:val="single"/>
        </w:rPr>
        <w:t xml:space="preserve"> </w:t>
      </w:r>
      <w:r w:rsidRPr="00A64013">
        <w:rPr>
          <w:rFonts w:ascii="Arial" w:hAnsi="Arial" w:cs="Arial"/>
          <w:sz w:val="20"/>
          <w:szCs w:val="20"/>
          <w:u w:val="single"/>
        </w:rPr>
        <w:t>os</w:t>
      </w:r>
      <w:r w:rsidRPr="00A64013">
        <w:rPr>
          <w:rFonts w:ascii="Arial" w:hAnsi="Arial" w:cs="Arial"/>
          <w:spacing w:val="-9"/>
          <w:sz w:val="20"/>
          <w:szCs w:val="20"/>
          <w:u w:val="single"/>
        </w:rPr>
        <w:t xml:space="preserve"> </w:t>
      </w:r>
      <w:r w:rsidRPr="00A64013">
        <w:rPr>
          <w:rFonts w:ascii="Arial" w:hAnsi="Arial" w:cs="Arial"/>
          <w:sz w:val="20"/>
          <w:szCs w:val="20"/>
          <w:u w:val="single"/>
        </w:rPr>
        <w:t>preços</w:t>
      </w:r>
      <w:r w:rsidRPr="00A64013">
        <w:rPr>
          <w:rFonts w:ascii="Arial" w:hAnsi="Arial" w:cs="Arial"/>
          <w:spacing w:val="-6"/>
          <w:sz w:val="20"/>
          <w:szCs w:val="20"/>
          <w:u w:val="single"/>
        </w:rPr>
        <w:t xml:space="preserve"> </w:t>
      </w:r>
      <w:r w:rsidRPr="00A64013">
        <w:rPr>
          <w:rFonts w:ascii="Arial" w:hAnsi="Arial" w:cs="Arial"/>
          <w:sz w:val="20"/>
          <w:szCs w:val="20"/>
          <w:u w:val="single"/>
        </w:rPr>
        <w:t>abaixo</w:t>
      </w:r>
      <w:r w:rsidRPr="00A64013">
        <w:rPr>
          <w:rFonts w:ascii="Arial" w:hAnsi="Arial" w:cs="Arial"/>
          <w:spacing w:val="-7"/>
          <w:sz w:val="20"/>
          <w:szCs w:val="20"/>
          <w:u w:val="single"/>
        </w:rPr>
        <w:t xml:space="preserve"> </w:t>
      </w:r>
      <w:r w:rsidRPr="00A64013">
        <w:rPr>
          <w:rFonts w:ascii="Arial" w:hAnsi="Arial" w:cs="Arial"/>
          <w:sz w:val="20"/>
          <w:szCs w:val="20"/>
          <w:u w:val="single"/>
        </w:rPr>
        <w:t>descritos</w:t>
      </w:r>
      <w:r w:rsidRPr="00A64013">
        <w:rPr>
          <w:rFonts w:ascii="Arial" w:hAnsi="Arial" w:cs="Arial"/>
          <w:sz w:val="20"/>
          <w:szCs w:val="20"/>
        </w:rPr>
        <w:t>,</w:t>
      </w:r>
      <w:r w:rsidRPr="00A64013">
        <w:rPr>
          <w:rFonts w:ascii="Arial" w:hAnsi="Arial" w:cs="Arial"/>
          <w:spacing w:val="-10"/>
          <w:sz w:val="20"/>
          <w:szCs w:val="20"/>
        </w:rPr>
        <w:t xml:space="preserve"> </w:t>
      </w:r>
      <w:r w:rsidRPr="00A64013">
        <w:rPr>
          <w:rFonts w:ascii="Arial" w:hAnsi="Arial" w:cs="Arial"/>
          <w:sz w:val="20"/>
          <w:szCs w:val="20"/>
        </w:rPr>
        <w:t>com</w:t>
      </w:r>
      <w:r w:rsidRPr="00A64013">
        <w:rPr>
          <w:rFonts w:ascii="Arial" w:hAnsi="Arial" w:cs="Arial"/>
          <w:spacing w:val="-8"/>
          <w:sz w:val="20"/>
          <w:szCs w:val="20"/>
        </w:rPr>
        <w:t xml:space="preserve"> </w:t>
      </w:r>
      <w:r w:rsidRPr="00A64013">
        <w:rPr>
          <w:rFonts w:ascii="Arial" w:hAnsi="Arial" w:cs="Arial"/>
          <w:sz w:val="20"/>
          <w:szCs w:val="20"/>
        </w:rPr>
        <w:t>integral</w:t>
      </w:r>
      <w:r w:rsidRPr="00A64013">
        <w:rPr>
          <w:rFonts w:ascii="Arial" w:hAnsi="Arial" w:cs="Arial"/>
          <w:spacing w:val="-8"/>
          <w:sz w:val="20"/>
          <w:szCs w:val="20"/>
        </w:rPr>
        <w:t xml:space="preserve"> </w:t>
      </w:r>
      <w:r w:rsidRPr="00A64013">
        <w:rPr>
          <w:rFonts w:ascii="Arial" w:hAnsi="Arial" w:cs="Arial"/>
          <w:sz w:val="20"/>
          <w:szCs w:val="20"/>
        </w:rPr>
        <w:t>observância</w:t>
      </w:r>
      <w:r w:rsidRPr="00A64013">
        <w:rPr>
          <w:rFonts w:ascii="Arial" w:hAnsi="Arial" w:cs="Arial"/>
          <w:spacing w:val="-7"/>
          <w:sz w:val="20"/>
          <w:szCs w:val="20"/>
        </w:rPr>
        <w:t xml:space="preserve"> </w:t>
      </w:r>
      <w:r w:rsidRPr="00A64013">
        <w:rPr>
          <w:rFonts w:ascii="Arial" w:hAnsi="Arial" w:cs="Arial"/>
          <w:sz w:val="20"/>
          <w:szCs w:val="20"/>
        </w:rPr>
        <w:t>a</w:t>
      </w:r>
      <w:r w:rsidRPr="00A64013">
        <w:rPr>
          <w:rFonts w:ascii="Arial" w:hAnsi="Arial" w:cs="Arial"/>
          <w:spacing w:val="-7"/>
          <w:sz w:val="20"/>
          <w:szCs w:val="20"/>
        </w:rPr>
        <w:t xml:space="preserve"> </w:t>
      </w:r>
      <w:r w:rsidRPr="00A64013">
        <w:rPr>
          <w:rFonts w:ascii="Arial" w:hAnsi="Arial" w:cs="Arial"/>
          <w:sz w:val="20"/>
          <w:szCs w:val="20"/>
        </w:rPr>
        <w:t>Lei</w:t>
      </w:r>
      <w:r w:rsidRPr="00A64013">
        <w:rPr>
          <w:rFonts w:ascii="Arial" w:hAnsi="Arial" w:cs="Arial"/>
          <w:spacing w:val="-6"/>
          <w:sz w:val="20"/>
          <w:szCs w:val="20"/>
        </w:rPr>
        <w:t xml:space="preserve"> </w:t>
      </w:r>
      <w:r w:rsidRPr="00A64013">
        <w:rPr>
          <w:rFonts w:ascii="Arial" w:hAnsi="Arial" w:cs="Arial"/>
          <w:sz w:val="20"/>
          <w:szCs w:val="20"/>
        </w:rPr>
        <w:t xml:space="preserve">Federal nº 14.133/2021, e de acordo com as conclusões do Pregão eletrônico nº </w:t>
      </w:r>
      <w:r w:rsidR="001A15A4">
        <w:rPr>
          <w:rFonts w:ascii="Arial" w:hAnsi="Arial" w:cs="Arial"/>
          <w:sz w:val="20"/>
          <w:szCs w:val="20"/>
        </w:rPr>
        <w:t>038/2026</w:t>
      </w:r>
      <w:r w:rsidRPr="00A64013">
        <w:rPr>
          <w:rFonts w:ascii="Arial" w:hAnsi="Arial" w:cs="Arial"/>
          <w:sz w:val="20"/>
          <w:szCs w:val="20"/>
        </w:rPr>
        <w:t xml:space="preserve">, mediante as cláusulas e condições </w:t>
      </w:r>
      <w:r w:rsidRPr="00A64013">
        <w:rPr>
          <w:rFonts w:ascii="Arial" w:hAnsi="Arial" w:cs="Arial"/>
          <w:spacing w:val="-2"/>
          <w:sz w:val="20"/>
          <w:szCs w:val="20"/>
        </w:rPr>
        <w:t>seguintes:</w:t>
      </w:r>
    </w:p>
    <w:p w14:paraId="446D7A1D" w14:textId="77777777" w:rsidR="00496D44" w:rsidRPr="00A64013" w:rsidRDefault="00496D44" w:rsidP="00496D44">
      <w:pPr>
        <w:pStyle w:val="Ttulo1"/>
        <w:spacing w:beforeLines="24" w:before="57" w:afterLines="24" w:after="57"/>
        <w:ind w:firstLine="9"/>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5"/>
          <w:sz w:val="20"/>
          <w:szCs w:val="20"/>
          <w:u w:val="single"/>
        </w:rPr>
        <w:t xml:space="preserve"> </w:t>
      </w:r>
      <w:r w:rsidRPr="00A64013">
        <w:rPr>
          <w:rFonts w:ascii="Arial" w:hAnsi="Arial" w:cs="Arial"/>
          <w:b/>
          <w:color w:val="auto"/>
          <w:sz w:val="20"/>
          <w:szCs w:val="20"/>
          <w:u w:val="single"/>
        </w:rPr>
        <w:t>PRIMEIRA</w:t>
      </w:r>
      <w:r w:rsidRPr="00A64013">
        <w:rPr>
          <w:rFonts w:ascii="Arial" w:hAnsi="Arial" w:cs="Arial"/>
          <w:b/>
          <w:color w:val="auto"/>
          <w:spacing w:val="-3"/>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3"/>
          <w:sz w:val="20"/>
          <w:szCs w:val="20"/>
          <w:u w:val="single"/>
        </w:rPr>
        <w:t xml:space="preserve"> </w:t>
      </w:r>
      <w:r w:rsidRPr="00A64013">
        <w:rPr>
          <w:rFonts w:ascii="Arial" w:hAnsi="Arial" w:cs="Arial"/>
          <w:b/>
          <w:color w:val="auto"/>
          <w:sz w:val="20"/>
          <w:szCs w:val="20"/>
          <w:u w:val="single"/>
        </w:rPr>
        <w:t>DO</w:t>
      </w:r>
      <w:r w:rsidRPr="00A64013">
        <w:rPr>
          <w:rFonts w:ascii="Arial" w:hAnsi="Arial" w:cs="Arial"/>
          <w:b/>
          <w:color w:val="auto"/>
          <w:spacing w:val="-5"/>
          <w:sz w:val="20"/>
          <w:szCs w:val="20"/>
          <w:u w:val="single"/>
        </w:rPr>
        <w:t xml:space="preserve"> </w:t>
      </w:r>
      <w:r w:rsidRPr="00A64013">
        <w:rPr>
          <w:rFonts w:ascii="Arial" w:hAnsi="Arial" w:cs="Arial"/>
          <w:b/>
          <w:color w:val="auto"/>
          <w:spacing w:val="-2"/>
          <w:sz w:val="20"/>
          <w:szCs w:val="20"/>
          <w:u w:val="single"/>
        </w:rPr>
        <w:t>OBJETO</w:t>
      </w:r>
    </w:p>
    <w:p w14:paraId="36F273D1" w14:textId="622C6BDA" w:rsidR="00496D44" w:rsidRPr="00CE1C53" w:rsidRDefault="00496D44" w:rsidP="00E24563">
      <w:pPr>
        <w:pStyle w:val="PargrafodaLista"/>
        <w:widowControl w:val="0"/>
        <w:numPr>
          <w:ilvl w:val="1"/>
          <w:numId w:val="30"/>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A64013">
        <w:rPr>
          <w:rFonts w:ascii="Arial" w:hAnsi="Arial" w:cs="Arial"/>
          <w:sz w:val="20"/>
          <w:szCs w:val="20"/>
        </w:rPr>
        <w:t>Registro</w:t>
      </w:r>
      <w:r w:rsidRPr="00F379F5">
        <w:rPr>
          <w:rFonts w:ascii="Arial" w:hAnsi="Arial" w:cs="Arial"/>
          <w:sz w:val="20"/>
          <w:szCs w:val="20"/>
        </w:rPr>
        <w:t xml:space="preserve"> </w:t>
      </w:r>
      <w:r w:rsidRPr="00A64013">
        <w:rPr>
          <w:rFonts w:ascii="Arial" w:hAnsi="Arial" w:cs="Arial"/>
          <w:sz w:val="20"/>
          <w:szCs w:val="20"/>
        </w:rPr>
        <w:t>de</w:t>
      </w:r>
      <w:r w:rsidRPr="00F379F5">
        <w:rPr>
          <w:rFonts w:ascii="Arial" w:hAnsi="Arial" w:cs="Arial"/>
          <w:sz w:val="20"/>
          <w:szCs w:val="20"/>
        </w:rPr>
        <w:t xml:space="preserve"> </w:t>
      </w:r>
      <w:r w:rsidRPr="00A64013">
        <w:rPr>
          <w:rFonts w:ascii="Arial" w:hAnsi="Arial" w:cs="Arial"/>
          <w:sz w:val="20"/>
          <w:szCs w:val="20"/>
        </w:rPr>
        <w:t>Preços, visando</w:t>
      </w:r>
      <w:r w:rsidRPr="00F379F5">
        <w:rPr>
          <w:rFonts w:ascii="Arial" w:hAnsi="Arial" w:cs="Arial"/>
          <w:sz w:val="20"/>
          <w:szCs w:val="20"/>
        </w:rPr>
        <w:t>:</w:t>
      </w:r>
      <w:r w:rsidR="009171DA">
        <w:rPr>
          <w:rFonts w:ascii="Arial" w:hAnsi="Arial" w:cs="Arial"/>
          <w:sz w:val="20"/>
          <w:szCs w:val="20"/>
        </w:rPr>
        <w:t xml:space="preserve"> </w:t>
      </w:r>
      <w:r w:rsidR="00CE1C53" w:rsidRPr="00CE1C53">
        <w:rPr>
          <w:rFonts w:ascii="Arial" w:hAnsi="Arial" w:cs="Arial"/>
          <w:b/>
          <w:bCs/>
          <w:sz w:val="20"/>
          <w:szCs w:val="20"/>
        </w:rPr>
        <w:t xml:space="preserve">futura e eventual </w:t>
      </w:r>
      <w:r w:rsidR="00CE1C53" w:rsidRPr="00CE1C53">
        <w:rPr>
          <w:rFonts w:ascii="Arial" w:hAnsi="Arial" w:cs="Arial"/>
          <w:b/>
          <w:bCs/>
          <w:color w:val="000000" w:themeColor="text1"/>
          <w:sz w:val="20"/>
          <w:szCs w:val="20"/>
        </w:rPr>
        <w:t>aquisição de equipamentos de dispositivos auxiliares de mobilidade, compreendendo muletas axilares adultas, cadeiras de rodas, cadeiras de rodas para banho, andadores adultos e celulares do tipo smartphone, destinados ao atendimento das necessidades da Secretaria Municipal de Saúde do Município de São Pedro do Iguaçu – PR</w:t>
      </w:r>
      <w:r w:rsidR="00C91EE2" w:rsidRPr="00CE1C53">
        <w:rPr>
          <w:rFonts w:ascii="Arial" w:hAnsi="Arial" w:cs="Arial"/>
          <w:b/>
          <w:bCs/>
          <w:sz w:val="20"/>
          <w:szCs w:val="20"/>
        </w:rPr>
        <w:t>.</w:t>
      </w:r>
    </w:p>
    <w:p w14:paraId="0E51E522" w14:textId="77777777" w:rsidR="00496D44" w:rsidRPr="00A64013"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A64013" w:rsidRDefault="00496D44" w:rsidP="00496D44">
      <w:pPr>
        <w:pStyle w:val="Ttulo1"/>
        <w:spacing w:beforeLines="24" w:before="57" w:afterLines="24" w:after="57"/>
        <w:ind w:firstLine="9"/>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6"/>
          <w:sz w:val="20"/>
          <w:szCs w:val="20"/>
          <w:u w:val="single"/>
        </w:rPr>
        <w:t xml:space="preserve"> </w:t>
      </w:r>
      <w:r w:rsidRPr="00A64013">
        <w:rPr>
          <w:rFonts w:ascii="Arial" w:hAnsi="Arial" w:cs="Arial"/>
          <w:b/>
          <w:color w:val="auto"/>
          <w:sz w:val="20"/>
          <w:szCs w:val="20"/>
          <w:u w:val="single"/>
        </w:rPr>
        <w:t>SEGUNDA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5"/>
          <w:sz w:val="20"/>
          <w:szCs w:val="20"/>
          <w:u w:val="single"/>
        </w:rPr>
        <w:t xml:space="preserve"> </w:t>
      </w:r>
      <w:r w:rsidRPr="00A64013">
        <w:rPr>
          <w:rFonts w:ascii="Arial" w:hAnsi="Arial" w:cs="Arial"/>
          <w:b/>
          <w:color w:val="auto"/>
          <w:sz w:val="20"/>
          <w:szCs w:val="20"/>
          <w:u w:val="single"/>
        </w:rPr>
        <w:t>DO</w:t>
      </w:r>
      <w:r w:rsidRPr="00A64013">
        <w:rPr>
          <w:rFonts w:ascii="Arial" w:hAnsi="Arial" w:cs="Arial"/>
          <w:b/>
          <w:color w:val="auto"/>
          <w:spacing w:val="-6"/>
          <w:sz w:val="20"/>
          <w:szCs w:val="20"/>
          <w:u w:val="single"/>
        </w:rPr>
        <w:t xml:space="preserve"> </w:t>
      </w:r>
      <w:r w:rsidRPr="00A64013">
        <w:rPr>
          <w:rFonts w:ascii="Arial" w:hAnsi="Arial" w:cs="Arial"/>
          <w:b/>
          <w:color w:val="auto"/>
          <w:spacing w:val="-4"/>
          <w:sz w:val="20"/>
          <w:szCs w:val="20"/>
          <w:u w:val="single"/>
        </w:rPr>
        <w:t>VALOR</w:t>
      </w:r>
    </w:p>
    <w:p w14:paraId="229394AA" w14:textId="77777777" w:rsidR="00496D44" w:rsidRPr="00A64013" w:rsidRDefault="00496D44" w:rsidP="00E24563">
      <w:pPr>
        <w:pStyle w:val="PargrafodaLista"/>
        <w:widowControl w:val="0"/>
        <w:numPr>
          <w:ilvl w:val="1"/>
          <w:numId w:val="29"/>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A64013">
        <w:rPr>
          <w:rFonts w:ascii="Arial" w:hAnsi="Arial" w:cs="Arial"/>
          <w:sz w:val="20"/>
          <w:szCs w:val="20"/>
        </w:rPr>
        <w:t xml:space="preserve">O valor total estimado para a aquisição dos serviços/bens durante o prazo de vigência da presente ATA, é de </w:t>
      </w:r>
      <w:r w:rsidRPr="00A64013">
        <w:rPr>
          <w:rFonts w:ascii="Arial" w:hAnsi="Arial" w:cs="Arial"/>
          <w:b/>
          <w:sz w:val="20"/>
          <w:szCs w:val="20"/>
        </w:rPr>
        <w:t>R$ XXX (...).</w:t>
      </w:r>
    </w:p>
    <w:p w14:paraId="12BB149A" w14:textId="77777777" w:rsidR="00496D44" w:rsidRPr="00A64013"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Pr="00A64013" w:rsidRDefault="00496D44" w:rsidP="00440CA6">
      <w:pPr>
        <w:pStyle w:val="Ttulo1"/>
        <w:spacing w:beforeLines="24" w:before="57" w:afterLines="24" w:after="57"/>
        <w:ind w:firstLine="9"/>
        <w:rPr>
          <w:rFonts w:ascii="Arial" w:hAnsi="Arial" w:cs="Arial"/>
          <w:b/>
          <w:color w:val="auto"/>
          <w:sz w:val="20"/>
          <w:szCs w:val="20"/>
          <w:u w:val="single"/>
        </w:rPr>
      </w:pPr>
      <w:r w:rsidRPr="00A64013">
        <w:rPr>
          <w:rFonts w:ascii="Arial" w:hAnsi="Arial" w:cs="Arial"/>
          <w:b/>
          <w:color w:val="auto"/>
          <w:sz w:val="20"/>
          <w:szCs w:val="20"/>
          <w:u w:val="single"/>
        </w:rPr>
        <w:t>CLÁUSULA</w:t>
      </w:r>
      <w:r w:rsidRPr="00A64013">
        <w:rPr>
          <w:rFonts w:ascii="Arial" w:hAnsi="Arial" w:cs="Arial"/>
          <w:b/>
          <w:color w:val="auto"/>
          <w:spacing w:val="-7"/>
          <w:sz w:val="20"/>
          <w:szCs w:val="20"/>
          <w:u w:val="single"/>
        </w:rPr>
        <w:t xml:space="preserve"> </w:t>
      </w:r>
      <w:r w:rsidRPr="00A64013">
        <w:rPr>
          <w:rFonts w:ascii="Arial" w:hAnsi="Arial" w:cs="Arial"/>
          <w:b/>
          <w:color w:val="auto"/>
          <w:sz w:val="20"/>
          <w:szCs w:val="20"/>
          <w:u w:val="single"/>
        </w:rPr>
        <w:t>TERCEIRA</w:t>
      </w:r>
      <w:r w:rsidRPr="00A64013">
        <w:rPr>
          <w:rFonts w:ascii="Arial" w:hAnsi="Arial" w:cs="Arial"/>
          <w:b/>
          <w:color w:val="auto"/>
          <w:spacing w:val="-3"/>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DO</w:t>
      </w:r>
      <w:r w:rsidRPr="00A64013">
        <w:rPr>
          <w:rFonts w:ascii="Arial" w:hAnsi="Arial" w:cs="Arial"/>
          <w:b/>
          <w:color w:val="auto"/>
          <w:spacing w:val="-3"/>
          <w:sz w:val="20"/>
          <w:szCs w:val="20"/>
          <w:u w:val="single"/>
        </w:rPr>
        <w:t xml:space="preserve"> </w:t>
      </w:r>
      <w:r w:rsidRPr="00A64013">
        <w:rPr>
          <w:rFonts w:ascii="Arial" w:hAnsi="Arial" w:cs="Arial"/>
          <w:b/>
          <w:color w:val="auto"/>
          <w:sz w:val="20"/>
          <w:szCs w:val="20"/>
          <w:u w:val="single"/>
        </w:rPr>
        <w:t>LOCAL,</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PRAZO</w:t>
      </w:r>
      <w:r w:rsidRPr="00A64013">
        <w:rPr>
          <w:rFonts w:ascii="Arial" w:hAnsi="Arial" w:cs="Arial"/>
          <w:b/>
          <w:color w:val="auto"/>
          <w:spacing w:val="-6"/>
          <w:sz w:val="20"/>
          <w:szCs w:val="20"/>
          <w:u w:val="single"/>
        </w:rPr>
        <w:t xml:space="preserve"> </w:t>
      </w:r>
      <w:r w:rsidRPr="00A64013">
        <w:rPr>
          <w:rFonts w:ascii="Arial" w:hAnsi="Arial" w:cs="Arial"/>
          <w:b/>
          <w:color w:val="auto"/>
          <w:sz w:val="20"/>
          <w:szCs w:val="20"/>
          <w:u w:val="single"/>
        </w:rPr>
        <w:t>E</w:t>
      </w:r>
      <w:r w:rsidRPr="00A64013">
        <w:rPr>
          <w:rFonts w:ascii="Arial" w:hAnsi="Arial" w:cs="Arial"/>
          <w:b/>
          <w:color w:val="auto"/>
          <w:spacing w:val="-5"/>
          <w:sz w:val="20"/>
          <w:szCs w:val="20"/>
          <w:u w:val="single"/>
        </w:rPr>
        <w:t xml:space="preserve"> </w:t>
      </w:r>
      <w:r w:rsidRPr="00A64013">
        <w:rPr>
          <w:rFonts w:ascii="Arial" w:hAnsi="Arial" w:cs="Arial"/>
          <w:b/>
          <w:color w:val="auto"/>
          <w:sz w:val="20"/>
          <w:szCs w:val="20"/>
          <w:u w:val="single"/>
        </w:rPr>
        <w:t>CONDIÇÕES</w:t>
      </w:r>
      <w:r w:rsidRPr="00A64013">
        <w:rPr>
          <w:rFonts w:ascii="Arial" w:hAnsi="Arial" w:cs="Arial"/>
          <w:b/>
          <w:color w:val="auto"/>
          <w:spacing w:val="-5"/>
          <w:sz w:val="20"/>
          <w:szCs w:val="20"/>
          <w:u w:val="single"/>
        </w:rPr>
        <w:t xml:space="preserve"> </w:t>
      </w:r>
      <w:r w:rsidRPr="00A64013">
        <w:rPr>
          <w:rFonts w:ascii="Arial" w:hAnsi="Arial" w:cs="Arial"/>
          <w:b/>
          <w:color w:val="auto"/>
          <w:sz w:val="20"/>
          <w:szCs w:val="20"/>
          <w:u w:val="single"/>
        </w:rPr>
        <w:t>EXECUÇÃO</w:t>
      </w:r>
    </w:p>
    <w:p w14:paraId="3D5F9850" w14:textId="77777777" w:rsidR="00CE1C53"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A Contratada deverá fornecer os produtos conforme descritos no objeto da licitação, observando integralmente as especificações, quantidades e condições estabelecidas neste Termo de Referência.</w:t>
      </w:r>
    </w:p>
    <w:p w14:paraId="0EBC12D8" w14:textId="77777777" w:rsidR="00CE1C53"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 xml:space="preserve">O prazo para entrega dos produtos será de até </w:t>
      </w:r>
      <w:r w:rsidRPr="005732EF">
        <w:rPr>
          <w:rFonts w:ascii="Arial" w:hAnsi="Arial" w:cs="Arial"/>
          <w:b/>
          <w:bCs/>
          <w:color w:val="000000" w:themeColor="text1"/>
          <w:sz w:val="20"/>
          <w:szCs w:val="20"/>
        </w:rPr>
        <w:t>30 (trinta) dias corridos</w:t>
      </w:r>
      <w:r w:rsidRPr="005732EF">
        <w:rPr>
          <w:rFonts w:ascii="Arial" w:hAnsi="Arial" w:cs="Arial"/>
          <w:color w:val="000000" w:themeColor="text1"/>
          <w:sz w:val="20"/>
          <w:szCs w:val="20"/>
        </w:rPr>
        <w:t>, contados do recebimento da Ordem de Fornecimento ou instrumento equivalente emitido pela Administração.</w:t>
      </w:r>
    </w:p>
    <w:p w14:paraId="64061D34" w14:textId="77777777" w:rsidR="005732EF"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A entrega deverá ocorrer na Secretaria Municipal de Saúde de São Pedro do Iguaçu-PR, situada na Rua Fortaleza, nº 885, Centro, CEP 85.929-000, São Pedro do Iguaçu-PR, de segunda a sexta-feira, no horário das 08h00 às 12h00 e das 13h30 às 17h30, mediante acompanhamento e recebimento por servidor designado pela Secretaria Municipal de Saúde</w:t>
      </w:r>
      <w:r w:rsidR="005732EF" w:rsidRPr="005732EF">
        <w:rPr>
          <w:rFonts w:ascii="Arial" w:hAnsi="Arial" w:cs="Arial"/>
          <w:color w:val="000000" w:themeColor="text1"/>
          <w:sz w:val="20"/>
          <w:szCs w:val="20"/>
        </w:rPr>
        <w:t>.</w:t>
      </w:r>
    </w:p>
    <w:p w14:paraId="23E953E9" w14:textId="77777777" w:rsidR="005732EF"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 xml:space="preserve">Os produtos deverão possuir garantia contra defeitos de fabricação, observadas as condições e prazos estabelecidos pelo fabricante, sem prejuízo da garantia legal prevista na legislação vigente. Durante o período de </w:t>
      </w:r>
      <w:r w:rsidRPr="005732EF">
        <w:rPr>
          <w:rFonts w:ascii="Arial" w:hAnsi="Arial" w:cs="Arial"/>
          <w:color w:val="000000" w:themeColor="text1"/>
          <w:sz w:val="20"/>
          <w:szCs w:val="20"/>
        </w:rPr>
        <w:lastRenderedPageBreak/>
        <w:t>garantia, a contratada deverá providenciar, às suas expensas, a assistência técnica necessária para sanar eventuais defeitos ou falhas decorrentes de fabricação, incluindo, quando necessário, o reparo ou a substituição do item.</w:t>
      </w:r>
    </w:p>
    <w:p w14:paraId="68818B05" w14:textId="77777777" w:rsidR="005732EF"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 xml:space="preserve">Os produtos sejam entregues em desacordo com as especificações estabelecidas neste Termo de Referência, apresentem defeitos, avarias ou qualquer irregularidade que comprometa sua utilização, a contratada deverá realizar a substituição do item, sem qualquer ônus para a Administração, no prazo máximo de </w:t>
      </w:r>
      <w:r w:rsidRPr="005732EF">
        <w:rPr>
          <w:rFonts w:ascii="Arial" w:hAnsi="Arial" w:cs="Arial"/>
          <w:b/>
          <w:bCs/>
          <w:color w:val="000000" w:themeColor="text1"/>
          <w:sz w:val="20"/>
          <w:szCs w:val="20"/>
        </w:rPr>
        <w:t>05 (cinco) dias úteis</w:t>
      </w:r>
      <w:r w:rsidRPr="005732EF">
        <w:rPr>
          <w:rFonts w:ascii="Arial" w:hAnsi="Arial" w:cs="Arial"/>
          <w:color w:val="000000" w:themeColor="text1"/>
          <w:sz w:val="20"/>
          <w:szCs w:val="20"/>
        </w:rPr>
        <w:t>, contados a partir da comunicação formal da Secretaria Municipal de Saúde</w:t>
      </w:r>
      <w:r w:rsidR="005732EF" w:rsidRPr="005732EF">
        <w:rPr>
          <w:rFonts w:ascii="Arial" w:hAnsi="Arial" w:cs="Arial"/>
          <w:color w:val="000000" w:themeColor="text1"/>
          <w:sz w:val="20"/>
          <w:szCs w:val="20"/>
        </w:rPr>
        <w:t>.</w:t>
      </w:r>
    </w:p>
    <w:p w14:paraId="70A540E2" w14:textId="77777777" w:rsidR="005732EF"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Os produtos deverão ser entregues novos, de primeiro uso, em perfeitas condições de conservação e funcionamento, devidamente acondicionados e protegidos contra danos decorrentes do transporte e manuseio.</w:t>
      </w:r>
    </w:p>
    <w:p w14:paraId="7493B43E" w14:textId="77777777" w:rsidR="005732EF"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 xml:space="preserve"> No momento da entrega, os produtos deverão estar acompanhados da respectiva Nota Fiscal e da documentação pertinente, quando aplicável, devendo ser realizada a conferência das quantidades, especificações e condições dos produtos pelo servidor responsável pelo recebimento.</w:t>
      </w:r>
    </w:p>
    <w:p w14:paraId="1E853500" w14:textId="77777777" w:rsidR="005732EF"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Os produtos poderão ser rejeitados, no todo ou em parte, quando estiverem em desacordo com as especificações constantes neste Termo de Referência, na proposta vencedora ou apresentarem defeitos, avarias ou condições inadequadas de uso</w:t>
      </w:r>
      <w:r w:rsidR="005732EF" w:rsidRPr="005732EF">
        <w:rPr>
          <w:rFonts w:ascii="Arial" w:hAnsi="Arial" w:cs="Arial"/>
          <w:color w:val="000000" w:themeColor="text1"/>
          <w:sz w:val="20"/>
          <w:szCs w:val="20"/>
        </w:rPr>
        <w:t>.</w:t>
      </w:r>
    </w:p>
    <w:p w14:paraId="6DDCCFDB" w14:textId="77777777" w:rsidR="005732EF"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 xml:space="preserve"> Constatada qualquer desconformidade, a Contratada deverá providenciar a substituição ou correção dos produtos, às suas expensas, no prazo estabelecido pela Administração, sem prejuízo da aplicação das penalidades cabíveis.</w:t>
      </w:r>
    </w:p>
    <w:p w14:paraId="65BD1D22" w14:textId="77777777" w:rsidR="005732EF"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O recebimento definitivo dos produtos não exclui a responsabilidade da Contratada pela qualidade, segurança, adequação e funcionamento dos bens fornecidos, observadas as disposições legais aplicáveis</w:t>
      </w:r>
      <w:r w:rsidR="005732EF" w:rsidRPr="005732EF">
        <w:rPr>
          <w:rFonts w:ascii="Arial" w:hAnsi="Arial" w:cs="Arial"/>
          <w:color w:val="000000" w:themeColor="text1"/>
          <w:sz w:val="20"/>
          <w:szCs w:val="20"/>
        </w:rPr>
        <w:t>.</w:t>
      </w:r>
    </w:p>
    <w:p w14:paraId="13BD6590" w14:textId="77777777" w:rsidR="005732EF"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 xml:space="preserve">Caberá ao Fiscal da Contratação, a servidora municipal </w:t>
      </w:r>
      <w:r w:rsidRPr="005732EF">
        <w:rPr>
          <w:rFonts w:ascii="Arial" w:hAnsi="Arial" w:cs="Arial"/>
          <w:b/>
          <w:bCs/>
          <w:color w:val="000000" w:themeColor="text1"/>
          <w:sz w:val="20"/>
          <w:szCs w:val="20"/>
        </w:rPr>
        <w:t xml:space="preserve">Sra. Marlene </w:t>
      </w:r>
      <w:proofErr w:type="spellStart"/>
      <w:r w:rsidRPr="005732EF">
        <w:rPr>
          <w:rFonts w:ascii="Arial" w:hAnsi="Arial" w:cs="Arial"/>
          <w:b/>
          <w:bCs/>
          <w:color w:val="000000" w:themeColor="text1"/>
          <w:sz w:val="20"/>
          <w:szCs w:val="20"/>
        </w:rPr>
        <w:t>Zaleski</w:t>
      </w:r>
      <w:proofErr w:type="spellEnd"/>
      <w:r w:rsidRPr="005732EF">
        <w:rPr>
          <w:rFonts w:ascii="Arial" w:hAnsi="Arial" w:cs="Arial"/>
          <w:b/>
          <w:bCs/>
          <w:color w:val="000000" w:themeColor="text1"/>
          <w:sz w:val="20"/>
          <w:szCs w:val="20"/>
        </w:rPr>
        <w:t xml:space="preserve"> dos Santos</w:t>
      </w:r>
      <w:r w:rsidRPr="005732EF">
        <w:rPr>
          <w:rFonts w:ascii="Arial" w:hAnsi="Arial" w:cs="Arial"/>
          <w:color w:val="000000" w:themeColor="text1"/>
          <w:sz w:val="20"/>
          <w:szCs w:val="20"/>
        </w:rPr>
        <w:t>, o acompanhamento e a fiscalização da execução do objeto, informando ao gestor da contratação todas as ocorrências, especialmente aquelas que possam prejudicar o regular fornecimento dos produtos.</w:t>
      </w:r>
    </w:p>
    <w:p w14:paraId="079CD7FA" w14:textId="02D07FA4" w:rsidR="00CE1C53" w:rsidRPr="005732EF" w:rsidRDefault="00CE1C53" w:rsidP="005732EF">
      <w:pPr>
        <w:pStyle w:val="PargrafodaLista"/>
        <w:numPr>
          <w:ilvl w:val="1"/>
          <w:numId w:val="42"/>
        </w:numPr>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 xml:space="preserve"> Após o recebimento e a conferência dos produtos pela Secretaria Municipal de Saúde, será realizado o encaminhamento da documentação necessária para os procedimentos administrativos de liquidação e pagamento, observadas as condições estabelecidas neste Termo de Referência e na legislação vigente.</w:t>
      </w:r>
    </w:p>
    <w:p w14:paraId="71A25F45" w14:textId="77777777" w:rsidR="004314FA" w:rsidRPr="001E0E92" w:rsidRDefault="004314FA" w:rsidP="004314FA">
      <w:pPr>
        <w:pStyle w:val="PargrafodaLista"/>
        <w:spacing w:after="0" w:line="240" w:lineRule="auto"/>
        <w:ind w:left="0"/>
        <w:jc w:val="both"/>
        <w:rPr>
          <w:rFonts w:ascii="Arial" w:hAnsi="Arial" w:cs="Arial"/>
          <w:bCs/>
          <w:color w:val="000000" w:themeColor="dark1"/>
          <w:sz w:val="20"/>
          <w:szCs w:val="20"/>
        </w:rPr>
      </w:pPr>
    </w:p>
    <w:p w14:paraId="76867FE0" w14:textId="466A9DFE" w:rsidR="00496D44" w:rsidRPr="00A64013" w:rsidRDefault="00496D44" w:rsidP="00A956BE">
      <w:pPr>
        <w:pStyle w:val="Ttulo1"/>
        <w:spacing w:beforeLines="24" w:before="57" w:afterLines="24" w:after="57"/>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7"/>
          <w:sz w:val="20"/>
          <w:szCs w:val="20"/>
          <w:u w:val="single"/>
        </w:rPr>
        <w:t xml:space="preserve"> </w:t>
      </w:r>
      <w:r w:rsidRPr="00A64013">
        <w:rPr>
          <w:rFonts w:ascii="Arial" w:hAnsi="Arial" w:cs="Arial"/>
          <w:b/>
          <w:color w:val="auto"/>
          <w:sz w:val="20"/>
          <w:szCs w:val="20"/>
          <w:u w:val="single"/>
        </w:rPr>
        <w:t>QUARTA</w:t>
      </w:r>
      <w:r w:rsidRPr="00A64013">
        <w:rPr>
          <w:rFonts w:ascii="Arial" w:hAnsi="Arial" w:cs="Arial"/>
          <w:b/>
          <w:color w:val="auto"/>
          <w:spacing w:val="-6"/>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DA</w:t>
      </w:r>
      <w:r w:rsidRPr="00A64013">
        <w:rPr>
          <w:rFonts w:ascii="Arial" w:hAnsi="Arial" w:cs="Arial"/>
          <w:b/>
          <w:color w:val="auto"/>
          <w:spacing w:val="-7"/>
          <w:sz w:val="20"/>
          <w:szCs w:val="20"/>
          <w:u w:val="single"/>
        </w:rPr>
        <w:t xml:space="preserve"> </w:t>
      </w:r>
      <w:r w:rsidRPr="00A64013">
        <w:rPr>
          <w:rFonts w:ascii="Arial" w:hAnsi="Arial" w:cs="Arial"/>
          <w:b/>
          <w:color w:val="auto"/>
          <w:sz w:val="20"/>
          <w:szCs w:val="20"/>
          <w:u w:val="single"/>
        </w:rPr>
        <w:t>DOTAÇÃO</w:t>
      </w:r>
      <w:r w:rsidRPr="00A64013">
        <w:rPr>
          <w:rFonts w:ascii="Arial" w:hAnsi="Arial" w:cs="Arial"/>
          <w:b/>
          <w:color w:val="auto"/>
          <w:spacing w:val="-4"/>
          <w:sz w:val="20"/>
          <w:szCs w:val="20"/>
          <w:u w:val="single"/>
        </w:rPr>
        <w:t xml:space="preserve"> </w:t>
      </w:r>
      <w:r w:rsidRPr="00A64013">
        <w:rPr>
          <w:rFonts w:ascii="Arial" w:hAnsi="Arial" w:cs="Arial"/>
          <w:b/>
          <w:color w:val="auto"/>
          <w:spacing w:val="-2"/>
          <w:sz w:val="20"/>
          <w:szCs w:val="20"/>
          <w:u w:val="single"/>
        </w:rPr>
        <w:t>ORÇAMENTÁRIA</w:t>
      </w:r>
      <w:r w:rsidR="001A4652" w:rsidRPr="00A64013">
        <w:rPr>
          <w:rFonts w:ascii="Arial" w:hAnsi="Arial" w:cs="Arial"/>
          <w:b/>
          <w:color w:val="auto"/>
          <w:spacing w:val="-2"/>
          <w:sz w:val="20"/>
          <w:szCs w:val="20"/>
          <w:u w:val="single"/>
        </w:rPr>
        <w:t xml:space="preserve"> </w:t>
      </w:r>
    </w:p>
    <w:p w14:paraId="20E4B8ED" w14:textId="0746ECB8" w:rsidR="00496D44" w:rsidRPr="00A64013" w:rsidRDefault="00496D44" w:rsidP="0065379F">
      <w:pPr>
        <w:pStyle w:val="PargrafodaLista"/>
        <w:widowControl w:val="0"/>
        <w:numPr>
          <w:ilvl w:val="1"/>
          <w:numId w:val="3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A64013">
        <w:rPr>
          <w:rFonts w:ascii="Arial" w:hAnsi="Arial" w:cs="Arial"/>
          <w:sz w:val="20"/>
          <w:szCs w:val="20"/>
        </w:rPr>
        <w:t xml:space="preserve">Os recursos para a contratação serão </w:t>
      </w:r>
      <w:r w:rsidRPr="00A64013">
        <w:rPr>
          <w:rFonts w:ascii="Arial" w:hAnsi="Arial" w:cs="Arial"/>
          <w:b/>
          <w:sz w:val="20"/>
          <w:szCs w:val="20"/>
        </w:rPr>
        <w:t xml:space="preserve">Recursos de Fontes </w:t>
      </w:r>
      <w:r w:rsidR="00027516" w:rsidRPr="00A64013">
        <w:rPr>
          <w:rFonts w:ascii="Arial" w:hAnsi="Arial" w:cs="Arial"/>
          <w:b/>
          <w:sz w:val="20"/>
          <w:szCs w:val="20"/>
        </w:rPr>
        <w:t>Livres</w:t>
      </w:r>
      <w:r w:rsidR="00590CAC" w:rsidRPr="00A64013">
        <w:rPr>
          <w:rFonts w:ascii="Arial" w:hAnsi="Arial" w:cs="Arial"/>
          <w:b/>
          <w:sz w:val="20"/>
          <w:szCs w:val="20"/>
        </w:rPr>
        <w:t xml:space="preserve"> ou </w:t>
      </w:r>
      <w:r w:rsidR="002D484E">
        <w:rPr>
          <w:rFonts w:ascii="Arial" w:hAnsi="Arial" w:cs="Arial"/>
          <w:b/>
          <w:sz w:val="20"/>
          <w:szCs w:val="20"/>
        </w:rPr>
        <w:t>próprias</w:t>
      </w:r>
      <w:r w:rsidRPr="00A64013">
        <w:rPr>
          <w:rFonts w:ascii="Arial" w:hAnsi="Arial" w:cs="Arial"/>
          <w:sz w:val="20"/>
          <w:szCs w:val="20"/>
        </w:rPr>
        <w:t xml:space="preserve">, consignados no orçamento da </w:t>
      </w:r>
      <w:r w:rsidRPr="00A64013">
        <w:rPr>
          <w:rFonts w:ascii="Arial" w:hAnsi="Arial" w:cs="Arial"/>
          <w:i/>
          <w:sz w:val="20"/>
          <w:szCs w:val="20"/>
          <w:u w:val="single"/>
        </w:rPr>
        <w:t>Secretaria Municipa</w:t>
      </w:r>
      <w:r w:rsidR="004314FA">
        <w:rPr>
          <w:rFonts w:ascii="Arial" w:hAnsi="Arial" w:cs="Arial"/>
          <w:i/>
          <w:sz w:val="20"/>
          <w:szCs w:val="20"/>
          <w:u w:val="single"/>
        </w:rPr>
        <w:t xml:space="preserve">l de </w:t>
      </w:r>
      <w:r w:rsidR="005732EF">
        <w:rPr>
          <w:rFonts w:ascii="Arial" w:hAnsi="Arial" w:cs="Arial"/>
          <w:i/>
          <w:sz w:val="20"/>
          <w:szCs w:val="20"/>
          <w:u w:val="single"/>
        </w:rPr>
        <w:t>Saúde</w:t>
      </w:r>
      <w:r w:rsidR="00AD24C3" w:rsidRPr="00A64013">
        <w:rPr>
          <w:rFonts w:ascii="Arial" w:hAnsi="Arial" w:cs="Arial"/>
          <w:i/>
          <w:sz w:val="20"/>
          <w:szCs w:val="20"/>
          <w:u w:val="single"/>
        </w:rPr>
        <w:t xml:space="preserve">, </w:t>
      </w:r>
      <w:r w:rsidRPr="00A64013">
        <w:rPr>
          <w:rFonts w:ascii="Arial" w:hAnsi="Arial" w:cs="Arial"/>
          <w:sz w:val="20"/>
          <w:szCs w:val="20"/>
        </w:rPr>
        <w:t xml:space="preserve">na natureza de despesa n° </w:t>
      </w:r>
      <w:r w:rsidR="005732EF">
        <w:rPr>
          <w:rFonts w:ascii="Arial" w:hAnsi="Arial" w:cs="Arial"/>
          <w:sz w:val="20"/>
          <w:szCs w:val="20"/>
        </w:rPr>
        <w:t>4.4.90.52.00.00</w:t>
      </w:r>
      <w:r w:rsidRPr="00A64013">
        <w:rPr>
          <w:rFonts w:ascii="Arial" w:hAnsi="Arial" w:cs="Arial"/>
          <w:sz w:val="20"/>
          <w:szCs w:val="20"/>
        </w:rPr>
        <w:t xml:space="preserve">, reduzido n° </w:t>
      </w:r>
      <w:r w:rsidR="005732EF">
        <w:rPr>
          <w:rFonts w:ascii="Arial" w:hAnsi="Arial" w:cs="Arial"/>
          <w:sz w:val="20"/>
          <w:szCs w:val="20"/>
        </w:rPr>
        <w:t>570</w:t>
      </w:r>
      <w:r w:rsidR="000B3650" w:rsidRPr="00A64013">
        <w:rPr>
          <w:rFonts w:ascii="Arial" w:hAnsi="Arial" w:cs="Arial"/>
          <w:sz w:val="20"/>
          <w:szCs w:val="20"/>
        </w:rPr>
        <w:t>/2026</w:t>
      </w:r>
      <w:r w:rsidRPr="00A64013">
        <w:rPr>
          <w:rFonts w:ascii="Arial" w:hAnsi="Arial" w:cs="Arial"/>
          <w:bCs/>
          <w:sz w:val="20"/>
          <w:szCs w:val="20"/>
        </w:rPr>
        <w:t>, conforme indicação contábil</w:t>
      </w:r>
      <w:r w:rsidRPr="00A64013">
        <w:rPr>
          <w:rFonts w:ascii="Arial" w:hAnsi="Arial" w:cs="Arial"/>
          <w:sz w:val="20"/>
          <w:szCs w:val="20"/>
        </w:rPr>
        <w:t>.</w:t>
      </w:r>
    </w:p>
    <w:p w14:paraId="01971C04" w14:textId="77777777" w:rsidR="00496D44" w:rsidRPr="00A64013"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A64013" w:rsidRDefault="00496D44" w:rsidP="00496D44">
      <w:pPr>
        <w:pStyle w:val="Ttulo1"/>
        <w:spacing w:beforeLines="24" w:before="57" w:afterLines="24" w:after="57"/>
        <w:rPr>
          <w:rFonts w:ascii="Arial" w:hAnsi="Arial" w:cs="Arial"/>
          <w:b/>
          <w:color w:val="auto"/>
          <w:sz w:val="20"/>
          <w:szCs w:val="20"/>
        </w:rPr>
      </w:pPr>
      <w:r w:rsidRPr="00A64013">
        <w:rPr>
          <w:rFonts w:ascii="Arial" w:hAnsi="Arial" w:cs="Arial"/>
          <w:b/>
          <w:color w:val="auto"/>
          <w:sz w:val="20"/>
          <w:szCs w:val="20"/>
          <w:u w:val="single"/>
        </w:rPr>
        <w:t>CLÁUSULA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QUINTA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w:t>
      </w:r>
      <w:r w:rsidRPr="00A64013">
        <w:rPr>
          <w:rFonts w:ascii="Arial" w:hAnsi="Arial" w:cs="Arial"/>
          <w:b/>
          <w:color w:val="auto"/>
          <w:spacing w:val="-2"/>
          <w:sz w:val="20"/>
          <w:szCs w:val="20"/>
          <w:u w:val="single"/>
        </w:rPr>
        <w:t xml:space="preserve"> </w:t>
      </w:r>
      <w:r w:rsidRPr="00A64013">
        <w:rPr>
          <w:rFonts w:ascii="Arial" w:hAnsi="Arial" w:cs="Arial"/>
          <w:b/>
          <w:color w:val="auto"/>
          <w:sz w:val="20"/>
          <w:szCs w:val="20"/>
          <w:u w:val="single"/>
        </w:rPr>
        <w:t>DA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FORMA</w:t>
      </w:r>
      <w:r w:rsidRPr="00A64013">
        <w:rPr>
          <w:rFonts w:ascii="Arial" w:hAnsi="Arial" w:cs="Arial"/>
          <w:b/>
          <w:color w:val="auto"/>
          <w:spacing w:val="-4"/>
          <w:sz w:val="20"/>
          <w:szCs w:val="20"/>
          <w:u w:val="single"/>
        </w:rPr>
        <w:t xml:space="preserve"> </w:t>
      </w:r>
      <w:r w:rsidRPr="00A64013">
        <w:rPr>
          <w:rFonts w:ascii="Arial" w:hAnsi="Arial" w:cs="Arial"/>
          <w:b/>
          <w:color w:val="auto"/>
          <w:sz w:val="20"/>
          <w:szCs w:val="20"/>
          <w:u w:val="single"/>
        </w:rPr>
        <w:t>DE</w:t>
      </w:r>
      <w:r w:rsidRPr="00A64013">
        <w:rPr>
          <w:rFonts w:ascii="Arial" w:hAnsi="Arial" w:cs="Arial"/>
          <w:b/>
          <w:color w:val="auto"/>
          <w:spacing w:val="-3"/>
          <w:sz w:val="20"/>
          <w:szCs w:val="20"/>
          <w:u w:val="single"/>
        </w:rPr>
        <w:t xml:space="preserve"> </w:t>
      </w:r>
      <w:r w:rsidRPr="00A64013">
        <w:rPr>
          <w:rFonts w:ascii="Arial" w:hAnsi="Arial" w:cs="Arial"/>
          <w:b/>
          <w:color w:val="auto"/>
          <w:spacing w:val="-2"/>
          <w:sz w:val="20"/>
          <w:szCs w:val="20"/>
          <w:u w:val="single"/>
        </w:rPr>
        <w:t>PAGAMENTO</w:t>
      </w:r>
    </w:p>
    <w:p w14:paraId="1B44F825" w14:textId="357397E7" w:rsidR="00496D44" w:rsidRPr="005732EF" w:rsidRDefault="004314FA" w:rsidP="0065379F">
      <w:pPr>
        <w:pStyle w:val="PargrafodaLista"/>
        <w:numPr>
          <w:ilvl w:val="1"/>
          <w:numId w:val="36"/>
        </w:numPr>
        <w:suppressAutoHyphens/>
        <w:spacing w:after="0" w:line="240" w:lineRule="auto"/>
        <w:ind w:left="0" w:firstLine="0"/>
        <w:jc w:val="both"/>
        <w:rPr>
          <w:rFonts w:ascii="Arial" w:eastAsia="Times New Roman" w:hAnsi="Arial" w:cs="Arial"/>
          <w:bCs/>
          <w:sz w:val="20"/>
          <w:szCs w:val="20"/>
          <w:lang w:eastAsia="pt-BR"/>
        </w:rPr>
      </w:pPr>
      <w:r w:rsidRPr="002D484E">
        <w:rPr>
          <w:rFonts w:ascii="Arial" w:eastAsia="Times New Roman" w:hAnsi="Arial" w:cs="Arial"/>
          <w:bCs/>
          <w:color w:val="000000" w:themeColor="text1"/>
          <w:sz w:val="20"/>
          <w:szCs w:val="20"/>
        </w:rPr>
        <w:t xml:space="preserve">As notas </w:t>
      </w:r>
      <w:r w:rsidRPr="005732EF">
        <w:rPr>
          <w:rFonts w:ascii="Arial" w:eastAsia="Times New Roman" w:hAnsi="Arial" w:cs="Arial"/>
          <w:bCs/>
          <w:color w:val="000000" w:themeColor="text1"/>
          <w:sz w:val="20"/>
          <w:szCs w:val="20"/>
        </w:rPr>
        <w:t xml:space="preserve">ficais deverão ser emitidas em nome da </w:t>
      </w:r>
      <w:r w:rsidR="005732EF" w:rsidRPr="005732EF">
        <w:rPr>
          <w:rFonts w:ascii="Arial" w:hAnsi="Arial" w:cs="Arial"/>
          <w:b/>
          <w:bCs/>
          <w:color w:val="000000" w:themeColor="text1"/>
          <w:sz w:val="20"/>
          <w:szCs w:val="20"/>
        </w:rPr>
        <w:t>Fundo Municipal de Saúde de São Pedro do Iguaçu</w:t>
      </w:r>
      <w:r w:rsidR="005732EF" w:rsidRPr="005732EF">
        <w:rPr>
          <w:rFonts w:ascii="Arial" w:hAnsi="Arial" w:cs="Arial"/>
          <w:color w:val="000000" w:themeColor="text1"/>
          <w:sz w:val="20"/>
          <w:szCs w:val="20"/>
        </w:rPr>
        <w:t xml:space="preserve">, </w:t>
      </w:r>
      <w:r w:rsidR="005732EF" w:rsidRPr="005732EF">
        <w:rPr>
          <w:rFonts w:ascii="Arial" w:hAnsi="Arial" w:cs="Arial"/>
          <w:b/>
          <w:bCs/>
          <w:color w:val="000000" w:themeColor="text1"/>
          <w:sz w:val="20"/>
          <w:szCs w:val="20"/>
        </w:rPr>
        <w:t>CNPJ/MF sob nº 09.258.961/0001-75</w:t>
      </w:r>
      <w:r w:rsidR="005732EF" w:rsidRPr="005732EF">
        <w:rPr>
          <w:rFonts w:ascii="Arial" w:hAnsi="Arial" w:cs="Arial"/>
          <w:color w:val="000000" w:themeColor="text1"/>
          <w:sz w:val="20"/>
          <w:szCs w:val="20"/>
        </w:rPr>
        <w:t>, com endereço à Rua Fortaleza, nº 885, Centro, São Pedro do Iguaçu-PR, CEP 85.929-000</w:t>
      </w:r>
      <w:r w:rsidR="00DD1B93" w:rsidRPr="005732EF">
        <w:rPr>
          <w:rFonts w:ascii="Arial" w:eastAsia="Times New Roman" w:hAnsi="Arial" w:cs="Arial"/>
          <w:bCs/>
          <w:color w:val="000000" w:themeColor="dark1"/>
          <w:sz w:val="20"/>
          <w:szCs w:val="20"/>
          <w:lang w:eastAsia="pt-BR" w:bidi="hi-IN"/>
        </w:rPr>
        <w:t>.</w:t>
      </w:r>
    </w:p>
    <w:p w14:paraId="3FF06EA2" w14:textId="77777777" w:rsidR="00496D44" w:rsidRPr="00A64013"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A64013">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A64013">
        <w:rPr>
          <w:rFonts w:ascii="Arial" w:hAnsi="Arial" w:cs="Arial"/>
          <w:sz w:val="20"/>
          <w:szCs w:val="20"/>
          <w:u w:val="single"/>
        </w:rPr>
        <w:t>.</w:t>
      </w:r>
    </w:p>
    <w:p w14:paraId="05D10E1D" w14:textId="77777777" w:rsidR="00496D44" w:rsidRPr="00A64013"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A64013">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A64013"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A64013">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A64013"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A64013">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contratada</w:t>
      </w:r>
      <w:r w:rsidRPr="00476034">
        <w:rPr>
          <w:rFonts w:ascii="Arial" w:hAnsi="Arial" w:cs="Arial"/>
          <w:spacing w:val="-11"/>
          <w:sz w:val="20"/>
          <w:szCs w:val="20"/>
        </w:rPr>
        <w:t xml:space="preserve"> </w:t>
      </w:r>
      <w:r w:rsidRPr="00476034">
        <w:rPr>
          <w:rFonts w:ascii="Arial" w:hAnsi="Arial" w:cs="Arial"/>
          <w:sz w:val="20"/>
          <w:szCs w:val="20"/>
        </w:rPr>
        <w:t>deverá</w:t>
      </w:r>
      <w:r w:rsidRPr="00476034">
        <w:rPr>
          <w:rFonts w:ascii="Arial" w:hAnsi="Arial" w:cs="Arial"/>
          <w:spacing w:val="-9"/>
          <w:sz w:val="20"/>
          <w:szCs w:val="20"/>
        </w:rPr>
        <w:t xml:space="preserve"> </w:t>
      </w:r>
      <w:r w:rsidRPr="00476034">
        <w:rPr>
          <w:rFonts w:ascii="Arial" w:hAnsi="Arial" w:cs="Arial"/>
          <w:sz w:val="20"/>
          <w:szCs w:val="20"/>
        </w:rPr>
        <w:t>atender</w:t>
      </w:r>
      <w:r w:rsidRPr="00476034">
        <w:rPr>
          <w:rFonts w:ascii="Arial" w:hAnsi="Arial" w:cs="Arial"/>
          <w:spacing w:val="-11"/>
          <w:sz w:val="20"/>
          <w:szCs w:val="20"/>
        </w:rPr>
        <w:t xml:space="preserve"> </w:t>
      </w:r>
      <w:r w:rsidRPr="00476034">
        <w:rPr>
          <w:rFonts w:ascii="Arial" w:hAnsi="Arial" w:cs="Arial"/>
          <w:sz w:val="20"/>
          <w:szCs w:val="20"/>
        </w:rPr>
        <w:t>à</w:t>
      </w:r>
      <w:r w:rsidRPr="00476034">
        <w:rPr>
          <w:rFonts w:ascii="Arial" w:hAnsi="Arial" w:cs="Arial"/>
          <w:spacing w:val="-12"/>
          <w:sz w:val="20"/>
          <w:szCs w:val="20"/>
        </w:rPr>
        <w:t xml:space="preserve"> </w:t>
      </w:r>
      <w:r w:rsidRPr="00476034">
        <w:rPr>
          <w:rFonts w:ascii="Arial" w:hAnsi="Arial" w:cs="Arial"/>
          <w:sz w:val="20"/>
          <w:szCs w:val="20"/>
        </w:rPr>
        <w:t>obrigatoriedade</w:t>
      </w:r>
      <w:r w:rsidRPr="00476034">
        <w:rPr>
          <w:rFonts w:ascii="Arial" w:hAnsi="Arial" w:cs="Arial"/>
          <w:spacing w:val="-11"/>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retenção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12"/>
          <w:sz w:val="20"/>
          <w:szCs w:val="20"/>
        </w:rPr>
        <w:t xml:space="preserve"> </w:t>
      </w:r>
      <w:r w:rsidRPr="00476034">
        <w:rPr>
          <w:rFonts w:ascii="Arial" w:hAnsi="Arial" w:cs="Arial"/>
          <w:sz w:val="20"/>
          <w:szCs w:val="20"/>
        </w:rPr>
        <w:t>imposto</w:t>
      </w:r>
      <w:r w:rsidRPr="00476034">
        <w:rPr>
          <w:rFonts w:ascii="Arial" w:hAnsi="Arial" w:cs="Arial"/>
          <w:spacing w:val="-10"/>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renda.</w:t>
      </w:r>
      <w:r w:rsidRPr="00476034">
        <w:rPr>
          <w:rFonts w:ascii="Arial" w:hAnsi="Arial" w:cs="Arial"/>
          <w:spacing w:val="-12"/>
          <w:sz w:val="20"/>
          <w:szCs w:val="20"/>
        </w:rPr>
        <w:t xml:space="preserve"> </w:t>
      </w:r>
      <w:r w:rsidRPr="00476034">
        <w:rPr>
          <w:rFonts w:ascii="Arial" w:hAnsi="Arial" w:cs="Arial"/>
          <w:sz w:val="20"/>
          <w:szCs w:val="20"/>
        </w:rPr>
        <w:t>Dessa</w:t>
      </w:r>
      <w:r w:rsidRPr="00476034">
        <w:rPr>
          <w:rFonts w:ascii="Arial" w:hAnsi="Arial" w:cs="Arial"/>
          <w:spacing w:val="-9"/>
          <w:sz w:val="20"/>
          <w:szCs w:val="20"/>
        </w:rPr>
        <w:t xml:space="preserve"> </w:t>
      </w:r>
      <w:r w:rsidRPr="00476034">
        <w:rPr>
          <w:rFonts w:ascii="Arial" w:hAnsi="Arial" w:cs="Arial"/>
          <w:sz w:val="20"/>
          <w:szCs w:val="20"/>
        </w:rPr>
        <w:t>forma,</w:t>
      </w:r>
      <w:r w:rsidRPr="00476034">
        <w:rPr>
          <w:rFonts w:ascii="Arial" w:hAnsi="Arial" w:cs="Arial"/>
          <w:spacing w:val="-12"/>
          <w:sz w:val="20"/>
          <w:szCs w:val="20"/>
        </w:rPr>
        <w:t xml:space="preserve"> </w:t>
      </w:r>
      <w:r w:rsidRPr="00476034">
        <w:rPr>
          <w:rFonts w:ascii="Arial" w:hAnsi="Arial" w:cs="Arial"/>
          <w:sz w:val="20"/>
          <w:szCs w:val="20"/>
        </w:rPr>
        <w:t>na</w:t>
      </w:r>
      <w:r w:rsidRPr="00476034">
        <w:rPr>
          <w:rFonts w:ascii="Arial" w:hAnsi="Arial" w:cs="Arial"/>
          <w:spacing w:val="-12"/>
          <w:sz w:val="20"/>
          <w:szCs w:val="20"/>
        </w:rPr>
        <w:t xml:space="preserve"> </w:t>
      </w:r>
      <w:r w:rsidRPr="00476034">
        <w:rPr>
          <w:rFonts w:ascii="Arial" w:hAnsi="Arial" w:cs="Arial"/>
          <w:sz w:val="20"/>
          <w:szCs w:val="20"/>
        </w:rPr>
        <w:t>nota</w:t>
      </w:r>
      <w:r w:rsidRPr="00476034">
        <w:rPr>
          <w:rFonts w:ascii="Arial" w:hAnsi="Arial" w:cs="Arial"/>
          <w:spacing w:val="-12"/>
          <w:sz w:val="20"/>
          <w:szCs w:val="20"/>
        </w:rPr>
        <w:t xml:space="preserve"> </w:t>
      </w:r>
      <w:r w:rsidRPr="00476034">
        <w:rPr>
          <w:rFonts w:ascii="Arial" w:hAnsi="Arial" w:cs="Arial"/>
          <w:sz w:val="20"/>
          <w:szCs w:val="20"/>
        </w:rPr>
        <w:t>fiscal</w:t>
      </w:r>
      <w:r w:rsidRPr="00476034">
        <w:rPr>
          <w:rFonts w:ascii="Arial" w:hAnsi="Arial" w:cs="Arial"/>
          <w:spacing w:val="-11"/>
          <w:sz w:val="20"/>
          <w:szCs w:val="20"/>
        </w:rPr>
        <w:t xml:space="preserve"> </w:t>
      </w:r>
      <w:r w:rsidRPr="00476034">
        <w:rPr>
          <w:rFonts w:ascii="Arial" w:hAnsi="Arial" w:cs="Arial"/>
          <w:sz w:val="20"/>
          <w:szCs w:val="20"/>
        </w:rPr>
        <w:t>deverá ser informado o valor do imposto de renda a ser retido, conforme Decreto Municipal nº 130/2023.</w:t>
      </w:r>
    </w:p>
    <w:p w14:paraId="4B7971C4" w14:textId="77777777" w:rsidR="00496D44" w:rsidRPr="00476034"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lastRenderedPageBreak/>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REGISTRO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PREÇOS</w:t>
      </w:r>
    </w:p>
    <w:p w14:paraId="769F314E" w14:textId="77777777" w:rsidR="00496D44" w:rsidRPr="00476034" w:rsidRDefault="00496D44" w:rsidP="00E24563">
      <w:pPr>
        <w:pStyle w:val="PargrafodaLista"/>
        <w:widowControl w:val="0"/>
        <w:numPr>
          <w:ilvl w:val="1"/>
          <w:numId w:val="28"/>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Homologada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licitação,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licitante</w:t>
      </w:r>
      <w:r w:rsidRPr="00476034">
        <w:rPr>
          <w:rFonts w:ascii="Arial" w:hAnsi="Arial" w:cs="Arial"/>
          <w:spacing w:val="-7"/>
          <w:sz w:val="20"/>
          <w:szCs w:val="20"/>
        </w:rPr>
        <w:t xml:space="preserve"> </w:t>
      </w:r>
      <w:r w:rsidRPr="00476034">
        <w:rPr>
          <w:rFonts w:ascii="Arial" w:hAnsi="Arial" w:cs="Arial"/>
          <w:sz w:val="20"/>
          <w:szCs w:val="20"/>
        </w:rPr>
        <w:t>melhor</w:t>
      </w:r>
      <w:r w:rsidRPr="00476034">
        <w:rPr>
          <w:rFonts w:ascii="Arial" w:hAnsi="Arial" w:cs="Arial"/>
          <w:spacing w:val="-6"/>
          <w:sz w:val="20"/>
          <w:szCs w:val="20"/>
        </w:rPr>
        <w:t xml:space="preserve"> </w:t>
      </w:r>
      <w:r w:rsidRPr="00476034">
        <w:rPr>
          <w:rFonts w:ascii="Arial" w:hAnsi="Arial" w:cs="Arial"/>
          <w:sz w:val="20"/>
          <w:szCs w:val="20"/>
        </w:rPr>
        <w:t>classificado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convocado</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assinar</w:t>
      </w:r>
      <w:r w:rsidRPr="00476034">
        <w:rPr>
          <w:rFonts w:ascii="Arial" w:hAnsi="Arial" w:cs="Arial"/>
          <w:spacing w:val="-6"/>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ata</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registro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preços,</w:t>
      </w:r>
      <w:r w:rsidRPr="00476034">
        <w:rPr>
          <w:rFonts w:ascii="Arial" w:hAnsi="Arial" w:cs="Arial"/>
          <w:spacing w:val="-6"/>
          <w:sz w:val="20"/>
          <w:szCs w:val="20"/>
        </w:rPr>
        <w:t xml:space="preserve"> </w:t>
      </w:r>
      <w:r w:rsidRPr="00476034">
        <w:rPr>
          <w:rFonts w:ascii="Arial" w:hAnsi="Arial" w:cs="Arial"/>
          <w:sz w:val="20"/>
          <w:szCs w:val="20"/>
        </w:rPr>
        <w:t>no prazo</w:t>
      </w:r>
      <w:r w:rsidRPr="00476034">
        <w:rPr>
          <w:rFonts w:ascii="Arial" w:hAnsi="Arial" w:cs="Arial"/>
          <w:spacing w:val="40"/>
          <w:sz w:val="20"/>
          <w:szCs w:val="20"/>
        </w:rPr>
        <w:t xml:space="preserve"> </w:t>
      </w:r>
      <w:r w:rsidRPr="00476034">
        <w:rPr>
          <w:rFonts w:ascii="Arial" w:hAnsi="Arial" w:cs="Arial"/>
          <w:sz w:val="20"/>
          <w:szCs w:val="20"/>
        </w:rPr>
        <w:t>e</w:t>
      </w:r>
      <w:r w:rsidRPr="00476034">
        <w:rPr>
          <w:rFonts w:ascii="Arial" w:hAnsi="Arial" w:cs="Arial"/>
          <w:spacing w:val="40"/>
          <w:sz w:val="20"/>
          <w:szCs w:val="20"/>
        </w:rPr>
        <w:t xml:space="preserve"> </w:t>
      </w:r>
      <w:r w:rsidRPr="00476034">
        <w:rPr>
          <w:rFonts w:ascii="Arial" w:hAnsi="Arial" w:cs="Arial"/>
          <w:sz w:val="20"/>
          <w:szCs w:val="20"/>
        </w:rPr>
        <w:t>nas</w:t>
      </w:r>
      <w:r w:rsidRPr="00476034">
        <w:rPr>
          <w:rFonts w:ascii="Arial" w:hAnsi="Arial" w:cs="Arial"/>
          <w:spacing w:val="40"/>
          <w:sz w:val="20"/>
          <w:szCs w:val="20"/>
        </w:rPr>
        <w:t xml:space="preserve"> </w:t>
      </w:r>
      <w:r w:rsidRPr="00476034">
        <w:rPr>
          <w:rFonts w:ascii="Arial" w:hAnsi="Arial" w:cs="Arial"/>
          <w:sz w:val="20"/>
          <w:szCs w:val="20"/>
        </w:rPr>
        <w:t>condições</w:t>
      </w:r>
      <w:r w:rsidRPr="00476034">
        <w:rPr>
          <w:rFonts w:ascii="Arial" w:hAnsi="Arial" w:cs="Arial"/>
          <w:spacing w:val="40"/>
          <w:sz w:val="20"/>
          <w:szCs w:val="20"/>
        </w:rPr>
        <w:t xml:space="preserve"> </w:t>
      </w:r>
      <w:r w:rsidRPr="00476034">
        <w:rPr>
          <w:rFonts w:ascii="Arial" w:hAnsi="Arial" w:cs="Arial"/>
          <w:sz w:val="20"/>
          <w:szCs w:val="20"/>
        </w:rPr>
        <w:t>estabelecidas</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edital</w:t>
      </w:r>
      <w:r w:rsidRPr="00476034">
        <w:rPr>
          <w:rFonts w:ascii="Arial" w:hAnsi="Arial" w:cs="Arial"/>
          <w:spacing w:val="40"/>
          <w:sz w:val="20"/>
          <w:szCs w:val="20"/>
        </w:rPr>
        <w:t xml:space="preserve"> </w:t>
      </w:r>
      <w:r w:rsidRPr="00476034">
        <w:rPr>
          <w:rFonts w:ascii="Arial" w:hAnsi="Arial" w:cs="Arial"/>
          <w:sz w:val="20"/>
          <w:szCs w:val="20"/>
        </w:rPr>
        <w:t>da</w:t>
      </w:r>
      <w:r w:rsidRPr="00476034">
        <w:rPr>
          <w:rFonts w:ascii="Arial" w:hAnsi="Arial" w:cs="Arial"/>
          <w:spacing w:val="40"/>
          <w:sz w:val="20"/>
          <w:szCs w:val="20"/>
        </w:rPr>
        <w:t xml:space="preserve"> </w:t>
      </w:r>
      <w:r w:rsidRPr="00476034">
        <w:rPr>
          <w:rFonts w:ascii="Arial" w:hAnsi="Arial" w:cs="Arial"/>
          <w:sz w:val="20"/>
          <w:szCs w:val="20"/>
        </w:rPr>
        <w:t>licitação,</w:t>
      </w:r>
      <w:r w:rsidRPr="00476034">
        <w:rPr>
          <w:rFonts w:ascii="Arial" w:hAnsi="Arial" w:cs="Arial"/>
          <w:spacing w:val="40"/>
          <w:sz w:val="20"/>
          <w:szCs w:val="20"/>
        </w:rPr>
        <w:t xml:space="preserve"> </w:t>
      </w:r>
      <w:r w:rsidRPr="00476034">
        <w:rPr>
          <w:rFonts w:ascii="Arial" w:hAnsi="Arial" w:cs="Arial"/>
          <w:sz w:val="20"/>
          <w:szCs w:val="20"/>
        </w:rPr>
        <w:t>podendo</w:t>
      </w:r>
      <w:r w:rsidRPr="00476034">
        <w:rPr>
          <w:rFonts w:ascii="Arial" w:hAnsi="Arial" w:cs="Arial"/>
          <w:spacing w:val="40"/>
          <w:sz w:val="20"/>
          <w:szCs w:val="20"/>
        </w:rPr>
        <w:t xml:space="preserve"> </w:t>
      </w:r>
      <w:r w:rsidRPr="00476034">
        <w:rPr>
          <w:rFonts w:ascii="Arial" w:hAnsi="Arial" w:cs="Arial"/>
          <w:sz w:val="20"/>
          <w:szCs w:val="20"/>
        </w:rPr>
        <w:t>este</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ser</w:t>
      </w:r>
      <w:r w:rsidRPr="00476034">
        <w:rPr>
          <w:rFonts w:ascii="Arial" w:hAnsi="Arial" w:cs="Arial"/>
          <w:spacing w:val="40"/>
          <w:sz w:val="20"/>
          <w:szCs w:val="20"/>
        </w:rPr>
        <w:t xml:space="preserve"> </w:t>
      </w:r>
      <w:r w:rsidRPr="00476034">
        <w:rPr>
          <w:rFonts w:ascii="Arial" w:hAnsi="Arial" w:cs="Arial"/>
          <w:sz w:val="20"/>
          <w:szCs w:val="20"/>
        </w:rPr>
        <w:t>prorrogado</w:t>
      </w:r>
      <w:r w:rsidRPr="00476034">
        <w:rPr>
          <w:rFonts w:ascii="Arial" w:hAnsi="Arial" w:cs="Arial"/>
          <w:spacing w:val="40"/>
          <w:sz w:val="20"/>
          <w:szCs w:val="20"/>
        </w:rPr>
        <w:t xml:space="preserve"> </w:t>
      </w:r>
      <w:r w:rsidRPr="00476034">
        <w:rPr>
          <w:rFonts w:ascii="Arial" w:hAnsi="Arial" w:cs="Arial"/>
          <w:sz w:val="20"/>
          <w:szCs w:val="20"/>
        </w:rPr>
        <w:t>uma</w:t>
      </w:r>
      <w:r w:rsidRPr="00476034">
        <w:rPr>
          <w:rFonts w:ascii="Arial" w:hAnsi="Arial" w:cs="Arial"/>
          <w:spacing w:val="40"/>
          <w:sz w:val="20"/>
          <w:szCs w:val="20"/>
        </w:rPr>
        <w:t xml:space="preserve"> </w:t>
      </w:r>
      <w:r w:rsidRPr="00476034">
        <w:rPr>
          <w:rFonts w:ascii="Arial" w:hAnsi="Arial" w:cs="Arial"/>
          <w:sz w:val="20"/>
          <w:szCs w:val="20"/>
        </w:rPr>
        <w:t>vez,</w:t>
      </w:r>
      <w:r w:rsidRPr="00476034">
        <w:rPr>
          <w:rFonts w:ascii="Arial" w:hAnsi="Arial" w:cs="Arial"/>
          <w:spacing w:val="40"/>
          <w:sz w:val="20"/>
          <w:szCs w:val="20"/>
        </w:rPr>
        <w:t xml:space="preserve"> </w:t>
      </w:r>
      <w:r w:rsidRPr="00476034">
        <w:rPr>
          <w:rFonts w:ascii="Arial" w:hAnsi="Arial" w:cs="Arial"/>
          <w:sz w:val="20"/>
          <w:szCs w:val="20"/>
        </w:rPr>
        <w:t>por igual período, desde que ocorra motivo justificado aceito pela Administração.</w:t>
      </w:r>
    </w:p>
    <w:p w14:paraId="5433705A" w14:textId="77777777" w:rsidR="00496D44" w:rsidRPr="00476034" w:rsidRDefault="00496D44" w:rsidP="00E24563">
      <w:pPr>
        <w:pStyle w:val="PargrafodaLista"/>
        <w:widowControl w:val="0"/>
        <w:numPr>
          <w:ilvl w:val="1"/>
          <w:numId w:val="28"/>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Serão</w:t>
      </w:r>
      <w:r w:rsidRPr="00476034">
        <w:rPr>
          <w:rFonts w:ascii="Arial" w:hAnsi="Arial" w:cs="Arial"/>
          <w:spacing w:val="-14"/>
          <w:sz w:val="20"/>
          <w:szCs w:val="20"/>
        </w:rPr>
        <w:t xml:space="preserve"> </w:t>
      </w:r>
      <w:r w:rsidRPr="00476034">
        <w:rPr>
          <w:rFonts w:ascii="Arial" w:hAnsi="Arial" w:cs="Arial"/>
          <w:sz w:val="20"/>
          <w:szCs w:val="20"/>
        </w:rPr>
        <w:t>formalizadas</w:t>
      </w:r>
      <w:r w:rsidRPr="00476034">
        <w:rPr>
          <w:rFonts w:ascii="Arial" w:hAnsi="Arial" w:cs="Arial"/>
          <w:spacing w:val="-14"/>
          <w:sz w:val="20"/>
          <w:szCs w:val="20"/>
        </w:rPr>
        <w:t xml:space="preserve"> </w:t>
      </w:r>
      <w:r w:rsidRPr="00476034">
        <w:rPr>
          <w:rFonts w:ascii="Arial" w:hAnsi="Arial" w:cs="Arial"/>
          <w:sz w:val="20"/>
          <w:szCs w:val="20"/>
        </w:rPr>
        <w:t>tantas</w:t>
      </w:r>
      <w:r w:rsidRPr="00476034">
        <w:rPr>
          <w:rFonts w:ascii="Arial" w:hAnsi="Arial" w:cs="Arial"/>
          <w:spacing w:val="-14"/>
          <w:sz w:val="20"/>
          <w:szCs w:val="20"/>
        </w:rPr>
        <w:t xml:space="preserve"> </w:t>
      </w:r>
      <w:r w:rsidRPr="00476034">
        <w:rPr>
          <w:rFonts w:ascii="Arial" w:hAnsi="Arial" w:cs="Arial"/>
          <w:sz w:val="20"/>
          <w:szCs w:val="20"/>
        </w:rPr>
        <w:t>Atas</w:t>
      </w:r>
      <w:r w:rsidRPr="00476034">
        <w:rPr>
          <w:rFonts w:ascii="Arial" w:hAnsi="Arial" w:cs="Arial"/>
          <w:spacing w:val="-13"/>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3"/>
          <w:sz w:val="20"/>
          <w:szCs w:val="20"/>
        </w:rPr>
        <w:t xml:space="preserve"> </w:t>
      </w:r>
      <w:r w:rsidRPr="00476034">
        <w:rPr>
          <w:rFonts w:ascii="Arial" w:hAnsi="Arial" w:cs="Arial"/>
          <w:sz w:val="20"/>
          <w:szCs w:val="20"/>
        </w:rPr>
        <w:t>quanto</w:t>
      </w:r>
      <w:r w:rsidRPr="00476034">
        <w:rPr>
          <w:rFonts w:ascii="Arial" w:hAnsi="Arial" w:cs="Arial"/>
          <w:spacing w:val="-14"/>
          <w:sz w:val="20"/>
          <w:szCs w:val="20"/>
        </w:rPr>
        <w:t xml:space="preserve"> </w:t>
      </w:r>
      <w:r w:rsidRPr="00476034">
        <w:rPr>
          <w:rFonts w:ascii="Arial" w:hAnsi="Arial" w:cs="Arial"/>
          <w:sz w:val="20"/>
          <w:szCs w:val="20"/>
        </w:rPr>
        <w:t>necessárias</w:t>
      </w:r>
      <w:r w:rsidRPr="00476034">
        <w:rPr>
          <w:rFonts w:ascii="Arial" w:hAnsi="Arial" w:cs="Arial"/>
          <w:spacing w:val="-14"/>
          <w:sz w:val="20"/>
          <w:szCs w:val="20"/>
        </w:rPr>
        <w:t xml:space="preserve"> </w:t>
      </w:r>
      <w:r w:rsidRPr="00476034">
        <w:rPr>
          <w:rFonts w:ascii="Arial" w:hAnsi="Arial" w:cs="Arial"/>
          <w:sz w:val="20"/>
          <w:szCs w:val="20"/>
        </w:rPr>
        <w:t>para</w:t>
      </w:r>
      <w:r w:rsidRPr="00476034">
        <w:rPr>
          <w:rFonts w:ascii="Arial" w:hAnsi="Arial" w:cs="Arial"/>
          <w:spacing w:val="-14"/>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todos</w:t>
      </w:r>
      <w:r w:rsidRPr="00476034">
        <w:rPr>
          <w:rFonts w:ascii="Arial" w:hAnsi="Arial" w:cs="Arial"/>
          <w:spacing w:val="-14"/>
          <w:sz w:val="20"/>
          <w:szCs w:val="20"/>
        </w:rPr>
        <w:t xml:space="preserve"> </w:t>
      </w:r>
      <w:r w:rsidRPr="00476034">
        <w:rPr>
          <w:rFonts w:ascii="Arial" w:hAnsi="Arial" w:cs="Arial"/>
          <w:sz w:val="20"/>
          <w:szCs w:val="20"/>
        </w:rPr>
        <w:t>os</w:t>
      </w:r>
      <w:r w:rsidRPr="00476034">
        <w:rPr>
          <w:rFonts w:ascii="Arial" w:hAnsi="Arial" w:cs="Arial"/>
          <w:spacing w:val="-13"/>
          <w:sz w:val="20"/>
          <w:szCs w:val="20"/>
        </w:rPr>
        <w:t xml:space="preserve"> </w:t>
      </w:r>
      <w:r w:rsidRPr="00476034">
        <w:rPr>
          <w:rFonts w:ascii="Arial" w:hAnsi="Arial" w:cs="Arial"/>
          <w:sz w:val="20"/>
          <w:szCs w:val="20"/>
        </w:rPr>
        <w:t>itens</w:t>
      </w:r>
      <w:r w:rsidRPr="00476034">
        <w:rPr>
          <w:rFonts w:ascii="Arial" w:hAnsi="Arial" w:cs="Arial"/>
          <w:spacing w:val="-14"/>
          <w:sz w:val="20"/>
          <w:szCs w:val="20"/>
        </w:rPr>
        <w:t xml:space="preserve"> </w:t>
      </w:r>
      <w:r w:rsidRPr="00476034">
        <w:rPr>
          <w:rFonts w:ascii="Arial" w:hAnsi="Arial" w:cs="Arial"/>
          <w:sz w:val="20"/>
          <w:szCs w:val="20"/>
        </w:rPr>
        <w:t>constantes no</w:t>
      </w:r>
      <w:r w:rsidRPr="00476034">
        <w:rPr>
          <w:rFonts w:ascii="Arial" w:hAnsi="Arial" w:cs="Arial"/>
          <w:spacing w:val="-9"/>
          <w:sz w:val="20"/>
          <w:szCs w:val="20"/>
        </w:rPr>
        <w:t xml:space="preserve"> </w:t>
      </w:r>
      <w:r w:rsidRPr="00476034">
        <w:rPr>
          <w:rFonts w:ascii="Arial" w:hAnsi="Arial" w:cs="Arial"/>
          <w:sz w:val="20"/>
          <w:szCs w:val="20"/>
        </w:rPr>
        <w:t>Termo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Referência,</w:t>
      </w:r>
      <w:r w:rsidRPr="00476034">
        <w:rPr>
          <w:rFonts w:ascii="Arial" w:hAnsi="Arial" w:cs="Arial"/>
          <w:spacing w:val="-8"/>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indicação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licitante</w:t>
      </w:r>
      <w:r w:rsidRPr="00476034">
        <w:rPr>
          <w:rFonts w:ascii="Arial" w:hAnsi="Arial" w:cs="Arial"/>
          <w:spacing w:val="-8"/>
          <w:sz w:val="20"/>
          <w:szCs w:val="20"/>
        </w:rPr>
        <w:t xml:space="preserve"> </w:t>
      </w:r>
      <w:r w:rsidRPr="00476034">
        <w:rPr>
          <w:rFonts w:ascii="Arial" w:hAnsi="Arial" w:cs="Arial"/>
          <w:sz w:val="20"/>
          <w:szCs w:val="20"/>
        </w:rPr>
        <w:t>vencedor,</w:t>
      </w:r>
      <w:r w:rsidRPr="00476034">
        <w:rPr>
          <w:rFonts w:ascii="Arial" w:hAnsi="Arial" w:cs="Arial"/>
          <w:spacing w:val="-9"/>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descrição</w:t>
      </w:r>
      <w:r w:rsidRPr="00476034">
        <w:rPr>
          <w:rFonts w:ascii="Arial" w:hAnsi="Arial" w:cs="Arial"/>
          <w:spacing w:val="-9"/>
          <w:sz w:val="20"/>
          <w:szCs w:val="20"/>
        </w:rPr>
        <w:t xml:space="preserve"> </w:t>
      </w:r>
      <w:r w:rsidRPr="00476034">
        <w:rPr>
          <w:rFonts w:ascii="Arial" w:hAnsi="Arial" w:cs="Arial"/>
          <w:sz w:val="20"/>
          <w:szCs w:val="20"/>
        </w:rPr>
        <w:t>do(s)</w:t>
      </w:r>
      <w:r w:rsidRPr="00476034">
        <w:rPr>
          <w:rFonts w:ascii="Arial" w:hAnsi="Arial" w:cs="Arial"/>
          <w:spacing w:val="-8"/>
          <w:sz w:val="20"/>
          <w:szCs w:val="20"/>
        </w:rPr>
        <w:t xml:space="preserve"> </w:t>
      </w:r>
      <w:r w:rsidRPr="00476034">
        <w:rPr>
          <w:rFonts w:ascii="Arial" w:hAnsi="Arial" w:cs="Arial"/>
          <w:sz w:val="20"/>
          <w:szCs w:val="20"/>
        </w:rPr>
        <w:t>item(</w:t>
      </w:r>
      <w:proofErr w:type="spellStart"/>
      <w:r w:rsidRPr="00476034">
        <w:rPr>
          <w:rFonts w:ascii="Arial" w:hAnsi="Arial" w:cs="Arial"/>
          <w:sz w:val="20"/>
          <w:szCs w:val="20"/>
        </w:rPr>
        <w:t>ns</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as</w:t>
      </w:r>
      <w:r w:rsidRPr="00476034">
        <w:rPr>
          <w:rFonts w:ascii="Arial" w:hAnsi="Arial" w:cs="Arial"/>
          <w:spacing w:val="-8"/>
          <w:sz w:val="20"/>
          <w:szCs w:val="20"/>
        </w:rPr>
        <w:t xml:space="preserve"> </w:t>
      </w:r>
      <w:r w:rsidRPr="00476034">
        <w:rPr>
          <w:rFonts w:ascii="Arial" w:hAnsi="Arial" w:cs="Arial"/>
          <w:sz w:val="20"/>
          <w:szCs w:val="20"/>
        </w:rPr>
        <w:t>respectivas</w:t>
      </w:r>
      <w:r w:rsidRPr="00476034">
        <w:rPr>
          <w:rFonts w:ascii="Arial" w:hAnsi="Arial" w:cs="Arial"/>
          <w:spacing w:val="-8"/>
          <w:sz w:val="20"/>
          <w:szCs w:val="20"/>
        </w:rPr>
        <w:t xml:space="preserve"> </w:t>
      </w:r>
      <w:r w:rsidRPr="00476034">
        <w:rPr>
          <w:rFonts w:ascii="Arial" w:hAnsi="Arial" w:cs="Arial"/>
          <w:sz w:val="20"/>
          <w:szCs w:val="20"/>
        </w:rPr>
        <w:t>quantidades, preços registrados e demais condições.</w:t>
      </w:r>
    </w:p>
    <w:p w14:paraId="5469FFA4" w14:textId="77777777" w:rsidR="00496D44" w:rsidRPr="00476034" w:rsidRDefault="00496D44" w:rsidP="00E24563">
      <w:pPr>
        <w:pStyle w:val="PargrafodaLista"/>
        <w:widowControl w:val="0"/>
        <w:numPr>
          <w:ilvl w:val="1"/>
          <w:numId w:val="28"/>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de validade da Ata de Registro de Preços será de </w:t>
      </w:r>
      <w:r w:rsidRPr="00476034">
        <w:rPr>
          <w:rFonts w:ascii="Arial" w:hAnsi="Arial" w:cs="Arial"/>
          <w:b/>
          <w:sz w:val="20"/>
          <w:szCs w:val="20"/>
        </w:rPr>
        <w:t>12 (doze) meses</w:t>
      </w:r>
      <w:r w:rsidRPr="00476034">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Quando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prorrogação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ata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preços,</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4"/>
          <w:sz w:val="20"/>
          <w:szCs w:val="20"/>
        </w:rPr>
        <w:t xml:space="preserve"> </w:t>
      </w:r>
      <w:r w:rsidRPr="00476034">
        <w:rPr>
          <w:rFonts w:ascii="Arial" w:hAnsi="Arial" w:cs="Arial"/>
          <w:sz w:val="20"/>
          <w:szCs w:val="20"/>
        </w:rPr>
        <w:t>reestabelecido</w:t>
      </w:r>
      <w:r w:rsidRPr="00476034">
        <w:rPr>
          <w:rFonts w:ascii="Arial" w:hAnsi="Arial" w:cs="Arial"/>
          <w:spacing w:val="-2"/>
          <w:sz w:val="20"/>
          <w:szCs w:val="20"/>
        </w:rPr>
        <w:t xml:space="preserve"> </w:t>
      </w:r>
      <w:r w:rsidRPr="00476034">
        <w:rPr>
          <w:rFonts w:ascii="Arial" w:hAnsi="Arial" w:cs="Arial"/>
          <w:sz w:val="20"/>
          <w:szCs w:val="20"/>
        </w:rPr>
        <w:t>o</w:t>
      </w:r>
      <w:r w:rsidRPr="00476034">
        <w:rPr>
          <w:rFonts w:ascii="Arial" w:hAnsi="Arial" w:cs="Arial"/>
          <w:spacing w:val="-2"/>
          <w:sz w:val="20"/>
          <w:szCs w:val="20"/>
        </w:rPr>
        <w:t xml:space="preserve"> </w:t>
      </w:r>
      <w:r w:rsidRPr="00476034">
        <w:rPr>
          <w:rFonts w:ascii="Arial" w:hAnsi="Arial" w:cs="Arial"/>
          <w:sz w:val="20"/>
          <w:szCs w:val="20"/>
        </w:rPr>
        <w:t>quantitativo</w:t>
      </w:r>
      <w:r w:rsidRPr="00476034">
        <w:rPr>
          <w:rFonts w:ascii="Arial" w:hAnsi="Arial" w:cs="Arial"/>
          <w:spacing w:val="-2"/>
          <w:sz w:val="20"/>
          <w:szCs w:val="20"/>
        </w:rPr>
        <w:t xml:space="preserve"> </w:t>
      </w:r>
      <w:r w:rsidRPr="00476034">
        <w:rPr>
          <w:rFonts w:ascii="Arial" w:hAnsi="Arial" w:cs="Arial"/>
          <w:sz w:val="20"/>
          <w:szCs w:val="20"/>
        </w:rPr>
        <w:t>inicial,</w:t>
      </w:r>
      <w:r w:rsidRPr="00476034">
        <w:rPr>
          <w:rFonts w:ascii="Arial" w:hAnsi="Arial" w:cs="Arial"/>
          <w:spacing w:val="-2"/>
          <w:sz w:val="20"/>
          <w:szCs w:val="20"/>
        </w:rPr>
        <w:t xml:space="preserve"> </w:t>
      </w:r>
      <w:r w:rsidRPr="00476034">
        <w:rPr>
          <w:rFonts w:ascii="Arial" w:hAnsi="Arial" w:cs="Arial"/>
          <w:sz w:val="20"/>
          <w:szCs w:val="20"/>
        </w:rPr>
        <w:t>sem</w:t>
      </w:r>
      <w:r w:rsidRPr="00476034">
        <w:rPr>
          <w:rFonts w:ascii="Arial" w:hAnsi="Arial" w:cs="Arial"/>
          <w:spacing w:val="-1"/>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ocorra</w:t>
      </w:r>
      <w:r w:rsidRPr="00476034">
        <w:rPr>
          <w:rFonts w:ascii="Arial" w:hAnsi="Arial" w:cs="Arial"/>
          <w:spacing w:val="-4"/>
          <w:sz w:val="20"/>
          <w:szCs w:val="20"/>
        </w:rPr>
        <w:t xml:space="preserve"> </w:t>
      </w:r>
      <w:r w:rsidRPr="00476034">
        <w:rPr>
          <w:rFonts w:ascii="Arial" w:hAnsi="Arial" w:cs="Arial"/>
          <w:sz w:val="20"/>
          <w:szCs w:val="20"/>
        </w:rPr>
        <w:t>a cumulação entre os períodos.</w:t>
      </w:r>
    </w:p>
    <w:p w14:paraId="4FCFC580"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476034" w:rsidRDefault="00496D44" w:rsidP="00E24563">
      <w:pPr>
        <w:pStyle w:val="PargrafodaLista"/>
        <w:widowControl w:val="0"/>
        <w:numPr>
          <w:ilvl w:val="1"/>
          <w:numId w:val="28"/>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Na assinatura do contrato ou da ata de registro de preços, poderá ser exigida a comprovação das condições de habilitação consignadas no</w:t>
      </w:r>
      <w:r w:rsidRPr="00476034">
        <w:rPr>
          <w:rFonts w:ascii="Arial" w:hAnsi="Arial" w:cs="Arial"/>
          <w:spacing w:val="-2"/>
          <w:sz w:val="20"/>
          <w:szCs w:val="20"/>
        </w:rPr>
        <w:t xml:space="preserve"> </w:t>
      </w:r>
      <w:r w:rsidRPr="00476034">
        <w:rPr>
          <w:rFonts w:ascii="Arial" w:hAnsi="Arial" w:cs="Arial"/>
          <w:sz w:val="20"/>
          <w:szCs w:val="20"/>
        </w:rPr>
        <w:t>edital, que deverão ser mantidas pelo licitante durante</w:t>
      </w:r>
      <w:r w:rsidRPr="00476034">
        <w:rPr>
          <w:rFonts w:ascii="Arial" w:hAnsi="Arial" w:cs="Arial"/>
          <w:spacing w:val="-1"/>
          <w:sz w:val="20"/>
          <w:szCs w:val="20"/>
        </w:rPr>
        <w:t xml:space="preserve"> </w:t>
      </w:r>
      <w:r w:rsidRPr="00476034">
        <w:rPr>
          <w:rFonts w:ascii="Arial" w:hAnsi="Arial" w:cs="Arial"/>
          <w:sz w:val="20"/>
          <w:szCs w:val="20"/>
        </w:rPr>
        <w:t>a vigência do contrato ou da ata de registro de preços.</w:t>
      </w:r>
    </w:p>
    <w:p w14:paraId="17665EA9" w14:textId="77777777" w:rsidR="00496D44" w:rsidRPr="00476034" w:rsidRDefault="00496D44" w:rsidP="00E24563">
      <w:pPr>
        <w:pStyle w:val="PargrafodaLista"/>
        <w:widowControl w:val="0"/>
        <w:numPr>
          <w:ilvl w:val="1"/>
          <w:numId w:val="28"/>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4"/>
          <w:sz w:val="20"/>
          <w:szCs w:val="20"/>
        </w:rPr>
        <w:t xml:space="preserve"> </w:t>
      </w:r>
      <w:r w:rsidRPr="00476034">
        <w:rPr>
          <w:rFonts w:ascii="Arial" w:hAnsi="Arial" w:cs="Arial"/>
          <w:sz w:val="20"/>
          <w:szCs w:val="20"/>
        </w:rPr>
        <w:t>existência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5"/>
          <w:sz w:val="20"/>
          <w:szCs w:val="20"/>
        </w:rPr>
        <w:t xml:space="preserve"> </w:t>
      </w:r>
      <w:r w:rsidRPr="00476034">
        <w:rPr>
          <w:rFonts w:ascii="Arial" w:hAnsi="Arial" w:cs="Arial"/>
          <w:sz w:val="20"/>
          <w:szCs w:val="20"/>
        </w:rPr>
        <w:t>registrados</w:t>
      </w:r>
      <w:r w:rsidRPr="00476034">
        <w:rPr>
          <w:rFonts w:ascii="Arial" w:hAnsi="Arial" w:cs="Arial"/>
          <w:spacing w:val="-3"/>
          <w:sz w:val="20"/>
          <w:szCs w:val="20"/>
        </w:rPr>
        <w:t xml:space="preserve"> </w:t>
      </w:r>
      <w:r w:rsidRPr="00476034">
        <w:rPr>
          <w:rFonts w:ascii="Arial" w:hAnsi="Arial" w:cs="Arial"/>
          <w:sz w:val="20"/>
          <w:szCs w:val="20"/>
        </w:rPr>
        <w:t>implicará</w:t>
      </w:r>
      <w:r w:rsidRPr="00476034">
        <w:rPr>
          <w:rFonts w:ascii="Arial" w:hAnsi="Arial" w:cs="Arial"/>
          <w:spacing w:val="-3"/>
          <w:sz w:val="20"/>
          <w:szCs w:val="20"/>
        </w:rPr>
        <w:t xml:space="preserve"> </w:t>
      </w:r>
      <w:r w:rsidRPr="00476034">
        <w:rPr>
          <w:rFonts w:ascii="Arial" w:hAnsi="Arial" w:cs="Arial"/>
          <w:sz w:val="20"/>
          <w:szCs w:val="20"/>
        </w:rPr>
        <w:t>compromisso</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fornecimento</w:t>
      </w:r>
      <w:r w:rsidRPr="00476034">
        <w:rPr>
          <w:rFonts w:ascii="Arial" w:hAnsi="Arial" w:cs="Arial"/>
          <w:spacing w:val="-3"/>
          <w:sz w:val="20"/>
          <w:szCs w:val="20"/>
        </w:rPr>
        <w:t xml:space="preserve"> </w:t>
      </w:r>
      <w:r w:rsidRPr="00476034">
        <w:rPr>
          <w:rFonts w:ascii="Arial" w:hAnsi="Arial" w:cs="Arial"/>
          <w:sz w:val="20"/>
          <w:szCs w:val="20"/>
        </w:rPr>
        <w:t>nas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3"/>
          <w:sz w:val="20"/>
          <w:szCs w:val="20"/>
        </w:rPr>
        <w:t xml:space="preserve"> </w:t>
      </w:r>
      <w:r w:rsidRPr="00476034">
        <w:rPr>
          <w:rFonts w:ascii="Arial" w:hAnsi="Arial" w:cs="Arial"/>
          <w:sz w:val="20"/>
          <w:szCs w:val="20"/>
        </w:rPr>
        <w:t>estabelecidas,</w:t>
      </w:r>
      <w:r w:rsidRPr="00476034">
        <w:rPr>
          <w:rFonts w:ascii="Arial" w:hAnsi="Arial" w:cs="Arial"/>
          <w:spacing w:val="-6"/>
          <w:sz w:val="20"/>
          <w:szCs w:val="20"/>
        </w:rPr>
        <w:t xml:space="preserve"> </w:t>
      </w:r>
      <w:r w:rsidRPr="00476034">
        <w:rPr>
          <w:rFonts w:ascii="Arial" w:hAnsi="Arial" w:cs="Arial"/>
          <w:sz w:val="20"/>
          <w:szCs w:val="20"/>
        </w:rPr>
        <w:t>mas</w:t>
      </w:r>
      <w:r w:rsidRPr="00476034">
        <w:rPr>
          <w:rFonts w:ascii="Arial" w:hAnsi="Arial" w:cs="Arial"/>
          <w:spacing w:val="-3"/>
          <w:sz w:val="20"/>
          <w:szCs w:val="20"/>
        </w:rPr>
        <w:t xml:space="preserve"> </w:t>
      </w:r>
      <w:r w:rsidRPr="00476034">
        <w:rPr>
          <w:rFonts w:ascii="Arial" w:hAnsi="Arial" w:cs="Arial"/>
          <w:sz w:val="20"/>
          <w:szCs w:val="20"/>
        </w:rPr>
        <w:t>não obrigará a Administração a</w:t>
      </w:r>
      <w:r w:rsidRPr="00476034">
        <w:rPr>
          <w:rFonts w:ascii="Arial" w:hAnsi="Arial" w:cs="Arial"/>
          <w:spacing w:val="-2"/>
          <w:sz w:val="20"/>
          <w:szCs w:val="20"/>
        </w:rPr>
        <w:t xml:space="preserve"> </w:t>
      </w:r>
      <w:r w:rsidRPr="00476034">
        <w:rPr>
          <w:rFonts w:ascii="Arial" w:hAnsi="Arial" w:cs="Arial"/>
          <w:sz w:val="20"/>
          <w:szCs w:val="20"/>
        </w:rPr>
        <w:t>contratar,</w:t>
      </w:r>
      <w:r w:rsidRPr="00476034">
        <w:rPr>
          <w:rFonts w:ascii="Arial" w:hAnsi="Arial" w:cs="Arial"/>
          <w:spacing w:val="-2"/>
          <w:sz w:val="20"/>
          <w:szCs w:val="20"/>
        </w:rPr>
        <w:t xml:space="preserve"> </w:t>
      </w:r>
      <w:r w:rsidRPr="00476034">
        <w:rPr>
          <w:rFonts w:ascii="Arial" w:hAnsi="Arial" w:cs="Arial"/>
          <w:sz w:val="20"/>
          <w:szCs w:val="20"/>
        </w:rPr>
        <w:t>facultada a</w:t>
      </w:r>
      <w:r w:rsidRPr="00476034">
        <w:rPr>
          <w:rFonts w:ascii="Arial" w:hAnsi="Arial" w:cs="Arial"/>
          <w:spacing w:val="-2"/>
          <w:sz w:val="20"/>
          <w:szCs w:val="20"/>
        </w:rPr>
        <w:t xml:space="preserve"> </w:t>
      </w:r>
      <w:r w:rsidRPr="00476034">
        <w:rPr>
          <w:rFonts w:ascii="Arial" w:hAnsi="Arial" w:cs="Arial"/>
          <w:sz w:val="20"/>
          <w:szCs w:val="20"/>
        </w:rPr>
        <w:t>realização de</w:t>
      </w:r>
      <w:r w:rsidRPr="00476034">
        <w:rPr>
          <w:rFonts w:ascii="Arial" w:hAnsi="Arial" w:cs="Arial"/>
          <w:spacing w:val="-2"/>
          <w:sz w:val="20"/>
          <w:szCs w:val="20"/>
        </w:rPr>
        <w:t xml:space="preserve"> </w:t>
      </w:r>
      <w:r w:rsidRPr="00476034">
        <w:rPr>
          <w:rFonts w:ascii="Arial" w:hAnsi="Arial" w:cs="Arial"/>
          <w:sz w:val="20"/>
          <w:szCs w:val="20"/>
        </w:rPr>
        <w:t>licitação específica</w:t>
      </w:r>
      <w:r w:rsidRPr="00476034">
        <w:rPr>
          <w:rFonts w:ascii="Arial" w:hAnsi="Arial" w:cs="Arial"/>
          <w:spacing w:val="-2"/>
          <w:sz w:val="20"/>
          <w:szCs w:val="20"/>
        </w:rPr>
        <w:t xml:space="preserve"> </w:t>
      </w:r>
      <w:r w:rsidRPr="00476034">
        <w:rPr>
          <w:rFonts w:ascii="Arial" w:hAnsi="Arial" w:cs="Arial"/>
          <w:sz w:val="20"/>
          <w:szCs w:val="20"/>
        </w:rPr>
        <w:t>para a aquisição pretendida, desde que devidamente motivada.</w:t>
      </w:r>
    </w:p>
    <w:p w14:paraId="4D4A36AF" w14:textId="77777777" w:rsidR="00496D44" w:rsidRPr="00476034" w:rsidRDefault="00496D44" w:rsidP="00E24563">
      <w:pPr>
        <w:pStyle w:val="PargrafodaLista"/>
        <w:widowControl w:val="0"/>
        <w:numPr>
          <w:ilvl w:val="1"/>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476034" w:rsidRDefault="00496D44" w:rsidP="00E24563">
      <w:pPr>
        <w:pStyle w:val="PargrafodaLista"/>
        <w:widowControl w:val="0"/>
        <w:numPr>
          <w:ilvl w:val="2"/>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comprovação</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que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permanecem</w:t>
      </w:r>
      <w:r w:rsidRPr="00476034">
        <w:rPr>
          <w:rFonts w:ascii="Arial" w:hAnsi="Arial" w:cs="Arial"/>
          <w:spacing w:val="-11"/>
          <w:sz w:val="20"/>
          <w:szCs w:val="20"/>
        </w:rPr>
        <w:t xml:space="preserve"> </w:t>
      </w:r>
      <w:r w:rsidRPr="00476034">
        <w:rPr>
          <w:rFonts w:ascii="Arial" w:hAnsi="Arial" w:cs="Arial"/>
          <w:sz w:val="20"/>
          <w:szCs w:val="20"/>
        </w:rPr>
        <w:t>vantajosos</w:t>
      </w:r>
      <w:r w:rsidRPr="00476034">
        <w:rPr>
          <w:rFonts w:ascii="Arial" w:hAnsi="Arial" w:cs="Arial"/>
          <w:spacing w:val="-11"/>
          <w:sz w:val="20"/>
          <w:szCs w:val="20"/>
        </w:rPr>
        <w:t xml:space="preserve"> </w:t>
      </w:r>
      <w:r w:rsidRPr="00476034">
        <w:rPr>
          <w:rFonts w:ascii="Arial" w:hAnsi="Arial" w:cs="Arial"/>
          <w:sz w:val="20"/>
          <w:szCs w:val="20"/>
        </w:rPr>
        <w:t>se</w:t>
      </w:r>
      <w:r w:rsidRPr="00476034">
        <w:rPr>
          <w:rFonts w:ascii="Arial" w:hAnsi="Arial" w:cs="Arial"/>
          <w:spacing w:val="-11"/>
          <w:sz w:val="20"/>
          <w:szCs w:val="20"/>
        </w:rPr>
        <w:t xml:space="preserve"> </w:t>
      </w:r>
      <w:r w:rsidRPr="00476034">
        <w:rPr>
          <w:rFonts w:ascii="Arial" w:hAnsi="Arial" w:cs="Arial"/>
          <w:sz w:val="20"/>
          <w:szCs w:val="20"/>
        </w:rPr>
        <w:t>dará</w:t>
      </w:r>
      <w:r w:rsidRPr="00476034">
        <w:rPr>
          <w:rFonts w:ascii="Arial" w:hAnsi="Arial" w:cs="Arial"/>
          <w:spacing w:val="-12"/>
          <w:sz w:val="20"/>
          <w:szCs w:val="20"/>
        </w:rPr>
        <w:t xml:space="preserve"> </w:t>
      </w:r>
      <w:r w:rsidRPr="00476034">
        <w:rPr>
          <w:rFonts w:ascii="Arial" w:hAnsi="Arial" w:cs="Arial"/>
          <w:sz w:val="20"/>
          <w:szCs w:val="20"/>
        </w:rPr>
        <w:t>por</w:t>
      </w:r>
      <w:r w:rsidRPr="00476034">
        <w:rPr>
          <w:rFonts w:ascii="Arial" w:hAnsi="Arial" w:cs="Arial"/>
          <w:spacing w:val="-14"/>
          <w:sz w:val="20"/>
          <w:szCs w:val="20"/>
        </w:rPr>
        <w:t xml:space="preserve"> </w:t>
      </w:r>
      <w:r w:rsidRPr="00476034">
        <w:rPr>
          <w:rFonts w:ascii="Arial" w:hAnsi="Arial" w:cs="Arial"/>
          <w:sz w:val="20"/>
          <w:szCs w:val="20"/>
        </w:rPr>
        <w:t>meio</w:t>
      </w:r>
      <w:r w:rsidRPr="00476034">
        <w:rPr>
          <w:rFonts w:ascii="Arial" w:hAnsi="Arial" w:cs="Arial"/>
          <w:spacing w:val="-8"/>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análise</w:t>
      </w:r>
      <w:r w:rsidRPr="00476034">
        <w:rPr>
          <w:rFonts w:ascii="Arial" w:hAnsi="Arial" w:cs="Arial"/>
          <w:spacing w:val="-13"/>
          <w:sz w:val="20"/>
          <w:szCs w:val="20"/>
        </w:rPr>
        <w:t xml:space="preserve"> </w:t>
      </w:r>
      <w:r w:rsidRPr="00476034">
        <w:rPr>
          <w:rFonts w:ascii="Arial" w:hAnsi="Arial" w:cs="Arial"/>
          <w:sz w:val="20"/>
          <w:szCs w:val="20"/>
        </w:rPr>
        <w:t>entre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476034"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476034" w:rsidRDefault="00496D44" w:rsidP="00E24563">
      <w:pPr>
        <w:pStyle w:val="Ttulo1"/>
        <w:numPr>
          <w:ilvl w:val="1"/>
          <w:numId w:val="28"/>
        </w:numPr>
        <w:tabs>
          <w:tab w:val="num" w:pos="0"/>
        </w:tabs>
        <w:spacing w:beforeLines="24" w:before="57" w:afterLines="24" w:after="57"/>
        <w:ind w:left="0" w:firstLine="0"/>
        <w:jc w:val="both"/>
        <w:rPr>
          <w:rFonts w:ascii="Arial" w:hAnsi="Arial" w:cs="Arial"/>
          <w:b/>
          <w:color w:val="auto"/>
          <w:sz w:val="20"/>
          <w:szCs w:val="20"/>
          <w:u w:val="single"/>
        </w:rPr>
      </w:pPr>
      <w:r w:rsidRPr="00476034">
        <w:rPr>
          <w:rFonts w:ascii="Arial" w:hAnsi="Arial" w:cs="Arial"/>
          <w:b/>
          <w:color w:val="auto"/>
          <w:spacing w:val="46"/>
          <w:sz w:val="20"/>
          <w:szCs w:val="20"/>
        </w:rPr>
        <w:t xml:space="preserve"> </w:t>
      </w:r>
      <w:r w:rsidRPr="00476034">
        <w:rPr>
          <w:rFonts w:ascii="Arial" w:hAnsi="Arial" w:cs="Arial"/>
          <w:b/>
          <w:color w:val="auto"/>
          <w:sz w:val="20"/>
          <w:szCs w:val="20"/>
          <w:u w:val="single"/>
        </w:rPr>
        <w:t>REVISÃO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PREÇOS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EQUILÍBRIO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ECONÔMICO-</w:t>
      </w:r>
      <w:r w:rsidRPr="00476034">
        <w:rPr>
          <w:rFonts w:ascii="Arial" w:hAnsi="Arial" w:cs="Arial"/>
          <w:b/>
          <w:color w:val="auto"/>
          <w:spacing w:val="-2"/>
          <w:sz w:val="20"/>
          <w:szCs w:val="20"/>
          <w:u w:val="single"/>
        </w:rPr>
        <w:t>FINANCEIRO</w:t>
      </w:r>
    </w:p>
    <w:p w14:paraId="699EDF1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476034">
        <w:rPr>
          <w:rFonts w:ascii="Arial" w:hAnsi="Arial" w:cs="Arial"/>
          <w:spacing w:val="-2"/>
          <w:sz w:val="20"/>
          <w:szCs w:val="20"/>
        </w:rPr>
        <w:t>situações:</w:t>
      </w:r>
    </w:p>
    <w:p w14:paraId="0EE1805A" w14:textId="77777777" w:rsidR="00496D44" w:rsidRPr="00476034" w:rsidRDefault="00496D44" w:rsidP="00496D44">
      <w:pPr>
        <w:spacing w:beforeLines="24" w:before="57" w:afterLines="24" w:after="57" w:line="240" w:lineRule="auto"/>
        <w:jc w:val="both"/>
        <w:rPr>
          <w:rFonts w:ascii="Arial" w:hAnsi="Arial" w:cs="Arial"/>
          <w:bCs/>
          <w:sz w:val="20"/>
          <w:szCs w:val="20"/>
        </w:rPr>
      </w:pPr>
      <w:r w:rsidRPr="00476034">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476034">
        <w:rPr>
          <w:rFonts w:ascii="Arial" w:hAnsi="Arial" w:cs="Arial"/>
          <w:sz w:val="20"/>
          <w:szCs w:val="20"/>
        </w:rPr>
        <w:t xml:space="preserve">: </w:t>
      </w:r>
    </w:p>
    <w:p w14:paraId="00F0FD69"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Elevação do encargo do particular com documentos hábeis, como NF, planilha de custos detalhando variação de mercado;</w:t>
      </w:r>
    </w:p>
    <w:p w14:paraId="38365CAB"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Ocorrência de evento posterior a ata de registro de preços;</w:t>
      </w:r>
    </w:p>
    <w:p w14:paraId="188DD674"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 xml:space="preserve"> Vínculo de causalidade entre evento e majoração dos encargos;</w:t>
      </w:r>
    </w:p>
    <w:p w14:paraId="1468E647"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Imprevisibilidade na ocorrência do evento.</w:t>
      </w:r>
    </w:p>
    <w:p w14:paraId="1756E5DF" w14:textId="77777777" w:rsidR="00496D44" w:rsidRPr="00476034" w:rsidRDefault="00496D44" w:rsidP="00E24563">
      <w:pPr>
        <w:pStyle w:val="PargrafodaLista"/>
        <w:widowControl w:val="0"/>
        <w:numPr>
          <w:ilvl w:val="2"/>
          <w:numId w:val="28"/>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7"/>
          <w:sz w:val="20"/>
          <w:szCs w:val="20"/>
        </w:rPr>
        <w:t xml:space="preserve"> </w:t>
      </w:r>
      <w:r w:rsidRPr="00476034">
        <w:rPr>
          <w:rFonts w:ascii="Arial" w:hAnsi="Arial" w:cs="Arial"/>
          <w:sz w:val="20"/>
          <w:szCs w:val="20"/>
        </w:rPr>
        <w:t>hipótese</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tornar-se</w:t>
      </w:r>
      <w:r w:rsidRPr="00476034">
        <w:rPr>
          <w:rFonts w:ascii="Arial" w:hAnsi="Arial" w:cs="Arial"/>
          <w:spacing w:val="-4"/>
          <w:sz w:val="20"/>
          <w:szCs w:val="20"/>
        </w:rPr>
        <w:t xml:space="preserve"> </w:t>
      </w:r>
      <w:r w:rsidRPr="00476034">
        <w:rPr>
          <w:rFonts w:ascii="Arial" w:hAnsi="Arial" w:cs="Arial"/>
          <w:sz w:val="20"/>
          <w:szCs w:val="20"/>
        </w:rPr>
        <w:t>superior</w:t>
      </w:r>
      <w:r w:rsidRPr="00476034">
        <w:rPr>
          <w:rFonts w:ascii="Arial" w:hAnsi="Arial" w:cs="Arial"/>
          <w:spacing w:val="-6"/>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7"/>
          <w:sz w:val="20"/>
          <w:szCs w:val="20"/>
        </w:rPr>
        <w:t xml:space="preserve"> </w:t>
      </w:r>
      <w:r w:rsidRPr="00476034">
        <w:rPr>
          <w:rFonts w:ascii="Arial" w:hAnsi="Arial" w:cs="Arial"/>
          <w:sz w:val="20"/>
          <w:szCs w:val="20"/>
        </w:rPr>
        <w:t>praticado</w:t>
      </w:r>
      <w:r w:rsidRPr="00476034">
        <w:rPr>
          <w:rFonts w:ascii="Arial" w:hAnsi="Arial" w:cs="Arial"/>
          <w:spacing w:val="-7"/>
          <w:sz w:val="20"/>
          <w:szCs w:val="20"/>
        </w:rPr>
        <w:t xml:space="preserve"> </w:t>
      </w:r>
      <w:r w:rsidRPr="00476034">
        <w:rPr>
          <w:rFonts w:ascii="Arial" w:hAnsi="Arial" w:cs="Arial"/>
          <w:sz w:val="20"/>
          <w:szCs w:val="20"/>
        </w:rPr>
        <w:t>no</w:t>
      </w:r>
      <w:r w:rsidRPr="00476034">
        <w:rPr>
          <w:rFonts w:ascii="Arial" w:hAnsi="Arial" w:cs="Arial"/>
          <w:spacing w:val="-7"/>
          <w:sz w:val="20"/>
          <w:szCs w:val="20"/>
        </w:rPr>
        <w:t xml:space="preserve"> </w:t>
      </w:r>
      <w:r w:rsidRPr="00476034">
        <w:rPr>
          <w:rFonts w:ascii="Arial" w:hAnsi="Arial" w:cs="Arial"/>
          <w:sz w:val="20"/>
          <w:szCs w:val="20"/>
        </w:rPr>
        <w:t>mercado</w:t>
      </w:r>
      <w:r w:rsidRPr="00476034">
        <w:rPr>
          <w:rFonts w:ascii="Arial" w:hAnsi="Arial" w:cs="Arial"/>
          <w:spacing w:val="-5"/>
          <w:sz w:val="20"/>
          <w:szCs w:val="20"/>
        </w:rPr>
        <w:t xml:space="preserve"> </w:t>
      </w:r>
      <w:r w:rsidRPr="00476034">
        <w:rPr>
          <w:rFonts w:ascii="Arial" w:hAnsi="Arial" w:cs="Arial"/>
          <w:sz w:val="20"/>
          <w:szCs w:val="20"/>
        </w:rPr>
        <w:t>por</w:t>
      </w:r>
      <w:r w:rsidRPr="00476034">
        <w:rPr>
          <w:rFonts w:ascii="Arial" w:hAnsi="Arial" w:cs="Arial"/>
          <w:spacing w:val="-6"/>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z w:val="20"/>
          <w:szCs w:val="20"/>
        </w:rPr>
        <w:t>superveniente,</w:t>
      </w:r>
      <w:r w:rsidRPr="00476034">
        <w:rPr>
          <w:rFonts w:ascii="Arial" w:hAnsi="Arial" w:cs="Arial"/>
          <w:spacing w:val="-8"/>
          <w:sz w:val="20"/>
          <w:szCs w:val="20"/>
        </w:rPr>
        <w:t xml:space="preserve"> </w:t>
      </w:r>
      <w:r w:rsidRPr="00476034">
        <w:rPr>
          <w:rFonts w:ascii="Arial" w:hAnsi="Arial" w:cs="Arial"/>
          <w:sz w:val="20"/>
          <w:szCs w:val="20"/>
        </w:rPr>
        <w:t>o órgão ou entidade gerenciadora convocará o fornecedor para negociar a redução do preço registrado.</w:t>
      </w:r>
    </w:p>
    <w:p w14:paraId="7BBD58B3" w14:textId="77777777" w:rsidR="00496D44" w:rsidRPr="00476034" w:rsidRDefault="00496D44" w:rsidP="00E24563">
      <w:pPr>
        <w:pStyle w:val="PargrafodaLista"/>
        <w:widowControl w:val="0"/>
        <w:numPr>
          <w:ilvl w:val="3"/>
          <w:numId w:val="28"/>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476034" w:rsidRDefault="00496D44" w:rsidP="00E24563">
      <w:pPr>
        <w:pStyle w:val="PargrafodaLista"/>
        <w:widowControl w:val="0"/>
        <w:numPr>
          <w:ilvl w:val="3"/>
          <w:numId w:val="28"/>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lastRenderedPageBreak/>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476034">
        <w:rPr>
          <w:rFonts w:ascii="Arial" w:hAnsi="Arial" w:cs="Arial"/>
          <w:spacing w:val="-14"/>
          <w:sz w:val="20"/>
          <w:szCs w:val="20"/>
        </w:rPr>
        <w:t xml:space="preserve"> </w:t>
      </w:r>
      <w:r w:rsidRPr="00476034">
        <w:rPr>
          <w:rFonts w:ascii="Arial" w:hAnsi="Arial" w:cs="Arial"/>
          <w:sz w:val="20"/>
          <w:szCs w:val="20"/>
        </w:rPr>
        <w:t>negociação</w:t>
      </w:r>
      <w:r w:rsidRPr="00476034">
        <w:rPr>
          <w:rFonts w:ascii="Arial" w:hAnsi="Arial" w:cs="Arial"/>
          <w:spacing w:val="-14"/>
          <w:sz w:val="20"/>
          <w:szCs w:val="20"/>
        </w:rPr>
        <w:t xml:space="preserve"> </w:t>
      </w:r>
      <w:r w:rsidRPr="00476034">
        <w:rPr>
          <w:rFonts w:ascii="Arial" w:hAnsi="Arial" w:cs="Arial"/>
          <w:sz w:val="20"/>
          <w:szCs w:val="20"/>
        </w:rPr>
        <w:t>com</w:t>
      </w:r>
      <w:r w:rsidRPr="00476034">
        <w:rPr>
          <w:rFonts w:ascii="Arial" w:hAnsi="Arial" w:cs="Arial"/>
          <w:spacing w:val="-14"/>
          <w:sz w:val="20"/>
          <w:szCs w:val="20"/>
        </w:rPr>
        <w:t xml:space="preserve"> </w:t>
      </w:r>
      <w:r w:rsidRPr="00476034">
        <w:rPr>
          <w:rFonts w:ascii="Arial" w:hAnsi="Arial" w:cs="Arial"/>
          <w:sz w:val="20"/>
          <w:szCs w:val="20"/>
        </w:rPr>
        <w:t>vistas</w:t>
      </w:r>
      <w:r w:rsidRPr="00476034">
        <w:rPr>
          <w:rFonts w:ascii="Arial" w:hAnsi="Arial" w:cs="Arial"/>
          <w:spacing w:val="-13"/>
          <w:sz w:val="20"/>
          <w:szCs w:val="20"/>
        </w:rPr>
        <w:t xml:space="preserve"> </w:t>
      </w:r>
      <w:r w:rsidRPr="00476034">
        <w:rPr>
          <w:rFonts w:ascii="Arial" w:hAnsi="Arial" w:cs="Arial"/>
          <w:sz w:val="20"/>
          <w:szCs w:val="20"/>
        </w:rPr>
        <w:t>à</w:t>
      </w:r>
      <w:r w:rsidRPr="00476034">
        <w:rPr>
          <w:rFonts w:ascii="Arial" w:hAnsi="Arial" w:cs="Arial"/>
          <w:spacing w:val="-14"/>
          <w:sz w:val="20"/>
          <w:szCs w:val="20"/>
        </w:rPr>
        <w:t xml:space="preserve"> </w:t>
      </w:r>
      <w:r w:rsidRPr="00476034">
        <w:rPr>
          <w:rFonts w:ascii="Arial" w:hAnsi="Arial" w:cs="Arial"/>
          <w:sz w:val="20"/>
          <w:szCs w:val="20"/>
        </w:rPr>
        <w:t>alteração</w:t>
      </w:r>
      <w:r w:rsidRPr="00476034">
        <w:rPr>
          <w:rFonts w:ascii="Arial" w:hAnsi="Arial" w:cs="Arial"/>
          <w:spacing w:val="-13"/>
          <w:sz w:val="20"/>
          <w:szCs w:val="20"/>
        </w:rPr>
        <w:t xml:space="preserve"> </w:t>
      </w:r>
      <w:r w:rsidRPr="00476034">
        <w:rPr>
          <w:rFonts w:ascii="Arial" w:hAnsi="Arial" w:cs="Arial"/>
          <w:sz w:val="20"/>
          <w:szCs w:val="20"/>
        </w:rPr>
        <w:t>contratual,</w:t>
      </w:r>
      <w:r w:rsidRPr="00476034">
        <w:rPr>
          <w:rFonts w:ascii="Arial" w:hAnsi="Arial" w:cs="Arial"/>
          <w:spacing w:val="-14"/>
          <w:sz w:val="20"/>
          <w:szCs w:val="20"/>
        </w:rPr>
        <w:t xml:space="preserve"> </w:t>
      </w:r>
      <w:r w:rsidRPr="00476034">
        <w:rPr>
          <w:rFonts w:ascii="Arial" w:hAnsi="Arial" w:cs="Arial"/>
          <w:sz w:val="20"/>
          <w:szCs w:val="20"/>
        </w:rPr>
        <w:t>observado</w:t>
      </w:r>
      <w:r w:rsidRPr="00476034">
        <w:rPr>
          <w:rFonts w:ascii="Arial" w:hAnsi="Arial" w:cs="Arial"/>
          <w:spacing w:val="-13"/>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disposto</w:t>
      </w:r>
      <w:r w:rsidRPr="00476034">
        <w:rPr>
          <w:rFonts w:ascii="Arial" w:hAnsi="Arial" w:cs="Arial"/>
          <w:spacing w:val="-14"/>
          <w:sz w:val="20"/>
          <w:szCs w:val="20"/>
        </w:rPr>
        <w:t xml:space="preserve"> </w:t>
      </w:r>
      <w:r w:rsidRPr="00476034">
        <w:rPr>
          <w:rFonts w:ascii="Arial" w:hAnsi="Arial" w:cs="Arial"/>
          <w:sz w:val="20"/>
          <w:szCs w:val="20"/>
        </w:rPr>
        <w:t>no</w:t>
      </w:r>
      <w:r w:rsidRPr="00476034">
        <w:rPr>
          <w:rFonts w:ascii="Arial" w:hAnsi="Arial" w:cs="Arial"/>
          <w:spacing w:val="-13"/>
          <w:sz w:val="20"/>
          <w:szCs w:val="20"/>
        </w:rPr>
        <w:t xml:space="preserve"> </w:t>
      </w:r>
      <w:r w:rsidRPr="00476034">
        <w:rPr>
          <w:rFonts w:ascii="Arial" w:hAnsi="Arial" w:cs="Arial"/>
          <w:sz w:val="20"/>
          <w:szCs w:val="20"/>
        </w:rPr>
        <w:t>art.</w:t>
      </w:r>
      <w:r w:rsidRPr="00476034">
        <w:rPr>
          <w:rFonts w:ascii="Arial" w:hAnsi="Arial" w:cs="Arial"/>
          <w:spacing w:val="-14"/>
          <w:sz w:val="20"/>
          <w:szCs w:val="20"/>
        </w:rPr>
        <w:t xml:space="preserve"> </w:t>
      </w:r>
      <w:r w:rsidRPr="00476034">
        <w:rPr>
          <w:rFonts w:ascii="Arial" w:hAnsi="Arial" w:cs="Arial"/>
          <w:sz w:val="20"/>
          <w:szCs w:val="20"/>
        </w:rPr>
        <w:t>124</w:t>
      </w:r>
      <w:r w:rsidRPr="00476034">
        <w:rPr>
          <w:rFonts w:ascii="Arial" w:hAnsi="Arial" w:cs="Arial"/>
          <w:spacing w:val="-13"/>
          <w:sz w:val="20"/>
          <w:szCs w:val="20"/>
        </w:rPr>
        <w:t xml:space="preserve"> </w:t>
      </w:r>
      <w:r w:rsidRPr="00476034">
        <w:rPr>
          <w:rFonts w:ascii="Arial" w:hAnsi="Arial" w:cs="Arial"/>
          <w:sz w:val="20"/>
          <w:szCs w:val="20"/>
        </w:rPr>
        <w:t>da</w:t>
      </w:r>
      <w:r w:rsidRPr="00476034">
        <w:rPr>
          <w:rFonts w:ascii="Arial" w:hAnsi="Arial" w:cs="Arial"/>
          <w:spacing w:val="-13"/>
          <w:sz w:val="20"/>
          <w:szCs w:val="20"/>
        </w:rPr>
        <w:t xml:space="preserve"> </w:t>
      </w:r>
      <w:r w:rsidRPr="00476034">
        <w:rPr>
          <w:rFonts w:ascii="Arial" w:hAnsi="Arial" w:cs="Arial"/>
          <w:sz w:val="20"/>
          <w:szCs w:val="20"/>
        </w:rPr>
        <w:t>Lei</w:t>
      </w:r>
      <w:r w:rsidRPr="00476034">
        <w:rPr>
          <w:rFonts w:ascii="Arial" w:hAnsi="Arial" w:cs="Arial"/>
          <w:spacing w:val="-13"/>
          <w:sz w:val="20"/>
          <w:szCs w:val="20"/>
        </w:rPr>
        <w:t xml:space="preserve"> </w:t>
      </w:r>
      <w:r w:rsidRPr="00476034">
        <w:rPr>
          <w:rFonts w:ascii="Arial" w:hAnsi="Arial" w:cs="Arial"/>
          <w:sz w:val="20"/>
          <w:szCs w:val="20"/>
        </w:rPr>
        <w:t>nº</w:t>
      </w:r>
      <w:r w:rsidRPr="00476034">
        <w:rPr>
          <w:rFonts w:ascii="Arial" w:hAnsi="Arial" w:cs="Arial"/>
          <w:spacing w:val="-12"/>
          <w:sz w:val="20"/>
          <w:szCs w:val="20"/>
        </w:rPr>
        <w:t xml:space="preserve"> </w:t>
      </w:r>
      <w:r w:rsidRPr="00476034">
        <w:rPr>
          <w:rFonts w:ascii="Arial" w:hAnsi="Arial" w:cs="Arial"/>
          <w:sz w:val="20"/>
          <w:szCs w:val="20"/>
        </w:rPr>
        <w:t>14.133,</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3"/>
          <w:sz w:val="20"/>
          <w:szCs w:val="20"/>
        </w:rPr>
        <w:t xml:space="preserve"> </w:t>
      </w:r>
      <w:r w:rsidRPr="00476034">
        <w:rPr>
          <w:rFonts w:ascii="Arial" w:hAnsi="Arial" w:cs="Arial"/>
          <w:spacing w:val="-2"/>
          <w:sz w:val="20"/>
          <w:szCs w:val="20"/>
        </w:rPr>
        <w:t>2021.</w:t>
      </w:r>
    </w:p>
    <w:p w14:paraId="548B6306"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o preço de mercado tornar-se superior ao preço registrado e o fornecedor não poder cumprir as obrigações estabelecidas na</w:t>
      </w:r>
      <w:r w:rsidRPr="00476034">
        <w:rPr>
          <w:rFonts w:ascii="Arial" w:hAnsi="Arial" w:cs="Arial"/>
          <w:spacing w:val="-2"/>
          <w:sz w:val="20"/>
          <w:szCs w:val="20"/>
        </w:rPr>
        <w:t xml:space="preserve"> </w:t>
      </w:r>
      <w:r w:rsidRPr="00476034">
        <w:rPr>
          <w:rFonts w:ascii="Arial" w:hAnsi="Arial" w:cs="Arial"/>
          <w:sz w:val="20"/>
          <w:szCs w:val="20"/>
        </w:rPr>
        <w:t>ata, será</w:t>
      </w:r>
      <w:r w:rsidRPr="00476034">
        <w:rPr>
          <w:rFonts w:ascii="Arial" w:hAnsi="Arial" w:cs="Arial"/>
          <w:spacing w:val="-2"/>
          <w:sz w:val="20"/>
          <w:szCs w:val="20"/>
        </w:rPr>
        <w:t xml:space="preserve"> </w:t>
      </w:r>
      <w:r w:rsidRPr="00476034">
        <w:rPr>
          <w:rFonts w:ascii="Arial" w:hAnsi="Arial" w:cs="Arial"/>
          <w:sz w:val="20"/>
          <w:szCs w:val="20"/>
        </w:rPr>
        <w:t>facultado ao</w:t>
      </w:r>
      <w:r w:rsidRPr="00476034">
        <w:rPr>
          <w:rFonts w:ascii="Arial" w:hAnsi="Arial" w:cs="Arial"/>
          <w:spacing w:val="-2"/>
          <w:sz w:val="20"/>
          <w:szCs w:val="20"/>
        </w:rPr>
        <w:t xml:space="preserve"> </w:t>
      </w:r>
      <w:r w:rsidRPr="00476034">
        <w:rPr>
          <w:rFonts w:ascii="Arial" w:hAnsi="Arial" w:cs="Arial"/>
          <w:sz w:val="20"/>
          <w:szCs w:val="20"/>
        </w:rPr>
        <w:t>fornecedor</w:t>
      </w:r>
      <w:r w:rsidRPr="00476034">
        <w:rPr>
          <w:rFonts w:ascii="Arial" w:hAnsi="Arial" w:cs="Arial"/>
          <w:spacing w:val="-2"/>
          <w:sz w:val="20"/>
          <w:szCs w:val="20"/>
        </w:rPr>
        <w:t xml:space="preserve"> </w:t>
      </w:r>
      <w:r w:rsidRPr="00476034">
        <w:rPr>
          <w:rFonts w:ascii="Arial" w:hAnsi="Arial" w:cs="Arial"/>
          <w:sz w:val="20"/>
          <w:szCs w:val="20"/>
        </w:rPr>
        <w:t>requerer ao gerenciador a alteração do preço registrado, mediante comprovação de fato superveniente que supostamente o impossibilite de cumprir o compromisso.</w:t>
      </w:r>
    </w:p>
    <w:p w14:paraId="0262CD6D" w14:textId="72382711" w:rsidR="00496D44" w:rsidRPr="00476034" w:rsidRDefault="00496D44" w:rsidP="00496D44">
      <w:pPr>
        <w:spacing w:beforeLines="24" w:before="57" w:afterLines="24" w:after="57" w:line="240" w:lineRule="auto"/>
        <w:rPr>
          <w:rFonts w:ascii="Arial" w:hAnsi="Arial" w:cs="Arial"/>
          <w:bCs/>
          <w:sz w:val="20"/>
          <w:szCs w:val="20"/>
        </w:rPr>
      </w:pPr>
      <w:r w:rsidRPr="00476034">
        <w:rPr>
          <w:rFonts w:ascii="Arial" w:hAnsi="Arial" w:cs="Arial"/>
          <w:bCs/>
          <w:sz w:val="20"/>
          <w:szCs w:val="20"/>
        </w:rPr>
        <w:t xml:space="preserve">6.7.5.1. Neste caso, o fornecedor encaminhará, juntamente com o pedido de alteração, a documentação comprobatória ou </w:t>
      </w:r>
      <w:r w:rsidR="000B3650" w:rsidRPr="00476034">
        <w:rPr>
          <w:rFonts w:ascii="Arial" w:hAnsi="Arial" w:cs="Arial"/>
          <w:bCs/>
          <w:sz w:val="20"/>
          <w:szCs w:val="20"/>
        </w:rPr>
        <w:t>à</w:t>
      </w:r>
      <w:r w:rsidRPr="00476034">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8"/>
          <w:sz w:val="20"/>
          <w:szCs w:val="20"/>
        </w:rPr>
        <w:t xml:space="preserve"> </w:t>
      </w:r>
      <w:r w:rsidRPr="00476034">
        <w:rPr>
          <w:rFonts w:ascii="Arial" w:hAnsi="Arial" w:cs="Arial"/>
          <w:sz w:val="20"/>
          <w:szCs w:val="20"/>
        </w:rPr>
        <w:t>hipótese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comprovação</w:t>
      </w:r>
      <w:r w:rsidRPr="00476034">
        <w:rPr>
          <w:rFonts w:ascii="Arial" w:hAnsi="Arial" w:cs="Arial"/>
          <w:spacing w:val="-7"/>
          <w:sz w:val="20"/>
          <w:szCs w:val="20"/>
        </w:rPr>
        <w:t xml:space="preserve"> </w:t>
      </w:r>
      <w:r w:rsidRPr="00476034">
        <w:rPr>
          <w:rFonts w:ascii="Arial" w:hAnsi="Arial" w:cs="Arial"/>
          <w:sz w:val="20"/>
          <w:szCs w:val="20"/>
        </w:rPr>
        <w:t>da</w:t>
      </w:r>
      <w:r w:rsidRPr="00476034">
        <w:rPr>
          <w:rFonts w:ascii="Arial" w:hAnsi="Arial" w:cs="Arial"/>
          <w:spacing w:val="-8"/>
          <w:sz w:val="20"/>
          <w:szCs w:val="20"/>
        </w:rPr>
        <w:t xml:space="preserve"> </w:t>
      </w:r>
      <w:r w:rsidRPr="00476034">
        <w:rPr>
          <w:rFonts w:ascii="Arial" w:hAnsi="Arial" w:cs="Arial"/>
          <w:sz w:val="20"/>
          <w:szCs w:val="20"/>
        </w:rPr>
        <w:t>majoração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mercado</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inviabilize</w:t>
      </w:r>
      <w:r w:rsidRPr="00476034">
        <w:rPr>
          <w:rFonts w:ascii="Arial" w:hAnsi="Arial" w:cs="Arial"/>
          <w:spacing w:val="-8"/>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11"/>
          <w:sz w:val="20"/>
          <w:szCs w:val="20"/>
        </w:rPr>
        <w:t xml:space="preserve"> </w:t>
      </w:r>
      <w:r w:rsidRPr="00476034">
        <w:rPr>
          <w:rFonts w:ascii="Arial" w:hAnsi="Arial" w:cs="Arial"/>
          <w:sz w:val="20"/>
          <w:szCs w:val="20"/>
        </w:rPr>
        <w:t>órgão</w:t>
      </w:r>
      <w:r w:rsidRPr="00476034">
        <w:rPr>
          <w:rFonts w:ascii="Arial" w:hAnsi="Arial" w:cs="Arial"/>
          <w:spacing w:val="-8"/>
          <w:sz w:val="20"/>
          <w:szCs w:val="20"/>
        </w:rPr>
        <w:t xml:space="preserve"> </w:t>
      </w:r>
      <w:r w:rsidRPr="00476034">
        <w:rPr>
          <w:rFonts w:ascii="Arial" w:hAnsi="Arial" w:cs="Arial"/>
          <w:sz w:val="20"/>
          <w:szCs w:val="20"/>
        </w:rPr>
        <w:t>ou entidade gerenciadora atualizará o preço registrado, de acordo com a realidade dos valores praticados pelo mercado.</w:t>
      </w:r>
    </w:p>
    <w:p w14:paraId="086D9E1D"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hipótese de não comprovação da existência de fato superveniente que inviabilize o preço registrado, o pedido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indeferido</w:t>
      </w:r>
      <w:r w:rsidRPr="00476034">
        <w:rPr>
          <w:rFonts w:ascii="Arial" w:hAnsi="Arial" w:cs="Arial"/>
          <w:spacing w:val="-7"/>
          <w:sz w:val="20"/>
          <w:szCs w:val="20"/>
        </w:rPr>
        <w:t xml:space="preserve"> </w:t>
      </w:r>
      <w:r w:rsidRPr="00476034">
        <w:rPr>
          <w:rFonts w:ascii="Arial" w:hAnsi="Arial" w:cs="Arial"/>
          <w:sz w:val="20"/>
          <w:szCs w:val="20"/>
        </w:rPr>
        <w:t>pelo</w:t>
      </w:r>
      <w:r w:rsidRPr="00476034">
        <w:rPr>
          <w:rFonts w:ascii="Arial" w:hAnsi="Arial" w:cs="Arial"/>
          <w:spacing w:val="-10"/>
          <w:sz w:val="20"/>
          <w:szCs w:val="20"/>
        </w:rPr>
        <w:t xml:space="preserve"> </w:t>
      </w:r>
      <w:r w:rsidRPr="00476034">
        <w:rPr>
          <w:rFonts w:ascii="Arial" w:hAnsi="Arial" w:cs="Arial"/>
          <w:sz w:val="20"/>
          <w:szCs w:val="20"/>
        </w:rPr>
        <w:t>órgão</w:t>
      </w:r>
      <w:r w:rsidRPr="00476034">
        <w:rPr>
          <w:rFonts w:ascii="Arial" w:hAnsi="Arial" w:cs="Arial"/>
          <w:spacing w:val="-7"/>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entidade</w:t>
      </w:r>
      <w:r w:rsidRPr="00476034">
        <w:rPr>
          <w:rFonts w:ascii="Arial" w:hAnsi="Arial" w:cs="Arial"/>
          <w:spacing w:val="-7"/>
          <w:sz w:val="20"/>
          <w:szCs w:val="20"/>
        </w:rPr>
        <w:t xml:space="preserve"> </w:t>
      </w:r>
      <w:r w:rsidRPr="00476034">
        <w:rPr>
          <w:rFonts w:ascii="Arial" w:hAnsi="Arial" w:cs="Arial"/>
          <w:sz w:val="20"/>
          <w:szCs w:val="20"/>
        </w:rPr>
        <w:t>gerenciadora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fornecedor</w:t>
      </w:r>
      <w:r w:rsidRPr="00476034">
        <w:rPr>
          <w:rFonts w:ascii="Arial" w:hAnsi="Arial" w:cs="Arial"/>
          <w:spacing w:val="-6"/>
          <w:sz w:val="20"/>
          <w:szCs w:val="20"/>
        </w:rPr>
        <w:t xml:space="preserve"> </w:t>
      </w:r>
      <w:r w:rsidRPr="00476034">
        <w:rPr>
          <w:rFonts w:ascii="Arial" w:hAnsi="Arial" w:cs="Arial"/>
          <w:sz w:val="20"/>
          <w:szCs w:val="20"/>
        </w:rPr>
        <w:t>deverá</w:t>
      </w:r>
      <w:r w:rsidRPr="00476034">
        <w:rPr>
          <w:rFonts w:ascii="Arial" w:hAnsi="Arial" w:cs="Arial"/>
          <w:spacing w:val="-7"/>
          <w:sz w:val="20"/>
          <w:szCs w:val="20"/>
        </w:rPr>
        <w:t xml:space="preserve"> </w:t>
      </w:r>
      <w:r w:rsidRPr="00476034">
        <w:rPr>
          <w:rFonts w:ascii="Arial" w:hAnsi="Arial" w:cs="Arial"/>
          <w:sz w:val="20"/>
          <w:szCs w:val="20"/>
        </w:rPr>
        <w:t>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6"/>
          <w:sz w:val="20"/>
          <w:szCs w:val="20"/>
        </w:rPr>
        <w:t xml:space="preserve"> </w:t>
      </w:r>
      <w:r w:rsidRPr="00476034">
        <w:rPr>
          <w:rFonts w:ascii="Arial" w:hAnsi="Arial" w:cs="Arial"/>
          <w:sz w:val="20"/>
          <w:szCs w:val="20"/>
        </w:rPr>
        <w:t>obrigações</w:t>
      </w:r>
      <w:r w:rsidRPr="00476034">
        <w:rPr>
          <w:rFonts w:ascii="Arial" w:hAnsi="Arial" w:cs="Arial"/>
          <w:spacing w:val="-6"/>
          <w:sz w:val="20"/>
          <w:szCs w:val="20"/>
        </w:rPr>
        <w:t xml:space="preserve"> </w:t>
      </w:r>
      <w:r w:rsidRPr="00476034">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476034" w:rsidRDefault="00496D44" w:rsidP="00E24563">
      <w:pPr>
        <w:pStyle w:val="PargrafodaLista"/>
        <w:widowControl w:val="0"/>
        <w:numPr>
          <w:ilvl w:val="3"/>
          <w:numId w:val="27"/>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cancelamento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4"/>
          <w:sz w:val="20"/>
          <w:szCs w:val="20"/>
        </w:rPr>
        <w:t xml:space="preserve"> </w:t>
      </w:r>
      <w:r w:rsidRPr="00476034">
        <w:rPr>
          <w:rFonts w:ascii="Arial" w:hAnsi="Arial" w:cs="Arial"/>
          <w:sz w:val="20"/>
          <w:szCs w:val="20"/>
        </w:rPr>
        <w:t>termos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item</w:t>
      </w:r>
      <w:r w:rsidRPr="00476034">
        <w:rPr>
          <w:rFonts w:ascii="Arial" w:hAnsi="Arial" w:cs="Arial"/>
          <w:spacing w:val="-4"/>
          <w:sz w:val="20"/>
          <w:szCs w:val="20"/>
        </w:rPr>
        <w:t xml:space="preserve"> </w:t>
      </w:r>
      <w:r w:rsidRPr="00476034">
        <w:rPr>
          <w:rFonts w:ascii="Arial" w:hAnsi="Arial" w:cs="Arial"/>
          <w:sz w:val="20"/>
          <w:szCs w:val="20"/>
        </w:rPr>
        <w:t>anterior,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gerenciador</w:t>
      </w:r>
      <w:r w:rsidRPr="00476034">
        <w:rPr>
          <w:rFonts w:ascii="Arial" w:hAnsi="Arial" w:cs="Arial"/>
          <w:spacing w:val="-4"/>
          <w:sz w:val="20"/>
          <w:szCs w:val="20"/>
        </w:rPr>
        <w:t xml:space="preserve"> </w:t>
      </w:r>
      <w:r w:rsidRPr="00476034">
        <w:rPr>
          <w:rFonts w:ascii="Arial" w:hAnsi="Arial" w:cs="Arial"/>
          <w:sz w:val="20"/>
          <w:szCs w:val="20"/>
        </w:rPr>
        <w:t xml:space="preserve">convocará os fornecedores do cadastro de reserva, na ordem de classificação, para verificar se aceitam manter seus preços </w:t>
      </w:r>
      <w:r w:rsidRPr="00476034">
        <w:rPr>
          <w:rFonts w:ascii="Arial" w:hAnsi="Arial" w:cs="Arial"/>
          <w:spacing w:val="-2"/>
          <w:sz w:val="20"/>
          <w:szCs w:val="20"/>
        </w:rPr>
        <w:t>registrados.</w:t>
      </w:r>
    </w:p>
    <w:p w14:paraId="66FCC068" w14:textId="77777777" w:rsidR="00496D44" w:rsidRPr="00476034" w:rsidRDefault="00496D44" w:rsidP="00E24563">
      <w:pPr>
        <w:pStyle w:val="PargrafodaLista"/>
        <w:widowControl w:val="0"/>
        <w:numPr>
          <w:ilvl w:val="3"/>
          <w:numId w:val="27"/>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w:t>
      </w:r>
      <w:r w:rsidRPr="00476034">
        <w:rPr>
          <w:rFonts w:ascii="Arial" w:hAnsi="Arial" w:cs="Arial"/>
          <w:spacing w:val="-3"/>
          <w:sz w:val="20"/>
          <w:szCs w:val="20"/>
        </w:rPr>
        <w:t xml:space="preserve"> </w:t>
      </w:r>
      <w:r w:rsidRPr="00476034">
        <w:rPr>
          <w:rFonts w:ascii="Arial" w:hAnsi="Arial" w:cs="Arial"/>
          <w:sz w:val="20"/>
          <w:szCs w:val="20"/>
        </w:rPr>
        <w:t>da ata</w:t>
      </w:r>
      <w:r w:rsidRPr="00476034">
        <w:rPr>
          <w:rFonts w:ascii="Arial" w:hAnsi="Arial" w:cs="Arial"/>
          <w:spacing w:val="-2"/>
          <w:sz w:val="20"/>
          <w:szCs w:val="20"/>
        </w:rPr>
        <w:t xml:space="preserve"> </w:t>
      </w:r>
      <w:r w:rsidRPr="00476034">
        <w:rPr>
          <w:rFonts w:ascii="Arial" w:hAnsi="Arial" w:cs="Arial"/>
          <w:sz w:val="20"/>
          <w:szCs w:val="20"/>
        </w:rPr>
        <w:t>de registro de preços, e adotará as medidas cabíveis para a obtenção da contratação mais vantajosa.</w:t>
      </w:r>
    </w:p>
    <w:p w14:paraId="096E322C" w14:textId="77777777" w:rsidR="00496D44" w:rsidRPr="00476034" w:rsidRDefault="00496D44" w:rsidP="00E24563">
      <w:pPr>
        <w:pStyle w:val="PargrafodaLista"/>
        <w:widowControl w:val="0"/>
        <w:numPr>
          <w:ilvl w:val="2"/>
          <w:numId w:val="28"/>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476034" w:rsidRDefault="00496D44" w:rsidP="00E24563">
      <w:pPr>
        <w:pStyle w:val="PargrafodaLista"/>
        <w:widowControl w:val="0"/>
        <w:numPr>
          <w:ilvl w:val="2"/>
          <w:numId w:val="28"/>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solicitar</w:t>
      </w:r>
      <w:r w:rsidRPr="00476034">
        <w:rPr>
          <w:rFonts w:ascii="Arial" w:hAnsi="Arial" w:cs="Arial"/>
          <w:spacing w:val="-1"/>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reequilíbrio</w:t>
      </w:r>
      <w:r w:rsidRPr="00476034">
        <w:rPr>
          <w:rFonts w:ascii="Arial" w:hAnsi="Arial" w:cs="Arial"/>
          <w:spacing w:val="-2"/>
          <w:sz w:val="20"/>
          <w:szCs w:val="20"/>
        </w:rPr>
        <w:t xml:space="preserve"> </w:t>
      </w:r>
      <w:r w:rsidRPr="00476034">
        <w:rPr>
          <w:rFonts w:ascii="Arial" w:hAnsi="Arial" w:cs="Arial"/>
          <w:sz w:val="20"/>
          <w:szCs w:val="20"/>
        </w:rPr>
        <w:t>não</w:t>
      </w:r>
      <w:r w:rsidRPr="00476034">
        <w:rPr>
          <w:rFonts w:ascii="Arial" w:hAnsi="Arial" w:cs="Arial"/>
          <w:spacing w:val="-2"/>
          <w:sz w:val="20"/>
          <w:szCs w:val="20"/>
        </w:rPr>
        <w:t xml:space="preserve"> </w:t>
      </w:r>
      <w:r w:rsidRPr="00476034">
        <w:rPr>
          <w:rFonts w:ascii="Arial" w:hAnsi="Arial" w:cs="Arial"/>
          <w:sz w:val="20"/>
          <w:szCs w:val="20"/>
        </w:rPr>
        <w:t>poderão</w:t>
      </w:r>
      <w:r w:rsidRPr="00476034">
        <w:rPr>
          <w:rFonts w:ascii="Arial" w:hAnsi="Arial" w:cs="Arial"/>
          <w:spacing w:val="-2"/>
          <w:sz w:val="20"/>
          <w:szCs w:val="20"/>
        </w:rPr>
        <w:t xml:space="preserve"> </w:t>
      </w:r>
      <w:r w:rsidRPr="00476034">
        <w:rPr>
          <w:rFonts w:ascii="Arial" w:hAnsi="Arial" w:cs="Arial"/>
          <w:sz w:val="20"/>
          <w:szCs w:val="20"/>
        </w:rPr>
        <w:t>haver</w:t>
      </w:r>
      <w:r w:rsidRPr="00476034">
        <w:rPr>
          <w:rFonts w:ascii="Arial" w:hAnsi="Arial" w:cs="Arial"/>
          <w:spacing w:val="-4"/>
          <w:sz w:val="20"/>
          <w:szCs w:val="20"/>
        </w:rPr>
        <w:t xml:space="preserve"> </w:t>
      </w:r>
      <w:r w:rsidRPr="00476034">
        <w:rPr>
          <w:rFonts w:ascii="Arial" w:hAnsi="Arial" w:cs="Arial"/>
          <w:sz w:val="20"/>
          <w:szCs w:val="20"/>
        </w:rPr>
        <w:t>empenhos</w:t>
      </w:r>
      <w:r w:rsidRPr="00476034">
        <w:rPr>
          <w:rFonts w:ascii="Arial" w:hAnsi="Arial" w:cs="Arial"/>
          <w:spacing w:val="-4"/>
          <w:sz w:val="20"/>
          <w:szCs w:val="20"/>
        </w:rPr>
        <w:t xml:space="preserve"> </w:t>
      </w:r>
      <w:r w:rsidRPr="00476034">
        <w:rPr>
          <w:rFonts w:ascii="Arial" w:hAnsi="Arial" w:cs="Arial"/>
          <w:sz w:val="20"/>
          <w:szCs w:val="20"/>
        </w:rPr>
        <w:t>com</w:t>
      </w:r>
      <w:r w:rsidRPr="00476034">
        <w:rPr>
          <w:rFonts w:ascii="Arial" w:hAnsi="Arial" w:cs="Arial"/>
          <w:spacing w:val="-3"/>
          <w:sz w:val="20"/>
          <w:szCs w:val="20"/>
        </w:rPr>
        <w:t xml:space="preserve"> </w:t>
      </w:r>
      <w:r w:rsidRPr="00476034">
        <w:rPr>
          <w:rFonts w:ascii="Arial" w:hAnsi="Arial" w:cs="Arial"/>
          <w:sz w:val="20"/>
          <w:szCs w:val="20"/>
        </w:rPr>
        <w:t>pendência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entrega</w:t>
      </w:r>
      <w:r w:rsidRPr="00476034">
        <w:rPr>
          <w:rFonts w:ascii="Arial" w:hAnsi="Arial" w:cs="Arial"/>
          <w:spacing w:val="-2"/>
          <w:sz w:val="20"/>
          <w:szCs w:val="20"/>
        </w:rPr>
        <w:t xml:space="preserve"> </w:t>
      </w:r>
      <w:r w:rsidRPr="00476034">
        <w:rPr>
          <w:rFonts w:ascii="Arial" w:hAnsi="Arial" w:cs="Arial"/>
          <w:sz w:val="20"/>
          <w:szCs w:val="20"/>
        </w:rPr>
        <w:t>referentes</w:t>
      </w:r>
      <w:r w:rsidRPr="00476034">
        <w:rPr>
          <w:rFonts w:ascii="Arial" w:hAnsi="Arial" w:cs="Arial"/>
          <w:spacing w:val="-4"/>
          <w:sz w:val="20"/>
          <w:szCs w:val="20"/>
        </w:rPr>
        <w:t xml:space="preserve"> </w:t>
      </w:r>
      <w:r w:rsidRPr="00476034">
        <w:rPr>
          <w:rFonts w:ascii="Arial" w:hAnsi="Arial" w:cs="Arial"/>
          <w:sz w:val="20"/>
          <w:szCs w:val="20"/>
        </w:rPr>
        <w:t>aos</w:t>
      </w:r>
      <w:r w:rsidRPr="00476034">
        <w:rPr>
          <w:rFonts w:ascii="Arial" w:hAnsi="Arial" w:cs="Arial"/>
          <w:spacing w:val="-4"/>
          <w:sz w:val="20"/>
          <w:szCs w:val="20"/>
        </w:rPr>
        <w:t xml:space="preserve"> </w:t>
      </w:r>
      <w:r w:rsidRPr="00476034">
        <w:rPr>
          <w:rFonts w:ascii="Arial" w:hAnsi="Arial" w:cs="Arial"/>
          <w:sz w:val="20"/>
          <w:szCs w:val="20"/>
        </w:rPr>
        <w:t>itens</w:t>
      </w:r>
      <w:r w:rsidRPr="00476034">
        <w:rPr>
          <w:rFonts w:ascii="Arial" w:hAnsi="Arial" w:cs="Arial"/>
          <w:spacing w:val="-4"/>
          <w:sz w:val="20"/>
          <w:szCs w:val="20"/>
        </w:rPr>
        <w:t xml:space="preserve"> </w:t>
      </w:r>
      <w:r w:rsidRPr="00476034">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Fornecedora</w:t>
      </w:r>
      <w:r w:rsidRPr="00476034">
        <w:rPr>
          <w:rFonts w:ascii="Arial" w:hAnsi="Arial" w:cs="Arial"/>
          <w:b/>
          <w:spacing w:val="-14"/>
          <w:sz w:val="20"/>
          <w:szCs w:val="20"/>
        </w:rPr>
        <w:t xml:space="preserve"> </w:t>
      </w:r>
      <w:r w:rsidRPr="00476034">
        <w:rPr>
          <w:rFonts w:ascii="Arial" w:hAnsi="Arial" w:cs="Arial"/>
          <w:b/>
          <w:sz w:val="20"/>
          <w:szCs w:val="20"/>
        </w:rPr>
        <w:t>deverá</w:t>
      </w:r>
      <w:r w:rsidRPr="00476034">
        <w:rPr>
          <w:rFonts w:ascii="Arial" w:hAnsi="Arial" w:cs="Arial"/>
          <w:b/>
          <w:spacing w:val="-13"/>
          <w:sz w:val="20"/>
          <w:szCs w:val="20"/>
        </w:rPr>
        <w:t xml:space="preserve"> </w:t>
      </w:r>
      <w:r w:rsidRPr="00476034">
        <w:rPr>
          <w:rFonts w:ascii="Arial" w:hAnsi="Arial" w:cs="Arial"/>
          <w:b/>
          <w:sz w:val="20"/>
          <w:szCs w:val="20"/>
        </w:rPr>
        <w:t>cumprir</w:t>
      </w:r>
      <w:r w:rsidRPr="00476034">
        <w:rPr>
          <w:rFonts w:ascii="Arial" w:hAnsi="Arial" w:cs="Arial"/>
          <w:b/>
          <w:spacing w:val="-14"/>
          <w:sz w:val="20"/>
          <w:szCs w:val="20"/>
        </w:rPr>
        <w:t xml:space="preserve"> </w:t>
      </w:r>
      <w:r w:rsidRPr="00476034">
        <w:rPr>
          <w:rFonts w:ascii="Arial" w:hAnsi="Arial" w:cs="Arial"/>
          <w:b/>
          <w:sz w:val="20"/>
          <w:szCs w:val="20"/>
        </w:rPr>
        <w:t>com</w:t>
      </w:r>
      <w:r w:rsidRPr="00476034">
        <w:rPr>
          <w:rFonts w:ascii="Arial" w:hAnsi="Arial" w:cs="Arial"/>
          <w:b/>
          <w:spacing w:val="-14"/>
          <w:sz w:val="20"/>
          <w:szCs w:val="20"/>
        </w:rPr>
        <w:t xml:space="preserve"> </w:t>
      </w: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execução</w:t>
      </w:r>
      <w:r w:rsidRPr="00476034">
        <w:rPr>
          <w:rFonts w:ascii="Arial" w:hAnsi="Arial" w:cs="Arial"/>
          <w:b/>
          <w:spacing w:val="-14"/>
          <w:sz w:val="20"/>
          <w:szCs w:val="20"/>
        </w:rPr>
        <w:t xml:space="preserve"> </w:t>
      </w:r>
      <w:r w:rsidRPr="00476034">
        <w:rPr>
          <w:rFonts w:ascii="Arial" w:hAnsi="Arial" w:cs="Arial"/>
          <w:b/>
          <w:sz w:val="20"/>
          <w:szCs w:val="20"/>
        </w:rPr>
        <w:t>e</w:t>
      </w:r>
      <w:r w:rsidRPr="00476034">
        <w:rPr>
          <w:rFonts w:ascii="Arial" w:hAnsi="Arial" w:cs="Arial"/>
          <w:b/>
          <w:spacing w:val="-14"/>
          <w:sz w:val="20"/>
          <w:szCs w:val="20"/>
        </w:rPr>
        <w:t xml:space="preserve"> </w:t>
      </w:r>
      <w:r w:rsidRPr="00476034">
        <w:rPr>
          <w:rFonts w:ascii="Arial" w:hAnsi="Arial" w:cs="Arial"/>
          <w:b/>
          <w:sz w:val="20"/>
          <w:szCs w:val="20"/>
        </w:rPr>
        <w:t>não</w:t>
      </w:r>
      <w:r w:rsidRPr="00476034">
        <w:rPr>
          <w:rFonts w:ascii="Arial" w:hAnsi="Arial" w:cs="Arial"/>
          <w:b/>
          <w:spacing w:val="-13"/>
          <w:sz w:val="20"/>
          <w:szCs w:val="20"/>
        </w:rPr>
        <w:t xml:space="preserve"> </w:t>
      </w:r>
      <w:r w:rsidRPr="00476034">
        <w:rPr>
          <w:rFonts w:ascii="Arial" w:hAnsi="Arial" w:cs="Arial"/>
          <w:b/>
          <w:sz w:val="20"/>
          <w:szCs w:val="20"/>
        </w:rPr>
        <w:t>poderá</w:t>
      </w:r>
      <w:r w:rsidRPr="00476034">
        <w:rPr>
          <w:rFonts w:ascii="Arial" w:hAnsi="Arial" w:cs="Arial"/>
          <w:b/>
          <w:spacing w:val="-14"/>
          <w:sz w:val="20"/>
          <w:szCs w:val="20"/>
        </w:rPr>
        <w:t xml:space="preserve"> </w:t>
      </w:r>
      <w:r w:rsidRPr="00476034">
        <w:rPr>
          <w:rFonts w:ascii="Arial" w:hAnsi="Arial" w:cs="Arial"/>
          <w:b/>
          <w:sz w:val="20"/>
          <w:szCs w:val="20"/>
        </w:rPr>
        <w:t>interromper o fornecimento durante o período de tramitação do processo de revisão dos preços.</w:t>
      </w:r>
    </w:p>
    <w:p w14:paraId="352EC30E"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para resposta quando do pedido de reequilíbrio por parte da Administração será de no </w:t>
      </w:r>
      <w:r w:rsidRPr="00476034">
        <w:rPr>
          <w:rFonts w:ascii="Arial" w:hAnsi="Arial" w:cs="Arial"/>
          <w:b/>
          <w:sz w:val="20"/>
          <w:szCs w:val="20"/>
        </w:rPr>
        <w:t>máximo 10 (dez) dias.</w:t>
      </w:r>
    </w:p>
    <w:p w14:paraId="5DFDB205"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476034">
        <w:rPr>
          <w:rFonts w:ascii="Arial" w:hAnsi="Arial" w:cs="Arial"/>
          <w:b/>
          <w:bCs/>
          <w:color w:val="000000" w:themeColor="text1"/>
          <w:sz w:val="20"/>
          <w:szCs w:val="20"/>
        </w:rPr>
        <w:t>IPCA</w:t>
      </w:r>
      <w:r w:rsidRPr="00476034">
        <w:rPr>
          <w:rFonts w:ascii="Arial" w:hAnsi="Arial" w:cs="Arial"/>
          <w:bCs/>
          <w:sz w:val="20"/>
          <w:szCs w:val="20"/>
        </w:rPr>
        <w:t>.</w:t>
      </w:r>
    </w:p>
    <w:p w14:paraId="68A36406" w14:textId="77777777" w:rsidR="00496D44" w:rsidRPr="00476034" w:rsidRDefault="00496D44" w:rsidP="00DD1B93">
      <w:pPr>
        <w:pStyle w:val="PargrafodaLista"/>
        <w:spacing w:after="0" w:line="240" w:lineRule="auto"/>
        <w:ind w:left="0"/>
        <w:rPr>
          <w:rFonts w:ascii="Arial" w:hAnsi="Arial" w:cs="Arial"/>
          <w:b/>
          <w:sz w:val="20"/>
          <w:szCs w:val="20"/>
        </w:rPr>
      </w:pPr>
    </w:p>
    <w:p w14:paraId="5F411DD5" w14:textId="77777777" w:rsidR="00496D44" w:rsidRPr="00476034" w:rsidRDefault="00496D44" w:rsidP="00DD1B93">
      <w:pPr>
        <w:pStyle w:val="Ttulo1"/>
        <w:numPr>
          <w:ilvl w:val="1"/>
          <w:numId w:val="28"/>
        </w:numPr>
        <w:tabs>
          <w:tab w:val="num" w:pos="0"/>
          <w:tab w:val="left" w:pos="464"/>
        </w:tabs>
        <w:spacing w:before="0" w:after="0"/>
        <w:ind w:left="0" w:firstLine="0"/>
        <w:rPr>
          <w:rFonts w:ascii="Arial" w:hAnsi="Arial" w:cs="Arial"/>
          <w:b/>
          <w:color w:val="auto"/>
          <w:sz w:val="20"/>
          <w:szCs w:val="20"/>
        </w:rPr>
      </w:pPr>
      <w:r w:rsidRPr="00476034">
        <w:rPr>
          <w:rFonts w:ascii="Arial" w:hAnsi="Arial" w:cs="Arial"/>
          <w:b/>
          <w:color w:val="auto"/>
          <w:spacing w:val="-5"/>
          <w:sz w:val="20"/>
          <w:szCs w:val="20"/>
        </w:rPr>
        <w:t xml:space="preserve"> </w:t>
      </w:r>
      <w:r w:rsidRPr="00476034">
        <w:rPr>
          <w:rFonts w:ascii="Arial" w:hAnsi="Arial" w:cs="Arial"/>
          <w:b/>
          <w:color w:val="auto"/>
          <w:sz w:val="20"/>
          <w:szCs w:val="20"/>
        </w:rPr>
        <w:t>DO</w:t>
      </w:r>
      <w:r w:rsidRPr="00476034">
        <w:rPr>
          <w:rFonts w:ascii="Arial" w:hAnsi="Arial" w:cs="Arial"/>
          <w:b/>
          <w:color w:val="auto"/>
          <w:spacing w:val="-5"/>
          <w:sz w:val="20"/>
          <w:szCs w:val="20"/>
        </w:rPr>
        <w:t xml:space="preserve"> </w:t>
      </w:r>
      <w:r w:rsidRPr="00476034">
        <w:rPr>
          <w:rFonts w:ascii="Arial" w:hAnsi="Arial" w:cs="Arial"/>
          <w:b/>
          <w:color w:val="auto"/>
          <w:sz w:val="20"/>
          <w:szCs w:val="20"/>
        </w:rPr>
        <w:t>CANCELAMENTO</w:t>
      </w:r>
      <w:r w:rsidRPr="00476034">
        <w:rPr>
          <w:rFonts w:ascii="Arial" w:hAnsi="Arial" w:cs="Arial"/>
          <w:b/>
          <w:color w:val="auto"/>
          <w:spacing w:val="-4"/>
          <w:sz w:val="20"/>
          <w:szCs w:val="20"/>
        </w:rPr>
        <w:t xml:space="preserve"> </w:t>
      </w:r>
      <w:r w:rsidRPr="00476034">
        <w:rPr>
          <w:rFonts w:ascii="Arial" w:hAnsi="Arial" w:cs="Arial"/>
          <w:b/>
          <w:color w:val="auto"/>
          <w:sz w:val="20"/>
          <w:szCs w:val="20"/>
        </w:rPr>
        <w:t>DOS</w:t>
      </w:r>
      <w:r w:rsidRPr="00476034">
        <w:rPr>
          <w:rFonts w:ascii="Arial" w:hAnsi="Arial" w:cs="Arial"/>
          <w:b/>
          <w:color w:val="auto"/>
          <w:spacing w:val="-5"/>
          <w:sz w:val="20"/>
          <w:szCs w:val="20"/>
        </w:rPr>
        <w:t xml:space="preserve"> </w:t>
      </w:r>
      <w:r w:rsidRPr="00476034">
        <w:rPr>
          <w:rFonts w:ascii="Arial" w:hAnsi="Arial" w:cs="Arial"/>
          <w:b/>
          <w:color w:val="auto"/>
          <w:sz w:val="20"/>
          <w:szCs w:val="20"/>
        </w:rPr>
        <w:t>PREÇOS</w:t>
      </w:r>
      <w:r w:rsidRPr="00476034">
        <w:rPr>
          <w:rFonts w:ascii="Arial" w:hAnsi="Arial" w:cs="Arial"/>
          <w:b/>
          <w:color w:val="auto"/>
          <w:spacing w:val="-4"/>
          <w:sz w:val="20"/>
          <w:szCs w:val="20"/>
        </w:rPr>
        <w:t xml:space="preserve"> </w:t>
      </w:r>
      <w:r w:rsidRPr="00476034">
        <w:rPr>
          <w:rFonts w:ascii="Arial" w:hAnsi="Arial" w:cs="Arial"/>
          <w:b/>
          <w:color w:val="auto"/>
          <w:spacing w:val="-2"/>
          <w:sz w:val="20"/>
          <w:szCs w:val="20"/>
        </w:rPr>
        <w:t>REGISTRADOS</w:t>
      </w:r>
    </w:p>
    <w:p w14:paraId="6022648B" w14:textId="77777777" w:rsidR="00496D44" w:rsidRPr="00476034" w:rsidRDefault="00496D44" w:rsidP="00DD1B93">
      <w:pPr>
        <w:pStyle w:val="PargrafodaLista"/>
        <w:widowControl w:val="0"/>
        <w:numPr>
          <w:ilvl w:val="2"/>
          <w:numId w:val="28"/>
        </w:numPr>
        <w:tabs>
          <w:tab w:val="left" w:pos="684"/>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3"/>
          <w:sz w:val="20"/>
          <w:szCs w:val="20"/>
        </w:rPr>
        <w:t xml:space="preserve"> </w:t>
      </w:r>
      <w:r w:rsidRPr="00476034">
        <w:rPr>
          <w:rFonts w:ascii="Arial" w:hAnsi="Arial" w:cs="Arial"/>
          <w:sz w:val="20"/>
          <w:szCs w:val="20"/>
        </w:rPr>
        <w:t>será</w:t>
      </w:r>
      <w:r w:rsidRPr="00476034">
        <w:rPr>
          <w:rFonts w:ascii="Arial" w:hAnsi="Arial" w:cs="Arial"/>
          <w:spacing w:val="-3"/>
          <w:sz w:val="20"/>
          <w:szCs w:val="20"/>
        </w:rPr>
        <w:t xml:space="preserve"> </w:t>
      </w:r>
      <w:r w:rsidRPr="00476034">
        <w:rPr>
          <w:rFonts w:ascii="Arial" w:hAnsi="Arial" w:cs="Arial"/>
          <w:b/>
          <w:sz w:val="20"/>
          <w:szCs w:val="20"/>
          <w:u w:val="single"/>
        </w:rPr>
        <w:t>cancelado</w:t>
      </w:r>
      <w:r w:rsidRPr="00476034">
        <w:rPr>
          <w:rFonts w:ascii="Arial" w:hAnsi="Arial" w:cs="Arial"/>
          <w:b/>
          <w:spacing w:val="-5"/>
          <w:sz w:val="20"/>
          <w:szCs w:val="20"/>
        </w:rPr>
        <w:t xml:space="preserve"> </w:t>
      </w:r>
      <w:r w:rsidRPr="00476034">
        <w:rPr>
          <w:rFonts w:ascii="Arial" w:hAnsi="Arial" w:cs="Arial"/>
          <w:sz w:val="20"/>
          <w:szCs w:val="20"/>
        </w:rPr>
        <w:t>pelo</w:t>
      </w:r>
      <w:r w:rsidRPr="00476034">
        <w:rPr>
          <w:rFonts w:ascii="Arial" w:hAnsi="Arial" w:cs="Arial"/>
          <w:spacing w:val="-3"/>
          <w:sz w:val="20"/>
          <w:szCs w:val="20"/>
        </w:rPr>
        <w:t xml:space="preserve"> </w:t>
      </w:r>
      <w:r w:rsidRPr="00476034">
        <w:rPr>
          <w:rFonts w:ascii="Arial" w:hAnsi="Arial" w:cs="Arial"/>
          <w:sz w:val="20"/>
          <w:szCs w:val="20"/>
        </w:rPr>
        <w:t>gerenciador,</w:t>
      </w:r>
      <w:r w:rsidRPr="00476034">
        <w:rPr>
          <w:rFonts w:ascii="Arial" w:hAnsi="Arial" w:cs="Arial"/>
          <w:spacing w:val="-2"/>
          <w:sz w:val="20"/>
          <w:szCs w:val="20"/>
        </w:rPr>
        <w:t xml:space="preserve"> </w:t>
      </w:r>
      <w:r w:rsidRPr="00476034">
        <w:rPr>
          <w:rFonts w:ascii="Arial" w:hAnsi="Arial" w:cs="Arial"/>
          <w:sz w:val="20"/>
          <w:szCs w:val="20"/>
        </w:rPr>
        <w:t>quando</w:t>
      </w:r>
      <w:r w:rsidRPr="00476034">
        <w:rPr>
          <w:rFonts w:ascii="Arial" w:hAnsi="Arial" w:cs="Arial"/>
          <w:spacing w:val="-3"/>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pacing w:val="-2"/>
          <w:sz w:val="20"/>
          <w:szCs w:val="20"/>
        </w:rPr>
        <w:t>fornecedor:</w:t>
      </w:r>
    </w:p>
    <w:p w14:paraId="2278257B" w14:textId="77777777" w:rsidR="00496D44" w:rsidRPr="00476034" w:rsidRDefault="00496D44" w:rsidP="00DD1B93">
      <w:pPr>
        <w:pStyle w:val="PargrafodaLista"/>
        <w:widowControl w:val="0"/>
        <w:numPr>
          <w:ilvl w:val="0"/>
          <w:numId w:val="26"/>
        </w:numPr>
        <w:tabs>
          <w:tab w:val="left" w:pos="360"/>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Descumprir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5"/>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ata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sem</w:t>
      </w:r>
      <w:r w:rsidRPr="00476034">
        <w:rPr>
          <w:rFonts w:ascii="Arial" w:hAnsi="Arial" w:cs="Arial"/>
          <w:spacing w:val="-4"/>
          <w:sz w:val="20"/>
          <w:szCs w:val="20"/>
        </w:rPr>
        <w:t xml:space="preserve"> </w:t>
      </w:r>
      <w:r w:rsidRPr="00476034">
        <w:rPr>
          <w:rFonts w:ascii="Arial" w:hAnsi="Arial" w:cs="Arial"/>
          <w:sz w:val="20"/>
          <w:szCs w:val="20"/>
        </w:rPr>
        <w:t>motivo</w:t>
      </w:r>
      <w:r w:rsidRPr="00476034">
        <w:rPr>
          <w:rFonts w:ascii="Arial" w:hAnsi="Arial" w:cs="Arial"/>
          <w:spacing w:val="-3"/>
          <w:sz w:val="20"/>
          <w:szCs w:val="20"/>
        </w:rPr>
        <w:t xml:space="preserve"> </w:t>
      </w:r>
      <w:r w:rsidRPr="00476034">
        <w:rPr>
          <w:rFonts w:ascii="Arial" w:hAnsi="Arial" w:cs="Arial"/>
          <w:spacing w:val="-2"/>
          <w:sz w:val="20"/>
          <w:szCs w:val="20"/>
        </w:rPr>
        <w:t>justificado;</w:t>
      </w:r>
    </w:p>
    <w:p w14:paraId="76429242" w14:textId="77777777" w:rsidR="00496D44" w:rsidRPr="00476034" w:rsidRDefault="00496D44" w:rsidP="00DD1B93">
      <w:pPr>
        <w:pStyle w:val="PargrafodaLista"/>
        <w:widowControl w:val="0"/>
        <w:numPr>
          <w:ilvl w:val="0"/>
          <w:numId w:val="26"/>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40"/>
          <w:sz w:val="20"/>
          <w:szCs w:val="20"/>
        </w:rPr>
        <w:t xml:space="preserve"> </w:t>
      </w:r>
      <w:r w:rsidRPr="00476034">
        <w:rPr>
          <w:rFonts w:ascii="Arial" w:hAnsi="Arial" w:cs="Arial"/>
          <w:sz w:val="20"/>
          <w:szCs w:val="20"/>
        </w:rPr>
        <w:t>retirar</w:t>
      </w:r>
      <w:r w:rsidRPr="00476034">
        <w:rPr>
          <w:rFonts w:ascii="Arial" w:hAnsi="Arial" w:cs="Arial"/>
          <w:spacing w:val="40"/>
          <w:sz w:val="20"/>
          <w:szCs w:val="20"/>
        </w:rPr>
        <w:t xml:space="preserve"> </w:t>
      </w:r>
      <w:r w:rsidRPr="00476034">
        <w:rPr>
          <w:rFonts w:ascii="Arial" w:hAnsi="Arial" w:cs="Arial"/>
          <w:sz w:val="20"/>
          <w:szCs w:val="20"/>
        </w:rPr>
        <w:t>a</w:t>
      </w:r>
      <w:r w:rsidRPr="00476034">
        <w:rPr>
          <w:rFonts w:ascii="Arial" w:hAnsi="Arial" w:cs="Arial"/>
          <w:spacing w:val="40"/>
          <w:sz w:val="20"/>
          <w:szCs w:val="20"/>
        </w:rPr>
        <w:t xml:space="preserve"> </w:t>
      </w:r>
      <w:r w:rsidRPr="00476034">
        <w:rPr>
          <w:rFonts w:ascii="Arial" w:hAnsi="Arial" w:cs="Arial"/>
          <w:sz w:val="20"/>
          <w:szCs w:val="20"/>
        </w:rPr>
        <w:t>nota</w:t>
      </w:r>
      <w:r w:rsidRPr="00476034">
        <w:rPr>
          <w:rFonts w:ascii="Arial" w:hAnsi="Arial" w:cs="Arial"/>
          <w:spacing w:val="40"/>
          <w:sz w:val="20"/>
          <w:szCs w:val="20"/>
        </w:rPr>
        <w:t xml:space="preserve"> </w:t>
      </w:r>
      <w:r w:rsidRPr="00476034">
        <w:rPr>
          <w:rFonts w:ascii="Arial" w:hAnsi="Arial" w:cs="Arial"/>
          <w:sz w:val="20"/>
          <w:szCs w:val="20"/>
        </w:rPr>
        <w:t>de</w:t>
      </w:r>
      <w:r w:rsidRPr="00476034">
        <w:rPr>
          <w:rFonts w:ascii="Arial" w:hAnsi="Arial" w:cs="Arial"/>
          <w:spacing w:val="40"/>
          <w:sz w:val="20"/>
          <w:szCs w:val="20"/>
        </w:rPr>
        <w:t xml:space="preserve"> </w:t>
      </w:r>
      <w:r w:rsidRPr="00476034">
        <w:rPr>
          <w:rFonts w:ascii="Arial" w:hAnsi="Arial" w:cs="Arial"/>
          <w:sz w:val="20"/>
          <w:szCs w:val="20"/>
        </w:rPr>
        <w:t>empenho,</w:t>
      </w:r>
      <w:r w:rsidRPr="00476034">
        <w:rPr>
          <w:rFonts w:ascii="Arial" w:hAnsi="Arial" w:cs="Arial"/>
          <w:spacing w:val="40"/>
          <w:sz w:val="20"/>
          <w:szCs w:val="20"/>
        </w:rPr>
        <w:t xml:space="preserve"> </w:t>
      </w:r>
      <w:r w:rsidRPr="00476034">
        <w:rPr>
          <w:rFonts w:ascii="Arial" w:hAnsi="Arial" w:cs="Arial"/>
          <w:sz w:val="20"/>
          <w:szCs w:val="20"/>
        </w:rPr>
        <w:t>ou</w:t>
      </w:r>
      <w:r w:rsidRPr="00476034">
        <w:rPr>
          <w:rFonts w:ascii="Arial" w:hAnsi="Arial" w:cs="Arial"/>
          <w:spacing w:val="40"/>
          <w:sz w:val="20"/>
          <w:szCs w:val="20"/>
        </w:rPr>
        <w:t xml:space="preserve"> </w:t>
      </w:r>
      <w:r w:rsidRPr="00476034">
        <w:rPr>
          <w:rFonts w:ascii="Arial" w:hAnsi="Arial" w:cs="Arial"/>
          <w:sz w:val="20"/>
          <w:szCs w:val="20"/>
        </w:rPr>
        <w:t>instrumento</w:t>
      </w:r>
      <w:r w:rsidRPr="00476034">
        <w:rPr>
          <w:rFonts w:ascii="Arial" w:hAnsi="Arial" w:cs="Arial"/>
          <w:spacing w:val="40"/>
          <w:sz w:val="20"/>
          <w:szCs w:val="20"/>
        </w:rPr>
        <w:t xml:space="preserve"> </w:t>
      </w:r>
      <w:r w:rsidRPr="00476034">
        <w:rPr>
          <w:rFonts w:ascii="Arial" w:hAnsi="Arial" w:cs="Arial"/>
          <w:sz w:val="20"/>
          <w:szCs w:val="20"/>
        </w:rPr>
        <w:t>equivalente,</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estabelecido</w:t>
      </w:r>
      <w:r w:rsidRPr="00476034">
        <w:rPr>
          <w:rFonts w:ascii="Arial" w:hAnsi="Arial" w:cs="Arial"/>
          <w:spacing w:val="40"/>
          <w:sz w:val="20"/>
          <w:szCs w:val="20"/>
        </w:rPr>
        <w:t xml:space="preserve"> </w:t>
      </w:r>
      <w:r w:rsidRPr="00476034">
        <w:rPr>
          <w:rFonts w:ascii="Arial" w:hAnsi="Arial" w:cs="Arial"/>
          <w:sz w:val="20"/>
          <w:szCs w:val="20"/>
        </w:rPr>
        <w:t>pela</w:t>
      </w:r>
      <w:r w:rsidRPr="00476034">
        <w:rPr>
          <w:rFonts w:ascii="Arial" w:hAnsi="Arial" w:cs="Arial"/>
          <w:spacing w:val="40"/>
          <w:sz w:val="20"/>
          <w:szCs w:val="20"/>
        </w:rPr>
        <w:t xml:space="preserve"> </w:t>
      </w:r>
      <w:r w:rsidRPr="00476034">
        <w:rPr>
          <w:rFonts w:ascii="Arial" w:hAnsi="Arial" w:cs="Arial"/>
          <w:sz w:val="20"/>
          <w:szCs w:val="20"/>
        </w:rPr>
        <w:t>Administração</w:t>
      </w:r>
      <w:r w:rsidRPr="00476034">
        <w:rPr>
          <w:rFonts w:ascii="Arial" w:hAnsi="Arial" w:cs="Arial"/>
          <w:spacing w:val="40"/>
          <w:sz w:val="20"/>
          <w:szCs w:val="20"/>
        </w:rPr>
        <w:t xml:space="preserve"> </w:t>
      </w:r>
      <w:r w:rsidRPr="00476034">
        <w:rPr>
          <w:rFonts w:ascii="Arial" w:hAnsi="Arial" w:cs="Arial"/>
          <w:sz w:val="20"/>
          <w:szCs w:val="20"/>
        </w:rPr>
        <w:t>sem justificativa razoável;</w:t>
      </w:r>
    </w:p>
    <w:p w14:paraId="72F1DF1E" w14:textId="77777777" w:rsidR="00496D44" w:rsidRPr="00476034" w:rsidRDefault="00496D44" w:rsidP="00E24563">
      <w:pPr>
        <w:pStyle w:val="PargrafodaLista"/>
        <w:widowControl w:val="0"/>
        <w:numPr>
          <w:ilvl w:val="0"/>
          <w:numId w:val="26"/>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5"/>
          <w:sz w:val="20"/>
          <w:szCs w:val="20"/>
        </w:rPr>
        <w:t xml:space="preserve"> </w:t>
      </w:r>
      <w:r w:rsidRPr="00476034">
        <w:rPr>
          <w:rFonts w:ascii="Arial" w:hAnsi="Arial" w:cs="Arial"/>
          <w:sz w:val="20"/>
          <w:szCs w:val="20"/>
        </w:rPr>
        <w:t>aceitar</w:t>
      </w:r>
      <w:r w:rsidRPr="00476034">
        <w:rPr>
          <w:rFonts w:ascii="Arial" w:hAnsi="Arial" w:cs="Arial"/>
          <w:spacing w:val="-4"/>
          <w:sz w:val="20"/>
          <w:szCs w:val="20"/>
        </w:rPr>
        <w:t xml:space="preserve"> </w:t>
      </w:r>
      <w:r w:rsidRPr="00476034">
        <w:rPr>
          <w:rFonts w:ascii="Arial" w:hAnsi="Arial" w:cs="Arial"/>
          <w:sz w:val="20"/>
          <w:szCs w:val="20"/>
        </w:rPr>
        <w:t>manter</w:t>
      </w:r>
      <w:r w:rsidRPr="00476034">
        <w:rPr>
          <w:rFonts w:ascii="Arial" w:hAnsi="Arial" w:cs="Arial"/>
          <w:spacing w:val="-2"/>
          <w:sz w:val="20"/>
          <w:szCs w:val="20"/>
        </w:rPr>
        <w:t xml:space="preserve"> </w:t>
      </w:r>
      <w:r w:rsidRPr="00476034">
        <w:rPr>
          <w:rFonts w:ascii="Arial" w:hAnsi="Arial" w:cs="Arial"/>
          <w:sz w:val="20"/>
          <w:szCs w:val="20"/>
        </w:rPr>
        <w:t>seu</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4"/>
          <w:sz w:val="20"/>
          <w:szCs w:val="20"/>
        </w:rPr>
        <w:t xml:space="preserve"> </w:t>
      </w:r>
      <w:r w:rsidRPr="00476034">
        <w:rPr>
          <w:rFonts w:ascii="Arial" w:hAnsi="Arial" w:cs="Arial"/>
          <w:sz w:val="20"/>
          <w:szCs w:val="20"/>
        </w:rPr>
        <w:t>artigo</w:t>
      </w:r>
      <w:r w:rsidRPr="00476034">
        <w:rPr>
          <w:rFonts w:ascii="Arial" w:hAnsi="Arial" w:cs="Arial"/>
          <w:spacing w:val="-3"/>
          <w:sz w:val="20"/>
          <w:szCs w:val="20"/>
        </w:rPr>
        <w:t xml:space="preserve"> </w:t>
      </w:r>
      <w:r w:rsidRPr="00476034">
        <w:rPr>
          <w:rFonts w:ascii="Arial" w:hAnsi="Arial" w:cs="Arial"/>
          <w:sz w:val="20"/>
          <w:szCs w:val="20"/>
        </w:rPr>
        <w:t>27,</w:t>
      </w:r>
      <w:r w:rsidRPr="00476034">
        <w:rPr>
          <w:rFonts w:ascii="Arial" w:hAnsi="Arial" w:cs="Arial"/>
          <w:spacing w:val="-2"/>
          <w:sz w:val="20"/>
          <w:szCs w:val="20"/>
        </w:rPr>
        <w:t xml:space="preserve"> </w:t>
      </w:r>
      <w:r w:rsidRPr="00476034">
        <w:rPr>
          <w:rFonts w:ascii="Arial" w:hAnsi="Arial" w:cs="Arial"/>
          <w:sz w:val="20"/>
          <w:szCs w:val="20"/>
        </w:rPr>
        <w:t>§</w:t>
      </w:r>
      <w:r w:rsidRPr="00476034">
        <w:rPr>
          <w:rFonts w:ascii="Arial" w:hAnsi="Arial" w:cs="Arial"/>
          <w:spacing w:val="-5"/>
          <w:sz w:val="20"/>
          <w:szCs w:val="20"/>
        </w:rPr>
        <w:t xml:space="preserve"> </w:t>
      </w:r>
      <w:r w:rsidRPr="00476034">
        <w:rPr>
          <w:rFonts w:ascii="Arial" w:hAnsi="Arial" w:cs="Arial"/>
          <w:sz w:val="20"/>
          <w:szCs w:val="20"/>
        </w:rPr>
        <w:t>2º,</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Decreto</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2"/>
          <w:sz w:val="20"/>
          <w:szCs w:val="20"/>
        </w:rPr>
        <w:t xml:space="preserve"> </w:t>
      </w:r>
      <w:r w:rsidRPr="00476034">
        <w:rPr>
          <w:rFonts w:ascii="Arial" w:hAnsi="Arial" w:cs="Arial"/>
          <w:sz w:val="20"/>
          <w:szCs w:val="20"/>
        </w:rPr>
        <w:t>11.462,</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2023;</w:t>
      </w:r>
      <w:r w:rsidRPr="00476034">
        <w:rPr>
          <w:rFonts w:ascii="Arial" w:hAnsi="Arial" w:cs="Arial"/>
          <w:spacing w:val="-1"/>
          <w:sz w:val="20"/>
          <w:szCs w:val="20"/>
        </w:rPr>
        <w:t xml:space="preserve"> </w:t>
      </w:r>
      <w:r w:rsidRPr="00476034">
        <w:rPr>
          <w:rFonts w:ascii="Arial" w:hAnsi="Arial" w:cs="Arial"/>
          <w:spacing w:val="-5"/>
          <w:sz w:val="20"/>
          <w:szCs w:val="20"/>
        </w:rPr>
        <w:t>ou</w:t>
      </w:r>
    </w:p>
    <w:p w14:paraId="44096687" w14:textId="77777777" w:rsidR="00496D44" w:rsidRPr="00476034" w:rsidRDefault="00496D44" w:rsidP="00E24563">
      <w:pPr>
        <w:pStyle w:val="PargrafodaLista"/>
        <w:widowControl w:val="0"/>
        <w:numPr>
          <w:ilvl w:val="0"/>
          <w:numId w:val="26"/>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Sofrer</w:t>
      </w:r>
      <w:r w:rsidRPr="00476034">
        <w:rPr>
          <w:rFonts w:ascii="Arial" w:hAnsi="Arial" w:cs="Arial"/>
          <w:spacing w:val="-2"/>
          <w:sz w:val="20"/>
          <w:szCs w:val="20"/>
        </w:rPr>
        <w:t xml:space="preserve"> </w:t>
      </w:r>
      <w:r w:rsidRPr="00476034">
        <w:rPr>
          <w:rFonts w:ascii="Arial" w:hAnsi="Arial" w:cs="Arial"/>
          <w:sz w:val="20"/>
          <w:szCs w:val="20"/>
        </w:rPr>
        <w:t>sanção</w:t>
      </w:r>
      <w:r w:rsidRPr="00476034">
        <w:rPr>
          <w:rFonts w:ascii="Arial" w:hAnsi="Arial" w:cs="Arial"/>
          <w:spacing w:val="-5"/>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incisos</w:t>
      </w:r>
      <w:r w:rsidRPr="00476034">
        <w:rPr>
          <w:rFonts w:ascii="Arial" w:hAnsi="Arial" w:cs="Arial"/>
          <w:spacing w:val="-1"/>
          <w:sz w:val="20"/>
          <w:szCs w:val="20"/>
        </w:rPr>
        <w:t xml:space="preserve"> </w:t>
      </w:r>
      <w:r w:rsidRPr="00476034">
        <w:rPr>
          <w:rFonts w:ascii="Arial" w:hAnsi="Arial" w:cs="Arial"/>
          <w:sz w:val="20"/>
          <w:szCs w:val="20"/>
        </w:rPr>
        <w:t>III</w:t>
      </w:r>
      <w:r w:rsidRPr="00476034">
        <w:rPr>
          <w:rFonts w:ascii="Arial" w:hAnsi="Arial" w:cs="Arial"/>
          <w:spacing w:val="-4"/>
          <w:sz w:val="20"/>
          <w:szCs w:val="20"/>
        </w:rPr>
        <w:t xml:space="preserve"> </w:t>
      </w:r>
      <w:r w:rsidRPr="00476034">
        <w:rPr>
          <w:rFonts w:ascii="Arial" w:hAnsi="Arial" w:cs="Arial"/>
          <w:sz w:val="20"/>
          <w:szCs w:val="20"/>
        </w:rPr>
        <w:t>ou</w:t>
      </w:r>
      <w:r w:rsidRPr="00476034">
        <w:rPr>
          <w:rFonts w:ascii="Arial" w:hAnsi="Arial" w:cs="Arial"/>
          <w:spacing w:val="-2"/>
          <w:sz w:val="20"/>
          <w:szCs w:val="20"/>
        </w:rPr>
        <w:t xml:space="preserve"> </w:t>
      </w:r>
      <w:r w:rsidRPr="00476034">
        <w:rPr>
          <w:rFonts w:ascii="Arial" w:hAnsi="Arial" w:cs="Arial"/>
          <w:sz w:val="20"/>
          <w:szCs w:val="20"/>
        </w:rPr>
        <w:t>IV</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1"/>
          <w:sz w:val="20"/>
          <w:szCs w:val="20"/>
        </w:rPr>
        <w:t xml:space="preserve"> </w:t>
      </w:r>
      <w:r w:rsidRPr="00476034">
        <w:rPr>
          <w:rFonts w:ascii="Arial" w:hAnsi="Arial" w:cs="Arial"/>
          <w:sz w:val="20"/>
          <w:szCs w:val="20"/>
        </w:rPr>
        <w:t>caput</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art.</w:t>
      </w:r>
      <w:r w:rsidRPr="00476034">
        <w:rPr>
          <w:rFonts w:ascii="Arial" w:hAnsi="Arial" w:cs="Arial"/>
          <w:spacing w:val="-5"/>
          <w:sz w:val="20"/>
          <w:szCs w:val="20"/>
        </w:rPr>
        <w:t xml:space="preserve"> </w:t>
      </w:r>
      <w:r w:rsidRPr="00476034">
        <w:rPr>
          <w:rFonts w:ascii="Arial" w:hAnsi="Arial" w:cs="Arial"/>
          <w:sz w:val="20"/>
          <w:szCs w:val="20"/>
        </w:rPr>
        <w:t>156</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1"/>
          <w:sz w:val="20"/>
          <w:szCs w:val="20"/>
        </w:rPr>
        <w:t xml:space="preserve"> </w:t>
      </w:r>
      <w:r w:rsidRPr="00476034">
        <w:rPr>
          <w:rFonts w:ascii="Arial" w:hAnsi="Arial" w:cs="Arial"/>
          <w:sz w:val="20"/>
          <w:szCs w:val="20"/>
        </w:rPr>
        <w:t>Lei</w:t>
      </w:r>
      <w:r w:rsidRPr="00476034">
        <w:rPr>
          <w:rFonts w:ascii="Arial" w:hAnsi="Arial" w:cs="Arial"/>
          <w:spacing w:val="-3"/>
          <w:sz w:val="20"/>
          <w:szCs w:val="20"/>
        </w:rPr>
        <w:t xml:space="preserve"> </w:t>
      </w:r>
      <w:r w:rsidRPr="00476034">
        <w:rPr>
          <w:rFonts w:ascii="Arial" w:hAnsi="Arial" w:cs="Arial"/>
          <w:sz w:val="20"/>
          <w:szCs w:val="20"/>
        </w:rPr>
        <w:t>nº</w:t>
      </w:r>
      <w:r w:rsidRPr="00476034">
        <w:rPr>
          <w:rFonts w:ascii="Arial" w:hAnsi="Arial" w:cs="Arial"/>
          <w:spacing w:val="-4"/>
          <w:sz w:val="20"/>
          <w:szCs w:val="20"/>
        </w:rPr>
        <w:t xml:space="preserve"> </w:t>
      </w:r>
      <w:r w:rsidRPr="00476034">
        <w:rPr>
          <w:rFonts w:ascii="Arial" w:hAnsi="Arial" w:cs="Arial"/>
          <w:sz w:val="20"/>
          <w:szCs w:val="20"/>
        </w:rPr>
        <w:t>14.133,</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1"/>
          <w:sz w:val="20"/>
          <w:szCs w:val="20"/>
        </w:rPr>
        <w:t xml:space="preserve"> </w:t>
      </w:r>
      <w:r w:rsidRPr="00476034">
        <w:rPr>
          <w:rFonts w:ascii="Arial" w:hAnsi="Arial" w:cs="Arial"/>
          <w:spacing w:val="-2"/>
          <w:sz w:val="20"/>
          <w:szCs w:val="20"/>
        </w:rPr>
        <w:t>2021.</w:t>
      </w:r>
    </w:p>
    <w:p w14:paraId="37AF20C9" w14:textId="77777777" w:rsidR="00496D44" w:rsidRPr="00476034" w:rsidRDefault="00496D44" w:rsidP="00E24563">
      <w:pPr>
        <w:pStyle w:val="PargrafodaLista"/>
        <w:widowControl w:val="0"/>
        <w:numPr>
          <w:ilvl w:val="0"/>
          <w:numId w:val="26"/>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476034" w:rsidRDefault="00496D44" w:rsidP="00E24563">
      <w:pPr>
        <w:pStyle w:val="PargrafodaLista"/>
        <w:widowControl w:val="0"/>
        <w:numPr>
          <w:ilvl w:val="2"/>
          <w:numId w:val="28"/>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476034" w:rsidRDefault="00496D44" w:rsidP="00E24563">
      <w:pPr>
        <w:pStyle w:val="PargrafodaLista"/>
        <w:widowControl w:val="0"/>
        <w:numPr>
          <w:ilvl w:val="2"/>
          <w:numId w:val="28"/>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476034" w:rsidRDefault="00496D44" w:rsidP="00E24563">
      <w:pPr>
        <w:pStyle w:val="PargrafodaLista"/>
        <w:widowControl w:val="0"/>
        <w:numPr>
          <w:ilvl w:val="2"/>
          <w:numId w:val="28"/>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z w:val="20"/>
          <w:szCs w:val="20"/>
        </w:rPr>
        <w:t>fornecedor</w:t>
      </w:r>
      <w:r w:rsidRPr="00476034">
        <w:rPr>
          <w:rFonts w:ascii="Arial" w:hAnsi="Arial" w:cs="Arial"/>
          <w:spacing w:val="-1"/>
          <w:sz w:val="20"/>
          <w:szCs w:val="20"/>
        </w:rPr>
        <w:t xml:space="preserve"> </w:t>
      </w:r>
      <w:r w:rsidRPr="00476034">
        <w:rPr>
          <w:rFonts w:ascii="Arial" w:hAnsi="Arial" w:cs="Arial"/>
          <w:sz w:val="20"/>
          <w:szCs w:val="20"/>
        </w:rPr>
        <w:t>ou</w:t>
      </w:r>
      <w:r w:rsidRPr="00476034">
        <w:rPr>
          <w:rFonts w:ascii="Arial" w:hAnsi="Arial" w:cs="Arial"/>
          <w:spacing w:val="-1"/>
          <w:sz w:val="20"/>
          <w:szCs w:val="20"/>
        </w:rPr>
        <w:t xml:space="preserve"> </w:t>
      </w:r>
      <w:r w:rsidRPr="00476034">
        <w:rPr>
          <w:rFonts w:ascii="Arial" w:hAnsi="Arial" w:cs="Arial"/>
          <w:sz w:val="20"/>
          <w:szCs w:val="20"/>
        </w:rPr>
        <w:t>prestador</w:t>
      </w:r>
      <w:r w:rsidRPr="00476034">
        <w:rPr>
          <w:rFonts w:ascii="Arial" w:hAnsi="Arial" w:cs="Arial"/>
          <w:spacing w:val="-1"/>
          <w:sz w:val="20"/>
          <w:szCs w:val="20"/>
        </w:rPr>
        <w:t xml:space="preserve"> </w:t>
      </w:r>
      <w:r w:rsidRPr="00476034">
        <w:rPr>
          <w:rFonts w:ascii="Arial" w:hAnsi="Arial" w:cs="Arial"/>
          <w:sz w:val="20"/>
          <w:szCs w:val="20"/>
        </w:rPr>
        <w:t>será</w:t>
      </w:r>
      <w:r w:rsidRPr="00476034">
        <w:rPr>
          <w:rFonts w:ascii="Arial" w:hAnsi="Arial" w:cs="Arial"/>
          <w:spacing w:val="-1"/>
          <w:sz w:val="20"/>
          <w:szCs w:val="20"/>
        </w:rPr>
        <w:t xml:space="preserve"> </w:t>
      </w:r>
      <w:r w:rsidRPr="00476034">
        <w:rPr>
          <w:rFonts w:ascii="Arial" w:hAnsi="Arial" w:cs="Arial"/>
          <w:sz w:val="20"/>
          <w:szCs w:val="20"/>
        </w:rPr>
        <w:t>notificado</w:t>
      </w:r>
      <w:r w:rsidRPr="00476034">
        <w:rPr>
          <w:rFonts w:ascii="Arial" w:hAnsi="Arial" w:cs="Arial"/>
          <w:spacing w:val="-4"/>
          <w:sz w:val="20"/>
          <w:szCs w:val="20"/>
        </w:rPr>
        <w:t xml:space="preserve"> </w:t>
      </w:r>
      <w:r w:rsidRPr="00476034">
        <w:rPr>
          <w:rFonts w:ascii="Arial" w:hAnsi="Arial" w:cs="Arial"/>
          <w:sz w:val="20"/>
          <w:szCs w:val="20"/>
        </w:rPr>
        <w:t>pessoalmente</w:t>
      </w:r>
      <w:r w:rsidRPr="00476034">
        <w:rPr>
          <w:rFonts w:ascii="Arial" w:hAnsi="Arial" w:cs="Arial"/>
          <w:spacing w:val="-1"/>
          <w:sz w:val="20"/>
          <w:szCs w:val="20"/>
        </w:rPr>
        <w:t xml:space="preserve"> </w:t>
      </w:r>
      <w:r w:rsidRPr="00476034">
        <w:rPr>
          <w:rFonts w:ascii="Arial" w:hAnsi="Arial" w:cs="Arial"/>
          <w:sz w:val="20"/>
          <w:szCs w:val="20"/>
        </w:rPr>
        <w:t>para</w:t>
      </w:r>
      <w:r w:rsidRPr="00476034">
        <w:rPr>
          <w:rFonts w:ascii="Arial" w:hAnsi="Arial" w:cs="Arial"/>
          <w:spacing w:val="-2"/>
          <w:sz w:val="20"/>
          <w:szCs w:val="20"/>
        </w:rPr>
        <w:t xml:space="preserve"> </w:t>
      </w:r>
      <w:r w:rsidRPr="00476034">
        <w:rPr>
          <w:rFonts w:ascii="Arial" w:hAnsi="Arial" w:cs="Arial"/>
          <w:sz w:val="20"/>
          <w:szCs w:val="20"/>
        </w:rPr>
        <w:t>apresentar defesa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1"/>
          <w:sz w:val="20"/>
          <w:szCs w:val="20"/>
        </w:rPr>
        <w:t xml:space="preserve"> </w:t>
      </w:r>
      <w:r w:rsidRPr="00476034">
        <w:rPr>
          <w:rFonts w:ascii="Arial" w:hAnsi="Arial" w:cs="Arial"/>
          <w:sz w:val="20"/>
          <w:szCs w:val="20"/>
        </w:rPr>
        <w:t>prazo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cinco</w:t>
      </w:r>
      <w:r w:rsidRPr="00476034">
        <w:rPr>
          <w:rFonts w:ascii="Arial" w:hAnsi="Arial" w:cs="Arial"/>
          <w:spacing w:val="-2"/>
          <w:sz w:val="20"/>
          <w:szCs w:val="20"/>
        </w:rPr>
        <w:t xml:space="preserve"> </w:t>
      </w:r>
      <w:r w:rsidRPr="00476034">
        <w:rPr>
          <w:rFonts w:ascii="Arial" w:hAnsi="Arial" w:cs="Arial"/>
          <w:sz w:val="20"/>
          <w:szCs w:val="20"/>
        </w:rPr>
        <w:t>dias,</w:t>
      </w:r>
      <w:r w:rsidRPr="00476034">
        <w:rPr>
          <w:rFonts w:ascii="Arial" w:hAnsi="Arial" w:cs="Arial"/>
          <w:spacing w:val="-3"/>
          <w:sz w:val="20"/>
          <w:szCs w:val="20"/>
        </w:rPr>
        <w:t xml:space="preserve"> </w:t>
      </w:r>
      <w:r w:rsidRPr="00476034">
        <w:rPr>
          <w:rFonts w:ascii="Arial" w:hAnsi="Arial" w:cs="Arial"/>
          <w:sz w:val="20"/>
          <w:szCs w:val="20"/>
        </w:rPr>
        <w:t>a</w:t>
      </w:r>
      <w:r w:rsidRPr="00476034">
        <w:rPr>
          <w:rFonts w:ascii="Arial" w:hAnsi="Arial" w:cs="Arial"/>
          <w:spacing w:val="-1"/>
          <w:sz w:val="20"/>
          <w:szCs w:val="20"/>
        </w:rPr>
        <w:t xml:space="preserve"> </w:t>
      </w:r>
      <w:r w:rsidRPr="00476034">
        <w:rPr>
          <w:rFonts w:ascii="Arial" w:hAnsi="Arial" w:cs="Arial"/>
          <w:spacing w:val="-2"/>
          <w:sz w:val="20"/>
          <w:szCs w:val="20"/>
        </w:rPr>
        <w:lastRenderedPageBreak/>
        <w:t xml:space="preserve">contar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recebimento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comunicação.</w:t>
      </w:r>
    </w:p>
    <w:p w14:paraId="510128D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notificação</w:t>
      </w:r>
      <w:r w:rsidRPr="00476034">
        <w:rPr>
          <w:rFonts w:ascii="Arial" w:hAnsi="Arial" w:cs="Arial"/>
          <w:spacing w:val="-4"/>
          <w:sz w:val="20"/>
          <w:szCs w:val="20"/>
        </w:rPr>
        <w:t xml:space="preserve"> </w:t>
      </w:r>
      <w:r w:rsidRPr="00476034">
        <w:rPr>
          <w:rFonts w:ascii="Arial" w:hAnsi="Arial" w:cs="Arial"/>
          <w:sz w:val="20"/>
          <w:szCs w:val="20"/>
        </w:rPr>
        <w:t>poderá</w:t>
      </w:r>
      <w:r w:rsidRPr="00476034">
        <w:rPr>
          <w:rFonts w:ascii="Arial" w:hAnsi="Arial" w:cs="Arial"/>
          <w:spacing w:val="-4"/>
          <w:sz w:val="20"/>
          <w:szCs w:val="20"/>
        </w:rPr>
        <w:t xml:space="preserve"> </w:t>
      </w:r>
      <w:r w:rsidRPr="00476034">
        <w:rPr>
          <w:rFonts w:ascii="Arial" w:hAnsi="Arial" w:cs="Arial"/>
          <w:sz w:val="20"/>
          <w:szCs w:val="20"/>
        </w:rPr>
        <w:t>ser</w:t>
      </w:r>
      <w:r w:rsidRPr="00476034">
        <w:rPr>
          <w:rFonts w:ascii="Arial" w:hAnsi="Arial" w:cs="Arial"/>
          <w:spacing w:val="-4"/>
          <w:sz w:val="20"/>
          <w:szCs w:val="20"/>
        </w:rPr>
        <w:t xml:space="preserve"> </w:t>
      </w:r>
      <w:r w:rsidRPr="00476034">
        <w:rPr>
          <w:rFonts w:ascii="Arial" w:hAnsi="Arial" w:cs="Arial"/>
          <w:sz w:val="20"/>
          <w:szCs w:val="20"/>
        </w:rPr>
        <w:t>feita</w:t>
      </w:r>
      <w:r w:rsidRPr="00476034">
        <w:rPr>
          <w:rFonts w:ascii="Arial" w:hAnsi="Arial" w:cs="Arial"/>
          <w:spacing w:val="-4"/>
          <w:sz w:val="20"/>
          <w:szCs w:val="20"/>
        </w:rPr>
        <w:t xml:space="preserve"> </w:t>
      </w:r>
      <w:r w:rsidRPr="00476034">
        <w:rPr>
          <w:rFonts w:ascii="Arial" w:hAnsi="Arial" w:cs="Arial"/>
          <w:sz w:val="20"/>
          <w:szCs w:val="20"/>
        </w:rPr>
        <w:t>por</w:t>
      </w:r>
      <w:r w:rsidRPr="00476034">
        <w:rPr>
          <w:rFonts w:ascii="Arial" w:hAnsi="Arial" w:cs="Arial"/>
          <w:spacing w:val="-4"/>
          <w:sz w:val="20"/>
          <w:szCs w:val="20"/>
        </w:rPr>
        <w:t xml:space="preserve"> </w:t>
      </w:r>
      <w:r w:rsidRPr="00476034">
        <w:rPr>
          <w:rFonts w:ascii="Arial" w:hAnsi="Arial" w:cs="Arial"/>
          <w:sz w:val="20"/>
          <w:szCs w:val="20"/>
        </w:rPr>
        <w:t>meio</w:t>
      </w:r>
      <w:r w:rsidRPr="00476034">
        <w:rPr>
          <w:rFonts w:ascii="Arial" w:hAnsi="Arial" w:cs="Arial"/>
          <w:spacing w:val="-1"/>
          <w:sz w:val="20"/>
          <w:szCs w:val="20"/>
        </w:rPr>
        <w:t xml:space="preserve"> </w:t>
      </w:r>
      <w:r w:rsidRPr="00476034">
        <w:rPr>
          <w:rFonts w:ascii="Arial" w:hAnsi="Arial" w:cs="Arial"/>
          <w:spacing w:val="-2"/>
          <w:sz w:val="20"/>
          <w:szCs w:val="20"/>
        </w:rPr>
        <w:t>eletrônico.</w:t>
      </w:r>
    </w:p>
    <w:p w14:paraId="3489E6DA" w14:textId="77777777" w:rsidR="00496D44" w:rsidRPr="00476034" w:rsidRDefault="00496D44" w:rsidP="00E24563">
      <w:pPr>
        <w:pStyle w:val="PargrafodaLista"/>
        <w:widowControl w:val="0"/>
        <w:numPr>
          <w:ilvl w:val="2"/>
          <w:numId w:val="28"/>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14"/>
          <w:sz w:val="20"/>
          <w:szCs w:val="20"/>
        </w:rPr>
        <w:t xml:space="preserve"> </w:t>
      </w:r>
      <w:r w:rsidRPr="00476034">
        <w:rPr>
          <w:rFonts w:ascii="Arial" w:hAnsi="Arial" w:cs="Arial"/>
          <w:sz w:val="20"/>
          <w:szCs w:val="20"/>
        </w:rPr>
        <w:t>hipótese</w:t>
      </w:r>
      <w:r w:rsidRPr="00476034">
        <w:rPr>
          <w:rFonts w:ascii="Arial" w:hAnsi="Arial" w:cs="Arial"/>
          <w:spacing w:val="-14"/>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cancelamento</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o</w:t>
      </w:r>
      <w:r w:rsidRPr="00476034">
        <w:rPr>
          <w:rFonts w:ascii="Arial" w:hAnsi="Arial" w:cs="Arial"/>
          <w:spacing w:val="-14"/>
          <w:sz w:val="20"/>
          <w:szCs w:val="20"/>
        </w:rPr>
        <w:t xml:space="preserve"> </w:t>
      </w:r>
      <w:r w:rsidRPr="00476034">
        <w:rPr>
          <w:rFonts w:ascii="Arial" w:hAnsi="Arial" w:cs="Arial"/>
          <w:sz w:val="20"/>
          <w:szCs w:val="20"/>
        </w:rPr>
        <w:t>gestor</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contrato</w:t>
      </w:r>
      <w:r w:rsidRPr="00476034">
        <w:rPr>
          <w:rFonts w:ascii="Arial" w:hAnsi="Arial" w:cs="Arial"/>
          <w:spacing w:val="-14"/>
          <w:sz w:val="20"/>
          <w:szCs w:val="20"/>
        </w:rPr>
        <w:t xml:space="preserve"> </w:t>
      </w:r>
      <w:r w:rsidRPr="00476034">
        <w:rPr>
          <w:rFonts w:ascii="Arial" w:hAnsi="Arial" w:cs="Arial"/>
          <w:sz w:val="20"/>
          <w:szCs w:val="20"/>
        </w:rPr>
        <w:t>poderá</w:t>
      </w:r>
      <w:r w:rsidRPr="00476034">
        <w:rPr>
          <w:rFonts w:ascii="Arial" w:hAnsi="Arial" w:cs="Arial"/>
          <w:spacing w:val="-12"/>
          <w:sz w:val="20"/>
          <w:szCs w:val="20"/>
        </w:rPr>
        <w:t xml:space="preserve"> </w:t>
      </w:r>
      <w:r w:rsidRPr="00476034">
        <w:rPr>
          <w:rFonts w:ascii="Arial" w:hAnsi="Arial" w:cs="Arial"/>
          <w:sz w:val="20"/>
          <w:szCs w:val="20"/>
        </w:rPr>
        <w:t>convocar</w:t>
      </w:r>
      <w:r w:rsidRPr="00476034">
        <w:rPr>
          <w:rFonts w:ascii="Arial" w:hAnsi="Arial" w:cs="Arial"/>
          <w:spacing w:val="-11"/>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demais</w:t>
      </w:r>
      <w:r w:rsidRPr="00476034">
        <w:rPr>
          <w:rFonts w:ascii="Arial" w:hAnsi="Arial" w:cs="Arial"/>
          <w:spacing w:val="-11"/>
          <w:sz w:val="20"/>
          <w:szCs w:val="20"/>
        </w:rPr>
        <w:t xml:space="preserve"> </w:t>
      </w:r>
      <w:r w:rsidRPr="00476034">
        <w:rPr>
          <w:rFonts w:ascii="Arial" w:hAnsi="Arial" w:cs="Arial"/>
          <w:sz w:val="20"/>
          <w:szCs w:val="20"/>
        </w:rPr>
        <w:t>fornecedores integrantes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cadastro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reserva</w:t>
      </w:r>
      <w:r w:rsidRPr="00476034">
        <w:rPr>
          <w:rFonts w:ascii="Arial" w:hAnsi="Arial" w:cs="Arial"/>
          <w:spacing w:val="-4"/>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manifestem</w:t>
      </w:r>
      <w:r w:rsidRPr="00476034">
        <w:rPr>
          <w:rFonts w:ascii="Arial" w:hAnsi="Arial" w:cs="Arial"/>
          <w:spacing w:val="-6"/>
          <w:sz w:val="20"/>
          <w:szCs w:val="20"/>
        </w:rPr>
        <w:t xml:space="preserve"> </w:t>
      </w:r>
      <w:r w:rsidRPr="00476034">
        <w:rPr>
          <w:rFonts w:ascii="Arial" w:hAnsi="Arial" w:cs="Arial"/>
          <w:sz w:val="20"/>
          <w:szCs w:val="20"/>
        </w:rPr>
        <w:t>interesse</w:t>
      </w:r>
      <w:r w:rsidRPr="00476034">
        <w:rPr>
          <w:rFonts w:ascii="Arial" w:hAnsi="Arial" w:cs="Arial"/>
          <w:spacing w:val="-4"/>
          <w:sz w:val="20"/>
          <w:szCs w:val="20"/>
        </w:rPr>
        <w:t xml:space="preserve"> </w:t>
      </w:r>
      <w:r w:rsidRPr="00476034">
        <w:rPr>
          <w:rFonts w:ascii="Arial" w:hAnsi="Arial" w:cs="Arial"/>
          <w:sz w:val="20"/>
          <w:szCs w:val="20"/>
        </w:rPr>
        <w:t>em</w:t>
      </w:r>
      <w:r w:rsidRPr="00476034">
        <w:rPr>
          <w:rFonts w:ascii="Arial" w:hAnsi="Arial" w:cs="Arial"/>
          <w:spacing w:val="-4"/>
          <w:sz w:val="20"/>
          <w:szCs w:val="20"/>
        </w:rPr>
        <w:t xml:space="preserve"> </w:t>
      </w:r>
      <w:r w:rsidRPr="00476034">
        <w:rPr>
          <w:rFonts w:ascii="Arial" w:hAnsi="Arial" w:cs="Arial"/>
          <w:sz w:val="20"/>
          <w:szCs w:val="20"/>
        </w:rPr>
        <w:t>assumir</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fornecimento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6"/>
          <w:sz w:val="20"/>
          <w:szCs w:val="20"/>
        </w:rPr>
        <w:t xml:space="preserve"> </w:t>
      </w:r>
      <w:r w:rsidRPr="00476034">
        <w:rPr>
          <w:rFonts w:ascii="Arial" w:hAnsi="Arial" w:cs="Arial"/>
          <w:sz w:val="20"/>
          <w:szCs w:val="20"/>
        </w:rPr>
        <w:t>bens,</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das obras ou dos serviços, pelo preço registrado na ata.</w:t>
      </w:r>
    </w:p>
    <w:p w14:paraId="296A0BFE" w14:textId="77777777" w:rsidR="00496D44" w:rsidRPr="00476034"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CONTRATANTE</w:t>
      </w:r>
    </w:p>
    <w:p w14:paraId="0D074239" w14:textId="77777777" w:rsidR="00496D44" w:rsidRPr="00BD104A" w:rsidRDefault="00496D44" w:rsidP="00E24563">
      <w:pPr>
        <w:pStyle w:val="PargrafodaLista"/>
        <w:widowControl w:val="0"/>
        <w:numPr>
          <w:ilvl w:val="1"/>
          <w:numId w:val="25"/>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D104A">
        <w:rPr>
          <w:rFonts w:ascii="Arial" w:hAnsi="Arial" w:cs="Arial"/>
          <w:sz w:val="20"/>
          <w:szCs w:val="20"/>
        </w:rPr>
        <w:t>São</w:t>
      </w:r>
      <w:r w:rsidRPr="00BD104A">
        <w:rPr>
          <w:rFonts w:ascii="Arial" w:hAnsi="Arial" w:cs="Arial"/>
          <w:spacing w:val="-4"/>
          <w:sz w:val="20"/>
          <w:szCs w:val="20"/>
        </w:rPr>
        <w:t xml:space="preserve"> </w:t>
      </w:r>
      <w:r w:rsidRPr="00BD104A">
        <w:rPr>
          <w:rFonts w:ascii="Arial" w:hAnsi="Arial" w:cs="Arial"/>
          <w:sz w:val="20"/>
          <w:szCs w:val="20"/>
        </w:rPr>
        <w:t>obrigações</w:t>
      </w:r>
      <w:r w:rsidRPr="00BD104A">
        <w:rPr>
          <w:rFonts w:ascii="Arial" w:hAnsi="Arial" w:cs="Arial"/>
          <w:spacing w:val="-4"/>
          <w:sz w:val="20"/>
          <w:szCs w:val="20"/>
        </w:rPr>
        <w:t xml:space="preserve"> </w:t>
      </w:r>
      <w:r w:rsidRPr="00BD104A">
        <w:rPr>
          <w:rFonts w:ascii="Arial" w:hAnsi="Arial" w:cs="Arial"/>
          <w:sz w:val="20"/>
          <w:szCs w:val="20"/>
        </w:rPr>
        <w:t>da</w:t>
      </w:r>
      <w:r w:rsidRPr="00BD104A">
        <w:rPr>
          <w:rFonts w:ascii="Arial" w:hAnsi="Arial" w:cs="Arial"/>
          <w:spacing w:val="-3"/>
          <w:sz w:val="20"/>
          <w:szCs w:val="20"/>
        </w:rPr>
        <w:t xml:space="preserve"> </w:t>
      </w:r>
      <w:r w:rsidRPr="00BD104A">
        <w:rPr>
          <w:rFonts w:ascii="Arial" w:hAnsi="Arial" w:cs="Arial"/>
          <w:spacing w:val="-2"/>
          <w:sz w:val="20"/>
          <w:szCs w:val="20"/>
        </w:rPr>
        <w:t>Administração:</w:t>
      </w:r>
    </w:p>
    <w:p w14:paraId="63065249" w14:textId="77777777" w:rsidR="00BD104A" w:rsidRPr="00BD104A" w:rsidRDefault="00BD104A" w:rsidP="00BD104A">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BD104A">
        <w:rPr>
          <w:rFonts w:ascii="Arial" w:eastAsia="Times New Roman" w:hAnsi="Arial" w:cs="Arial"/>
          <w:color w:val="000000" w:themeColor="text1"/>
          <w:sz w:val="20"/>
          <w:szCs w:val="20"/>
        </w:rPr>
        <w:t>Receber os serviços no prazo e condições estabelecidas;</w:t>
      </w:r>
    </w:p>
    <w:p w14:paraId="7A682F76" w14:textId="77777777" w:rsidR="00BD104A" w:rsidRPr="00BD104A" w:rsidRDefault="00BD104A" w:rsidP="00BD104A">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BD104A">
        <w:rPr>
          <w:rFonts w:ascii="Arial" w:eastAsia="Times New Roman" w:hAnsi="Arial" w:cs="Arial"/>
          <w:color w:val="000000" w:themeColor="text1"/>
          <w:sz w:val="20"/>
          <w:szCs w:val="20"/>
        </w:rPr>
        <w:t>Exigir o cumprimento de todas as obrigações assumidas pela Contratada, de acordo com as cláusulas contratuais e os termos de sua proposta;</w:t>
      </w:r>
    </w:p>
    <w:p w14:paraId="15F0BDC4" w14:textId="77777777" w:rsidR="00BD104A" w:rsidRPr="00BD104A" w:rsidRDefault="00BD104A" w:rsidP="00BD104A">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BD104A">
        <w:rPr>
          <w:rFonts w:ascii="Arial" w:eastAsia="Times New Roman" w:hAnsi="Arial" w:cs="Arial"/>
          <w:color w:val="000000" w:themeColor="text1"/>
          <w:sz w:val="20"/>
          <w:szCs w:val="20"/>
        </w:rPr>
        <w:t>Notificar a Contratada por escrito da ocorrência de eventuais imperfeições no curso da execução, fixando prazo para que seja reparado ou corrigido;</w:t>
      </w:r>
    </w:p>
    <w:p w14:paraId="709AFCC2" w14:textId="77777777" w:rsidR="00BD104A" w:rsidRPr="00BD104A" w:rsidRDefault="00BD104A" w:rsidP="00BD104A">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BD104A">
        <w:rPr>
          <w:rFonts w:ascii="Arial" w:eastAsia="Times New Roman" w:hAnsi="Arial" w:cs="Arial"/>
          <w:color w:val="000000" w:themeColor="text1"/>
          <w:sz w:val="20"/>
          <w:szCs w:val="20"/>
        </w:rPr>
        <w:t>Pagar à Contratada o valor resultante da execução, no prazo e condições estabelecidas no Edital e seus anexos;</w:t>
      </w:r>
    </w:p>
    <w:p w14:paraId="19BE0065" w14:textId="278691FA" w:rsidR="00BD104A" w:rsidRPr="00BD104A" w:rsidRDefault="00BD104A" w:rsidP="00BD104A">
      <w:pPr>
        <w:pStyle w:val="PargrafodaLista"/>
        <w:numPr>
          <w:ilvl w:val="2"/>
          <w:numId w:val="40"/>
        </w:numPr>
        <w:spacing w:after="0" w:line="240" w:lineRule="auto"/>
        <w:ind w:left="0" w:firstLine="0"/>
        <w:jc w:val="both"/>
        <w:rPr>
          <w:rFonts w:ascii="Arial" w:eastAsia="Times New Roman" w:hAnsi="Arial" w:cs="Arial"/>
          <w:sz w:val="20"/>
          <w:szCs w:val="20"/>
          <w:lang w:eastAsia="pt-BR"/>
        </w:rPr>
      </w:pPr>
      <w:r w:rsidRPr="00BD104A">
        <w:rPr>
          <w:rFonts w:ascii="Arial" w:eastAsia="Times New Roman" w:hAnsi="Arial" w:cs="Arial"/>
          <w:color w:val="000000" w:themeColor="text1"/>
          <w:sz w:val="20"/>
          <w:szCs w:val="20"/>
        </w:rPr>
        <w:t>Efetuar as retenções tributárias devidas sobre o valor da Nota Fiscal/Fatura fornecida pela contratada.</w:t>
      </w:r>
    </w:p>
    <w:p w14:paraId="687B2C9B" w14:textId="23810242" w:rsidR="00496D44" w:rsidRPr="00BD104A" w:rsidRDefault="005435A5" w:rsidP="005435A5">
      <w:pPr>
        <w:pStyle w:val="PargrafodaLista"/>
        <w:numPr>
          <w:ilvl w:val="1"/>
          <w:numId w:val="40"/>
        </w:numPr>
        <w:spacing w:beforeLines="24" w:before="57" w:afterLines="24" w:after="57" w:line="240" w:lineRule="auto"/>
        <w:ind w:left="0" w:firstLine="0"/>
        <w:jc w:val="both"/>
        <w:rPr>
          <w:rFonts w:ascii="Arial" w:hAnsi="Arial" w:cs="Arial"/>
          <w:b/>
          <w:sz w:val="20"/>
          <w:szCs w:val="20"/>
        </w:rPr>
      </w:pPr>
      <w:r w:rsidRPr="00BD104A">
        <w:rPr>
          <w:rFonts w:ascii="Arial" w:hAnsi="Arial" w:cs="Arial"/>
          <w:bCs/>
          <w:sz w:val="20"/>
          <w:szCs w:val="20"/>
          <w:lang w:eastAsia="ar-SA"/>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1DA8D6BB" w14:textId="77777777" w:rsidR="005435A5" w:rsidRPr="005435A5" w:rsidRDefault="005435A5" w:rsidP="005435A5">
      <w:pPr>
        <w:pStyle w:val="PargrafodaLista"/>
        <w:spacing w:beforeLines="24" w:before="57" w:afterLines="24" w:after="57" w:line="240" w:lineRule="auto"/>
        <w:ind w:left="0"/>
        <w:jc w:val="both"/>
        <w:rPr>
          <w:rFonts w:ascii="Arial" w:hAnsi="Arial" w:cs="Arial"/>
          <w:b/>
          <w:sz w:val="20"/>
          <w:szCs w:val="20"/>
        </w:rPr>
      </w:pPr>
    </w:p>
    <w:p w14:paraId="586B1DDC"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OITAVA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CONTRATADA</w:t>
      </w:r>
    </w:p>
    <w:p w14:paraId="71437D89" w14:textId="77777777" w:rsidR="0005714F" w:rsidRDefault="00496D44" w:rsidP="0005714F">
      <w:pPr>
        <w:pStyle w:val="PargrafodaLista"/>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13404BEC" w14:textId="24AD486B" w:rsidR="005732EF" w:rsidRPr="005732EF" w:rsidRDefault="005732EF" w:rsidP="005732EF">
      <w:pPr>
        <w:pStyle w:val="PargrafodaLista"/>
        <w:numPr>
          <w:ilvl w:val="2"/>
          <w:numId w:val="31"/>
        </w:numPr>
        <w:spacing w:after="0" w:line="240" w:lineRule="auto"/>
        <w:ind w:left="0" w:firstLine="0"/>
        <w:jc w:val="both"/>
        <w:rPr>
          <w:rFonts w:ascii="Arial" w:hAnsi="Arial" w:cs="Arial"/>
          <w:color w:val="000000" w:themeColor="text1"/>
          <w:sz w:val="20"/>
          <w:szCs w:val="20"/>
        </w:rPr>
      </w:pPr>
      <w:proofErr w:type="spellStart"/>
      <w:r w:rsidRPr="005732EF">
        <w:rPr>
          <w:rFonts w:ascii="Arial" w:hAnsi="Arial" w:cs="Arial"/>
          <w:color w:val="000000" w:themeColor="text1"/>
          <w:sz w:val="20"/>
          <w:szCs w:val="20"/>
        </w:rPr>
        <w:t>Fornecer</w:t>
      </w:r>
      <w:proofErr w:type="spellEnd"/>
      <w:r w:rsidRPr="005732EF">
        <w:rPr>
          <w:rFonts w:ascii="Arial" w:hAnsi="Arial" w:cs="Arial"/>
          <w:color w:val="000000" w:themeColor="text1"/>
          <w:sz w:val="20"/>
          <w:szCs w:val="20"/>
        </w:rPr>
        <w:t xml:space="preserve"> os produtos na forma e nas especificações estabelecidas no Edital, neste Termo de Referência e em sua proposta;</w:t>
      </w:r>
    </w:p>
    <w:p w14:paraId="0466EFE0" w14:textId="77777777" w:rsidR="005732EF" w:rsidRPr="005732EF" w:rsidRDefault="005732EF" w:rsidP="005732EF">
      <w:pPr>
        <w:pStyle w:val="PargrafodaLista"/>
        <w:numPr>
          <w:ilvl w:val="2"/>
          <w:numId w:val="31"/>
        </w:numPr>
        <w:spacing w:after="0" w:line="240" w:lineRule="auto"/>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Atender aos encargos trabalhistas, previdenciários, fiscais, comerciais e de responsabilidade civil decorrentes da execução da contratação;</w:t>
      </w:r>
    </w:p>
    <w:p w14:paraId="05B70029" w14:textId="77777777" w:rsidR="005732EF" w:rsidRPr="005732EF" w:rsidRDefault="005732EF" w:rsidP="005732EF">
      <w:pPr>
        <w:pStyle w:val="PargrafodaLista"/>
        <w:numPr>
          <w:ilvl w:val="2"/>
          <w:numId w:val="31"/>
        </w:numPr>
        <w:spacing w:after="0" w:line="240" w:lineRule="auto"/>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 xml:space="preserve"> Manter durante toda a execução da contratação, em compatibilidade com as obrigações por ela assumidas, todas as condições de habilitação e qualificação exigidas no processo de contratação;</w:t>
      </w:r>
    </w:p>
    <w:p w14:paraId="6B6A3DA6" w14:textId="77777777" w:rsidR="005732EF" w:rsidRPr="005732EF" w:rsidRDefault="005732EF" w:rsidP="005732EF">
      <w:pPr>
        <w:pStyle w:val="PargrafodaLista"/>
        <w:numPr>
          <w:ilvl w:val="2"/>
          <w:numId w:val="31"/>
        </w:numPr>
        <w:spacing w:after="0" w:line="240" w:lineRule="auto"/>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Substituir, reparar ou corrigir, às suas expensas, os produtos que apresentarem avarias, defeitos, vícios ou que estiverem em desacordo com as especificações estabelecidas neste Termo de Referência, sem prejuízo das demais responsabilidades previstas em lei;</w:t>
      </w:r>
    </w:p>
    <w:p w14:paraId="055D96F2" w14:textId="77777777" w:rsidR="005732EF" w:rsidRPr="005732EF" w:rsidRDefault="005732EF" w:rsidP="005732EF">
      <w:pPr>
        <w:pStyle w:val="PargrafodaLista"/>
        <w:numPr>
          <w:ilvl w:val="2"/>
          <w:numId w:val="31"/>
        </w:numPr>
        <w:spacing w:after="0" w:line="240" w:lineRule="auto"/>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Comunicar à Contratante, imediatamente, qualquer fato que possa ocasionar atraso na entrega dos produtos, apresentando a devida justificativa e comprovação, quando cabível;</w:t>
      </w:r>
    </w:p>
    <w:p w14:paraId="6CB706CA" w14:textId="77777777" w:rsidR="005732EF" w:rsidRPr="005732EF" w:rsidRDefault="005732EF" w:rsidP="005732EF">
      <w:pPr>
        <w:pStyle w:val="PargrafodaLista"/>
        <w:numPr>
          <w:ilvl w:val="2"/>
          <w:numId w:val="31"/>
        </w:numPr>
        <w:spacing w:after="0" w:line="240" w:lineRule="auto"/>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Realizar a entrega dos produtos no local, prazo e horário estabelecidos neste Termo de Referência, responsabilizando-se pelo transporte, carga e descarga dos materiais até o local indicado pela Contratante;</w:t>
      </w:r>
    </w:p>
    <w:p w14:paraId="07F81936" w14:textId="77777777" w:rsidR="005732EF" w:rsidRPr="005732EF" w:rsidRDefault="005732EF" w:rsidP="005732EF">
      <w:pPr>
        <w:pStyle w:val="PargrafodaLista"/>
        <w:numPr>
          <w:ilvl w:val="2"/>
          <w:numId w:val="31"/>
        </w:numPr>
        <w:spacing w:after="0" w:line="240" w:lineRule="auto"/>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Entregar produtos novos, de primeiro uso, em perfeitas condições de conservação e funcionamento, devidamente acondicionados e protegidos contra danos decorrentes do transporte e manuseio;</w:t>
      </w:r>
    </w:p>
    <w:p w14:paraId="1869384D" w14:textId="77777777" w:rsidR="005732EF" w:rsidRPr="005732EF" w:rsidRDefault="005732EF" w:rsidP="005732EF">
      <w:pPr>
        <w:pStyle w:val="PargrafodaLista"/>
        <w:numPr>
          <w:ilvl w:val="2"/>
          <w:numId w:val="31"/>
        </w:numPr>
        <w:spacing w:after="0" w:line="240" w:lineRule="auto"/>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Responsabilizar-se integralmente pela qualidade dos produtos fornecidos, garantindo que atendam às especificações, características e requisitos mínimos estabelecidos neste Termo de Referência e na proposta apresentada;</w:t>
      </w:r>
    </w:p>
    <w:p w14:paraId="51EB5B9C" w14:textId="2D93C13E" w:rsidR="005732EF" w:rsidRPr="005732EF" w:rsidRDefault="005732EF" w:rsidP="005732EF">
      <w:pPr>
        <w:pStyle w:val="PargrafodaLista"/>
        <w:numPr>
          <w:ilvl w:val="2"/>
          <w:numId w:val="31"/>
        </w:numPr>
        <w:spacing w:after="0" w:line="240" w:lineRule="auto"/>
        <w:ind w:left="0" w:firstLine="0"/>
        <w:jc w:val="both"/>
        <w:rPr>
          <w:rFonts w:ascii="Arial" w:hAnsi="Arial" w:cs="Arial"/>
          <w:color w:val="000000" w:themeColor="text1"/>
          <w:sz w:val="20"/>
          <w:szCs w:val="20"/>
        </w:rPr>
      </w:pPr>
      <w:r w:rsidRPr="005732EF">
        <w:rPr>
          <w:rFonts w:ascii="Arial" w:hAnsi="Arial" w:cs="Arial"/>
          <w:color w:val="000000" w:themeColor="text1"/>
          <w:sz w:val="20"/>
          <w:szCs w:val="20"/>
        </w:rPr>
        <w:t>Responsabilizar-se pelos danos causados diretamente à Administração ou a terceiros em razão de sua culpa ou dolo na execução da contratação, não excluindo ou reduzindo essa responsabilidade a fiscalização exercida pela Contratante;</w:t>
      </w:r>
    </w:p>
    <w:p w14:paraId="16FB7053" w14:textId="37E141E2" w:rsidR="00496D44" w:rsidRPr="005732EF" w:rsidRDefault="005732EF" w:rsidP="005732EF">
      <w:pPr>
        <w:pStyle w:val="PargrafodaLista"/>
        <w:numPr>
          <w:ilvl w:val="2"/>
          <w:numId w:val="31"/>
        </w:numPr>
        <w:autoSpaceDE w:val="0"/>
        <w:autoSpaceDN w:val="0"/>
        <w:spacing w:after="0" w:line="240" w:lineRule="auto"/>
        <w:ind w:left="0" w:firstLine="0"/>
        <w:contextualSpacing w:val="0"/>
        <w:jc w:val="both"/>
        <w:rPr>
          <w:rFonts w:ascii="Arial" w:hAnsi="Arial" w:cs="Arial"/>
          <w:sz w:val="20"/>
          <w:szCs w:val="20"/>
        </w:rPr>
      </w:pPr>
      <w:r w:rsidRPr="005732EF">
        <w:rPr>
          <w:rFonts w:ascii="Arial" w:hAnsi="Arial" w:cs="Arial"/>
          <w:color w:val="000000" w:themeColor="text1"/>
          <w:sz w:val="20"/>
          <w:szCs w:val="20"/>
        </w:rPr>
        <w:t>Cumprir as demais obrigações estabelecidas no Edital, na Ata de Registro de Preços, nos instrumentos decorrentes e na legislação aplicável</w:t>
      </w:r>
      <w:r w:rsidR="00C3349F" w:rsidRPr="005732EF">
        <w:rPr>
          <w:rFonts w:ascii="Arial" w:hAnsi="Arial" w:cs="Arial"/>
          <w:color w:val="000000" w:themeColor="text1"/>
          <w:sz w:val="20"/>
          <w:szCs w:val="20"/>
        </w:rPr>
        <w:t>.</w:t>
      </w:r>
    </w:p>
    <w:p w14:paraId="471836AD" w14:textId="77777777" w:rsidR="00C3349F" w:rsidRPr="00C3349F" w:rsidRDefault="00C3349F" w:rsidP="00C3349F">
      <w:pPr>
        <w:pStyle w:val="PargrafodaLista"/>
        <w:autoSpaceDE w:val="0"/>
        <w:autoSpaceDN w:val="0"/>
        <w:spacing w:beforeLines="24" w:before="57" w:afterLines="24" w:after="57" w:line="240" w:lineRule="auto"/>
        <w:ind w:left="0"/>
        <w:contextualSpacing w:val="0"/>
        <w:jc w:val="both"/>
        <w:rPr>
          <w:rFonts w:ascii="Arial" w:hAnsi="Arial" w:cs="Arial"/>
          <w:sz w:val="20"/>
          <w:szCs w:val="20"/>
        </w:rPr>
      </w:pPr>
    </w:p>
    <w:p w14:paraId="4710EB88" w14:textId="77777777" w:rsidR="00496D44" w:rsidRPr="00476034"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476034">
        <w:rPr>
          <w:rFonts w:ascii="Arial" w:hAnsi="Arial" w:cs="Arial"/>
          <w:b/>
          <w:bCs/>
          <w:sz w:val="20"/>
          <w:szCs w:val="20"/>
          <w:u w:val="single"/>
        </w:rPr>
        <w:t>CLÁUSULA</w:t>
      </w:r>
      <w:r w:rsidRPr="00476034">
        <w:rPr>
          <w:rFonts w:ascii="Arial" w:hAnsi="Arial" w:cs="Arial"/>
          <w:b/>
          <w:bCs/>
          <w:spacing w:val="-8"/>
          <w:sz w:val="20"/>
          <w:szCs w:val="20"/>
          <w:u w:val="single"/>
        </w:rPr>
        <w:t xml:space="preserve"> </w:t>
      </w:r>
      <w:r w:rsidRPr="00476034">
        <w:rPr>
          <w:rFonts w:ascii="Arial" w:hAnsi="Arial" w:cs="Arial"/>
          <w:b/>
          <w:bCs/>
          <w:sz w:val="20"/>
          <w:szCs w:val="20"/>
          <w:u w:val="single"/>
        </w:rPr>
        <w:t>NONA</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INFRAÇÕES</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E</w:t>
      </w:r>
      <w:r w:rsidRPr="00476034">
        <w:rPr>
          <w:rFonts w:ascii="Arial" w:hAnsi="Arial" w:cs="Arial"/>
          <w:b/>
          <w:bCs/>
          <w:spacing w:val="-6"/>
          <w:sz w:val="20"/>
          <w:szCs w:val="20"/>
          <w:u w:val="single"/>
        </w:rPr>
        <w:t xml:space="preserve"> </w:t>
      </w:r>
      <w:r w:rsidRPr="00476034">
        <w:rPr>
          <w:rFonts w:ascii="Arial" w:hAnsi="Arial" w:cs="Arial"/>
          <w:b/>
          <w:bCs/>
          <w:sz w:val="20"/>
          <w:szCs w:val="20"/>
          <w:u w:val="single"/>
        </w:rPr>
        <w:t>SANÇÕES</w:t>
      </w:r>
      <w:r w:rsidRPr="00476034">
        <w:rPr>
          <w:rFonts w:ascii="Arial" w:hAnsi="Arial" w:cs="Arial"/>
          <w:b/>
          <w:bCs/>
          <w:spacing w:val="-4"/>
          <w:sz w:val="20"/>
          <w:szCs w:val="20"/>
          <w:u w:val="single"/>
        </w:rPr>
        <w:t xml:space="preserve"> </w:t>
      </w:r>
      <w:r w:rsidRPr="00476034">
        <w:rPr>
          <w:rFonts w:ascii="Arial" w:hAnsi="Arial" w:cs="Arial"/>
          <w:b/>
          <w:bCs/>
          <w:spacing w:val="-2"/>
          <w:sz w:val="20"/>
          <w:szCs w:val="20"/>
          <w:u w:val="single"/>
        </w:rPr>
        <w:t>ADMINISTRATIVAS</w:t>
      </w:r>
    </w:p>
    <w:p w14:paraId="6F289B67" w14:textId="77777777" w:rsidR="00496D44" w:rsidRPr="00476034" w:rsidRDefault="00496D44" w:rsidP="00E24563">
      <w:pPr>
        <w:pStyle w:val="PargrafodaLista"/>
        <w:widowControl w:val="0"/>
        <w:numPr>
          <w:ilvl w:val="1"/>
          <w:numId w:val="24"/>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5"/>
          <w:sz w:val="20"/>
          <w:szCs w:val="20"/>
        </w:rPr>
        <w:t xml:space="preserve"> </w:t>
      </w:r>
      <w:r w:rsidRPr="00476034">
        <w:rPr>
          <w:rFonts w:ascii="Arial" w:hAnsi="Arial" w:cs="Arial"/>
          <w:sz w:val="20"/>
          <w:szCs w:val="20"/>
        </w:rPr>
        <w:t>parcial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13DC0495"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6"/>
          <w:sz w:val="20"/>
          <w:szCs w:val="20"/>
        </w:rPr>
        <w:t xml:space="preserve"> </w:t>
      </w:r>
      <w:r w:rsidRPr="00476034">
        <w:rPr>
          <w:rFonts w:ascii="Arial" w:hAnsi="Arial" w:cs="Arial"/>
          <w:sz w:val="20"/>
          <w:szCs w:val="20"/>
        </w:rPr>
        <w:t>causa</w:t>
      </w:r>
      <w:r w:rsidRPr="00476034">
        <w:rPr>
          <w:rFonts w:ascii="Arial" w:hAnsi="Arial" w:cs="Arial"/>
          <w:spacing w:val="-6"/>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7"/>
          <w:sz w:val="20"/>
          <w:szCs w:val="20"/>
        </w:rPr>
        <w:t xml:space="preserve"> </w:t>
      </w:r>
      <w:r w:rsidRPr="00476034">
        <w:rPr>
          <w:rFonts w:ascii="Arial" w:hAnsi="Arial" w:cs="Arial"/>
          <w:sz w:val="20"/>
          <w:szCs w:val="20"/>
        </w:rPr>
        <w:t>parcial</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contrato</w:t>
      </w:r>
      <w:r w:rsidRPr="00476034">
        <w:rPr>
          <w:rFonts w:ascii="Arial" w:hAnsi="Arial" w:cs="Arial"/>
          <w:spacing w:val="-5"/>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cause</w:t>
      </w:r>
      <w:r w:rsidRPr="00476034">
        <w:rPr>
          <w:rFonts w:ascii="Arial" w:hAnsi="Arial" w:cs="Arial"/>
          <w:spacing w:val="-4"/>
          <w:sz w:val="20"/>
          <w:szCs w:val="20"/>
        </w:rPr>
        <w:t xml:space="preserve"> </w:t>
      </w:r>
      <w:r w:rsidRPr="00476034">
        <w:rPr>
          <w:rFonts w:ascii="Arial" w:hAnsi="Arial" w:cs="Arial"/>
          <w:sz w:val="20"/>
          <w:szCs w:val="20"/>
        </w:rPr>
        <w:t>grave</w:t>
      </w:r>
      <w:r w:rsidRPr="00476034">
        <w:rPr>
          <w:rFonts w:ascii="Arial" w:hAnsi="Arial" w:cs="Arial"/>
          <w:spacing w:val="-7"/>
          <w:sz w:val="20"/>
          <w:szCs w:val="20"/>
        </w:rPr>
        <w:t xml:space="preserve"> </w:t>
      </w:r>
      <w:r w:rsidRPr="00476034">
        <w:rPr>
          <w:rFonts w:ascii="Arial" w:hAnsi="Arial" w:cs="Arial"/>
          <w:sz w:val="20"/>
          <w:szCs w:val="20"/>
        </w:rPr>
        <w:t>dano</w:t>
      </w:r>
      <w:r w:rsidRPr="00476034">
        <w:rPr>
          <w:rFonts w:ascii="Arial" w:hAnsi="Arial" w:cs="Arial"/>
          <w:spacing w:val="-7"/>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Administração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funcionamento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4"/>
          <w:sz w:val="20"/>
          <w:szCs w:val="20"/>
        </w:rPr>
        <w:t xml:space="preserve"> </w:t>
      </w:r>
      <w:r w:rsidRPr="00476034">
        <w:rPr>
          <w:rFonts w:ascii="Arial" w:hAnsi="Arial" w:cs="Arial"/>
          <w:sz w:val="20"/>
          <w:szCs w:val="20"/>
        </w:rPr>
        <w:t>serviços públicos ou ao interesse coletivo;</w:t>
      </w:r>
    </w:p>
    <w:p w14:paraId="7AA886E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6"/>
          <w:sz w:val="20"/>
          <w:szCs w:val="20"/>
        </w:rPr>
        <w:t xml:space="preserve"> </w:t>
      </w:r>
      <w:r w:rsidRPr="00476034">
        <w:rPr>
          <w:rFonts w:ascii="Arial" w:hAnsi="Arial" w:cs="Arial"/>
          <w:sz w:val="20"/>
          <w:szCs w:val="20"/>
        </w:rPr>
        <w:t>total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2E4CC774"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lastRenderedPageBreak/>
        <w:t>Deixar</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entregar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documentação</w:t>
      </w:r>
      <w:r w:rsidRPr="00476034">
        <w:rPr>
          <w:rFonts w:ascii="Arial" w:hAnsi="Arial" w:cs="Arial"/>
          <w:spacing w:val="-4"/>
          <w:sz w:val="20"/>
          <w:szCs w:val="20"/>
        </w:rPr>
        <w:t xml:space="preserve"> </w:t>
      </w:r>
      <w:r w:rsidRPr="00476034">
        <w:rPr>
          <w:rFonts w:ascii="Arial" w:hAnsi="Arial" w:cs="Arial"/>
          <w:sz w:val="20"/>
          <w:szCs w:val="20"/>
        </w:rPr>
        <w:t>exigida</w:t>
      </w:r>
      <w:r w:rsidRPr="00476034">
        <w:rPr>
          <w:rFonts w:ascii="Arial" w:hAnsi="Arial" w:cs="Arial"/>
          <w:spacing w:val="-3"/>
          <w:sz w:val="20"/>
          <w:szCs w:val="20"/>
        </w:rPr>
        <w:t xml:space="preserve"> </w:t>
      </w: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pacing w:val="-2"/>
          <w:sz w:val="20"/>
          <w:szCs w:val="20"/>
        </w:rPr>
        <w:t>certame;</w:t>
      </w:r>
    </w:p>
    <w:p w14:paraId="528C7E23"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8"/>
          <w:sz w:val="20"/>
          <w:szCs w:val="20"/>
        </w:rPr>
        <w:t xml:space="preserve"> </w:t>
      </w:r>
      <w:r w:rsidRPr="00476034">
        <w:rPr>
          <w:rFonts w:ascii="Arial" w:hAnsi="Arial" w:cs="Arial"/>
          <w:sz w:val="20"/>
          <w:szCs w:val="20"/>
        </w:rPr>
        <w:t>manter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proposta,</w:t>
      </w:r>
      <w:r w:rsidRPr="00476034">
        <w:rPr>
          <w:rFonts w:ascii="Arial" w:hAnsi="Arial" w:cs="Arial"/>
          <w:spacing w:val="-4"/>
          <w:sz w:val="20"/>
          <w:szCs w:val="20"/>
        </w:rPr>
        <w:t xml:space="preserve"> </w:t>
      </w:r>
      <w:r w:rsidRPr="00476034">
        <w:rPr>
          <w:rFonts w:ascii="Arial" w:hAnsi="Arial" w:cs="Arial"/>
          <w:sz w:val="20"/>
          <w:szCs w:val="20"/>
        </w:rPr>
        <w:t>salvo</w:t>
      </w:r>
      <w:r w:rsidRPr="00476034">
        <w:rPr>
          <w:rFonts w:ascii="Arial" w:hAnsi="Arial" w:cs="Arial"/>
          <w:spacing w:val="-6"/>
          <w:sz w:val="20"/>
          <w:szCs w:val="20"/>
        </w:rPr>
        <w:t xml:space="preserve"> </w:t>
      </w:r>
      <w:r w:rsidRPr="00476034">
        <w:rPr>
          <w:rFonts w:ascii="Arial" w:hAnsi="Arial" w:cs="Arial"/>
          <w:sz w:val="20"/>
          <w:szCs w:val="20"/>
        </w:rPr>
        <w:t>em</w:t>
      </w:r>
      <w:r w:rsidRPr="00476034">
        <w:rPr>
          <w:rFonts w:ascii="Arial" w:hAnsi="Arial" w:cs="Arial"/>
          <w:spacing w:val="-3"/>
          <w:sz w:val="20"/>
          <w:szCs w:val="20"/>
        </w:rPr>
        <w:t xml:space="preserve"> </w:t>
      </w:r>
      <w:r w:rsidRPr="00476034">
        <w:rPr>
          <w:rFonts w:ascii="Arial" w:hAnsi="Arial" w:cs="Arial"/>
          <w:sz w:val="20"/>
          <w:szCs w:val="20"/>
        </w:rPr>
        <w:t>decorrência</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fato</w:t>
      </w:r>
      <w:r w:rsidRPr="00476034">
        <w:rPr>
          <w:rFonts w:ascii="Arial" w:hAnsi="Arial" w:cs="Arial"/>
          <w:spacing w:val="-6"/>
          <w:sz w:val="20"/>
          <w:szCs w:val="20"/>
        </w:rPr>
        <w:t xml:space="preserve"> </w:t>
      </w:r>
      <w:r w:rsidRPr="00476034">
        <w:rPr>
          <w:rFonts w:ascii="Arial" w:hAnsi="Arial" w:cs="Arial"/>
          <w:sz w:val="20"/>
          <w:szCs w:val="20"/>
        </w:rPr>
        <w:t>superveniente</w:t>
      </w:r>
      <w:r w:rsidRPr="00476034">
        <w:rPr>
          <w:rFonts w:ascii="Arial" w:hAnsi="Arial" w:cs="Arial"/>
          <w:spacing w:val="-4"/>
          <w:sz w:val="20"/>
          <w:szCs w:val="20"/>
        </w:rPr>
        <w:t xml:space="preserve"> </w:t>
      </w:r>
      <w:r w:rsidRPr="00476034">
        <w:rPr>
          <w:rFonts w:ascii="Arial" w:hAnsi="Arial" w:cs="Arial"/>
          <w:sz w:val="20"/>
          <w:szCs w:val="20"/>
        </w:rPr>
        <w:t>devidamente</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72CFEC1D"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celebrar o contrato ou não entregar a documentação exigida para a contratação, quando convocado dentro do</w:t>
      </w:r>
      <w:r w:rsidRPr="00476034">
        <w:rPr>
          <w:rFonts w:ascii="Arial" w:hAnsi="Arial" w:cs="Arial"/>
          <w:spacing w:val="40"/>
          <w:sz w:val="20"/>
          <w:szCs w:val="20"/>
        </w:rPr>
        <w:t xml:space="preserve"> </w:t>
      </w:r>
      <w:r w:rsidRPr="00476034">
        <w:rPr>
          <w:rFonts w:ascii="Arial" w:hAnsi="Arial" w:cs="Arial"/>
          <w:sz w:val="20"/>
          <w:szCs w:val="20"/>
        </w:rPr>
        <w:t>prazo de validade de sua proposta;</w:t>
      </w:r>
    </w:p>
    <w:p w14:paraId="2DA207D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Ensejar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6"/>
          <w:sz w:val="20"/>
          <w:szCs w:val="20"/>
        </w:rPr>
        <w:t xml:space="preserve"> </w:t>
      </w:r>
      <w:r w:rsidRPr="00476034">
        <w:rPr>
          <w:rFonts w:ascii="Arial" w:hAnsi="Arial" w:cs="Arial"/>
          <w:sz w:val="20"/>
          <w:szCs w:val="20"/>
        </w:rPr>
        <w:t>retardamento</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5"/>
          <w:sz w:val="20"/>
          <w:szCs w:val="20"/>
        </w:rPr>
        <w:t xml:space="preserve"> </w:t>
      </w:r>
      <w:r w:rsidRPr="00476034">
        <w:rPr>
          <w:rFonts w:ascii="Arial" w:hAnsi="Arial" w:cs="Arial"/>
          <w:sz w:val="20"/>
          <w:szCs w:val="20"/>
        </w:rPr>
        <w:t>entrega</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objeto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sem</w:t>
      </w:r>
      <w:r w:rsidRPr="00476034">
        <w:rPr>
          <w:rFonts w:ascii="Arial" w:hAnsi="Arial" w:cs="Arial"/>
          <w:spacing w:val="-5"/>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3C13FEA7"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Fraudar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5"/>
          <w:sz w:val="20"/>
          <w:szCs w:val="20"/>
        </w:rPr>
        <w:t xml:space="preserve"> </w:t>
      </w:r>
      <w:r w:rsidRPr="00476034">
        <w:rPr>
          <w:rFonts w:ascii="Arial" w:hAnsi="Arial" w:cs="Arial"/>
          <w:sz w:val="20"/>
          <w:szCs w:val="20"/>
        </w:rPr>
        <w:t>contratação</w:t>
      </w:r>
      <w:r w:rsidRPr="00476034">
        <w:rPr>
          <w:rFonts w:ascii="Arial" w:hAnsi="Arial" w:cs="Arial"/>
          <w:spacing w:val="-2"/>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praticar</w:t>
      </w:r>
      <w:r w:rsidRPr="00476034">
        <w:rPr>
          <w:rFonts w:ascii="Arial" w:hAnsi="Arial" w:cs="Arial"/>
          <w:spacing w:val="-2"/>
          <w:sz w:val="20"/>
          <w:szCs w:val="20"/>
        </w:rPr>
        <w:t xml:space="preserve"> </w:t>
      </w:r>
      <w:r w:rsidRPr="00476034">
        <w:rPr>
          <w:rFonts w:ascii="Arial" w:hAnsi="Arial" w:cs="Arial"/>
          <w:sz w:val="20"/>
          <w:szCs w:val="20"/>
        </w:rPr>
        <w:t>ato</w:t>
      </w:r>
      <w:r w:rsidRPr="00476034">
        <w:rPr>
          <w:rFonts w:ascii="Arial" w:hAnsi="Arial" w:cs="Arial"/>
          <w:spacing w:val="-5"/>
          <w:sz w:val="20"/>
          <w:szCs w:val="20"/>
        </w:rPr>
        <w:t xml:space="preserve"> </w:t>
      </w:r>
      <w:r w:rsidRPr="00476034">
        <w:rPr>
          <w:rFonts w:ascii="Arial" w:hAnsi="Arial" w:cs="Arial"/>
          <w:sz w:val="20"/>
          <w:szCs w:val="20"/>
        </w:rPr>
        <w:t>fraudulento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5"/>
          <w:sz w:val="20"/>
          <w:szCs w:val="20"/>
        </w:rPr>
        <w:t xml:space="preserve"> </w:t>
      </w:r>
      <w:r w:rsidRPr="00476034">
        <w:rPr>
          <w:rFonts w:ascii="Arial" w:hAnsi="Arial" w:cs="Arial"/>
          <w:sz w:val="20"/>
          <w:szCs w:val="20"/>
        </w:rPr>
        <w:t>execução</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pacing w:val="-2"/>
          <w:sz w:val="20"/>
          <w:szCs w:val="20"/>
        </w:rPr>
        <w:t>contrato;</w:t>
      </w:r>
    </w:p>
    <w:p w14:paraId="0552D24F"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Comportar-se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modo</w:t>
      </w:r>
      <w:r w:rsidRPr="00476034">
        <w:rPr>
          <w:rFonts w:ascii="Arial" w:hAnsi="Arial" w:cs="Arial"/>
          <w:spacing w:val="-4"/>
          <w:sz w:val="20"/>
          <w:szCs w:val="20"/>
        </w:rPr>
        <w:t xml:space="preserve"> </w:t>
      </w:r>
      <w:r w:rsidRPr="00476034">
        <w:rPr>
          <w:rFonts w:ascii="Arial" w:hAnsi="Arial" w:cs="Arial"/>
          <w:sz w:val="20"/>
          <w:szCs w:val="20"/>
        </w:rPr>
        <w:t>inidôneo</w:t>
      </w:r>
      <w:r w:rsidRPr="00476034">
        <w:rPr>
          <w:rFonts w:ascii="Arial" w:hAnsi="Arial" w:cs="Arial"/>
          <w:spacing w:val="-6"/>
          <w:sz w:val="20"/>
          <w:szCs w:val="20"/>
        </w:rPr>
        <w:t xml:space="preserve"> </w:t>
      </w:r>
      <w:r w:rsidRPr="00476034">
        <w:rPr>
          <w:rFonts w:ascii="Arial" w:hAnsi="Arial" w:cs="Arial"/>
          <w:sz w:val="20"/>
          <w:szCs w:val="20"/>
        </w:rPr>
        <w:t>ou</w:t>
      </w:r>
      <w:r w:rsidRPr="00476034">
        <w:rPr>
          <w:rFonts w:ascii="Arial" w:hAnsi="Arial" w:cs="Arial"/>
          <w:spacing w:val="-4"/>
          <w:sz w:val="20"/>
          <w:szCs w:val="20"/>
        </w:rPr>
        <w:t xml:space="preserve"> </w:t>
      </w:r>
      <w:r w:rsidRPr="00476034">
        <w:rPr>
          <w:rFonts w:ascii="Arial" w:hAnsi="Arial" w:cs="Arial"/>
          <w:sz w:val="20"/>
          <w:szCs w:val="20"/>
        </w:rPr>
        <w:t>cometer</w:t>
      </w:r>
      <w:r w:rsidRPr="00476034">
        <w:rPr>
          <w:rFonts w:ascii="Arial" w:hAnsi="Arial" w:cs="Arial"/>
          <w:spacing w:val="-4"/>
          <w:sz w:val="20"/>
          <w:szCs w:val="20"/>
        </w:rPr>
        <w:t xml:space="preserve"> </w:t>
      </w:r>
      <w:r w:rsidRPr="00476034">
        <w:rPr>
          <w:rFonts w:ascii="Arial" w:hAnsi="Arial" w:cs="Arial"/>
          <w:sz w:val="20"/>
          <w:szCs w:val="20"/>
        </w:rPr>
        <w:t>fraude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qualquer</w:t>
      </w:r>
      <w:r w:rsidRPr="00476034">
        <w:rPr>
          <w:rFonts w:ascii="Arial" w:hAnsi="Arial" w:cs="Arial"/>
          <w:spacing w:val="-3"/>
          <w:sz w:val="20"/>
          <w:szCs w:val="20"/>
        </w:rPr>
        <w:t xml:space="preserve"> </w:t>
      </w:r>
      <w:r w:rsidRPr="00476034">
        <w:rPr>
          <w:rFonts w:ascii="Arial" w:hAnsi="Arial" w:cs="Arial"/>
          <w:spacing w:val="-2"/>
          <w:sz w:val="20"/>
          <w:szCs w:val="20"/>
        </w:rPr>
        <w:t>natureza;</w:t>
      </w:r>
    </w:p>
    <w:p w14:paraId="555AE4BC" w14:textId="77777777" w:rsidR="00496D44" w:rsidRPr="00476034"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476034">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476034" w:rsidRDefault="00496D44" w:rsidP="00E24563">
      <w:pPr>
        <w:pStyle w:val="PargrafodaLista"/>
        <w:widowControl w:val="0"/>
        <w:numPr>
          <w:ilvl w:val="0"/>
          <w:numId w:val="32"/>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atos ilícitos com vistas a frustrar os objetivos da contratação;</w:t>
      </w:r>
    </w:p>
    <w:p w14:paraId="4A26C70B"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 lesivo previsto no art. 5º da Lei nº 12.846, de 1º de agosto de 2013.</w:t>
      </w:r>
    </w:p>
    <w:p w14:paraId="4CAEC54A"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a) </w:t>
      </w:r>
      <w:r w:rsidRPr="00476034">
        <w:rPr>
          <w:rFonts w:ascii="Arial" w:hAnsi="Arial" w:cs="Arial"/>
          <w:b/>
          <w:sz w:val="20"/>
          <w:szCs w:val="20"/>
        </w:rPr>
        <w:t>Advertência</w:t>
      </w:r>
      <w:r w:rsidRPr="00476034">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b) </w:t>
      </w:r>
      <w:r w:rsidRPr="00476034">
        <w:rPr>
          <w:rFonts w:ascii="Arial" w:hAnsi="Arial" w:cs="Arial"/>
          <w:b/>
          <w:sz w:val="20"/>
          <w:szCs w:val="20"/>
        </w:rPr>
        <w:t>Multa de até 30% (trinta por cento)</w:t>
      </w:r>
      <w:r w:rsidRPr="00476034">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c) </w:t>
      </w:r>
      <w:r w:rsidRPr="00476034">
        <w:rPr>
          <w:rFonts w:ascii="Arial" w:hAnsi="Arial" w:cs="Arial"/>
          <w:b/>
          <w:sz w:val="20"/>
          <w:szCs w:val="20"/>
        </w:rPr>
        <w:t>Impedimento de licitar e contratar</w:t>
      </w:r>
      <w:r w:rsidRPr="00476034">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d) </w:t>
      </w:r>
      <w:r w:rsidRPr="00476034">
        <w:rPr>
          <w:rFonts w:ascii="Arial" w:hAnsi="Arial" w:cs="Arial"/>
          <w:b/>
          <w:sz w:val="20"/>
          <w:szCs w:val="20"/>
        </w:rPr>
        <w:t>Declaração de inidoneidade</w:t>
      </w:r>
      <w:r w:rsidRPr="00476034">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aplicação das sanções serão considerados:</w:t>
      </w:r>
    </w:p>
    <w:p w14:paraId="02E12BB8"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natureza e a gravidade da infração cometida;</w:t>
      </w:r>
    </w:p>
    <w:p w14:paraId="1356DEBB"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peculiaridades do caso concreto;</w:t>
      </w:r>
    </w:p>
    <w:p w14:paraId="06AB57D9"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circunstâncias agravantes ou atenuantes;</w:t>
      </w:r>
    </w:p>
    <w:p w14:paraId="7655D4E1"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Os danos que dela provierem para a Administração Pública;</w:t>
      </w:r>
    </w:p>
    <w:p w14:paraId="55D4ACA7"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implantação ou o aperfeiçoamento de programa de integridade, conforme normas e orientações dos órgãos de controle.</w:t>
      </w:r>
    </w:p>
    <w:p w14:paraId="5AF078AE"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penalidade de multa pode ser aplicada cumulativamente com as demais sanções.</w:t>
      </w:r>
    </w:p>
    <w:p w14:paraId="14606662"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 xml:space="preserve">A aplicação de qualquer das penalidades previstas realizar-se-á em processo administrativo que assegurará o </w:t>
      </w:r>
      <w:r w:rsidRPr="00476034">
        <w:rPr>
          <w:rFonts w:ascii="Arial" w:eastAsia="Ecofont_Spranq_eco_Sans" w:hAnsi="Arial" w:cs="Arial"/>
          <w:sz w:val="20"/>
          <w:szCs w:val="20"/>
        </w:rPr>
        <w:lastRenderedPageBreak/>
        <w:t>contraditório e a ampla defesa ao fornecedor/adjudicatário, observando-se o procedimento previsto na Lei nº 14.133, de 2021, e subsidiariamente na Lei nº 9.784, de 1999 e demais normas locais.</w:t>
      </w:r>
    </w:p>
    <w:p w14:paraId="4E39DD28" w14:textId="77777777" w:rsidR="00496D44" w:rsidRPr="00476034"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EXTINÇÃO</w:t>
      </w:r>
    </w:p>
    <w:p w14:paraId="445302E8" w14:textId="77777777" w:rsidR="00496D44" w:rsidRPr="00476034" w:rsidRDefault="00496D44" w:rsidP="00E24563">
      <w:pPr>
        <w:pStyle w:val="PargrafodaLista"/>
        <w:widowControl w:val="0"/>
        <w:numPr>
          <w:ilvl w:val="1"/>
          <w:numId w:val="23"/>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Constituirão</w:t>
      </w:r>
      <w:r w:rsidRPr="00476034">
        <w:rPr>
          <w:rFonts w:ascii="Arial" w:hAnsi="Arial" w:cs="Arial"/>
          <w:spacing w:val="27"/>
          <w:sz w:val="20"/>
          <w:szCs w:val="20"/>
        </w:rPr>
        <w:t xml:space="preserve"> </w:t>
      </w:r>
      <w:r w:rsidRPr="00476034">
        <w:rPr>
          <w:rFonts w:ascii="Arial" w:hAnsi="Arial" w:cs="Arial"/>
          <w:sz w:val="20"/>
          <w:szCs w:val="20"/>
        </w:rPr>
        <w:t>motivos</w:t>
      </w:r>
      <w:r w:rsidRPr="00476034">
        <w:rPr>
          <w:rFonts w:ascii="Arial" w:hAnsi="Arial" w:cs="Arial"/>
          <w:spacing w:val="27"/>
          <w:sz w:val="20"/>
          <w:szCs w:val="20"/>
        </w:rPr>
        <w:t xml:space="preserve"> </w:t>
      </w:r>
      <w:r w:rsidRPr="00476034">
        <w:rPr>
          <w:rFonts w:ascii="Arial" w:hAnsi="Arial" w:cs="Arial"/>
          <w:sz w:val="20"/>
          <w:szCs w:val="20"/>
        </w:rPr>
        <w:t>para</w:t>
      </w:r>
      <w:r w:rsidRPr="00476034">
        <w:rPr>
          <w:rFonts w:ascii="Arial" w:hAnsi="Arial" w:cs="Arial"/>
          <w:spacing w:val="28"/>
          <w:sz w:val="20"/>
          <w:szCs w:val="20"/>
        </w:rPr>
        <w:t xml:space="preserve"> </w:t>
      </w:r>
      <w:r w:rsidRPr="00476034">
        <w:rPr>
          <w:rFonts w:ascii="Arial" w:hAnsi="Arial" w:cs="Arial"/>
          <w:sz w:val="20"/>
          <w:szCs w:val="20"/>
        </w:rPr>
        <w:t>extinção</w:t>
      </w:r>
      <w:r w:rsidRPr="00476034">
        <w:rPr>
          <w:rFonts w:ascii="Arial" w:hAnsi="Arial" w:cs="Arial"/>
          <w:spacing w:val="27"/>
          <w:sz w:val="20"/>
          <w:szCs w:val="20"/>
        </w:rPr>
        <w:t xml:space="preserve"> </w:t>
      </w:r>
      <w:r w:rsidRPr="00476034">
        <w:rPr>
          <w:rFonts w:ascii="Arial" w:hAnsi="Arial" w:cs="Arial"/>
          <w:sz w:val="20"/>
          <w:szCs w:val="20"/>
        </w:rPr>
        <w:t>do</w:t>
      </w:r>
      <w:r w:rsidRPr="00476034">
        <w:rPr>
          <w:rFonts w:ascii="Arial" w:hAnsi="Arial" w:cs="Arial"/>
          <w:spacing w:val="28"/>
          <w:sz w:val="20"/>
          <w:szCs w:val="20"/>
        </w:rPr>
        <w:t xml:space="preserve"> </w:t>
      </w:r>
      <w:r w:rsidRPr="00476034">
        <w:rPr>
          <w:rFonts w:ascii="Arial" w:hAnsi="Arial" w:cs="Arial"/>
          <w:sz w:val="20"/>
          <w:szCs w:val="20"/>
        </w:rPr>
        <w:t>Contrato</w:t>
      </w:r>
      <w:r w:rsidRPr="00476034">
        <w:rPr>
          <w:rFonts w:ascii="Arial" w:hAnsi="Arial" w:cs="Arial"/>
          <w:spacing w:val="26"/>
          <w:sz w:val="20"/>
          <w:szCs w:val="20"/>
        </w:rPr>
        <w:t xml:space="preserve"> </w:t>
      </w:r>
      <w:r w:rsidRPr="00476034">
        <w:rPr>
          <w:rFonts w:ascii="Arial" w:hAnsi="Arial" w:cs="Arial"/>
          <w:sz w:val="20"/>
          <w:szCs w:val="20"/>
        </w:rPr>
        <w:t>às</w:t>
      </w:r>
      <w:r w:rsidRPr="00476034">
        <w:rPr>
          <w:rFonts w:ascii="Arial" w:hAnsi="Arial" w:cs="Arial"/>
          <w:spacing w:val="27"/>
          <w:sz w:val="20"/>
          <w:szCs w:val="20"/>
        </w:rPr>
        <w:t xml:space="preserve"> </w:t>
      </w:r>
      <w:r w:rsidRPr="00476034">
        <w:rPr>
          <w:rFonts w:ascii="Arial" w:hAnsi="Arial" w:cs="Arial"/>
          <w:sz w:val="20"/>
          <w:szCs w:val="20"/>
        </w:rPr>
        <w:t>situações</w:t>
      </w:r>
      <w:r w:rsidRPr="00476034">
        <w:rPr>
          <w:rFonts w:ascii="Arial" w:hAnsi="Arial" w:cs="Arial"/>
          <w:spacing w:val="27"/>
          <w:sz w:val="20"/>
          <w:szCs w:val="20"/>
        </w:rPr>
        <w:t xml:space="preserve"> </w:t>
      </w:r>
      <w:r w:rsidRPr="00476034">
        <w:rPr>
          <w:rFonts w:ascii="Arial" w:hAnsi="Arial" w:cs="Arial"/>
          <w:sz w:val="20"/>
          <w:szCs w:val="20"/>
        </w:rPr>
        <w:t>elencadas</w:t>
      </w:r>
      <w:r w:rsidRPr="00476034">
        <w:rPr>
          <w:rFonts w:ascii="Arial" w:hAnsi="Arial" w:cs="Arial"/>
          <w:spacing w:val="27"/>
          <w:sz w:val="20"/>
          <w:szCs w:val="20"/>
        </w:rPr>
        <w:t xml:space="preserve"> </w:t>
      </w:r>
      <w:r w:rsidRPr="00476034">
        <w:rPr>
          <w:rFonts w:ascii="Arial" w:hAnsi="Arial" w:cs="Arial"/>
          <w:sz w:val="20"/>
          <w:szCs w:val="20"/>
        </w:rPr>
        <w:t>nos</w:t>
      </w:r>
      <w:r w:rsidRPr="00476034">
        <w:rPr>
          <w:rFonts w:ascii="Arial" w:hAnsi="Arial" w:cs="Arial"/>
          <w:spacing w:val="28"/>
          <w:sz w:val="20"/>
          <w:szCs w:val="20"/>
        </w:rPr>
        <w:t xml:space="preserve"> </w:t>
      </w:r>
      <w:r w:rsidRPr="00476034">
        <w:rPr>
          <w:rFonts w:ascii="Arial" w:hAnsi="Arial" w:cs="Arial"/>
          <w:sz w:val="20"/>
          <w:szCs w:val="20"/>
        </w:rPr>
        <w:t>artigos</w:t>
      </w:r>
      <w:r w:rsidRPr="00476034">
        <w:rPr>
          <w:rFonts w:ascii="Arial" w:hAnsi="Arial" w:cs="Arial"/>
          <w:spacing w:val="31"/>
          <w:sz w:val="20"/>
          <w:szCs w:val="20"/>
        </w:rPr>
        <w:t xml:space="preserve"> </w:t>
      </w:r>
      <w:r w:rsidRPr="00476034">
        <w:rPr>
          <w:rFonts w:ascii="Arial" w:hAnsi="Arial" w:cs="Arial"/>
          <w:sz w:val="20"/>
          <w:szCs w:val="20"/>
        </w:rPr>
        <w:t>137</w:t>
      </w:r>
      <w:r w:rsidRPr="00476034">
        <w:rPr>
          <w:rFonts w:ascii="Arial" w:hAnsi="Arial" w:cs="Arial"/>
          <w:spacing w:val="27"/>
          <w:sz w:val="20"/>
          <w:szCs w:val="20"/>
        </w:rPr>
        <w:t xml:space="preserve"> </w:t>
      </w:r>
      <w:r w:rsidRPr="00476034">
        <w:rPr>
          <w:rFonts w:ascii="Arial" w:hAnsi="Arial" w:cs="Arial"/>
          <w:sz w:val="20"/>
          <w:szCs w:val="20"/>
        </w:rPr>
        <w:t>e</w:t>
      </w:r>
      <w:r w:rsidRPr="00476034">
        <w:rPr>
          <w:rFonts w:ascii="Arial" w:hAnsi="Arial" w:cs="Arial"/>
          <w:spacing w:val="27"/>
          <w:sz w:val="20"/>
          <w:szCs w:val="20"/>
        </w:rPr>
        <w:t xml:space="preserve"> </w:t>
      </w:r>
      <w:r w:rsidRPr="00476034">
        <w:rPr>
          <w:rFonts w:ascii="Arial" w:hAnsi="Arial" w:cs="Arial"/>
          <w:sz w:val="20"/>
          <w:szCs w:val="20"/>
        </w:rPr>
        <w:t>seguintes</w:t>
      </w:r>
      <w:r w:rsidRPr="00476034">
        <w:rPr>
          <w:rFonts w:ascii="Arial" w:hAnsi="Arial" w:cs="Arial"/>
          <w:spacing w:val="27"/>
          <w:sz w:val="20"/>
          <w:szCs w:val="20"/>
        </w:rPr>
        <w:t xml:space="preserve"> </w:t>
      </w:r>
      <w:r w:rsidRPr="00476034">
        <w:rPr>
          <w:rFonts w:ascii="Arial" w:hAnsi="Arial" w:cs="Arial"/>
          <w:sz w:val="20"/>
          <w:szCs w:val="20"/>
        </w:rPr>
        <w:t>da</w:t>
      </w:r>
      <w:r w:rsidRPr="00476034">
        <w:rPr>
          <w:rFonts w:ascii="Arial" w:hAnsi="Arial" w:cs="Arial"/>
          <w:spacing w:val="28"/>
          <w:sz w:val="20"/>
          <w:szCs w:val="20"/>
        </w:rPr>
        <w:t xml:space="preserve"> </w:t>
      </w:r>
      <w:r w:rsidRPr="00476034">
        <w:rPr>
          <w:rFonts w:ascii="Arial" w:hAnsi="Arial" w:cs="Arial"/>
          <w:sz w:val="20"/>
          <w:szCs w:val="20"/>
        </w:rPr>
        <w:t>Lei Federal n.º 14.133/2021.</w:t>
      </w:r>
    </w:p>
    <w:p w14:paraId="3FA35C77" w14:textId="77777777" w:rsidR="00496D44" w:rsidRPr="00476034"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OMISSOS</w:t>
      </w:r>
    </w:p>
    <w:p w14:paraId="3B389DDF" w14:textId="77777777" w:rsidR="00496D44" w:rsidRPr="00476034" w:rsidRDefault="00496D44" w:rsidP="00E24563">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casos omissos serão decididos pelo contratante, segundo as disposições contidas na </w:t>
      </w:r>
      <w:hyperlink r:id="rId54" w:history="1">
        <w:r w:rsidRPr="00476034">
          <w:rPr>
            <w:rFonts w:ascii="Arial" w:hAnsi="Arial" w:cs="Arial"/>
            <w:sz w:val="20"/>
            <w:szCs w:val="20"/>
          </w:rPr>
          <w:t>Lei nº 14.133, de 2021</w:t>
        </w:r>
      </w:hyperlink>
      <w:r w:rsidRPr="00476034">
        <w:rPr>
          <w:rFonts w:ascii="Arial" w:hAnsi="Arial" w:cs="Arial"/>
          <w:sz w:val="20"/>
          <w:szCs w:val="20"/>
        </w:rPr>
        <w:t xml:space="preserve">, e demais normas federais aplicáveis e, subsidiariamente, segundo as disposições contidas na </w:t>
      </w:r>
      <w:hyperlink r:id="rId55" w:history="1">
        <w:r w:rsidRPr="00476034">
          <w:rPr>
            <w:rStyle w:val="Hyperlink"/>
            <w:rFonts w:ascii="Arial" w:hAnsi="Arial" w:cs="Arial"/>
            <w:sz w:val="20"/>
            <w:szCs w:val="20"/>
          </w:rPr>
          <w:t>Lei nº 8.078, de 1990 – Código de Defesa do Consumidor</w:t>
        </w:r>
      </w:hyperlink>
      <w:r w:rsidRPr="00476034">
        <w:rPr>
          <w:rFonts w:ascii="Arial" w:hAnsi="Arial" w:cs="Arial"/>
          <w:sz w:val="20"/>
          <w:szCs w:val="20"/>
        </w:rPr>
        <w:t xml:space="preserve"> – e normas e princípios gerais dos contratos</w:t>
      </w:r>
      <w:r w:rsidRPr="00476034">
        <w:rPr>
          <w:rFonts w:ascii="Arial" w:hAnsi="Arial" w:cs="Arial"/>
          <w:spacing w:val="-2"/>
          <w:sz w:val="20"/>
          <w:szCs w:val="20"/>
        </w:rPr>
        <w:t>.</w:t>
      </w:r>
    </w:p>
    <w:p w14:paraId="060D580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CONHECIMENTO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6"/>
          <w:sz w:val="20"/>
          <w:szCs w:val="20"/>
          <w:u w:val="single"/>
        </w:rPr>
        <w:t xml:space="preserve"> </w:t>
      </w:r>
      <w:r w:rsidRPr="00476034">
        <w:rPr>
          <w:rFonts w:ascii="Arial" w:hAnsi="Arial" w:cs="Arial"/>
          <w:b/>
          <w:color w:val="auto"/>
          <w:spacing w:val="-2"/>
          <w:sz w:val="20"/>
          <w:szCs w:val="20"/>
          <w:u w:val="single"/>
        </w:rPr>
        <w:t>PARTES</w:t>
      </w:r>
    </w:p>
    <w:p w14:paraId="55CEE02B" w14:textId="77777777" w:rsidR="00496D44" w:rsidRPr="00476034" w:rsidRDefault="00496D44" w:rsidP="00E24563">
      <w:pPr>
        <w:pStyle w:val="PargrafodaLista"/>
        <w:widowControl w:val="0"/>
        <w:numPr>
          <w:ilvl w:val="1"/>
          <w:numId w:val="21"/>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Ao</w:t>
      </w:r>
      <w:r w:rsidRPr="00476034">
        <w:rPr>
          <w:rFonts w:ascii="Arial" w:hAnsi="Arial" w:cs="Arial"/>
          <w:spacing w:val="-14"/>
          <w:sz w:val="20"/>
          <w:szCs w:val="20"/>
        </w:rPr>
        <w:t xml:space="preserve"> </w:t>
      </w:r>
      <w:r w:rsidRPr="00476034">
        <w:rPr>
          <w:rFonts w:ascii="Arial" w:hAnsi="Arial" w:cs="Arial"/>
          <w:sz w:val="20"/>
          <w:szCs w:val="20"/>
        </w:rPr>
        <w:t>firmar</w:t>
      </w:r>
      <w:r w:rsidRPr="00476034">
        <w:rPr>
          <w:rFonts w:ascii="Arial" w:hAnsi="Arial" w:cs="Arial"/>
          <w:spacing w:val="-13"/>
          <w:sz w:val="20"/>
          <w:szCs w:val="20"/>
        </w:rPr>
        <w:t xml:space="preserve"> </w:t>
      </w:r>
      <w:r w:rsidRPr="00476034">
        <w:rPr>
          <w:rFonts w:ascii="Arial" w:hAnsi="Arial" w:cs="Arial"/>
          <w:sz w:val="20"/>
          <w:szCs w:val="20"/>
        </w:rPr>
        <w:t>este</w:t>
      </w:r>
      <w:r w:rsidRPr="00476034">
        <w:rPr>
          <w:rFonts w:ascii="Arial" w:hAnsi="Arial" w:cs="Arial"/>
          <w:spacing w:val="-14"/>
          <w:sz w:val="20"/>
          <w:szCs w:val="20"/>
        </w:rPr>
        <w:t xml:space="preserve"> </w:t>
      </w:r>
      <w:r w:rsidRPr="00476034">
        <w:rPr>
          <w:rFonts w:ascii="Arial" w:hAnsi="Arial" w:cs="Arial"/>
          <w:sz w:val="20"/>
          <w:szCs w:val="20"/>
        </w:rPr>
        <w:t>instrumento,</w:t>
      </w:r>
      <w:r w:rsidRPr="00476034">
        <w:rPr>
          <w:rFonts w:ascii="Arial" w:hAnsi="Arial" w:cs="Arial"/>
          <w:spacing w:val="-14"/>
          <w:sz w:val="20"/>
          <w:szCs w:val="20"/>
        </w:rPr>
        <w:t xml:space="preserve"> </w:t>
      </w:r>
      <w:r w:rsidRPr="00476034">
        <w:rPr>
          <w:rFonts w:ascii="Arial" w:hAnsi="Arial" w:cs="Arial"/>
          <w:sz w:val="20"/>
          <w:szCs w:val="20"/>
        </w:rPr>
        <w:t>declara</w:t>
      </w:r>
      <w:r w:rsidRPr="00476034">
        <w:rPr>
          <w:rFonts w:ascii="Arial" w:hAnsi="Arial" w:cs="Arial"/>
          <w:spacing w:val="-13"/>
          <w:sz w:val="20"/>
          <w:szCs w:val="20"/>
        </w:rPr>
        <w:t xml:space="preserve"> </w:t>
      </w:r>
      <w:r w:rsidRPr="00476034">
        <w:rPr>
          <w:rFonts w:ascii="Arial" w:hAnsi="Arial" w:cs="Arial"/>
          <w:sz w:val="20"/>
          <w:szCs w:val="20"/>
        </w:rPr>
        <w:t>a</w:t>
      </w:r>
      <w:r w:rsidRPr="00476034">
        <w:rPr>
          <w:rFonts w:ascii="Arial" w:hAnsi="Arial" w:cs="Arial"/>
          <w:spacing w:val="-12"/>
          <w:sz w:val="20"/>
          <w:szCs w:val="20"/>
        </w:rPr>
        <w:t xml:space="preserve"> </w:t>
      </w:r>
      <w:r w:rsidRPr="00476034">
        <w:rPr>
          <w:rFonts w:ascii="Arial" w:hAnsi="Arial" w:cs="Arial"/>
          <w:sz w:val="20"/>
          <w:szCs w:val="20"/>
        </w:rPr>
        <w:t>CONTRATADA</w:t>
      </w:r>
      <w:r w:rsidRPr="00476034">
        <w:rPr>
          <w:rFonts w:ascii="Arial" w:hAnsi="Arial" w:cs="Arial"/>
          <w:spacing w:val="-13"/>
          <w:sz w:val="20"/>
          <w:szCs w:val="20"/>
        </w:rPr>
        <w:t xml:space="preserve"> </w:t>
      </w:r>
      <w:r w:rsidRPr="00476034">
        <w:rPr>
          <w:rFonts w:ascii="Arial" w:hAnsi="Arial" w:cs="Arial"/>
          <w:sz w:val="20"/>
          <w:szCs w:val="20"/>
        </w:rPr>
        <w:t>ter</w:t>
      </w:r>
      <w:r w:rsidRPr="00476034">
        <w:rPr>
          <w:rFonts w:ascii="Arial" w:hAnsi="Arial" w:cs="Arial"/>
          <w:spacing w:val="-11"/>
          <w:sz w:val="20"/>
          <w:szCs w:val="20"/>
        </w:rPr>
        <w:t xml:space="preserve"> </w:t>
      </w:r>
      <w:r w:rsidRPr="00476034">
        <w:rPr>
          <w:rFonts w:ascii="Arial" w:hAnsi="Arial" w:cs="Arial"/>
          <w:sz w:val="20"/>
          <w:szCs w:val="20"/>
        </w:rPr>
        <w:t>plena</w:t>
      </w:r>
      <w:r w:rsidRPr="00476034">
        <w:rPr>
          <w:rFonts w:ascii="Arial" w:hAnsi="Arial" w:cs="Arial"/>
          <w:spacing w:val="-12"/>
          <w:sz w:val="20"/>
          <w:szCs w:val="20"/>
        </w:rPr>
        <w:t xml:space="preserve"> </w:t>
      </w:r>
      <w:r w:rsidRPr="00476034">
        <w:rPr>
          <w:rFonts w:ascii="Arial" w:hAnsi="Arial" w:cs="Arial"/>
          <w:sz w:val="20"/>
          <w:szCs w:val="20"/>
        </w:rPr>
        <w:t>ciência</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seu</w:t>
      </w:r>
      <w:r w:rsidRPr="00476034">
        <w:rPr>
          <w:rFonts w:ascii="Arial" w:hAnsi="Arial" w:cs="Arial"/>
          <w:spacing w:val="-12"/>
          <w:sz w:val="20"/>
          <w:szCs w:val="20"/>
        </w:rPr>
        <w:t xml:space="preserve"> </w:t>
      </w:r>
      <w:r w:rsidRPr="00476034">
        <w:rPr>
          <w:rFonts w:ascii="Arial" w:hAnsi="Arial" w:cs="Arial"/>
          <w:sz w:val="20"/>
          <w:szCs w:val="20"/>
        </w:rPr>
        <w:t>conteúdo,</w:t>
      </w:r>
      <w:r w:rsidRPr="00476034">
        <w:rPr>
          <w:rFonts w:ascii="Arial" w:hAnsi="Arial" w:cs="Arial"/>
          <w:spacing w:val="-12"/>
          <w:sz w:val="20"/>
          <w:szCs w:val="20"/>
        </w:rPr>
        <w:t xml:space="preserve"> </w:t>
      </w:r>
      <w:r w:rsidRPr="00476034">
        <w:rPr>
          <w:rFonts w:ascii="Arial" w:hAnsi="Arial" w:cs="Arial"/>
          <w:sz w:val="20"/>
          <w:szCs w:val="20"/>
        </w:rPr>
        <w:t>bem</w:t>
      </w:r>
      <w:r w:rsidRPr="00476034">
        <w:rPr>
          <w:rFonts w:ascii="Arial" w:hAnsi="Arial" w:cs="Arial"/>
          <w:spacing w:val="-13"/>
          <w:sz w:val="20"/>
          <w:szCs w:val="20"/>
        </w:rPr>
        <w:t xml:space="preserve"> </w:t>
      </w:r>
      <w:r w:rsidRPr="00476034">
        <w:rPr>
          <w:rFonts w:ascii="Arial" w:hAnsi="Arial" w:cs="Arial"/>
          <w:sz w:val="20"/>
          <w:szCs w:val="20"/>
        </w:rPr>
        <w:t>como</w:t>
      </w:r>
      <w:r w:rsidRPr="00476034">
        <w:rPr>
          <w:rFonts w:ascii="Arial" w:hAnsi="Arial" w:cs="Arial"/>
          <w:spacing w:val="-12"/>
          <w:sz w:val="20"/>
          <w:szCs w:val="20"/>
        </w:rPr>
        <w:t xml:space="preserve"> </w:t>
      </w:r>
      <w:r w:rsidRPr="00476034">
        <w:rPr>
          <w:rFonts w:ascii="Arial" w:hAnsi="Arial" w:cs="Arial"/>
          <w:sz w:val="20"/>
          <w:szCs w:val="20"/>
        </w:rPr>
        <w:t>dos</w:t>
      </w:r>
      <w:r w:rsidRPr="00476034">
        <w:rPr>
          <w:rFonts w:ascii="Arial" w:hAnsi="Arial" w:cs="Arial"/>
          <w:spacing w:val="-14"/>
          <w:sz w:val="20"/>
          <w:szCs w:val="20"/>
        </w:rPr>
        <w:t xml:space="preserve"> </w:t>
      </w:r>
      <w:r w:rsidRPr="00476034">
        <w:rPr>
          <w:rFonts w:ascii="Arial" w:hAnsi="Arial" w:cs="Arial"/>
          <w:sz w:val="20"/>
          <w:szCs w:val="20"/>
        </w:rPr>
        <w:t>demais documentos vinculados ao presente Contrato.</w:t>
      </w:r>
    </w:p>
    <w:p w14:paraId="7C7AAC6E"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GARANTIAS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CONTRATUAIS</w:t>
      </w:r>
    </w:p>
    <w:p w14:paraId="7758AB2C" w14:textId="03E78C74" w:rsidR="00496D44" w:rsidRPr="00476034" w:rsidRDefault="00496D44" w:rsidP="00BD104A">
      <w:pPr>
        <w:pStyle w:val="PargrafodaLista"/>
        <w:widowControl w:val="0"/>
        <w:numPr>
          <w:ilvl w:val="1"/>
          <w:numId w:val="41"/>
        </w:numPr>
        <w:tabs>
          <w:tab w:val="left" w:pos="629"/>
        </w:tabs>
        <w:autoSpaceDE w:val="0"/>
        <w:autoSpaceDN w:val="0"/>
        <w:spacing w:beforeLines="24" w:before="57" w:afterLines="24" w:after="57" w:line="240" w:lineRule="auto"/>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3"/>
          <w:sz w:val="20"/>
          <w:szCs w:val="20"/>
        </w:rPr>
        <w:t xml:space="preserve"> </w:t>
      </w:r>
      <w:r w:rsidRPr="00476034">
        <w:rPr>
          <w:rFonts w:ascii="Arial" w:hAnsi="Arial" w:cs="Arial"/>
          <w:sz w:val="20"/>
          <w:szCs w:val="20"/>
        </w:rPr>
        <w:t>haverá</w:t>
      </w:r>
      <w:r w:rsidRPr="00476034">
        <w:rPr>
          <w:rFonts w:ascii="Arial" w:hAnsi="Arial" w:cs="Arial"/>
          <w:spacing w:val="-2"/>
          <w:sz w:val="20"/>
          <w:szCs w:val="20"/>
        </w:rPr>
        <w:t xml:space="preserve"> </w:t>
      </w:r>
      <w:r w:rsidRPr="00476034">
        <w:rPr>
          <w:rFonts w:ascii="Arial" w:hAnsi="Arial" w:cs="Arial"/>
          <w:sz w:val="20"/>
          <w:szCs w:val="20"/>
        </w:rPr>
        <w:t>exigência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garantia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moldes</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art.</w:t>
      </w:r>
      <w:r w:rsidRPr="00476034">
        <w:rPr>
          <w:rFonts w:ascii="Arial" w:hAnsi="Arial" w:cs="Arial"/>
          <w:spacing w:val="-2"/>
          <w:sz w:val="20"/>
          <w:szCs w:val="20"/>
        </w:rPr>
        <w:t xml:space="preserve"> </w:t>
      </w:r>
      <w:r w:rsidRPr="00476034">
        <w:rPr>
          <w:rFonts w:ascii="Arial" w:hAnsi="Arial" w:cs="Arial"/>
          <w:sz w:val="20"/>
          <w:szCs w:val="20"/>
        </w:rPr>
        <w:t>92,</w:t>
      </w:r>
      <w:r w:rsidRPr="00476034">
        <w:rPr>
          <w:rFonts w:ascii="Arial" w:hAnsi="Arial" w:cs="Arial"/>
          <w:spacing w:val="-2"/>
          <w:sz w:val="20"/>
          <w:szCs w:val="20"/>
        </w:rPr>
        <w:t xml:space="preserve"> </w:t>
      </w:r>
      <w:r w:rsidRPr="00476034">
        <w:rPr>
          <w:rFonts w:ascii="Arial" w:hAnsi="Arial" w:cs="Arial"/>
          <w:sz w:val="20"/>
          <w:szCs w:val="20"/>
        </w:rPr>
        <w:t>XII</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Lei</w:t>
      </w:r>
      <w:r w:rsidRPr="00476034">
        <w:rPr>
          <w:rFonts w:ascii="Arial" w:hAnsi="Arial" w:cs="Arial"/>
          <w:spacing w:val="-4"/>
          <w:sz w:val="20"/>
          <w:szCs w:val="20"/>
        </w:rPr>
        <w:t xml:space="preserve"> </w:t>
      </w:r>
      <w:r w:rsidRPr="00476034">
        <w:rPr>
          <w:rFonts w:ascii="Arial" w:hAnsi="Arial" w:cs="Arial"/>
          <w:spacing w:val="-2"/>
          <w:sz w:val="20"/>
          <w:szCs w:val="20"/>
        </w:rPr>
        <w:t>14.133/2021.</w:t>
      </w:r>
    </w:p>
    <w:p w14:paraId="1FABB76A" w14:textId="77777777" w:rsidR="00496D44" w:rsidRPr="00476034"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GESTOR</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FISCAL</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CONTRATO</w:t>
      </w:r>
    </w:p>
    <w:p w14:paraId="618ECEF9" w14:textId="28D957DE" w:rsidR="00496D44" w:rsidRPr="00476034" w:rsidRDefault="00496D44" w:rsidP="00496D44">
      <w:pPr>
        <w:shd w:val="clear" w:color="auto" w:fill="FFFFFF"/>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14.1 Caberá aos fiscais e gestores de contrato constantes da </w:t>
      </w:r>
      <w:r w:rsidRPr="0095113B">
        <w:rPr>
          <w:rFonts w:ascii="Arial" w:hAnsi="Arial" w:cs="Arial"/>
          <w:b/>
          <w:bCs/>
          <w:sz w:val="20"/>
          <w:szCs w:val="20"/>
        </w:rPr>
        <w:t xml:space="preserve">Portaria nº </w:t>
      </w:r>
      <w:r w:rsidR="00C36137" w:rsidRPr="0095113B">
        <w:rPr>
          <w:rFonts w:ascii="Arial" w:hAnsi="Arial" w:cs="Arial"/>
          <w:b/>
          <w:bCs/>
          <w:sz w:val="20"/>
          <w:szCs w:val="20"/>
        </w:rPr>
        <w:t>339/2026</w:t>
      </w:r>
      <w:r w:rsidRPr="00476034">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476034" w:rsidRDefault="00496D44" w:rsidP="00496D44">
      <w:pPr>
        <w:shd w:val="clear" w:color="auto" w:fill="FFFFFF"/>
        <w:spacing w:beforeLines="24" w:before="57" w:afterLines="24" w:after="57" w:line="240" w:lineRule="auto"/>
        <w:jc w:val="both"/>
        <w:rPr>
          <w:rFonts w:ascii="Arial" w:hAnsi="Arial" w:cs="Arial"/>
          <w:bCs/>
          <w:sz w:val="20"/>
          <w:szCs w:val="20"/>
        </w:rPr>
      </w:pPr>
      <w:r w:rsidRPr="00476034">
        <w:rPr>
          <w:rFonts w:ascii="Arial" w:hAnsi="Arial" w:cs="Arial"/>
          <w:sz w:val="20"/>
          <w:szCs w:val="20"/>
        </w:rPr>
        <w:t xml:space="preserve">14.2 </w:t>
      </w:r>
      <w:r w:rsidRPr="00476034">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476034" w:rsidRDefault="00496D44" w:rsidP="00496D44">
      <w:pPr>
        <w:pStyle w:val="Ttulo1"/>
        <w:spacing w:beforeLines="24" w:before="57" w:afterLines="24" w:after="57"/>
        <w:rPr>
          <w:rFonts w:ascii="Arial" w:hAnsi="Arial" w:cs="Arial"/>
          <w:b/>
          <w:color w:val="auto"/>
          <w:spacing w:val="-4"/>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VIGÊNCIA</w:t>
      </w:r>
      <w:r w:rsidRPr="00476034">
        <w:rPr>
          <w:rFonts w:ascii="Arial" w:hAnsi="Arial" w:cs="Arial"/>
          <w:b/>
          <w:color w:val="auto"/>
          <w:spacing w:val="-4"/>
          <w:sz w:val="20"/>
          <w:szCs w:val="20"/>
          <w:u w:val="single"/>
        </w:rPr>
        <w:t xml:space="preserve"> </w:t>
      </w:r>
    </w:p>
    <w:p w14:paraId="3669B236" w14:textId="77777777" w:rsidR="00496D44" w:rsidRPr="00476034" w:rsidRDefault="00496D44" w:rsidP="00496D44">
      <w:pPr>
        <w:pStyle w:val="Ttulo1"/>
        <w:spacing w:beforeLines="24" w:before="57" w:afterLines="24" w:after="57"/>
        <w:jc w:val="both"/>
        <w:rPr>
          <w:rFonts w:ascii="Arial" w:hAnsi="Arial" w:cs="Arial"/>
          <w:color w:val="auto"/>
          <w:sz w:val="20"/>
          <w:szCs w:val="20"/>
        </w:rPr>
      </w:pPr>
      <w:r w:rsidRPr="00476034">
        <w:rPr>
          <w:rFonts w:ascii="Arial" w:hAnsi="Arial" w:cs="Arial"/>
          <w:color w:val="auto"/>
          <w:sz w:val="20"/>
          <w:szCs w:val="20"/>
        </w:rPr>
        <w:t>15.1 O</w:t>
      </w:r>
      <w:r w:rsidRPr="00476034">
        <w:rPr>
          <w:rFonts w:ascii="Arial" w:hAnsi="Arial" w:cs="Arial"/>
          <w:color w:val="auto"/>
          <w:spacing w:val="-5"/>
          <w:sz w:val="20"/>
          <w:szCs w:val="20"/>
        </w:rPr>
        <w:t xml:space="preserve"> </w:t>
      </w:r>
      <w:r w:rsidRPr="00476034">
        <w:rPr>
          <w:rFonts w:ascii="Arial" w:hAnsi="Arial" w:cs="Arial"/>
          <w:color w:val="auto"/>
          <w:sz w:val="20"/>
          <w:szCs w:val="20"/>
        </w:rPr>
        <w:t>prazo</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6"/>
          <w:sz w:val="20"/>
          <w:szCs w:val="20"/>
        </w:rPr>
        <w:t xml:space="preserve"> </w:t>
      </w:r>
      <w:r w:rsidRPr="00476034">
        <w:rPr>
          <w:rFonts w:ascii="Arial" w:hAnsi="Arial" w:cs="Arial"/>
          <w:color w:val="auto"/>
          <w:sz w:val="20"/>
          <w:szCs w:val="20"/>
        </w:rPr>
        <w:t>validade</w:t>
      </w:r>
      <w:r w:rsidRPr="00476034">
        <w:rPr>
          <w:rFonts w:ascii="Arial" w:hAnsi="Arial" w:cs="Arial"/>
          <w:color w:val="auto"/>
          <w:spacing w:val="-3"/>
          <w:sz w:val="20"/>
          <w:szCs w:val="20"/>
        </w:rPr>
        <w:t xml:space="preserve"> </w:t>
      </w:r>
      <w:r w:rsidRPr="00476034">
        <w:rPr>
          <w:rFonts w:ascii="Arial" w:hAnsi="Arial" w:cs="Arial"/>
          <w:color w:val="auto"/>
          <w:sz w:val="20"/>
          <w:szCs w:val="20"/>
        </w:rPr>
        <w:t>da</w:t>
      </w:r>
      <w:r w:rsidRPr="00476034">
        <w:rPr>
          <w:rFonts w:ascii="Arial" w:hAnsi="Arial" w:cs="Arial"/>
          <w:color w:val="auto"/>
          <w:spacing w:val="-3"/>
          <w:sz w:val="20"/>
          <w:szCs w:val="20"/>
        </w:rPr>
        <w:t xml:space="preserve"> </w:t>
      </w:r>
      <w:r w:rsidRPr="00476034">
        <w:rPr>
          <w:rFonts w:ascii="Arial" w:hAnsi="Arial" w:cs="Arial"/>
          <w:color w:val="auto"/>
          <w:sz w:val="20"/>
          <w:szCs w:val="20"/>
        </w:rPr>
        <w:t>Ata</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2"/>
          <w:sz w:val="20"/>
          <w:szCs w:val="20"/>
        </w:rPr>
        <w:t xml:space="preserve"> </w:t>
      </w:r>
      <w:r w:rsidRPr="00476034">
        <w:rPr>
          <w:rFonts w:ascii="Arial" w:hAnsi="Arial" w:cs="Arial"/>
          <w:color w:val="auto"/>
          <w:sz w:val="20"/>
          <w:szCs w:val="20"/>
        </w:rPr>
        <w:t>Registro</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color w:val="auto"/>
          <w:sz w:val="20"/>
          <w:szCs w:val="20"/>
        </w:rPr>
        <w:t>Preços</w:t>
      </w:r>
      <w:r w:rsidRPr="00476034">
        <w:rPr>
          <w:rFonts w:ascii="Arial" w:hAnsi="Arial" w:cs="Arial"/>
          <w:color w:val="auto"/>
          <w:spacing w:val="-6"/>
          <w:sz w:val="20"/>
          <w:szCs w:val="20"/>
        </w:rPr>
        <w:t xml:space="preserve"> </w:t>
      </w:r>
      <w:r w:rsidRPr="00476034">
        <w:rPr>
          <w:rFonts w:ascii="Arial" w:hAnsi="Arial" w:cs="Arial"/>
          <w:color w:val="auto"/>
          <w:sz w:val="20"/>
          <w:szCs w:val="20"/>
        </w:rPr>
        <w:t>será</w:t>
      </w:r>
      <w:r w:rsidRPr="00476034">
        <w:rPr>
          <w:rFonts w:ascii="Arial" w:hAnsi="Arial" w:cs="Arial"/>
          <w:color w:val="auto"/>
          <w:spacing w:val="-6"/>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b/>
          <w:color w:val="auto"/>
          <w:sz w:val="20"/>
          <w:szCs w:val="20"/>
        </w:rPr>
        <w:t>12 (doze) meses</w:t>
      </w:r>
      <w:r w:rsidRPr="00476034">
        <w:rPr>
          <w:rFonts w:ascii="Arial" w:hAnsi="Arial" w:cs="Arial"/>
          <w:color w:val="auto"/>
          <w:sz w:val="20"/>
          <w:szCs w:val="20"/>
        </w:rPr>
        <w:t>,</w:t>
      </w:r>
      <w:r w:rsidRPr="00476034">
        <w:rPr>
          <w:rFonts w:ascii="Arial" w:hAnsi="Arial" w:cs="Arial"/>
          <w:color w:val="auto"/>
          <w:spacing w:val="-3"/>
          <w:sz w:val="20"/>
          <w:szCs w:val="20"/>
        </w:rPr>
        <w:t xml:space="preserve"> </w:t>
      </w:r>
      <w:r w:rsidRPr="00476034">
        <w:rPr>
          <w:rFonts w:ascii="Arial" w:hAnsi="Arial" w:cs="Arial"/>
          <w:color w:val="auto"/>
          <w:sz w:val="20"/>
          <w:szCs w:val="20"/>
        </w:rPr>
        <w:t>e</w:t>
      </w:r>
      <w:r w:rsidRPr="00476034">
        <w:rPr>
          <w:rFonts w:ascii="Arial" w:hAnsi="Arial" w:cs="Arial"/>
          <w:color w:val="auto"/>
          <w:spacing w:val="-6"/>
          <w:sz w:val="20"/>
          <w:szCs w:val="20"/>
        </w:rPr>
        <w:t xml:space="preserve"> </w:t>
      </w:r>
      <w:r w:rsidRPr="00476034">
        <w:rPr>
          <w:rFonts w:ascii="Arial" w:hAnsi="Arial" w:cs="Arial"/>
          <w:color w:val="auto"/>
          <w:sz w:val="20"/>
          <w:szCs w:val="20"/>
        </w:rPr>
        <w:t>poderá ser</w:t>
      </w:r>
      <w:r w:rsidRPr="00476034">
        <w:rPr>
          <w:rFonts w:ascii="Arial" w:hAnsi="Arial" w:cs="Arial"/>
          <w:color w:val="auto"/>
          <w:spacing w:val="-4"/>
          <w:sz w:val="20"/>
          <w:szCs w:val="20"/>
        </w:rPr>
        <w:t xml:space="preserve"> </w:t>
      </w:r>
      <w:r w:rsidRPr="00476034">
        <w:rPr>
          <w:rFonts w:ascii="Arial" w:hAnsi="Arial" w:cs="Arial"/>
          <w:color w:val="auto"/>
          <w:sz w:val="20"/>
          <w:szCs w:val="20"/>
        </w:rPr>
        <w:t>prorrogado</w:t>
      </w:r>
      <w:r w:rsidRPr="00476034">
        <w:rPr>
          <w:rFonts w:ascii="Arial" w:hAnsi="Arial" w:cs="Arial"/>
          <w:color w:val="auto"/>
          <w:spacing w:val="-4"/>
          <w:sz w:val="20"/>
          <w:szCs w:val="20"/>
        </w:rPr>
        <w:t xml:space="preserve"> </w:t>
      </w:r>
      <w:r w:rsidRPr="00476034">
        <w:rPr>
          <w:rFonts w:ascii="Arial" w:hAnsi="Arial" w:cs="Arial"/>
          <w:color w:val="auto"/>
          <w:sz w:val="20"/>
          <w:szCs w:val="20"/>
        </w:rPr>
        <w:t>por</w:t>
      </w:r>
      <w:r w:rsidRPr="00476034">
        <w:rPr>
          <w:rFonts w:ascii="Arial" w:hAnsi="Arial" w:cs="Arial"/>
          <w:color w:val="auto"/>
          <w:spacing w:val="-4"/>
          <w:sz w:val="20"/>
          <w:szCs w:val="20"/>
        </w:rPr>
        <w:t xml:space="preserve"> </w:t>
      </w:r>
      <w:r w:rsidRPr="00476034">
        <w:rPr>
          <w:rFonts w:ascii="Arial" w:hAnsi="Arial" w:cs="Arial"/>
          <w:color w:val="auto"/>
          <w:sz w:val="20"/>
          <w:szCs w:val="20"/>
        </w:rPr>
        <w:t>igual</w:t>
      </w:r>
      <w:r w:rsidRPr="00476034">
        <w:rPr>
          <w:rFonts w:ascii="Arial" w:hAnsi="Arial" w:cs="Arial"/>
          <w:color w:val="auto"/>
          <w:spacing w:val="-4"/>
          <w:sz w:val="20"/>
          <w:szCs w:val="20"/>
        </w:rPr>
        <w:t xml:space="preserve"> </w:t>
      </w:r>
      <w:r w:rsidRPr="00476034">
        <w:rPr>
          <w:rFonts w:ascii="Arial" w:hAnsi="Arial" w:cs="Arial"/>
          <w:color w:val="auto"/>
          <w:sz w:val="20"/>
          <w:szCs w:val="20"/>
        </w:rPr>
        <w:t>período,</w:t>
      </w:r>
      <w:r w:rsidRPr="00476034">
        <w:rPr>
          <w:rFonts w:ascii="Arial" w:hAnsi="Arial" w:cs="Arial"/>
          <w:color w:val="auto"/>
          <w:spacing w:val="-5"/>
          <w:sz w:val="20"/>
          <w:szCs w:val="20"/>
        </w:rPr>
        <w:t xml:space="preserve"> </w:t>
      </w:r>
      <w:r w:rsidRPr="00476034">
        <w:rPr>
          <w:rFonts w:ascii="Arial" w:hAnsi="Arial" w:cs="Arial"/>
          <w:color w:val="auto"/>
          <w:sz w:val="20"/>
          <w:szCs w:val="20"/>
        </w:rPr>
        <w:t>mediante</w:t>
      </w:r>
      <w:r w:rsidRPr="00476034">
        <w:rPr>
          <w:rFonts w:ascii="Arial" w:hAnsi="Arial" w:cs="Arial"/>
          <w:color w:val="auto"/>
          <w:spacing w:val="-4"/>
          <w:sz w:val="20"/>
          <w:szCs w:val="20"/>
        </w:rPr>
        <w:t xml:space="preserve"> </w:t>
      </w:r>
      <w:r w:rsidRPr="00476034">
        <w:rPr>
          <w:rFonts w:ascii="Arial" w:hAnsi="Arial" w:cs="Arial"/>
          <w:color w:val="auto"/>
          <w:sz w:val="20"/>
          <w:szCs w:val="20"/>
        </w:rPr>
        <w:t>comprovação</w:t>
      </w:r>
      <w:r w:rsidRPr="00476034">
        <w:rPr>
          <w:rFonts w:ascii="Arial" w:hAnsi="Arial" w:cs="Arial"/>
          <w:color w:val="auto"/>
          <w:spacing w:val="-4"/>
          <w:sz w:val="20"/>
          <w:szCs w:val="20"/>
        </w:rPr>
        <w:t xml:space="preserve"> </w:t>
      </w:r>
      <w:r w:rsidRPr="00476034">
        <w:rPr>
          <w:rFonts w:ascii="Arial" w:hAnsi="Arial" w:cs="Arial"/>
          <w:color w:val="auto"/>
          <w:sz w:val="20"/>
          <w:szCs w:val="20"/>
        </w:rPr>
        <w:t>da</w:t>
      </w:r>
      <w:r w:rsidRPr="00476034">
        <w:rPr>
          <w:rFonts w:ascii="Arial" w:hAnsi="Arial" w:cs="Arial"/>
          <w:color w:val="auto"/>
          <w:spacing w:val="-4"/>
          <w:sz w:val="20"/>
          <w:szCs w:val="20"/>
        </w:rPr>
        <w:t xml:space="preserve"> </w:t>
      </w:r>
      <w:r w:rsidRPr="00476034">
        <w:rPr>
          <w:rFonts w:ascii="Arial" w:hAnsi="Arial" w:cs="Arial"/>
          <w:color w:val="auto"/>
          <w:sz w:val="20"/>
          <w:szCs w:val="20"/>
        </w:rPr>
        <w:t>vantajosidade</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4"/>
          <w:sz w:val="20"/>
          <w:szCs w:val="20"/>
        </w:rPr>
        <w:t xml:space="preserve"> </w:t>
      </w:r>
      <w:r w:rsidRPr="00476034">
        <w:rPr>
          <w:rFonts w:ascii="Arial" w:hAnsi="Arial" w:cs="Arial"/>
          <w:color w:val="auto"/>
          <w:sz w:val="20"/>
          <w:szCs w:val="20"/>
        </w:rPr>
        <w:t>preço</w:t>
      </w:r>
      <w:r w:rsidRPr="00476034">
        <w:rPr>
          <w:rFonts w:ascii="Arial" w:hAnsi="Arial" w:cs="Arial"/>
          <w:color w:val="auto"/>
          <w:spacing w:val="-5"/>
          <w:sz w:val="20"/>
          <w:szCs w:val="20"/>
        </w:rPr>
        <w:t xml:space="preserve"> </w:t>
      </w:r>
      <w:r w:rsidRPr="00476034">
        <w:rPr>
          <w:rFonts w:ascii="Arial" w:hAnsi="Arial" w:cs="Arial"/>
          <w:color w:val="auto"/>
          <w:sz w:val="20"/>
          <w:szCs w:val="20"/>
        </w:rPr>
        <w:t>registrado,</w:t>
      </w:r>
      <w:r w:rsidRPr="00476034">
        <w:rPr>
          <w:rFonts w:ascii="Arial" w:hAnsi="Arial" w:cs="Arial"/>
          <w:color w:val="auto"/>
          <w:spacing w:val="-5"/>
          <w:sz w:val="20"/>
          <w:szCs w:val="20"/>
        </w:rPr>
        <w:t xml:space="preserve"> </w:t>
      </w:r>
      <w:r w:rsidRPr="00476034">
        <w:rPr>
          <w:rFonts w:ascii="Arial" w:hAnsi="Arial" w:cs="Arial"/>
          <w:color w:val="auto"/>
          <w:sz w:val="20"/>
          <w:szCs w:val="20"/>
        </w:rPr>
        <w:t>nos</w:t>
      </w:r>
      <w:r w:rsidRPr="00476034">
        <w:rPr>
          <w:rFonts w:ascii="Arial" w:hAnsi="Arial" w:cs="Arial"/>
          <w:color w:val="auto"/>
          <w:spacing w:val="-7"/>
          <w:sz w:val="20"/>
          <w:szCs w:val="20"/>
        </w:rPr>
        <w:t xml:space="preserve"> </w:t>
      </w:r>
      <w:r w:rsidRPr="00476034">
        <w:rPr>
          <w:rFonts w:ascii="Arial" w:hAnsi="Arial" w:cs="Arial"/>
          <w:color w:val="auto"/>
          <w:sz w:val="20"/>
          <w:szCs w:val="20"/>
        </w:rPr>
        <w:t>termos</w:t>
      </w:r>
      <w:r w:rsidRPr="00476034">
        <w:rPr>
          <w:rFonts w:ascii="Arial" w:hAnsi="Arial" w:cs="Arial"/>
          <w:color w:val="auto"/>
          <w:spacing w:val="-4"/>
          <w:sz w:val="20"/>
          <w:szCs w:val="20"/>
        </w:rPr>
        <w:t xml:space="preserve"> </w:t>
      </w:r>
      <w:r w:rsidRPr="00476034">
        <w:rPr>
          <w:rFonts w:ascii="Arial" w:hAnsi="Arial" w:cs="Arial"/>
          <w:color w:val="auto"/>
          <w:sz w:val="20"/>
          <w:szCs w:val="20"/>
        </w:rPr>
        <w:t>do</w:t>
      </w:r>
      <w:r w:rsidRPr="00476034">
        <w:rPr>
          <w:rFonts w:ascii="Arial" w:hAnsi="Arial" w:cs="Arial"/>
          <w:color w:val="auto"/>
          <w:spacing w:val="-7"/>
          <w:sz w:val="20"/>
          <w:szCs w:val="20"/>
        </w:rPr>
        <w:t xml:space="preserve"> </w:t>
      </w:r>
      <w:r w:rsidRPr="00476034">
        <w:rPr>
          <w:rFonts w:ascii="Arial" w:hAnsi="Arial" w:cs="Arial"/>
          <w:color w:val="auto"/>
          <w:sz w:val="20"/>
          <w:szCs w:val="20"/>
        </w:rPr>
        <w:t>art.</w:t>
      </w:r>
      <w:r w:rsidRPr="00476034">
        <w:rPr>
          <w:rFonts w:ascii="Arial" w:hAnsi="Arial" w:cs="Arial"/>
          <w:color w:val="auto"/>
          <w:spacing w:val="-7"/>
          <w:sz w:val="20"/>
          <w:szCs w:val="20"/>
        </w:rPr>
        <w:t xml:space="preserve"> </w:t>
      </w:r>
      <w:r w:rsidRPr="00476034">
        <w:rPr>
          <w:rFonts w:ascii="Arial" w:hAnsi="Arial" w:cs="Arial"/>
          <w:color w:val="auto"/>
          <w:sz w:val="20"/>
          <w:szCs w:val="20"/>
        </w:rPr>
        <w:t>84 da Lei n.º 14.133/2021.</w:t>
      </w:r>
    </w:p>
    <w:p w14:paraId="0FE68B6D" w14:textId="77777777" w:rsidR="00496D44" w:rsidRPr="00476034" w:rsidRDefault="00496D44" w:rsidP="0065379F">
      <w:pPr>
        <w:pStyle w:val="PargrafodaLista"/>
        <w:widowControl w:val="0"/>
        <w:numPr>
          <w:ilvl w:val="1"/>
          <w:numId w:val="34"/>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Poderá ser realizado contrato oriundo da Ata de</w:t>
      </w:r>
      <w:r w:rsidRPr="00476034">
        <w:rPr>
          <w:rFonts w:ascii="Arial" w:hAnsi="Arial" w:cs="Arial"/>
          <w:spacing w:val="-1"/>
          <w:sz w:val="20"/>
          <w:szCs w:val="20"/>
        </w:rPr>
        <w:t xml:space="preserve"> </w:t>
      </w:r>
      <w:r w:rsidRPr="00476034">
        <w:rPr>
          <w:rFonts w:ascii="Arial" w:hAnsi="Arial" w:cs="Arial"/>
          <w:sz w:val="20"/>
          <w:szCs w:val="20"/>
        </w:rPr>
        <w:t>Registro de Preços, desde que celebrado antes do vencimento desta,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ainda,</w:t>
      </w:r>
      <w:r w:rsidRPr="00476034">
        <w:rPr>
          <w:rFonts w:ascii="Arial" w:hAnsi="Arial" w:cs="Arial"/>
          <w:spacing w:val="-7"/>
          <w:sz w:val="20"/>
          <w:szCs w:val="20"/>
        </w:rPr>
        <w:t xml:space="preserve"> </w:t>
      </w:r>
      <w:r w:rsidRPr="00476034">
        <w:rPr>
          <w:rFonts w:ascii="Arial" w:hAnsi="Arial" w:cs="Arial"/>
          <w:sz w:val="20"/>
          <w:szCs w:val="20"/>
        </w:rPr>
        <w:t>desde</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haja</w:t>
      </w:r>
      <w:r w:rsidRPr="00476034">
        <w:rPr>
          <w:rFonts w:ascii="Arial" w:hAnsi="Arial" w:cs="Arial"/>
          <w:spacing w:val="-7"/>
          <w:sz w:val="20"/>
          <w:szCs w:val="20"/>
        </w:rPr>
        <w:t xml:space="preserve"> </w:t>
      </w:r>
      <w:r w:rsidRPr="00476034">
        <w:rPr>
          <w:rFonts w:ascii="Arial" w:hAnsi="Arial" w:cs="Arial"/>
          <w:sz w:val="20"/>
          <w:szCs w:val="20"/>
        </w:rPr>
        <w:t>saldo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quantitativo,</w:t>
      </w:r>
      <w:r w:rsidRPr="00476034">
        <w:rPr>
          <w:rFonts w:ascii="Arial" w:hAnsi="Arial" w:cs="Arial"/>
          <w:spacing w:val="-7"/>
          <w:sz w:val="20"/>
          <w:szCs w:val="20"/>
        </w:rPr>
        <w:t xml:space="preserve"> </w:t>
      </w:r>
      <w:r w:rsidRPr="00476034">
        <w:rPr>
          <w:rFonts w:ascii="Arial" w:hAnsi="Arial" w:cs="Arial"/>
          <w:sz w:val="20"/>
          <w:szCs w:val="20"/>
        </w:rPr>
        <w:t>devidamente</w:t>
      </w:r>
      <w:r w:rsidRPr="00476034">
        <w:rPr>
          <w:rFonts w:ascii="Arial" w:hAnsi="Arial" w:cs="Arial"/>
          <w:spacing w:val="-7"/>
          <w:sz w:val="20"/>
          <w:szCs w:val="20"/>
        </w:rPr>
        <w:t xml:space="preserve"> </w:t>
      </w:r>
      <w:r w:rsidRPr="00476034">
        <w:rPr>
          <w:rFonts w:ascii="Arial" w:hAnsi="Arial" w:cs="Arial"/>
          <w:sz w:val="20"/>
          <w:szCs w:val="20"/>
        </w:rPr>
        <w:t>demonstrada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vantajosidade</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Administração e se assim também for de interesse do fornecedor.</w:t>
      </w:r>
    </w:p>
    <w:p w14:paraId="1A7F84DB" w14:textId="77777777" w:rsidR="00496D44" w:rsidRPr="00476034"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CONDUTA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PREVENÇÃO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FRAUDE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CORRUPÇÃO</w:t>
      </w:r>
    </w:p>
    <w:p w14:paraId="2AC5A17F" w14:textId="77777777" w:rsidR="00496D44" w:rsidRPr="00476034" w:rsidRDefault="00496D44" w:rsidP="0065379F">
      <w:pPr>
        <w:pStyle w:val="PargrafodaLista"/>
        <w:widowControl w:val="0"/>
        <w:numPr>
          <w:ilvl w:val="1"/>
          <w:numId w:val="38"/>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6"/>
          <w:sz w:val="20"/>
          <w:szCs w:val="20"/>
        </w:rPr>
        <w:t xml:space="preserve"> </w:t>
      </w:r>
      <w:r w:rsidRPr="00476034">
        <w:rPr>
          <w:rFonts w:ascii="Arial" w:hAnsi="Arial" w:cs="Arial"/>
          <w:sz w:val="20"/>
          <w:szCs w:val="20"/>
        </w:rPr>
        <w:t>CONTRATANTE</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CONTRATADA</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2"/>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fazer</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mais</w:t>
      </w:r>
      <w:r w:rsidRPr="00476034">
        <w:rPr>
          <w:rFonts w:ascii="Arial" w:hAnsi="Arial" w:cs="Arial"/>
          <w:spacing w:val="-4"/>
          <w:sz w:val="20"/>
          <w:szCs w:val="20"/>
        </w:rPr>
        <w:t xml:space="preserve"> </w:t>
      </w:r>
      <w:r w:rsidRPr="00476034">
        <w:rPr>
          <w:rFonts w:ascii="Arial" w:hAnsi="Arial" w:cs="Arial"/>
          <w:sz w:val="20"/>
          <w:szCs w:val="20"/>
        </w:rPr>
        <w:t>alto</w:t>
      </w:r>
      <w:r w:rsidRPr="00476034">
        <w:rPr>
          <w:rFonts w:ascii="Arial" w:hAnsi="Arial" w:cs="Arial"/>
          <w:spacing w:val="-5"/>
          <w:sz w:val="20"/>
          <w:szCs w:val="20"/>
        </w:rPr>
        <w:t xml:space="preserve"> </w:t>
      </w:r>
      <w:r w:rsidRPr="00476034">
        <w:rPr>
          <w:rFonts w:ascii="Arial" w:hAnsi="Arial" w:cs="Arial"/>
          <w:sz w:val="20"/>
          <w:szCs w:val="20"/>
        </w:rPr>
        <w:t>padrão</w:t>
      </w:r>
      <w:r w:rsidRPr="00476034">
        <w:rPr>
          <w:rFonts w:ascii="Arial" w:hAnsi="Arial" w:cs="Arial"/>
          <w:spacing w:val="-4"/>
          <w:sz w:val="20"/>
          <w:szCs w:val="20"/>
        </w:rPr>
        <w:t xml:space="preserve"> </w:t>
      </w:r>
      <w:r w:rsidRPr="00476034">
        <w:rPr>
          <w:rFonts w:ascii="Arial" w:hAnsi="Arial" w:cs="Arial"/>
          <w:sz w:val="20"/>
          <w:szCs w:val="20"/>
        </w:rPr>
        <w:t>de ética durante todo o processo de licitação, de contratação e de execução do objeto contratual.</w:t>
      </w:r>
    </w:p>
    <w:p w14:paraId="7AD14340" w14:textId="77777777" w:rsidR="00496D44" w:rsidRPr="00476034" w:rsidRDefault="00496D44" w:rsidP="0065379F">
      <w:pPr>
        <w:pStyle w:val="PargrafodaLista"/>
        <w:widowControl w:val="0"/>
        <w:numPr>
          <w:ilvl w:val="2"/>
          <w:numId w:val="38"/>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 xml:space="preserve">“Prática corrupta”: </w:t>
      </w:r>
      <w:r w:rsidRPr="00476034">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476034" w:rsidRDefault="00496D44" w:rsidP="0065379F">
      <w:pPr>
        <w:pStyle w:val="PargrafodaLista"/>
        <w:widowControl w:val="0"/>
        <w:numPr>
          <w:ilvl w:val="2"/>
          <w:numId w:val="38"/>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fraudulenta</w:t>
      </w:r>
      <w:r w:rsidRPr="00476034">
        <w:rPr>
          <w:rFonts w:ascii="Arial" w:hAnsi="Arial" w:cs="Arial"/>
          <w:sz w:val="20"/>
          <w:szCs w:val="20"/>
        </w:rPr>
        <w:t>”: a falsificação ou omissão dos fatos, com o objetivo de influenciar o processo de</w:t>
      </w:r>
      <w:r w:rsidRPr="00476034">
        <w:rPr>
          <w:rFonts w:ascii="Arial" w:hAnsi="Arial" w:cs="Arial"/>
          <w:spacing w:val="80"/>
          <w:sz w:val="20"/>
          <w:szCs w:val="20"/>
        </w:rPr>
        <w:t xml:space="preserve"> </w:t>
      </w:r>
      <w:r w:rsidRPr="00476034">
        <w:rPr>
          <w:rFonts w:ascii="Arial" w:hAnsi="Arial" w:cs="Arial"/>
          <w:sz w:val="20"/>
          <w:szCs w:val="20"/>
        </w:rPr>
        <w:t>licitação ou de execução de contrato;</w:t>
      </w:r>
    </w:p>
    <w:p w14:paraId="3417A59E" w14:textId="77777777" w:rsidR="00496D44" w:rsidRPr="00476034" w:rsidRDefault="00496D44" w:rsidP="0065379F">
      <w:pPr>
        <w:pStyle w:val="PargrafodaLista"/>
        <w:widowControl w:val="0"/>
        <w:numPr>
          <w:ilvl w:val="2"/>
          <w:numId w:val="38"/>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colusiva”</w:t>
      </w:r>
      <w:r w:rsidRPr="00476034">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476034">
        <w:rPr>
          <w:rFonts w:ascii="Arial" w:hAnsi="Arial" w:cs="Arial"/>
          <w:spacing w:val="-2"/>
          <w:sz w:val="20"/>
          <w:szCs w:val="20"/>
        </w:rPr>
        <w:t>não-competitivos;</w:t>
      </w:r>
    </w:p>
    <w:p w14:paraId="0A397B77" w14:textId="77777777" w:rsidR="00496D44" w:rsidRPr="00476034" w:rsidRDefault="00496D44" w:rsidP="0065379F">
      <w:pPr>
        <w:pStyle w:val="PargrafodaLista"/>
        <w:widowControl w:val="0"/>
        <w:numPr>
          <w:ilvl w:val="2"/>
          <w:numId w:val="38"/>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coercitiva”</w:t>
      </w:r>
      <w:r w:rsidRPr="00476034">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476034" w:rsidRDefault="00496D44" w:rsidP="0065379F">
      <w:pPr>
        <w:pStyle w:val="Ttulo2"/>
        <w:numPr>
          <w:ilvl w:val="2"/>
          <w:numId w:val="38"/>
        </w:numPr>
        <w:tabs>
          <w:tab w:val="left" w:pos="795"/>
          <w:tab w:val="left" w:pos="2439"/>
        </w:tabs>
        <w:spacing w:beforeLines="24" w:before="57" w:afterLines="24" w:after="57"/>
        <w:ind w:left="0" w:firstLine="0"/>
        <w:rPr>
          <w:rFonts w:ascii="Arial" w:hAnsi="Arial" w:cs="Arial"/>
          <w:color w:val="auto"/>
          <w:sz w:val="20"/>
          <w:szCs w:val="20"/>
        </w:rPr>
      </w:pPr>
      <w:r w:rsidRPr="00476034">
        <w:rPr>
          <w:rFonts w:ascii="Arial" w:hAnsi="Arial" w:cs="Arial"/>
          <w:color w:val="auto"/>
          <w:sz w:val="20"/>
          <w:szCs w:val="20"/>
        </w:rPr>
        <w:t>“Prática</w:t>
      </w:r>
      <w:r w:rsidRPr="00476034">
        <w:rPr>
          <w:rFonts w:ascii="Arial" w:hAnsi="Arial" w:cs="Arial"/>
          <w:color w:val="auto"/>
          <w:spacing w:val="-5"/>
          <w:sz w:val="20"/>
          <w:szCs w:val="20"/>
        </w:rPr>
        <w:t xml:space="preserve"> </w:t>
      </w:r>
      <w:r w:rsidRPr="00476034">
        <w:rPr>
          <w:rFonts w:ascii="Arial" w:hAnsi="Arial" w:cs="Arial"/>
          <w:color w:val="auto"/>
          <w:spacing w:val="-2"/>
          <w:sz w:val="20"/>
          <w:szCs w:val="20"/>
        </w:rPr>
        <w:t xml:space="preserve">obstrutiva”: </w:t>
      </w:r>
      <w:r w:rsidRPr="00476034">
        <w:rPr>
          <w:rFonts w:ascii="Arial" w:hAnsi="Arial" w:cs="Arial"/>
          <w:color w:val="auto"/>
          <w:sz w:val="20"/>
          <w:szCs w:val="20"/>
        </w:rPr>
        <w:t>Destruir,</w:t>
      </w:r>
      <w:r w:rsidRPr="00476034">
        <w:rPr>
          <w:rFonts w:ascii="Arial" w:hAnsi="Arial" w:cs="Arial"/>
          <w:color w:val="auto"/>
          <w:spacing w:val="-8"/>
          <w:sz w:val="20"/>
          <w:szCs w:val="20"/>
        </w:rPr>
        <w:t xml:space="preserve"> </w:t>
      </w:r>
      <w:r w:rsidRPr="00476034">
        <w:rPr>
          <w:rFonts w:ascii="Arial" w:hAnsi="Arial" w:cs="Arial"/>
          <w:color w:val="auto"/>
          <w:sz w:val="20"/>
          <w:szCs w:val="20"/>
        </w:rPr>
        <w:t>falsificar,</w:t>
      </w:r>
      <w:r w:rsidRPr="00476034">
        <w:rPr>
          <w:rFonts w:ascii="Arial" w:hAnsi="Arial" w:cs="Arial"/>
          <w:color w:val="auto"/>
          <w:spacing w:val="-8"/>
          <w:sz w:val="20"/>
          <w:szCs w:val="20"/>
        </w:rPr>
        <w:t xml:space="preserve"> </w:t>
      </w:r>
      <w:r w:rsidRPr="00476034">
        <w:rPr>
          <w:rFonts w:ascii="Arial" w:hAnsi="Arial" w:cs="Arial"/>
          <w:color w:val="auto"/>
          <w:sz w:val="20"/>
          <w:szCs w:val="20"/>
        </w:rPr>
        <w:t>alterar</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ocultar</w:t>
      </w:r>
      <w:r w:rsidRPr="00476034">
        <w:rPr>
          <w:rFonts w:ascii="Arial" w:hAnsi="Arial" w:cs="Arial"/>
          <w:color w:val="auto"/>
          <w:spacing w:val="-7"/>
          <w:sz w:val="20"/>
          <w:szCs w:val="20"/>
        </w:rPr>
        <w:t xml:space="preserve"> </w:t>
      </w:r>
      <w:r w:rsidRPr="00476034">
        <w:rPr>
          <w:rFonts w:ascii="Arial" w:hAnsi="Arial" w:cs="Arial"/>
          <w:color w:val="auto"/>
          <w:sz w:val="20"/>
          <w:szCs w:val="20"/>
        </w:rPr>
        <w:t>provas</w:t>
      </w:r>
      <w:r w:rsidRPr="00476034">
        <w:rPr>
          <w:rFonts w:ascii="Arial" w:hAnsi="Arial" w:cs="Arial"/>
          <w:color w:val="auto"/>
          <w:spacing w:val="-7"/>
          <w:sz w:val="20"/>
          <w:szCs w:val="20"/>
        </w:rPr>
        <w:t xml:space="preserve"> </w:t>
      </w:r>
      <w:r w:rsidRPr="00476034">
        <w:rPr>
          <w:rFonts w:ascii="Arial" w:hAnsi="Arial" w:cs="Arial"/>
          <w:color w:val="auto"/>
          <w:sz w:val="20"/>
          <w:szCs w:val="20"/>
        </w:rPr>
        <w:t>em</w:t>
      </w:r>
      <w:r w:rsidRPr="00476034">
        <w:rPr>
          <w:rFonts w:ascii="Arial" w:hAnsi="Arial" w:cs="Arial"/>
          <w:color w:val="auto"/>
          <w:spacing w:val="-7"/>
          <w:sz w:val="20"/>
          <w:szCs w:val="20"/>
        </w:rPr>
        <w:t xml:space="preserve"> </w:t>
      </w:r>
      <w:r w:rsidRPr="00476034">
        <w:rPr>
          <w:rFonts w:ascii="Arial" w:hAnsi="Arial" w:cs="Arial"/>
          <w:color w:val="auto"/>
          <w:sz w:val="20"/>
          <w:szCs w:val="20"/>
        </w:rPr>
        <w:t>inspeções</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fazer</w:t>
      </w:r>
      <w:r w:rsidRPr="00476034">
        <w:rPr>
          <w:rFonts w:ascii="Arial" w:hAnsi="Arial" w:cs="Arial"/>
          <w:color w:val="auto"/>
          <w:spacing w:val="-7"/>
          <w:sz w:val="20"/>
          <w:szCs w:val="20"/>
        </w:rPr>
        <w:t xml:space="preserve"> </w:t>
      </w:r>
      <w:r w:rsidRPr="00476034">
        <w:rPr>
          <w:rFonts w:ascii="Arial" w:hAnsi="Arial" w:cs="Arial"/>
          <w:color w:val="auto"/>
          <w:sz w:val="20"/>
          <w:szCs w:val="20"/>
        </w:rPr>
        <w:t>declarações</w:t>
      </w:r>
      <w:r w:rsidRPr="00476034">
        <w:rPr>
          <w:rFonts w:ascii="Arial" w:hAnsi="Arial" w:cs="Arial"/>
          <w:color w:val="auto"/>
          <w:spacing w:val="-10"/>
          <w:sz w:val="20"/>
          <w:szCs w:val="20"/>
        </w:rPr>
        <w:t xml:space="preserve"> </w:t>
      </w:r>
      <w:r w:rsidRPr="00476034">
        <w:rPr>
          <w:rFonts w:ascii="Arial" w:hAnsi="Arial" w:cs="Arial"/>
          <w:color w:val="auto"/>
          <w:sz w:val="20"/>
          <w:szCs w:val="20"/>
        </w:rPr>
        <w:t>falsas</w:t>
      </w:r>
      <w:r w:rsidRPr="00476034">
        <w:rPr>
          <w:rFonts w:ascii="Arial" w:hAnsi="Arial" w:cs="Arial"/>
          <w:color w:val="auto"/>
          <w:spacing w:val="-10"/>
          <w:sz w:val="20"/>
          <w:szCs w:val="20"/>
        </w:rPr>
        <w:t xml:space="preserve"> </w:t>
      </w:r>
      <w:r w:rsidRPr="00476034">
        <w:rPr>
          <w:rFonts w:ascii="Arial" w:hAnsi="Arial" w:cs="Arial"/>
          <w:color w:val="auto"/>
          <w:sz w:val="20"/>
          <w:szCs w:val="20"/>
        </w:rPr>
        <w:t>aos</w:t>
      </w:r>
      <w:r w:rsidRPr="00476034">
        <w:rPr>
          <w:rFonts w:ascii="Arial" w:hAnsi="Arial" w:cs="Arial"/>
          <w:color w:val="auto"/>
          <w:spacing w:val="-7"/>
          <w:sz w:val="20"/>
          <w:szCs w:val="20"/>
        </w:rPr>
        <w:t xml:space="preserve"> </w:t>
      </w:r>
      <w:r w:rsidRPr="00476034">
        <w:rPr>
          <w:rFonts w:ascii="Arial" w:hAnsi="Arial" w:cs="Arial"/>
          <w:color w:val="auto"/>
          <w:sz w:val="20"/>
          <w:szCs w:val="20"/>
        </w:rPr>
        <w:t>representantes</w:t>
      </w:r>
      <w:r w:rsidRPr="00476034">
        <w:rPr>
          <w:rFonts w:ascii="Arial" w:hAnsi="Arial" w:cs="Arial"/>
          <w:color w:val="auto"/>
          <w:spacing w:val="-7"/>
          <w:sz w:val="20"/>
          <w:szCs w:val="20"/>
        </w:rPr>
        <w:t xml:space="preserve"> </w:t>
      </w:r>
      <w:r w:rsidRPr="00476034">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476034" w:rsidRDefault="00496D44" w:rsidP="0065379F">
      <w:pPr>
        <w:pStyle w:val="PargrafodaLista"/>
        <w:widowControl w:val="0"/>
        <w:numPr>
          <w:ilvl w:val="3"/>
          <w:numId w:val="38"/>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Atos</w:t>
      </w:r>
      <w:r w:rsidRPr="00476034">
        <w:rPr>
          <w:rFonts w:ascii="Arial" w:hAnsi="Arial" w:cs="Arial"/>
          <w:spacing w:val="-6"/>
          <w:sz w:val="20"/>
          <w:szCs w:val="20"/>
        </w:rPr>
        <w:t xml:space="preserve"> </w:t>
      </w:r>
      <w:r w:rsidRPr="00476034">
        <w:rPr>
          <w:rFonts w:ascii="Arial" w:hAnsi="Arial" w:cs="Arial"/>
          <w:sz w:val="20"/>
          <w:szCs w:val="20"/>
        </w:rPr>
        <w:t>cuja</w:t>
      </w:r>
      <w:r w:rsidRPr="00476034">
        <w:rPr>
          <w:rFonts w:ascii="Arial" w:hAnsi="Arial" w:cs="Arial"/>
          <w:spacing w:val="-7"/>
          <w:sz w:val="20"/>
          <w:szCs w:val="20"/>
        </w:rPr>
        <w:t xml:space="preserve"> </w:t>
      </w:r>
      <w:r w:rsidRPr="00476034">
        <w:rPr>
          <w:rFonts w:ascii="Arial" w:hAnsi="Arial" w:cs="Arial"/>
          <w:sz w:val="20"/>
          <w:szCs w:val="20"/>
        </w:rPr>
        <w:t>intenção</w:t>
      </w:r>
      <w:r w:rsidRPr="00476034">
        <w:rPr>
          <w:rFonts w:ascii="Arial" w:hAnsi="Arial" w:cs="Arial"/>
          <w:spacing w:val="-9"/>
          <w:sz w:val="20"/>
          <w:szCs w:val="20"/>
        </w:rPr>
        <w:t xml:space="preserve"> </w:t>
      </w:r>
      <w:r w:rsidRPr="00476034">
        <w:rPr>
          <w:rFonts w:ascii="Arial" w:hAnsi="Arial" w:cs="Arial"/>
          <w:sz w:val="20"/>
          <w:szCs w:val="20"/>
        </w:rPr>
        <w:t>seja</w:t>
      </w:r>
      <w:r w:rsidRPr="00476034">
        <w:rPr>
          <w:rFonts w:ascii="Arial" w:hAnsi="Arial" w:cs="Arial"/>
          <w:spacing w:val="-9"/>
          <w:sz w:val="20"/>
          <w:szCs w:val="20"/>
        </w:rPr>
        <w:t xml:space="preserve"> </w:t>
      </w:r>
      <w:r w:rsidRPr="00476034">
        <w:rPr>
          <w:rFonts w:ascii="Arial" w:hAnsi="Arial" w:cs="Arial"/>
          <w:sz w:val="20"/>
          <w:szCs w:val="20"/>
        </w:rPr>
        <w:t>impedir</w:t>
      </w:r>
      <w:r w:rsidRPr="00476034">
        <w:rPr>
          <w:rFonts w:ascii="Arial" w:hAnsi="Arial" w:cs="Arial"/>
          <w:spacing w:val="-6"/>
          <w:sz w:val="20"/>
          <w:szCs w:val="20"/>
        </w:rPr>
        <w:t xml:space="preserve"> </w:t>
      </w:r>
      <w:r w:rsidRPr="00476034">
        <w:rPr>
          <w:rFonts w:ascii="Arial" w:hAnsi="Arial" w:cs="Arial"/>
          <w:sz w:val="20"/>
          <w:szCs w:val="20"/>
        </w:rPr>
        <w:t>materialmente</w:t>
      </w:r>
      <w:r w:rsidRPr="00476034">
        <w:rPr>
          <w:rFonts w:ascii="Arial" w:hAnsi="Arial" w:cs="Arial"/>
          <w:spacing w:val="-9"/>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exercício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direito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9"/>
          <w:sz w:val="20"/>
          <w:szCs w:val="20"/>
        </w:rPr>
        <w:t xml:space="preserve"> </w:t>
      </w:r>
      <w:r w:rsidRPr="00476034">
        <w:rPr>
          <w:rFonts w:ascii="Arial" w:hAnsi="Arial" w:cs="Arial"/>
          <w:sz w:val="20"/>
          <w:szCs w:val="20"/>
        </w:rPr>
        <w:t>organismo</w:t>
      </w:r>
      <w:r w:rsidRPr="00476034">
        <w:rPr>
          <w:rFonts w:ascii="Arial" w:hAnsi="Arial" w:cs="Arial"/>
          <w:spacing w:val="-7"/>
          <w:sz w:val="20"/>
          <w:szCs w:val="20"/>
        </w:rPr>
        <w:t xml:space="preserve"> </w:t>
      </w:r>
      <w:r w:rsidRPr="00476034">
        <w:rPr>
          <w:rFonts w:ascii="Arial" w:hAnsi="Arial" w:cs="Arial"/>
          <w:sz w:val="20"/>
          <w:szCs w:val="20"/>
        </w:rPr>
        <w:t>financeiro</w:t>
      </w:r>
      <w:r w:rsidRPr="00476034">
        <w:rPr>
          <w:rFonts w:ascii="Arial" w:hAnsi="Arial" w:cs="Arial"/>
          <w:spacing w:val="-9"/>
          <w:sz w:val="20"/>
          <w:szCs w:val="20"/>
        </w:rPr>
        <w:t xml:space="preserve"> </w:t>
      </w:r>
      <w:r w:rsidRPr="00476034">
        <w:rPr>
          <w:rFonts w:ascii="Arial" w:hAnsi="Arial" w:cs="Arial"/>
          <w:sz w:val="20"/>
          <w:szCs w:val="20"/>
        </w:rPr>
        <w:t xml:space="preserve">multilateral </w:t>
      </w:r>
      <w:r w:rsidRPr="00476034">
        <w:rPr>
          <w:rFonts w:ascii="Arial" w:hAnsi="Arial" w:cs="Arial"/>
          <w:sz w:val="20"/>
          <w:szCs w:val="20"/>
        </w:rPr>
        <w:lastRenderedPageBreak/>
        <w:t>promover inspeção.</w:t>
      </w:r>
    </w:p>
    <w:p w14:paraId="7354B582"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DISPOSIÇÕES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GERAIS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pacing w:val="-4"/>
          <w:sz w:val="20"/>
          <w:szCs w:val="20"/>
          <w:u w:val="single"/>
        </w:rPr>
        <w:t>FORO</w:t>
      </w:r>
    </w:p>
    <w:p w14:paraId="68804E9A" w14:textId="77777777" w:rsidR="00496D44" w:rsidRPr="00476034"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1"/>
          <w:sz w:val="20"/>
          <w:szCs w:val="20"/>
        </w:rPr>
        <w:t xml:space="preserve"> </w:t>
      </w:r>
      <w:r w:rsidRPr="00476034">
        <w:rPr>
          <w:rFonts w:ascii="Arial" w:hAnsi="Arial" w:cs="Arial"/>
          <w:sz w:val="20"/>
          <w:szCs w:val="20"/>
        </w:rPr>
        <w:t>Extrato</w:t>
      </w:r>
      <w:r w:rsidRPr="00476034">
        <w:rPr>
          <w:rFonts w:ascii="Arial" w:hAnsi="Arial" w:cs="Arial"/>
          <w:spacing w:val="-2"/>
          <w:sz w:val="20"/>
          <w:szCs w:val="20"/>
        </w:rPr>
        <w:t xml:space="preserve"> </w:t>
      </w:r>
      <w:r w:rsidRPr="00476034">
        <w:rPr>
          <w:rFonts w:ascii="Arial" w:hAnsi="Arial" w:cs="Arial"/>
          <w:sz w:val="20"/>
          <w:szCs w:val="20"/>
        </w:rPr>
        <w:t>Contratual</w:t>
      </w:r>
      <w:r w:rsidRPr="00476034">
        <w:rPr>
          <w:rFonts w:ascii="Arial" w:hAnsi="Arial" w:cs="Arial"/>
          <w:spacing w:val="-1"/>
          <w:sz w:val="20"/>
          <w:szCs w:val="20"/>
        </w:rPr>
        <w:t xml:space="preserve"> </w:t>
      </w:r>
      <w:r w:rsidRPr="00476034">
        <w:rPr>
          <w:rFonts w:ascii="Arial" w:hAnsi="Arial" w:cs="Arial"/>
          <w:sz w:val="20"/>
          <w:szCs w:val="20"/>
        </w:rPr>
        <w:t>contendo os dados</w:t>
      </w:r>
      <w:r w:rsidRPr="00476034">
        <w:rPr>
          <w:rFonts w:ascii="Arial" w:hAnsi="Arial" w:cs="Arial"/>
          <w:spacing w:val="-2"/>
          <w:sz w:val="20"/>
          <w:szCs w:val="20"/>
        </w:rPr>
        <w:t xml:space="preserve"> </w:t>
      </w:r>
      <w:r w:rsidRPr="00476034">
        <w:rPr>
          <w:rFonts w:ascii="Arial" w:hAnsi="Arial" w:cs="Arial"/>
          <w:sz w:val="20"/>
          <w:szCs w:val="20"/>
        </w:rPr>
        <w:t>essenciais do presente</w:t>
      </w:r>
      <w:r w:rsidRPr="00476034">
        <w:rPr>
          <w:rFonts w:ascii="Arial" w:hAnsi="Arial" w:cs="Arial"/>
          <w:spacing w:val="-2"/>
          <w:sz w:val="20"/>
          <w:szCs w:val="20"/>
        </w:rPr>
        <w:t xml:space="preserve"> </w:t>
      </w:r>
      <w:r w:rsidRPr="00476034">
        <w:rPr>
          <w:rFonts w:ascii="Arial" w:hAnsi="Arial" w:cs="Arial"/>
          <w:sz w:val="20"/>
          <w:szCs w:val="20"/>
        </w:rPr>
        <w:t>instrumento</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2"/>
          <w:sz w:val="20"/>
          <w:szCs w:val="20"/>
        </w:rPr>
        <w:t xml:space="preserve"> </w:t>
      </w:r>
      <w:r w:rsidRPr="00476034">
        <w:rPr>
          <w:rFonts w:ascii="Arial" w:hAnsi="Arial" w:cs="Arial"/>
          <w:sz w:val="20"/>
          <w:szCs w:val="20"/>
        </w:rPr>
        <w:t>publicado</w:t>
      </w:r>
      <w:r w:rsidRPr="00476034">
        <w:rPr>
          <w:rFonts w:ascii="Arial" w:hAnsi="Arial" w:cs="Arial"/>
          <w:spacing w:val="-3"/>
          <w:sz w:val="20"/>
          <w:szCs w:val="20"/>
        </w:rPr>
        <w:t xml:space="preserve"> </w:t>
      </w:r>
      <w:r w:rsidRPr="00476034">
        <w:rPr>
          <w:rFonts w:ascii="Arial" w:hAnsi="Arial" w:cs="Arial"/>
          <w:sz w:val="20"/>
          <w:szCs w:val="20"/>
        </w:rPr>
        <w:t>no órgão oficial do Município, no prazo legal estipulado.</w:t>
      </w:r>
    </w:p>
    <w:p w14:paraId="1D545C97" w14:textId="77777777" w:rsidR="00496D44" w:rsidRPr="00476034"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Fica eleito o Foro da Comarca de Toledo, Estado do Paraná, para dirimir as dúvidas e os casos omissos, que porventura surgirem.</w:t>
      </w:r>
    </w:p>
    <w:p w14:paraId="4870BCE2" w14:textId="77777777" w:rsidR="00496D44" w:rsidRPr="00476034"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476034">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Default="00496D44" w:rsidP="00496D44">
      <w:pPr>
        <w:pStyle w:val="Corpodetexto"/>
        <w:tabs>
          <w:tab w:val="left" w:pos="8135"/>
          <w:tab w:val="left" w:pos="9597"/>
        </w:tabs>
        <w:spacing w:line="240" w:lineRule="auto"/>
        <w:ind w:left="5602"/>
        <w:rPr>
          <w:rFonts w:ascii="Arial" w:hAnsi="Arial" w:cs="Arial"/>
          <w:spacing w:val="-4"/>
          <w:sz w:val="20"/>
          <w:szCs w:val="20"/>
        </w:rPr>
      </w:pPr>
      <w:r w:rsidRPr="00476034">
        <w:rPr>
          <w:rFonts w:ascii="Arial" w:hAnsi="Arial" w:cs="Arial"/>
          <w:sz w:val="20"/>
          <w:szCs w:val="20"/>
        </w:rPr>
        <w:t>São Pedro do Iguaçu/PR,</w:t>
      </w:r>
      <w:r w:rsidRPr="00476034">
        <w:rPr>
          <w:rFonts w:ascii="Arial" w:hAnsi="Arial" w:cs="Arial"/>
          <w:spacing w:val="-13"/>
          <w:sz w:val="20"/>
          <w:szCs w:val="20"/>
        </w:rPr>
        <w:t xml:space="preserve"> </w:t>
      </w:r>
      <w:r w:rsidRPr="00476034">
        <w:rPr>
          <w:rFonts w:ascii="Arial" w:hAnsi="Arial" w:cs="Arial"/>
          <w:sz w:val="20"/>
          <w:szCs w:val="20"/>
          <w:u w:val="single"/>
        </w:rPr>
        <w:tab/>
      </w:r>
      <w:r w:rsidRPr="00476034">
        <w:rPr>
          <w:rFonts w:ascii="Arial" w:hAnsi="Arial" w:cs="Arial"/>
          <w:sz w:val="20"/>
          <w:szCs w:val="20"/>
        </w:rPr>
        <w:t>de</w:t>
      </w:r>
      <w:r w:rsidRPr="00476034">
        <w:rPr>
          <w:rFonts w:ascii="Arial" w:hAnsi="Arial" w:cs="Arial"/>
          <w:spacing w:val="-10"/>
          <w:sz w:val="20"/>
          <w:szCs w:val="20"/>
        </w:rPr>
        <w:t xml:space="preserve"> </w:t>
      </w:r>
      <w:r w:rsidRPr="00476034">
        <w:rPr>
          <w:rFonts w:ascii="Arial" w:hAnsi="Arial" w:cs="Arial"/>
          <w:sz w:val="20"/>
          <w:szCs w:val="20"/>
          <w:u w:val="single"/>
        </w:rPr>
        <w:tab/>
      </w:r>
      <w:proofErr w:type="spellStart"/>
      <w:r w:rsidRPr="00476034">
        <w:rPr>
          <w:rFonts w:ascii="Arial" w:hAnsi="Arial" w:cs="Arial"/>
          <w:sz w:val="20"/>
          <w:szCs w:val="20"/>
        </w:rPr>
        <w:t>de</w:t>
      </w:r>
      <w:proofErr w:type="spellEnd"/>
      <w:r w:rsidRPr="00476034">
        <w:rPr>
          <w:rFonts w:ascii="Arial" w:hAnsi="Arial" w:cs="Arial"/>
          <w:spacing w:val="-12"/>
          <w:sz w:val="20"/>
          <w:szCs w:val="20"/>
        </w:rPr>
        <w:t xml:space="preserve"> </w:t>
      </w:r>
      <w:r w:rsidRPr="00476034">
        <w:rPr>
          <w:rFonts w:ascii="Arial" w:hAnsi="Arial" w:cs="Arial"/>
          <w:spacing w:val="-4"/>
          <w:sz w:val="20"/>
          <w:szCs w:val="20"/>
        </w:rPr>
        <w:t>202</w:t>
      </w:r>
      <w:r w:rsidR="00F44142" w:rsidRPr="00476034">
        <w:rPr>
          <w:rFonts w:ascii="Arial" w:hAnsi="Arial" w:cs="Arial"/>
          <w:spacing w:val="-4"/>
          <w:sz w:val="20"/>
          <w:szCs w:val="20"/>
        </w:rPr>
        <w:t>6</w:t>
      </w:r>
      <w:r w:rsidR="00176BC7" w:rsidRPr="00476034">
        <w:rPr>
          <w:rFonts w:ascii="Arial" w:hAnsi="Arial" w:cs="Arial"/>
          <w:spacing w:val="-4"/>
          <w:sz w:val="20"/>
          <w:szCs w:val="20"/>
        </w:rPr>
        <w:t>.</w:t>
      </w:r>
    </w:p>
    <w:p w14:paraId="4693B6C8" w14:textId="77777777" w:rsidR="00BD104A" w:rsidRDefault="00BD104A" w:rsidP="00496D44">
      <w:pPr>
        <w:tabs>
          <w:tab w:val="left" w:pos="8160"/>
        </w:tabs>
        <w:spacing w:line="240" w:lineRule="auto"/>
        <w:ind w:left="1913" w:right="1950"/>
        <w:jc w:val="center"/>
        <w:rPr>
          <w:rFonts w:ascii="Arial" w:hAnsi="Arial" w:cs="Arial"/>
          <w:b/>
          <w:position w:val="-1"/>
          <w:sz w:val="20"/>
          <w:szCs w:val="20"/>
        </w:rPr>
      </w:pPr>
    </w:p>
    <w:p w14:paraId="1DFCD41F" w14:textId="786E9D41" w:rsidR="00496D44" w:rsidRPr="0047603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476034">
        <w:rPr>
          <w:rFonts w:ascii="Arial" w:hAnsi="Arial" w:cs="Arial"/>
          <w:b/>
          <w:position w:val="-1"/>
          <w:sz w:val="20"/>
          <w:szCs w:val="20"/>
        </w:rPr>
        <w:t>ANEXO A ATA DE REGISTRO DE PREÇOS Nº /</w:t>
      </w:r>
      <w:r w:rsidRPr="00476034">
        <w:rPr>
          <w:rFonts w:ascii="Arial" w:hAnsi="Arial" w:cs="Arial"/>
          <w:b/>
          <w:position w:val="-1"/>
          <w:sz w:val="20"/>
          <w:szCs w:val="20"/>
          <w:u w:val="single" w:color="000000"/>
        </w:rPr>
        <w:tab/>
      </w:r>
    </w:p>
    <w:p w14:paraId="07626A01" w14:textId="580A3891" w:rsidR="00496D44" w:rsidRPr="00476034" w:rsidRDefault="00496D44" w:rsidP="00496D44">
      <w:pPr>
        <w:spacing w:before="32" w:line="240" w:lineRule="auto"/>
        <w:ind w:left="426"/>
        <w:rPr>
          <w:rFonts w:ascii="Arial" w:hAnsi="Arial" w:cs="Arial"/>
          <w:sz w:val="20"/>
          <w:szCs w:val="20"/>
        </w:rPr>
      </w:pPr>
      <w:r w:rsidRPr="00476034">
        <w:rPr>
          <w:rFonts w:ascii="Arial" w:hAnsi="Arial" w:cs="Arial"/>
          <w:sz w:val="20"/>
          <w:szCs w:val="20"/>
        </w:rPr>
        <w:t xml:space="preserve">PROCESSO ADMINISTRATIVO Nº: </w:t>
      </w:r>
      <w:r w:rsidR="001A15A4">
        <w:rPr>
          <w:rFonts w:ascii="Arial" w:hAnsi="Arial" w:cs="Arial"/>
          <w:sz w:val="20"/>
          <w:szCs w:val="20"/>
        </w:rPr>
        <w:t>103/2026</w:t>
      </w:r>
    </w:p>
    <w:p w14:paraId="65895970" w14:textId="26E62C9F" w:rsidR="00496D44" w:rsidRPr="00476034" w:rsidRDefault="00496D44" w:rsidP="00496D44">
      <w:pPr>
        <w:spacing w:line="240" w:lineRule="auto"/>
        <w:ind w:left="426"/>
        <w:rPr>
          <w:rFonts w:ascii="Arial" w:hAnsi="Arial" w:cs="Arial"/>
          <w:sz w:val="20"/>
          <w:szCs w:val="20"/>
        </w:rPr>
      </w:pPr>
      <w:r w:rsidRPr="00476034">
        <w:rPr>
          <w:rFonts w:ascii="Arial" w:hAnsi="Arial" w:cs="Arial"/>
          <w:sz w:val="20"/>
          <w:szCs w:val="20"/>
        </w:rPr>
        <w:t xml:space="preserve">PREGÃO ELETRÔNICO PARA REGISTRO DE PREÇOS Nº </w:t>
      </w:r>
      <w:r w:rsidR="001A15A4">
        <w:rPr>
          <w:rFonts w:ascii="Arial" w:hAnsi="Arial" w:cs="Arial"/>
          <w:sz w:val="20"/>
          <w:szCs w:val="20"/>
        </w:rPr>
        <w:t>038/2026</w:t>
      </w:r>
    </w:p>
    <w:p w14:paraId="6717272E" w14:textId="77777777" w:rsidR="00496D44" w:rsidRPr="00476034" w:rsidRDefault="00496D44" w:rsidP="00496D44">
      <w:pPr>
        <w:spacing w:line="240" w:lineRule="auto"/>
        <w:ind w:right="140"/>
        <w:jc w:val="center"/>
        <w:rPr>
          <w:rFonts w:ascii="Arial" w:hAnsi="Arial" w:cs="Arial"/>
          <w:b/>
          <w:sz w:val="20"/>
          <w:szCs w:val="20"/>
        </w:rPr>
      </w:pPr>
    </w:p>
    <w:p w14:paraId="7E46F84F" w14:textId="77777777" w:rsidR="00496D44" w:rsidRPr="00476034" w:rsidRDefault="00496D44" w:rsidP="00496D44">
      <w:pPr>
        <w:spacing w:line="240" w:lineRule="auto"/>
        <w:ind w:right="140"/>
        <w:jc w:val="center"/>
        <w:rPr>
          <w:rFonts w:ascii="Arial" w:hAnsi="Arial" w:cs="Arial"/>
          <w:b/>
          <w:sz w:val="20"/>
          <w:szCs w:val="20"/>
        </w:rPr>
      </w:pPr>
      <w:r w:rsidRPr="00476034">
        <w:rPr>
          <w:rFonts w:ascii="Arial" w:hAnsi="Arial" w:cs="Arial"/>
          <w:b/>
          <w:sz w:val="20"/>
          <w:szCs w:val="20"/>
        </w:rPr>
        <w:t>PLANILHA DE PREÇOS REGISTRADOS</w:t>
      </w:r>
    </w:p>
    <w:p w14:paraId="3351821E" w14:textId="77777777" w:rsidR="00496D44" w:rsidRPr="00476034" w:rsidRDefault="00496D44" w:rsidP="00496D44">
      <w:pPr>
        <w:spacing w:after="0" w:line="240" w:lineRule="auto"/>
        <w:jc w:val="center"/>
        <w:rPr>
          <w:rFonts w:ascii="Arial" w:hAnsi="Arial" w:cs="Arial"/>
          <w:b/>
          <w:sz w:val="20"/>
          <w:szCs w:val="20"/>
        </w:rPr>
      </w:pPr>
    </w:p>
    <w:p w14:paraId="0152DB80"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Empresa</w:t>
      </w:r>
    </w:p>
    <w:p w14:paraId="62BB65BC"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Representante</w:t>
      </w:r>
    </w:p>
    <w:p w14:paraId="4A3ACBE4" w14:textId="77777777" w:rsidR="00496D44" w:rsidRPr="00476034" w:rsidRDefault="00496D44" w:rsidP="00496D44">
      <w:pPr>
        <w:spacing w:after="0" w:line="240" w:lineRule="auto"/>
        <w:jc w:val="center"/>
        <w:rPr>
          <w:rFonts w:ascii="Arial" w:hAnsi="Arial" w:cs="Arial"/>
          <w:sz w:val="20"/>
          <w:szCs w:val="20"/>
        </w:rPr>
      </w:pPr>
    </w:p>
    <w:p w14:paraId="63BA4D45" w14:textId="77777777" w:rsidR="00980A23" w:rsidRPr="00476034" w:rsidRDefault="00980A23" w:rsidP="00496D44">
      <w:pPr>
        <w:spacing w:after="0" w:line="240" w:lineRule="auto"/>
        <w:jc w:val="center"/>
        <w:rPr>
          <w:rFonts w:ascii="Arial" w:hAnsi="Arial" w:cs="Arial"/>
          <w:sz w:val="20"/>
          <w:szCs w:val="20"/>
        </w:rPr>
      </w:pPr>
    </w:p>
    <w:p w14:paraId="37E738B9"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Município de São Pedro do Iguaçu</w:t>
      </w:r>
    </w:p>
    <w:p w14:paraId="3C77DF82"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 xml:space="preserve">Jacir </w:t>
      </w:r>
      <w:proofErr w:type="spellStart"/>
      <w:r w:rsidRPr="00476034">
        <w:rPr>
          <w:rFonts w:ascii="Arial" w:hAnsi="Arial" w:cs="Arial"/>
          <w:b/>
          <w:bCs/>
          <w:sz w:val="20"/>
          <w:szCs w:val="20"/>
        </w:rPr>
        <w:t>Danelli</w:t>
      </w:r>
      <w:proofErr w:type="spellEnd"/>
    </w:p>
    <w:p w14:paraId="5DC650F2" w14:textId="77777777" w:rsidR="00496D44" w:rsidRPr="00476034" w:rsidRDefault="00496D44" w:rsidP="00496D44">
      <w:pPr>
        <w:spacing w:after="0" w:line="240" w:lineRule="auto"/>
        <w:jc w:val="center"/>
        <w:rPr>
          <w:rFonts w:ascii="Arial" w:hAnsi="Arial" w:cs="Arial"/>
          <w:b/>
          <w:bCs/>
          <w:sz w:val="20"/>
          <w:szCs w:val="20"/>
        </w:rPr>
      </w:pPr>
    </w:p>
    <w:p w14:paraId="7E5050A8" w14:textId="77777777" w:rsidR="005732EF" w:rsidRDefault="005732EF" w:rsidP="00EC5D05">
      <w:pPr>
        <w:spacing w:before="1"/>
        <w:jc w:val="center"/>
        <w:rPr>
          <w:rFonts w:ascii="Arial" w:hAnsi="Arial" w:cs="Arial"/>
          <w:b/>
          <w:sz w:val="20"/>
          <w:szCs w:val="20"/>
        </w:rPr>
      </w:pPr>
    </w:p>
    <w:p w14:paraId="4CE04007" w14:textId="77777777" w:rsidR="005732EF" w:rsidRDefault="005732EF" w:rsidP="00EC5D05">
      <w:pPr>
        <w:spacing w:before="1"/>
        <w:jc w:val="center"/>
        <w:rPr>
          <w:rFonts w:ascii="Arial" w:hAnsi="Arial" w:cs="Arial"/>
          <w:b/>
          <w:sz w:val="20"/>
          <w:szCs w:val="20"/>
        </w:rPr>
      </w:pPr>
    </w:p>
    <w:p w14:paraId="28CF8419" w14:textId="77777777" w:rsidR="005732EF" w:rsidRDefault="005732EF" w:rsidP="00EC5D05">
      <w:pPr>
        <w:spacing w:before="1"/>
        <w:jc w:val="center"/>
        <w:rPr>
          <w:rFonts w:ascii="Arial" w:hAnsi="Arial" w:cs="Arial"/>
          <w:b/>
          <w:sz w:val="20"/>
          <w:szCs w:val="20"/>
        </w:rPr>
      </w:pPr>
    </w:p>
    <w:p w14:paraId="1E0B1ADF" w14:textId="77777777" w:rsidR="005732EF" w:rsidRDefault="005732EF" w:rsidP="00EC5D05">
      <w:pPr>
        <w:spacing w:before="1"/>
        <w:jc w:val="center"/>
        <w:rPr>
          <w:rFonts w:ascii="Arial" w:hAnsi="Arial" w:cs="Arial"/>
          <w:b/>
          <w:sz w:val="20"/>
          <w:szCs w:val="20"/>
        </w:rPr>
      </w:pPr>
    </w:p>
    <w:p w14:paraId="049C61CC" w14:textId="77777777" w:rsidR="005732EF" w:rsidRDefault="005732EF" w:rsidP="00EC5D05">
      <w:pPr>
        <w:spacing w:before="1"/>
        <w:jc w:val="center"/>
        <w:rPr>
          <w:rFonts w:ascii="Arial" w:hAnsi="Arial" w:cs="Arial"/>
          <w:b/>
          <w:sz w:val="20"/>
          <w:szCs w:val="20"/>
        </w:rPr>
      </w:pPr>
    </w:p>
    <w:p w14:paraId="5958D0D3" w14:textId="77777777" w:rsidR="005732EF" w:rsidRDefault="005732EF" w:rsidP="00EC5D05">
      <w:pPr>
        <w:spacing w:before="1"/>
        <w:jc w:val="center"/>
        <w:rPr>
          <w:rFonts w:ascii="Arial" w:hAnsi="Arial" w:cs="Arial"/>
          <w:b/>
          <w:sz w:val="20"/>
          <w:szCs w:val="20"/>
        </w:rPr>
      </w:pPr>
    </w:p>
    <w:p w14:paraId="7DE989DA" w14:textId="77777777" w:rsidR="005732EF" w:rsidRDefault="005732EF" w:rsidP="00EC5D05">
      <w:pPr>
        <w:spacing w:before="1"/>
        <w:jc w:val="center"/>
        <w:rPr>
          <w:rFonts w:ascii="Arial" w:hAnsi="Arial" w:cs="Arial"/>
          <w:b/>
          <w:sz w:val="20"/>
          <w:szCs w:val="20"/>
        </w:rPr>
      </w:pPr>
    </w:p>
    <w:p w14:paraId="41C471B6" w14:textId="77777777" w:rsidR="005732EF" w:rsidRDefault="005732EF" w:rsidP="00EC5D05">
      <w:pPr>
        <w:spacing w:before="1"/>
        <w:jc w:val="center"/>
        <w:rPr>
          <w:rFonts w:ascii="Arial" w:hAnsi="Arial" w:cs="Arial"/>
          <w:b/>
          <w:sz w:val="20"/>
          <w:szCs w:val="20"/>
        </w:rPr>
      </w:pPr>
    </w:p>
    <w:p w14:paraId="68EE4ED1" w14:textId="77777777" w:rsidR="005732EF" w:rsidRDefault="005732EF" w:rsidP="00EC5D05">
      <w:pPr>
        <w:spacing w:before="1"/>
        <w:jc w:val="center"/>
        <w:rPr>
          <w:rFonts w:ascii="Arial" w:hAnsi="Arial" w:cs="Arial"/>
          <w:b/>
          <w:sz w:val="20"/>
          <w:szCs w:val="20"/>
        </w:rPr>
      </w:pPr>
    </w:p>
    <w:p w14:paraId="121476A8" w14:textId="77777777" w:rsidR="005732EF" w:rsidRDefault="005732EF" w:rsidP="00EC5D05">
      <w:pPr>
        <w:spacing w:before="1"/>
        <w:jc w:val="center"/>
        <w:rPr>
          <w:rFonts w:ascii="Arial" w:hAnsi="Arial" w:cs="Arial"/>
          <w:b/>
          <w:sz w:val="20"/>
          <w:szCs w:val="20"/>
        </w:rPr>
      </w:pPr>
    </w:p>
    <w:p w14:paraId="6F00AB02" w14:textId="77777777" w:rsidR="005732EF" w:rsidRDefault="005732EF" w:rsidP="00EC5D05">
      <w:pPr>
        <w:spacing w:before="1"/>
        <w:jc w:val="center"/>
        <w:rPr>
          <w:rFonts w:ascii="Arial" w:hAnsi="Arial" w:cs="Arial"/>
          <w:b/>
          <w:sz w:val="20"/>
          <w:szCs w:val="20"/>
        </w:rPr>
      </w:pPr>
    </w:p>
    <w:p w14:paraId="1FD3A0A9" w14:textId="77777777" w:rsidR="005732EF" w:rsidRDefault="005732EF" w:rsidP="00EC5D05">
      <w:pPr>
        <w:spacing w:before="1"/>
        <w:jc w:val="center"/>
        <w:rPr>
          <w:rFonts w:ascii="Arial" w:hAnsi="Arial" w:cs="Arial"/>
          <w:b/>
          <w:sz w:val="20"/>
          <w:szCs w:val="20"/>
        </w:rPr>
      </w:pPr>
    </w:p>
    <w:p w14:paraId="3972906E" w14:textId="77777777" w:rsidR="005732EF" w:rsidRDefault="005732EF" w:rsidP="00EC5D05">
      <w:pPr>
        <w:spacing w:before="1"/>
        <w:jc w:val="center"/>
        <w:rPr>
          <w:rFonts w:ascii="Arial" w:hAnsi="Arial" w:cs="Arial"/>
          <w:b/>
          <w:sz w:val="20"/>
          <w:szCs w:val="20"/>
        </w:rPr>
      </w:pPr>
    </w:p>
    <w:p w14:paraId="1C4E531B" w14:textId="14C73615"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0BF23689"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1A15A4">
        <w:rPr>
          <w:rFonts w:ascii="Arial" w:hAnsi="Arial" w:cs="Arial"/>
          <w:b/>
          <w:sz w:val="20"/>
          <w:szCs w:val="20"/>
        </w:rPr>
        <w:t>103/2026</w:t>
      </w:r>
      <w:r w:rsidRPr="00024AC8">
        <w:rPr>
          <w:rFonts w:ascii="Arial" w:hAnsi="Arial" w:cs="Arial"/>
          <w:b/>
          <w:sz w:val="20"/>
          <w:szCs w:val="20"/>
        </w:rPr>
        <w:t xml:space="preserve"> </w:t>
      </w:r>
    </w:p>
    <w:p w14:paraId="64261742" w14:textId="35B571FD"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1A15A4">
        <w:rPr>
          <w:rFonts w:ascii="Arial" w:hAnsi="Arial" w:cs="Arial"/>
          <w:b/>
          <w:sz w:val="20"/>
          <w:szCs w:val="20"/>
        </w:rPr>
        <w:t>038/2026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60"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60"/>
    </w:p>
    <w:p w14:paraId="3E17A7D0" w14:textId="7513000C"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1A15A4">
        <w:rPr>
          <w:rFonts w:ascii="Arial" w:hAnsi="Arial" w:cs="Arial"/>
          <w:sz w:val="20"/>
          <w:szCs w:val="20"/>
        </w:rPr>
        <w:t>038/2026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1"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1"/>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2"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2"/>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3"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3"/>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4"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4"/>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103E0B">
          <w:headerReference w:type="default" r:id="rId56"/>
          <w:footerReference w:type="default" r:id="rId57"/>
          <w:footerReference w:type="first" r:id="rId58"/>
          <w:type w:val="nextColumn"/>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5"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5"/>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59"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0">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1">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3F6793"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6"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6"/>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2"/>
      <w:footerReference w:type="default" r:id="rId63"/>
      <w:headerReference w:type="first" r:id="rId64"/>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FF7C1" w14:textId="77777777" w:rsidR="0015340E" w:rsidRDefault="0015340E">
      <w:pPr>
        <w:spacing w:after="0" w:line="240" w:lineRule="auto"/>
      </w:pPr>
      <w:r>
        <w:separator/>
      </w:r>
    </w:p>
  </w:endnote>
  <w:endnote w:type="continuationSeparator" w:id="0">
    <w:p w14:paraId="0C29C74E" w14:textId="77777777" w:rsidR="0015340E" w:rsidRDefault="00153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2096"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FA22A" w14:textId="77777777" w:rsidR="0015340E" w:rsidRDefault="0015340E">
      <w:pPr>
        <w:spacing w:after="0" w:line="240" w:lineRule="auto"/>
      </w:pPr>
      <w:r>
        <w:separator/>
      </w:r>
    </w:p>
  </w:footnote>
  <w:footnote w:type="continuationSeparator" w:id="0">
    <w:p w14:paraId="61658CD7" w14:textId="77777777" w:rsidR="0015340E" w:rsidRDefault="00153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3120"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49072718"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3D82CB2"/>
    <w:multiLevelType w:val="multilevel"/>
    <w:tmpl w:val="DB421BFC"/>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716" w:hanging="432"/>
      </w:pPr>
      <w:rPr>
        <w:b w:val="0"/>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5541FDC"/>
    <w:multiLevelType w:val="hybridMultilevel"/>
    <w:tmpl w:val="05FC02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3E5139"/>
    <w:multiLevelType w:val="hybridMultilevel"/>
    <w:tmpl w:val="90D25D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9" w15:restartNumberingAfterBreak="0">
    <w:nsid w:val="0F7F2EFB"/>
    <w:multiLevelType w:val="hybridMultilevel"/>
    <w:tmpl w:val="38D0EB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11"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3"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1BBF14BC"/>
    <w:multiLevelType w:val="multilevel"/>
    <w:tmpl w:val="2842F978"/>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15"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DA863FA"/>
    <w:multiLevelType w:val="hybridMultilevel"/>
    <w:tmpl w:val="C3A07B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1"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22"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E64455"/>
    <w:multiLevelType w:val="hybridMultilevel"/>
    <w:tmpl w:val="857C81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54A4602"/>
    <w:multiLevelType w:val="multilevel"/>
    <w:tmpl w:val="4E64E6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C2426EC"/>
    <w:multiLevelType w:val="multilevel"/>
    <w:tmpl w:val="B7F0E248"/>
    <w:lvl w:ilvl="0">
      <w:start w:val="15"/>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2D88642B"/>
    <w:multiLevelType w:val="hybridMultilevel"/>
    <w:tmpl w:val="D16A7D60"/>
    <w:lvl w:ilvl="0" w:tplc="0416000F">
      <w:start w:val="15"/>
      <w:numFmt w:val="decimal"/>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EBC2ACC"/>
    <w:multiLevelType w:val="multilevel"/>
    <w:tmpl w:val="776E4D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0317C01"/>
    <w:multiLevelType w:val="hybridMultilevel"/>
    <w:tmpl w:val="D1DA29B2"/>
    <w:lvl w:ilvl="0" w:tplc="684EE4B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31"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32"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33"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6"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7"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73A4CCE"/>
    <w:multiLevelType w:val="multilevel"/>
    <w:tmpl w:val="A2AE59BA"/>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0" w15:restartNumberingAfterBreak="0">
    <w:nsid w:val="488E3DA2"/>
    <w:multiLevelType w:val="multilevel"/>
    <w:tmpl w:val="48D23866"/>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1" w15:restartNumberingAfterBreak="0">
    <w:nsid w:val="4A264A43"/>
    <w:multiLevelType w:val="multilevel"/>
    <w:tmpl w:val="973678D2"/>
    <w:lvl w:ilvl="0">
      <w:start w:val="2"/>
      <w:numFmt w:val="decimal"/>
      <w:lvlText w:val="%1"/>
      <w:lvlJc w:val="left"/>
      <w:pPr>
        <w:ind w:left="444" w:hanging="444"/>
      </w:pPr>
      <w:rPr>
        <w:rFonts w:hint="default"/>
      </w:rPr>
    </w:lvl>
    <w:lvl w:ilvl="1">
      <w:start w:val="6"/>
      <w:numFmt w:val="decimal"/>
      <w:lvlText w:val="%1.%2"/>
      <w:lvlJc w:val="left"/>
      <w:pPr>
        <w:ind w:left="444" w:hanging="444"/>
      </w:pPr>
      <w:rPr>
        <w:rFonts w:hint="default"/>
      </w:rPr>
    </w:lvl>
    <w:lvl w:ilvl="2">
      <w:start w:val="1"/>
      <w:numFmt w:val="decimal"/>
      <w:pStyle w:val="Nvel02"/>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43"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6"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7" w15:restartNumberingAfterBreak="0">
    <w:nsid w:val="5A2E7097"/>
    <w:multiLevelType w:val="multilevel"/>
    <w:tmpl w:val="5840E45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9" w15:restartNumberingAfterBreak="0">
    <w:nsid w:val="61A71E4C"/>
    <w:multiLevelType w:val="multilevel"/>
    <w:tmpl w:val="EC82E20A"/>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4FB2B42"/>
    <w:multiLevelType w:val="multilevel"/>
    <w:tmpl w:val="56125A4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32" w:hanging="432"/>
      </w:pPr>
      <w:rPr>
        <w:rFonts w:ascii="Arial" w:hAnsi="Arial" w:cs="Arial"/>
        <w:b w:val="0"/>
      </w:rPr>
    </w:lvl>
    <w:lvl w:ilvl="2">
      <w:start w:val="1"/>
      <w:numFmt w:val="decimal"/>
      <w:lvlText w:val="%1.%2.%3"/>
      <w:lvlJc w:val="left"/>
      <w:pPr>
        <w:tabs>
          <w:tab w:val="num" w:pos="0"/>
        </w:tabs>
        <w:ind w:left="1224" w:hanging="504"/>
      </w:pPr>
      <w:rPr>
        <w:rFonts w:ascii="Arial" w:hAnsi="Arial" w:cs="Arial"/>
      </w:rPr>
    </w:lvl>
    <w:lvl w:ilvl="3">
      <w:start w:val="1"/>
      <w:numFmt w:val="decimal"/>
      <w:lvlText w:val="%1.%2.%3.%4"/>
      <w:lvlJc w:val="left"/>
      <w:pPr>
        <w:tabs>
          <w:tab w:val="num" w:pos="0"/>
        </w:tabs>
        <w:ind w:left="1728" w:hanging="647"/>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52"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C6F273D"/>
    <w:multiLevelType w:val="multilevel"/>
    <w:tmpl w:val="9858F36C"/>
    <w:styleLink w:val="Listaatual1"/>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6"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7"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8" w15:restartNumberingAfterBreak="0">
    <w:nsid w:val="792E3D50"/>
    <w:multiLevelType w:val="hybridMultilevel"/>
    <w:tmpl w:val="D0388F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7"/>
  </w:num>
  <w:num w:numId="2" w16cid:durableId="1143960813">
    <w:abstractNumId w:val="0"/>
  </w:num>
  <w:num w:numId="3" w16cid:durableId="434638977">
    <w:abstractNumId w:val="55"/>
  </w:num>
  <w:num w:numId="4" w16cid:durableId="1961060361">
    <w:abstractNumId w:val="59"/>
  </w:num>
  <w:num w:numId="5" w16cid:durableId="1477188182">
    <w:abstractNumId w:val="34"/>
  </w:num>
  <w:num w:numId="6" w16cid:durableId="203520193">
    <w:abstractNumId w:val="29"/>
  </w:num>
  <w:num w:numId="7" w16cid:durableId="1270233875">
    <w:abstractNumId w:val="44"/>
  </w:num>
  <w:num w:numId="8" w16cid:durableId="791634256">
    <w:abstractNumId w:val="53"/>
  </w:num>
  <w:num w:numId="9" w16cid:durableId="1268270306">
    <w:abstractNumId w:val="43"/>
  </w:num>
  <w:num w:numId="10" w16cid:durableId="221523754">
    <w:abstractNumId w:val="51"/>
  </w:num>
  <w:num w:numId="11" w16cid:durableId="1200358298">
    <w:abstractNumId w:val="11"/>
  </w:num>
  <w:num w:numId="12" w16cid:durableId="21639489">
    <w:abstractNumId w:val="13"/>
  </w:num>
  <w:num w:numId="13" w16cid:durableId="1942177553">
    <w:abstractNumId w:val="56"/>
  </w:num>
  <w:num w:numId="14" w16cid:durableId="1559247587">
    <w:abstractNumId w:val="57"/>
  </w:num>
  <w:num w:numId="15" w16cid:durableId="2011564211">
    <w:abstractNumId w:val="46"/>
  </w:num>
  <w:num w:numId="16" w16cid:durableId="169680784">
    <w:abstractNumId w:val="60"/>
  </w:num>
  <w:num w:numId="17" w16cid:durableId="946699125">
    <w:abstractNumId w:val="22"/>
  </w:num>
  <w:num w:numId="18" w16cid:durableId="1185289205">
    <w:abstractNumId w:val="47"/>
  </w:num>
  <w:num w:numId="19" w16cid:durableId="2113165487">
    <w:abstractNumId w:val="15"/>
  </w:num>
  <w:num w:numId="20" w16cid:durableId="1376193545">
    <w:abstractNumId w:val="33"/>
  </w:num>
  <w:num w:numId="21" w16cid:durableId="783380360">
    <w:abstractNumId w:val="31"/>
  </w:num>
  <w:num w:numId="22" w16cid:durableId="2003468155">
    <w:abstractNumId w:val="8"/>
  </w:num>
  <w:num w:numId="23" w16cid:durableId="1795055104">
    <w:abstractNumId w:val="4"/>
  </w:num>
  <w:num w:numId="24" w16cid:durableId="1365207287">
    <w:abstractNumId w:val="20"/>
  </w:num>
  <w:num w:numId="25" w16cid:durableId="601033462">
    <w:abstractNumId w:val="48"/>
  </w:num>
  <w:num w:numId="26" w16cid:durableId="1711952388">
    <w:abstractNumId w:val="45"/>
  </w:num>
  <w:num w:numId="27" w16cid:durableId="132336705">
    <w:abstractNumId w:val="35"/>
  </w:num>
  <w:num w:numId="28" w16cid:durableId="413747103">
    <w:abstractNumId w:val="32"/>
  </w:num>
  <w:num w:numId="29" w16cid:durableId="557284048">
    <w:abstractNumId w:val="30"/>
  </w:num>
  <w:num w:numId="30" w16cid:durableId="729112012">
    <w:abstractNumId w:val="1"/>
  </w:num>
  <w:num w:numId="31" w16cid:durableId="280840079">
    <w:abstractNumId w:val="37"/>
  </w:num>
  <w:num w:numId="32" w16cid:durableId="1392388275">
    <w:abstractNumId w:val="16"/>
  </w:num>
  <w:num w:numId="33" w16cid:durableId="951978435">
    <w:abstractNumId w:val="38"/>
  </w:num>
  <w:num w:numId="34" w16cid:durableId="637077550">
    <w:abstractNumId w:val="5"/>
  </w:num>
  <w:num w:numId="35" w16cid:durableId="743916422">
    <w:abstractNumId w:val="6"/>
  </w:num>
  <w:num w:numId="36" w16cid:durableId="545601909">
    <w:abstractNumId w:val="52"/>
  </w:num>
  <w:num w:numId="37" w16cid:durableId="242645440">
    <w:abstractNumId w:val="36"/>
  </w:num>
  <w:num w:numId="38" w16cid:durableId="1043795652">
    <w:abstractNumId w:val="27"/>
  </w:num>
  <w:num w:numId="39" w16cid:durableId="392239890">
    <w:abstractNumId w:val="12"/>
  </w:num>
  <w:num w:numId="40" w16cid:durableId="800457536">
    <w:abstractNumId w:val="10"/>
  </w:num>
  <w:num w:numId="41" w16cid:durableId="708068382">
    <w:abstractNumId w:val="49"/>
  </w:num>
  <w:num w:numId="42" w16cid:durableId="839394820">
    <w:abstractNumId w:val="24"/>
  </w:num>
  <w:num w:numId="43" w16cid:durableId="19049015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024454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40411122">
    <w:abstractNumId w:val="42"/>
  </w:num>
  <w:num w:numId="46" w16cid:durableId="1345061093">
    <w:abstractNumId w:val="21"/>
  </w:num>
  <w:num w:numId="47" w16cid:durableId="57438114">
    <w:abstractNumId w:val="28"/>
  </w:num>
  <w:num w:numId="48" w16cid:durableId="2086174285">
    <w:abstractNumId w:val="23"/>
  </w:num>
  <w:num w:numId="49" w16cid:durableId="1636911068">
    <w:abstractNumId w:val="9"/>
  </w:num>
  <w:num w:numId="50" w16cid:durableId="751658024">
    <w:abstractNumId w:val="18"/>
  </w:num>
  <w:num w:numId="51" w16cid:durableId="1587692675">
    <w:abstractNumId w:val="3"/>
  </w:num>
  <w:num w:numId="52" w16cid:durableId="1147093929">
    <w:abstractNumId w:val="58"/>
  </w:num>
  <w:num w:numId="53" w16cid:durableId="550314456">
    <w:abstractNumId w:val="7"/>
  </w:num>
  <w:num w:numId="54" w16cid:durableId="1999579339">
    <w:abstractNumId w:val="54"/>
  </w:num>
  <w:num w:numId="55" w16cid:durableId="123429730">
    <w:abstractNumId w:val="26"/>
  </w:num>
  <w:num w:numId="56" w16cid:durableId="1599409935">
    <w:abstractNumId w:val="2"/>
  </w:num>
  <w:num w:numId="57" w16cid:durableId="1294557579">
    <w:abstractNumId w:val="39"/>
  </w:num>
  <w:num w:numId="58" w16cid:durableId="822042772">
    <w:abstractNumId w:val="25"/>
  </w:num>
  <w:num w:numId="59" w16cid:durableId="1528786724">
    <w:abstractNumId w:val="14"/>
  </w:num>
  <w:num w:numId="60" w16cid:durableId="1942881773">
    <w:abstractNumId w:val="50"/>
  </w:num>
  <w:num w:numId="61" w16cid:durableId="582909645">
    <w:abstractNumId w:val="40"/>
  </w:num>
  <w:num w:numId="62" w16cid:durableId="1230923095">
    <w:abstractNumId w:val="4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7516"/>
    <w:rsid w:val="00056F8F"/>
    <w:rsid w:val="0005714F"/>
    <w:rsid w:val="00062571"/>
    <w:rsid w:val="0007069D"/>
    <w:rsid w:val="00072458"/>
    <w:rsid w:val="00091227"/>
    <w:rsid w:val="00093408"/>
    <w:rsid w:val="000A4C60"/>
    <w:rsid w:val="000B2AAD"/>
    <w:rsid w:val="000B3650"/>
    <w:rsid w:val="000B3E30"/>
    <w:rsid w:val="000E3DD1"/>
    <w:rsid w:val="000E5BA4"/>
    <w:rsid w:val="000E5D91"/>
    <w:rsid w:val="000E7ADD"/>
    <w:rsid w:val="000F1F60"/>
    <w:rsid w:val="000F3DD7"/>
    <w:rsid w:val="00101B41"/>
    <w:rsid w:val="00103E0B"/>
    <w:rsid w:val="0011662A"/>
    <w:rsid w:val="00116A5B"/>
    <w:rsid w:val="0015340E"/>
    <w:rsid w:val="00170973"/>
    <w:rsid w:val="00170F98"/>
    <w:rsid w:val="001718D7"/>
    <w:rsid w:val="00174889"/>
    <w:rsid w:val="00176BC7"/>
    <w:rsid w:val="001773B9"/>
    <w:rsid w:val="00185052"/>
    <w:rsid w:val="00187B84"/>
    <w:rsid w:val="001A15A4"/>
    <w:rsid w:val="001A4652"/>
    <w:rsid w:val="001B32DB"/>
    <w:rsid w:val="001B6EEF"/>
    <w:rsid w:val="001C02DF"/>
    <w:rsid w:val="001E0E92"/>
    <w:rsid w:val="001F73F2"/>
    <w:rsid w:val="001F7866"/>
    <w:rsid w:val="00215EB2"/>
    <w:rsid w:val="00220EB7"/>
    <w:rsid w:val="0022618E"/>
    <w:rsid w:val="00232AFF"/>
    <w:rsid w:val="00235F30"/>
    <w:rsid w:val="0025516E"/>
    <w:rsid w:val="002626FA"/>
    <w:rsid w:val="00271F76"/>
    <w:rsid w:val="0029495D"/>
    <w:rsid w:val="002B13DF"/>
    <w:rsid w:val="002D484E"/>
    <w:rsid w:val="002D776F"/>
    <w:rsid w:val="002E4131"/>
    <w:rsid w:val="002F1183"/>
    <w:rsid w:val="002F5865"/>
    <w:rsid w:val="0030109C"/>
    <w:rsid w:val="00303145"/>
    <w:rsid w:val="00307DD8"/>
    <w:rsid w:val="00315E72"/>
    <w:rsid w:val="00320707"/>
    <w:rsid w:val="00333C27"/>
    <w:rsid w:val="00346ADA"/>
    <w:rsid w:val="003773A3"/>
    <w:rsid w:val="00395A82"/>
    <w:rsid w:val="003B213F"/>
    <w:rsid w:val="003C1C6F"/>
    <w:rsid w:val="003C3E5D"/>
    <w:rsid w:val="003D2515"/>
    <w:rsid w:val="003D7064"/>
    <w:rsid w:val="003F6D64"/>
    <w:rsid w:val="0040004A"/>
    <w:rsid w:val="00423E42"/>
    <w:rsid w:val="004314FA"/>
    <w:rsid w:val="004359EB"/>
    <w:rsid w:val="00435B15"/>
    <w:rsid w:val="00440CA6"/>
    <w:rsid w:val="00452992"/>
    <w:rsid w:val="00455C2F"/>
    <w:rsid w:val="004572C0"/>
    <w:rsid w:val="0046569A"/>
    <w:rsid w:val="0046786F"/>
    <w:rsid w:val="00476034"/>
    <w:rsid w:val="0047752A"/>
    <w:rsid w:val="00480D75"/>
    <w:rsid w:val="0048776A"/>
    <w:rsid w:val="0049241F"/>
    <w:rsid w:val="00496D44"/>
    <w:rsid w:val="004A67AE"/>
    <w:rsid w:val="004A703E"/>
    <w:rsid w:val="004D1EE3"/>
    <w:rsid w:val="004E214F"/>
    <w:rsid w:val="004E3D96"/>
    <w:rsid w:val="00506419"/>
    <w:rsid w:val="00514A44"/>
    <w:rsid w:val="00515186"/>
    <w:rsid w:val="00517486"/>
    <w:rsid w:val="005232F4"/>
    <w:rsid w:val="005357F9"/>
    <w:rsid w:val="005435A5"/>
    <w:rsid w:val="005732EF"/>
    <w:rsid w:val="00580377"/>
    <w:rsid w:val="00585F5D"/>
    <w:rsid w:val="00590AE3"/>
    <w:rsid w:val="00590CAC"/>
    <w:rsid w:val="00595D80"/>
    <w:rsid w:val="005B3FFB"/>
    <w:rsid w:val="005B5109"/>
    <w:rsid w:val="005B54FA"/>
    <w:rsid w:val="005B65B4"/>
    <w:rsid w:val="005D1D4C"/>
    <w:rsid w:val="005D4428"/>
    <w:rsid w:val="005E7687"/>
    <w:rsid w:val="005F2B1D"/>
    <w:rsid w:val="006016CF"/>
    <w:rsid w:val="00610E4C"/>
    <w:rsid w:val="00614FC3"/>
    <w:rsid w:val="00622EBD"/>
    <w:rsid w:val="00627C3A"/>
    <w:rsid w:val="0063192F"/>
    <w:rsid w:val="00643299"/>
    <w:rsid w:val="0065379F"/>
    <w:rsid w:val="00666330"/>
    <w:rsid w:val="00671DA3"/>
    <w:rsid w:val="006772ED"/>
    <w:rsid w:val="00677570"/>
    <w:rsid w:val="00682EC3"/>
    <w:rsid w:val="00683319"/>
    <w:rsid w:val="00691002"/>
    <w:rsid w:val="0069603C"/>
    <w:rsid w:val="006A692F"/>
    <w:rsid w:val="006B37EE"/>
    <w:rsid w:val="006C383C"/>
    <w:rsid w:val="006C4150"/>
    <w:rsid w:val="006C4B30"/>
    <w:rsid w:val="00701178"/>
    <w:rsid w:val="00706EFA"/>
    <w:rsid w:val="00712C0E"/>
    <w:rsid w:val="00713AB1"/>
    <w:rsid w:val="007402EA"/>
    <w:rsid w:val="0074193A"/>
    <w:rsid w:val="007461F2"/>
    <w:rsid w:val="007615EB"/>
    <w:rsid w:val="0076317C"/>
    <w:rsid w:val="007740A2"/>
    <w:rsid w:val="007812B2"/>
    <w:rsid w:val="0079698E"/>
    <w:rsid w:val="0079789A"/>
    <w:rsid w:val="007A3564"/>
    <w:rsid w:val="007B5178"/>
    <w:rsid w:val="007B5B96"/>
    <w:rsid w:val="007C50CE"/>
    <w:rsid w:val="007E534E"/>
    <w:rsid w:val="008065A5"/>
    <w:rsid w:val="0081644E"/>
    <w:rsid w:val="00821C67"/>
    <w:rsid w:val="008236A3"/>
    <w:rsid w:val="0083362C"/>
    <w:rsid w:val="008408EF"/>
    <w:rsid w:val="00843365"/>
    <w:rsid w:val="00866F52"/>
    <w:rsid w:val="008766CE"/>
    <w:rsid w:val="00886292"/>
    <w:rsid w:val="00886FC6"/>
    <w:rsid w:val="00895CF5"/>
    <w:rsid w:val="008A0B04"/>
    <w:rsid w:val="008A6E76"/>
    <w:rsid w:val="008B4CF0"/>
    <w:rsid w:val="008B4F22"/>
    <w:rsid w:val="008C23AB"/>
    <w:rsid w:val="008F17E3"/>
    <w:rsid w:val="008F779A"/>
    <w:rsid w:val="009171DA"/>
    <w:rsid w:val="009237D5"/>
    <w:rsid w:val="00933640"/>
    <w:rsid w:val="009473CD"/>
    <w:rsid w:val="0095113B"/>
    <w:rsid w:val="00954CFA"/>
    <w:rsid w:val="00980A23"/>
    <w:rsid w:val="00990887"/>
    <w:rsid w:val="00991851"/>
    <w:rsid w:val="009A01E5"/>
    <w:rsid w:val="009A07DF"/>
    <w:rsid w:val="009B4A47"/>
    <w:rsid w:val="009C2268"/>
    <w:rsid w:val="009D4472"/>
    <w:rsid w:val="009E52B6"/>
    <w:rsid w:val="00A16FF9"/>
    <w:rsid w:val="00A37F9C"/>
    <w:rsid w:val="00A64013"/>
    <w:rsid w:val="00A73A5B"/>
    <w:rsid w:val="00A75DCB"/>
    <w:rsid w:val="00A76005"/>
    <w:rsid w:val="00A809CE"/>
    <w:rsid w:val="00A819F3"/>
    <w:rsid w:val="00A956BE"/>
    <w:rsid w:val="00AA26EA"/>
    <w:rsid w:val="00AB4514"/>
    <w:rsid w:val="00AC0F88"/>
    <w:rsid w:val="00AC335A"/>
    <w:rsid w:val="00AC3637"/>
    <w:rsid w:val="00AD121B"/>
    <w:rsid w:val="00AD24C3"/>
    <w:rsid w:val="00AF1C20"/>
    <w:rsid w:val="00AF4555"/>
    <w:rsid w:val="00B37237"/>
    <w:rsid w:val="00B41C59"/>
    <w:rsid w:val="00B46AED"/>
    <w:rsid w:val="00B57068"/>
    <w:rsid w:val="00B86AC3"/>
    <w:rsid w:val="00BA401A"/>
    <w:rsid w:val="00BA777C"/>
    <w:rsid w:val="00BB1B2A"/>
    <w:rsid w:val="00BC2064"/>
    <w:rsid w:val="00BD104A"/>
    <w:rsid w:val="00BE4EC8"/>
    <w:rsid w:val="00BE672F"/>
    <w:rsid w:val="00BF22EF"/>
    <w:rsid w:val="00C03A8D"/>
    <w:rsid w:val="00C1717E"/>
    <w:rsid w:val="00C23509"/>
    <w:rsid w:val="00C31371"/>
    <w:rsid w:val="00C315CE"/>
    <w:rsid w:val="00C3299E"/>
    <w:rsid w:val="00C3349F"/>
    <w:rsid w:val="00C36137"/>
    <w:rsid w:val="00C376A8"/>
    <w:rsid w:val="00C61709"/>
    <w:rsid w:val="00C91EE2"/>
    <w:rsid w:val="00C92ADC"/>
    <w:rsid w:val="00CA2AED"/>
    <w:rsid w:val="00CA7865"/>
    <w:rsid w:val="00CB07E0"/>
    <w:rsid w:val="00CD4B4A"/>
    <w:rsid w:val="00CD60E7"/>
    <w:rsid w:val="00CE1C53"/>
    <w:rsid w:val="00CF44BD"/>
    <w:rsid w:val="00CF50E0"/>
    <w:rsid w:val="00D06852"/>
    <w:rsid w:val="00D2649D"/>
    <w:rsid w:val="00D4032C"/>
    <w:rsid w:val="00D41990"/>
    <w:rsid w:val="00D554AF"/>
    <w:rsid w:val="00D7694B"/>
    <w:rsid w:val="00D950F6"/>
    <w:rsid w:val="00D96DAC"/>
    <w:rsid w:val="00DA2073"/>
    <w:rsid w:val="00DA58D7"/>
    <w:rsid w:val="00DB7045"/>
    <w:rsid w:val="00DB75C3"/>
    <w:rsid w:val="00DD1B93"/>
    <w:rsid w:val="00DF4021"/>
    <w:rsid w:val="00E15BE9"/>
    <w:rsid w:val="00E24563"/>
    <w:rsid w:val="00E37B4B"/>
    <w:rsid w:val="00E404F1"/>
    <w:rsid w:val="00E46C55"/>
    <w:rsid w:val="00E47655"/>
    <w:rsid w:val="00E5127D"/>
    <w:rsid w:val="00E724B6"/>
    <w:rsid w:val="00E74607"/>
    <w:rsid w:val="00E91834"/>
    <w:rsid w:val="00E94D50"/>
    <w:rsid w:val="00E95137"/>
    <w:rsid w:val="00EB6115"/>
    <w:rsid w:val="00EC3E71"/>
    <w:rsid w:val="00EC56D5"/>
    <w:rsid w:val="00EC5D05"/>
    <w:rsid w:val="00ED79EA"/>
    <w:rsid w:val="00EF1174"/>
    <w:rsid w:val="00F04AB0"/>
    <w:rsid w:val="00F1561D"/>
    <w:rsid w:val="00F16258"/>
    <w:rsid w:val="00F2318B"/>
    <w:rsid w:val="00F302AD"/>
    <w:rsid w:val="00F307F2"/>
    <w:rsid w:val="00F379F5"/>
    <w:rsid w:val="00F44142"/>
    <w:rsid w:val="00F5178F"/>
    <w:rsid w:val="00F651B6"/>
    <w:rsid w:val="00F7114E"/>
    <w:rsid w:val="00F72CED"/>
    <w:rsid w:val="00F80F25"/>
    <w:rsid w:val="00F87642"/>
    <w:rsid w:val="00F913A9"/>
    <w:rsid w:val="00F9754E"/>
    <w:rsid w:val="00FA2EFA"/>
    <w:rsid w:val="00FB539F"/>
    <w:rsid w:val="00FB68CE"/>
    <w:rsid w:val="00FB7A46"/>
    <w:rsid w:val="00FC2508"/>
    <w:rsid w:val="00FC3432"/>
    <w:rsid w:val="00FD2FE2"/>
    <w:rsid w:val="00FD340B"/>
    <w:rsid w:val="00FE0877"/>
    <w:rsid w:val="00FE34FC"/>
    <w:rsid w:val="00FE4B99"/>
    <w:rsid w:val="00FF428F"/>
    <w:rsid w:val="00FF4294"/>
    <w:rsid w:val="00FF4F8F"/>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qFormat/>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3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CE1C53"/>
    <w:pPr>
      <w:numPr>
        <w:ilvl w:val="2"/>
        <w:numId w:val="62"/>
      </w:numPr>
      <w:shd w:val="clear" w:color="auto" w:fill="auto"/>
      <w:spacing w:before="0" w:after="0" w:line="240" w:lineRule="auto"/>
      <w:ind w:left="0" w:firstLine="0"/>
    </w:pPr>
    <w:rPr>
      <w:i w:val="0"/>
      <w:iCs/>
      <w:color w:val="000000" w:themeColor="text1"/>
    </w:rPr>
  </w:style>
  <w:style w:type="character" w:customStyle="1" w:styleId="Nvel02Char">
    <w:name w:val="Nível 02 Char"/>
    <w:basedOn w:val="Fontepargpadro"/>
    <w:link w:val="Nvel02"/>
    <w:rsid w:val="00CE1C53"/>
    <w:rPr>
      <w:rFonts w:ascii="Arial" w:eastAsia="Arial" w:hAnsi="Arial" w:cs="Arial"/>
      <w:iCs/>
      <w:color w:val="000000" w:themeColor="text1"/>
      <w:kern w:val="0"/>
      <w:sz w:val="20"/>
      <w:szCs w:val="20"/>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val="0"/>
      <w:bCs w:val="0"/>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 w:type="paragraph" w:customStyle="1" w:styleId="isselectedend">
    <w:name w:val="isselectedend"/>
    <w:basedOn w:val="Normal"/>
    <w:qFormat/>
    <w:rsid w:val="00D96DAC"/>
    <w:pPr>
      <w:spacing w:beforeAutospacing="1" w:after="0" w:afterAutospacing="1" w:line="240" w:lineRule="auto"/>
    </w:pPr>
    <w:rPr>
      <w:rFonts w:ascii="Times New Roman" w:eastAsia="Times New Roman" w:hAnsi="Times New Roman" w:cs="Times New Roman"/>
      <w:sz w:val="24"/>
      <w:szCs w:val="24"/>
      <w:lang w:eastAsia="pt-BR"/>
    </w:rPr>
  </w:style>
  <w:style w:type="numbering" w:customStyle="1" w:styleId="Listaatual1">
    <w:name w:val="Lista atual1"/>
    <w:uiPriority w:val="99"/>
    <w:rsid w:val="00F651B6"/>
    <w:pPr>
      <w:numPr>
        <w:numId w:val="5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footer" Target="footer2.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eader" Target="header3.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42</Pages>
  <Words>20487</Words>
  <Characters>110634</Characters>
  <Application>Microsoft Office Word</Application>
  <DocSecurity>0</DocSecurity>
  <Lines>921</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172</cp:revision>
  <cp:lastPrinted>2026-08-24T13:32:00Z</cp:lastPrinted>
  <dcterms:created xsi:type="dcterms:W3CDTF">2025-09-19T12:18:00Z</dcterms:created>
  <dcterms:modified xsi:type="dcterms:W3CDTF">2026-08-24T13:32:00Z</dcterms:modified>
</cp:coreProperties>
</file>