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92CF29" w14:textId="77777777" w:rsidR="00E840C8" w:rsidRPr="00EE32FE" w:rsidRDefault="00E840C8" w:rsidP="00660FED">
      <w:pPr>
        <w:pStyle w:val="Corpodetexto"/>
        <w:tabs>
          <w:tab w:val="left" w:pos="7371"/>
        </w:tabs>
        <w:spacing w:before="93"/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03220B99" w14:textId="66B6E799" w:rsidR="00F0236C" w:rsidRPr="00EE32FE" w:rsidRDefault="00B57166" w:rsidP="00660FED">
      <w:pPr>
        <w:pStyle w:val="Corpodetexto"/>
        <w:tabs>
          <w:tab w:val="left" w:pos="7371"/>
        </w:tabs>
        <w:spacing w:before="93"/>
        <w:ind w:right="-59"/>
        <w:jc w:val="center"/>
        <w:rPr>
          <w:rFonts w:ascii="Bookman Old Style" w:hAnsi="Bookman Old Style"/>
          <w:b/>
          <w:sz w:val="22"/>
          <w:szCs w:val="22"/>
        </w:rPr>
      </w:pPr>
      <w:r w:rsidRPr="00EE32FE">
        <w:rPr>
          <w:rFonts w:ascii="Bookman Old Style" w:hAnsi="Bookman Old Style"/>
          <w:b/>
          <w:sz w:val="22"/>
          <w:szCs w:val="22"/>
        </w:rPr>
        <w:t xml:space="preserve">PROCEDIMENTO DE INEXIGIBILIDADE DE LICITAÇÃO PROCESSO Nº - </w:t>
      </w:r>
      <w:r w:rsidR="001B56D8" w:rsidRPr="00EE32FE">
        <w:rPr>
          <w:rFonts w:ascii="Bookman Old Style" w:hAnsi="Bookman Old Style"/>
          <w:b/>
          <w:sz w:val="22"/>
          <w:szCs w:val="22"/>
        </w:rPr>
        <w:t>01</w:t>
      </w:r>
      <w:r w:rsidR="000D1CDD" w:rsidRPr="00EE32FE">
        <w:rPr>
          <w:rFonts w:ascii="Bookman Old Style" w:hAnsi="Bookman Old Style"/>
          <w:b/>
          <w:sz w:val="22"/>
          <w:szCs w:val="22"/>
        </w:rPr>
        <w:t>2</w:t>
      </w:r>
      <w:r w:rsidR="00C36A21" w:rsidRPr="00EE32FE">
        <w:rPr>
          <w:rFonts w:ascii="Bookman Old Style" w:hAnsi="Bookman Old Style"/>
          <w:b/>
          <w:sz w:val="22"/>
          <w:szCs w:val="22"/>
        </w:rPr>
        <w:t>/2025</w:t>
      </w:r>
    </w:p>
    <w:p w14:paraId="4C23ACCC" w14:textId="77777777" w:rsidR="00F0236C" w:rsidRPr="00EE32FE" w:rsidRDefault="00F0236C" w:rsidP="00660FED">
      <w:pPr>
        <w:pStyle w:val="Corpodetexto"/>
        <w:tabs>
          <w:tab w:val="left" w:pos="7371"/>
        </w:tabs>
        <w:spacing w:before="10"/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0FA8DB24" w14:textId="0BC4A7E1" w:rsidR="00F0236C" w:rsidRPr="00EE32FE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  <w:r w:rsidRPr="00EE32FE">
        <w:rPr>
          <w:rFonts w:ascii="Bookman Old Style" w:hAnsi="Bookman Old Style"/>
          <w:b/>
          <w:sz w:val="22"/>
          <w:szCs w:val="22"/>
        </w:rPr>
        <w:t>DATA</w:t>
      </w:r>
      <w:r w:rsidRPr="00EE32FE">
        <w:rPr>
          <w:rFonts w:ascii="Bookman Old Style" w:hAnsi="Bookman Old Style"/>
          <w:sz w:val="22"/>
          <w:szCs w:val="22"/>
        </w:rPr>
        <w:t xml:space="preserve"> – </w:t>
      </w:r>
      <w:r w:rsidR="000D1CDD" w:rsidRPr="00EE32FE">
        <w:rPr>
          <w:rFonts w:ascii="Bookman Old Style" w:hAnsi="Bookman Old Style"/>
          <w:sz w:val="22"/>
          <w:szCs w:val="22"/>
        </w:rPr>
        <w:t>19</w:t>
      </w:r>
      <w:r w:rsidR="00C36A21" w:rsidRPr="00EE32FE">
        <w:rPr>
          <w:rFonts w:ascii="Bookman Old Style" w:hAnsi="Bookman Old Style"/>
          <w:sz w:val="22"/>
          <w:szCs w:val="22"/>
        </w:rPr>
        <w:t>/02/2025</w:t>
      </w:r>
    </w:p>
    <w:p w14:paraId="7C67CEA8" w14:textId="61334ADB" w:rsidR="00D202DB" w:rsidRPr="00EE32FE" w:rsidRDefault="00B57166" w:rsidP="000D1CDD">
      <w:pPr>
        <w:pStyle w:val="Default"/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EE32FE">
        <w:rPr>
          <w:rFonts w:ascii="Bookman Old Style" w:hAnsi="Bookman Old Style"/>
          <w:b/>
          <w:sz w:val="22"/>
          <w:szCs w:val="22"/>
        </w:rPr>
        <w:t>OBJETO</w:t>
      </w:r>
      <w:r w:rsidR="00506D49" w:rsidRPr="00EE32FE">
        <w:rPr>
          <w:rFonts w:ascii="Bookman Old Style" w:hAnsi="Bookman Old Style"/>
          <w:sz w:val="22"/>
          <w:szCs w:val="22"/>
        </w:rPr>
        <w:t xml:space="preserve"> </w:t>
      </w:r>
      <w:r w:rsidR="00EC52E2" w:rsidRPr="00EE32FE">
        <w:rPr>
          <w:rFonts w:ascii="Bookman Old Style" w:hAnsi="Bookman Old Style"/>
          <w:sz w:val="22"/>
          <w:szCs w:val="22"/>
        </w:rPr>
        <w:t xml:space="preserve">O objeto do presente termo é a realização de </w:t>
      </w:r>
      <w:r w:rsidR="00EC52E2" w:rsidRPr="00EE32FE">
        <w:rPr>
          <w:rFonts w:ascii="Bookman Old Style" w:hAnsi="Bookman Old Style"/>
          <w:b/>
          <w:sz w:val="22"/>
          <w:szCs w:val="22"/>
        </w:rPr>
        <w:t>INEXIGIBILIDADE DE LICITAÇÃO</w:t>
      </w:r>
      <w:r w:rsidR="00B2543F" w:rsidRPr="00EE32FE">
        <w:rPr>
          <w:rFonts w:ascii="Bookman Old Style" w:hAnsi="Bookman Old Style"/>
          <w:sz w:val="22"/>
          <w:szCs w:val="22"/>
        </w:rPr>
        <w:t xml:space="preserve"> </w:t>
      </w:r>
      <w:r w:rsidR="000D1CDD" w:rsidRPr="00EE32FE">
        <w:rPr>
          <w:rFonts w:ascii="Bookman Old Style" w:hAnsi="Bookman Old Style"/>
          <w:sz w:val="22"/>
          <w:szCs w:val="22"/>
        </w:rPr>
        <w:t>para transferências de recursos do FUNDEB, da Secretaria de Educação para a APAE – Associação de Pais e Amigos dos Excepcionais de Cruzeiro do Iguaçu-PR</w:t>
      </w:r>
      <w:r w:rsidR="000D1CDD" w:rsidRPr="00EE32FE">
        <w:rPr>
          <w:rFonts w:ascii="Bookman Old Style" w:hAnsi="Bookman Old Style"/>
          <w:sz w:val="22"/>
          <w:szCs w:val="22"/>
        </w:rPr>
        <w:t>.</w:t>
      </w:r>
    </w:p>
    <w:p w14:paraId="3570051C" w14:textId="77777777" w:rsidR="00F0236C" w:rsidRPr="00EE32FE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  <w:r w:rsidRPr="00EE32FE">
        <w:rPr>
          <w:rFonts w:ascii="Bookman Old Style" w:hAnsi="Bookman Old Style"/>
          <w:sz w:val="22"/>
          <w:szCs w:val="22"/>
        </w:rPr>
        <w:t>As despesas decorrentes da contratação do objeto desta inexigibilidade correrão por conta da seguinte Dotação Orçamentária:</w:t>
      </w:r>
    </w:p>
    <w:p w14:paraId="4B6DFA50" w14:textId="77777777" w:rsidR="000D1CDD" w:rsidRPr="00EE32FE" w:rsidRDefault="000D1CDD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1FED1D67" w14:textId="77777777" w:rsidR="000D1CDD" w:rsidRPr="00EE32FE" w:rsidRDefault="000D1CDD" w:rsidP="000D1CDD">
      <w:pPr>
        <w:jc w:val="both"/>
        <w:rPr>
          <w:rFonts w:ascii="Bookman Old Style" w:hAnsi="Bookman Old Style"/>
          <w:color w:val="000000"/>
        </w:rPr>
      </w:pPr>
      <w:r w:rsidRPr="00EE32FE">
        <w:rPr>
          <w:rFonts w:ascii="Bookman Old Style" w:hAnsi="Bookman Old Style"/>
          <w:color w:val="000000"/>
        </w:rPr>
        <w:t xml:space="preserve">08.00 – Secretaria de Educação, Cultura e Esportes; </w:t>
      </w:r>
    </w:p>
    <w:p w14:paraId="668DCEBC" w14:textId="77777777" w:rsidR="000D1CDD" w:rsidRPr="00EE32FE" w:rsidRDefault="000D1CDD" w:rsidP="000D1CDD">
      <w:pPr>
        <w:jc w:val="both"/>
        <w:rPr>
          <w:rFonts w:ascii="Bookman Old Style" w:hAnsi="Bookman Old Style"/>
          <w:color w:val="000000"/>
        </w:rPr>
      </w:pPr>
      <w:r w:rsidRPr="00EE32FE">
        <w:rPr>
          <w:rFonts w:ascii="Bookman Old Style" w:hAnsi="Bookman Old Style"/>
          <w:color w:val="000000"/>
        </w:rPr>
        <w:t xml:space="preserve">08.002 – Manutenção do FUNDEB; </w:t>
      </w:r>
    </w:p>
    <w:p w14:paraId="6940E5B9" w14:textId="77777777" w:rsidR="000D1CDD" w:rsidRPr="00EE32FE" w:rsidRDefault="000D1CDD" w:rsidP="000D1CDD">
      <w:pPr>
        <w:jc w:val="both"/>
        <w:rPr>
          <w:rFonts w:ascii="Bookman Old Style" w:hAnsi="Bookman Old Style"/>
          <w:color w:val="000000"/>
        </w:rPr>
      </w:pPr>
      <w:r w:rsidRPr="00EE32FE">
        <w:rPr>
          <w:rFonts w:ascii="Bookman Old Style" w:hAnsi="Bookman Old Style"/>
          <w:color w:val="000000"/>
        </w:rPr>
        <w:t>12.361.0009.20.34 – Manutenção do FUNDEB 30%</w:t>
      </w:r>
    </w:p>
    <w:p w14:paraId="79B9EBD4" w14:textId="77777777" w:rsidR="000D1CDD" w:rsidRPr="00EE32FE" w:rsidRDefault="000D1CDD" w:rsidP="000D1CDD">
      <w:pPr>
        <w:jc w:val="both"/>
        <w:rPr>
          <w:rFonts w:ascii="Bookman Old Style" w:hAnsi="Bookman Old Style"/>
          <w:color w:val="000000"/>
        </w:rPr>
      </w:pPr>
      <w:r w:rsidRPr="00EE32FE">
        <w:rPr>
          <w:rFonts w:ascii="Bookman Old Style" w:hAnsi="Bookman Old Style"/>
          <w:color w:val="000000"/>
        </w:rPr>
        <w:t>33.50.43.00.00 Subvenções sociais</w:t>
      </w:r>
    </w:p>
    <w:p w14:paraId="19338C37" w14:textId="77777777" w:rsidR="00AA34F9" w:rsidRPr="00EE32FE" w:rsidRDefault="00AA34F9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6996DCF7" w14:textId="77777777" w:rsidR="00D202DB" w:rsidRPr="00EE32FE" w:rsidRDefault="00D202DB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5BA7D867" w14:textId="77777777" w:rsidR="00F0236C" w:rsidRPr="00EE32FE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EE32FE">
        <w:rPr>
          <w:rFonts w:ascii="Bookman Old Style" w:hAnsi="Bookman Old Style"/>
          <w:b/>
          <w:color w:val="000000" w:themeColor="text1"/>
          <w:sz w:val="22"/>
          <w:szCs w:val="22"/>
        </w:rPr>
        <w:t>FUNDAMENTO LEGAL</w:t>
      </w:r>
      <w:r w:rsidRPr="00EE32FE">
        <w:rPr>
          <w:rFonts w:ascii="Bookman Old Style" w:hAnsi="Bookman Old Style"/>
          <w:color w:val="000000" w:themeColor="text1"/>
          <w:sz w:val="22"/>
          <w:szCs w:val="22"/>
        </w:rPr>
        <w:t xml:space="preserve">: </w:t>
      </w:r>
      <w:r w:rsidR="0074793E" w:rsidRPr="00EE32FE">
        <w:rPr>
          <w:rFonts w:ascii="Bookman Old Style" w:hAnsi="Bookman Old Style"/>
          <w:color w:val="000000" w:themeColor="text1"/>
          <w:sz w:val="22"/>
          <w:szCs w:val="22"/>
        </w:rPr>
        <w:t>Fundamenta-se tal contratação, baseando-se no disposto no artigo  74,</w:t>
      </w:r>
      <w:r w:rsidR="0074793E" w:rsidRPr="00EE32FE">
        <w:rPr>
          <w:rFonts w:ascii="Bookman Old Style" w:hAnsi="Bookman Old Style"/>
          <w:sz w:val="22"/>
          <w:szCs w:val="22"/>
        </w:rPr>
        <w:t xml:space="preserve"> §1º</w:t>
      </w:r>
      <w:r w:rsidR="0074793E" w:rsidRPr="00EE32FE">
        <w:rPr>
          <w:rFonts w:ascii="Bookman Old Style" w:hAnsi="Bookman Old Style"/>
          <w:color w:val="000000" w:themeColor="text1"/>
          <w:sz w:val="22"/>
          <w:szCs w:val="22"/>
        </w:rPr>
        <w:t xml:space="preserve"> da Lei Federal</w:t>
      </w:r>
      <w:r w:rsidR="0074793E" w:rsidRPr="00EE32FE">
        <w:rPr>
          <w:rFonts w:ascii="Bookman Old Style" w:hAnsi="Bookman Old Style"/>
          <w:color w:val="000000" w:themeColor="text1"/>
          <w:spacing w:val="-1"/>
          <w:sz w:val="22"/>
          <w:szCs w:val="22"/>
        </w:rPr>
        <w:t xml:space="preserve"> </w:t>
      </w:r>
      <w:r w:rsidR="0074793E" w:rsidRPr="00EE32FE">
        <w:rPr>
          <w:rFonts w:ascii="Bookman Old Style" w:hAnsi="Bookman Old Style"/>
          <w:sz w:val="22"/>
          <w:szCs w:val="22"/>
        </w:rPr>
        <w:t>14.133/2021</w:t>
      </w:r>
      <w:r w:rsidRPr="00EE32FE">
        <w:rPr>
          <w:rFonts w:ascii="Bookman Old Style" w:hAnsi="Bookman Old Style"/>
          <w:color w:val="000000" w:themeColor="text1"/>
          <w:sz w:val="22"/>
          <w:szCs w:val="22"/>
        </w:rPr>
        <w:t>.</w:t>
      </w:r>
    </w:p>
    <w:p w14:paraId="5125DE1B" w14:textId="77777777" w:rsidR="0074793E" w:rsidRPr="00EE32FE" w:rsidRDefault="0074793E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color w:val="000000" w:themeColor="text1"/>
          <w:sz w:val="22"/>
          <w:szCs w:val="22"/>
        </w:rPr>
      </w:pPr>
    </w:p>
    <w:p w14:paraId="34C680DC" w14:textId="1C196A7D" w:rsidR="00AD3500" w:rsidRPr="00EE32FE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EE32FE">
        <w:rPr>
          <w:rFonts w:ascii="Bookman Old Style" w:hAnsi="Bookman Old Style"/>
          <w:color w:val="000000" w:themeColor="text1"/>
          <w:sz w:val="22"/>
          <w:szCs w:val="22"/>
        </w:rPr>
        <w:t>EMPRESA CONTRATADA:</w:t>
      </w:r>
      <w:r w:rsidR="004A389B" w:rsidRPr="00EE32FE">
        <w:rPr>
          <w:rFonts w:ascii="Bookman Old Style" w:hAnsi="Bookman Old Style"/>
          <w:color w:val="000000" w:themeColor="text1"/>
          <w:sz w:val="22"/>
          <w:szCs w:val="22"/>
        </w:rPr>
        <w:t xml:space="preserve"> </w:t>
      </w:r>
      <w:r w:rsidR="000D1CDD" w:rsidRPr="00EE32FE">
        <w:rPr>
          <w:rFonts w:ascii="Bookman Old Style" w:hAnsi="Bookman Old Style"/>
          <w:b/>
          <w:bCs/>
          <w:color w:val="000000"/>
          <w:sz w:val="22"/>
          <w:szCs w:val="22"/>
        </w:rPr>
        <w:t>ASSOCIACAO DE PAIS E AMIGOS DOS EXCEPCIONAIS DE CRUZEIRO DO IGUACU,</w:t>
      </w:r>
      <w:r w:rsidR="000D1CDD" w:rsidRPr="00EE32FE">
        <w:rPr>
          <w:rFonts w:ascii="Bookman Old Style" w:hAnsi="Bookman Old Style"/>
          <w:b/>
          <w:color w:val="000000"/>
          <w:sz w:val="22"/>
          <w:szCs w:val="22"/>
        </w:rPr>
        <w:t xml:space="preserve"> </w:t>
      </w:r>
      <w:r w:rsidR="000D1CDD" w:rsidRPr="00EE32FE">
        <w:rPr>
          <w:rFonts w:ascii="Bookman Old Style" w:hAnsi="Bookman Old Style"/>
          <w:color w:val="000000"/>
          <w:sz w:val="22"/>
          <w:szCs w:val="22"/>
        </w:rPr>
        <w:t>inscrita no CNPJ sob o nº 02.374.009/0001-98 com sede à R Paraná, 1131, centro, Cruzeiro do Iguaçu - PR</w:t>
      </w:r>
      <w:r w:rsidR="00AD3500" w:rsidRPr="00EE32FE">
        <w:rPr>
          <w:rFonts w:ascii="Bookman Old Style" w:hAnsi="Bookman Old Style"/>
          <w:color w:val="000000" w:themeColor="text1"/>
          <w:sz w:val="22"/>
          <w:szCs w:val="22"/>
        </w:rPr>
        <w:t>.</w:t>
      </w:r>
    </w:p>
    <w:p w14:paraId="3E4A439A" w14:textId="77777777" w:rsidR="00AD3500" w:rsidRPr="00EE32FE" w:rsidRDefault="00AD3500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color w:val="000000" w:themeColor="text1"/>
          <w:sz w:val="22"/>
          <w:szCs w:val="22"/>
        </w:rPr>
      </w:pPr>
    </w:p>
    <w:p w14:paraId="42102FF4" w14:textId="77777777" w:rsidR="00054D97" w:rsidRPr="00EE32FE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  <w:r w:rsidRPr="00EE32FE">
        <w:rPr>
          <w:rFonts w:ascii="Bookman Old Style" w:hAnsi="Bookman Old Style"/>
          <w:b/>
          <w:sz w:val="22"/>
          <w:szCs w:val="22"/>
        </w:rPr>
        <w:t>CONTRATANTE</w:t>
      </w:r>
      <w:r w:rsidR="00EE3368" w:rsidRPr="00EE32FE">
        <w:rPr>
          <w:rFonts w:ascii="Bookman Old Style" w:hAnsi="Bookman Old Style"/>
          <w:sz w:val="22"/>
          <w:szCs w:val="22"/>
        </w:rPr>
        <w:t xml:space="preserve">: Município de Cruzeiro do </w:t>
      </w:r>
      <w:r w:rsidRPr="00EE32FE">
        <w:rPr>
          <w:rFonts w:ascii="Bookman Old Style" w:hAnsi="Bookman Old Style"/>
          <w:sz w:val="22"/>
          <w:szCs w:val="22"/>
        </w:rPr>
        <w:t xml:space="preserve">Iguaçu - Paraná. </w:t>
      </w:r>
    </w:p>
    <w:p w14:paraId="020C88A6" w14:textId="77777777" w:rsidR="00054D97" w:rsidRPr="00EE32FE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  <w:r w:rsidRPr="00EE32FE">
        <w:rPr>
          <w:rFonts w:ascii="Bookman Old Style" w:hAnsi="Bookman Old Style"/>
          <w:b/>
          <w:sz w:val="22"/>
          <w:szCs w:val="22"/>
        </w:rPr>
        <w:t>FORMA DE PAGAMENTO</w:t>
      </w:r>
      <w:r w:rsidRPr="00EE32FE">
        <w:rPr>
          <w:rFonts w:ascii="Bookman Old Style" w:hAnsi="Bookman Old Style"/>
          <w:sz w:val="22"/>
          <w:szCs w:val="22"/>
        </w:rPr>
        <w:t xml:space="preserve">: 30 dias após emissão de nota fiscal. </w:t>
      </w:r>
    </w:p>
    <w:p w14:paraId="35E2F616" w14:textId="77777777" w:rsidR="00F0236C" w:rsidRPr="00EE32FE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  <w:r w:rsidRPr="00EE32FE">
        <w:rPr>
          <w:rFonts w:ascii="Bookman Old Style" w:hAnsi="Bookman Old Style"/>
          <w:b/>
          <w:sz w:val="22"/>
          <w:szCs w:val="22"/>
        </w:rPr>
        <w:t>PRAZO DE EXECUÇÃO</w:t>
      </w:r>
      <w:r w:rsidRPr="00EE32FE">
        <w:rPr>
          <w:rFonts w:ascii="Bookman Old Style" w:hAnsi="Bookman Old Style"/>
          <w:sz w:val="22"/>
          <w:szCs w:val="22"/>
        </w:rPr>
        <w:t>: Imediato.</w:t>
      </w:r>
    </w:p>
    <w:p w14:paraId="5F078328" w14:textId="77777777" w:rsidR="00F0236C" w:rsidRPr="00EE32FE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3E3F8C38" w14:textId="77777777" w:rsidR="00F0236C" w:rsidRPr="00EE32FE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26F30F65" w14:textId="77777777" w:rsidR="00F0236C" w:rsidRPr="00EE32FE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55A2615E" w14:textId="77777777" w:rsidR="00F0236C" w:rsidRPr="00EE32FE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517E3E85" w14:textId="77777777" w:rsidR="00F0236C" w:rsidRPr="00EE32FE" w:rsidRDefault="006467AC" w:rsidP="00660FED">
      <w:pPr>
        <w:pStyle w:val="Corpodetexto"/>
        <w:tabs>
          <w:tab w:val="left" w:pos="7371"/>
        </w:tabs>
        <w:spacing w:before="137"/>
        <w:ind w:right="-59"/>
        <w:jc w:val="both"/>
        <w:rPr>
          <w:rFonts w:ascii="Bookman Old Style" w:hAnsi="Bookman Old Style"/>
          <w:sz w:val="22"/>
          <w:szCs w:val="22"/>
        </w:rPr>
      </w:pPr>
      <w:r w:rsidRPr="00EE32FE">
        <w:rPr>
          <w:rFonts w:ascii="Bookman Old Style" w:hAnsi="Bookman Old Style"/>
          <w:sz w:val="22"/>
          <w:szCs w:val="22"/>
        </w:rPr>
        <w:t>COMISSÃO DE LICITAÇÃO</w:t>
      </w:r>
    </w:p>
    <w:p w14:paraId="73315951" w14:textId="77777777" w:rsidR="00F0236C" w:rsidRPr="00EE32FE" w:rsidRDefault="00F0236C" w:rsidP="00660FED">
      <w:pPr>
        <w:tabs>
          <w:tab w:val="left" w:pos="7371"/>
        </w:tabs>
        <w:ind w:right="-59"/>
        <w:jc w:val="both"/>
        <w:rPr>
          <w:rFonts w:ascii="Bookman Old Style" w:hAnsi="Bookman Old Style"/>
        </w:rPr>
        <w:sectPr w:rsidR="00F0236C" w:rsidRPr="00EE32FE" w:rsidSect="00054D97">
          <w:headerReference w:type="default" r:id="rId7"/>
          <w:type w:val="continuous"/>
          <w:pgSz w:w="11910" w:h="16840"/>
          <w:pgMar w:top="1417" w:right="1701" w:bottom="1417" w:left="1701" w:header="708" w:footer="720" w:gutter="0"/>
          <w:cols w:space="720"/>
          <w:docGrid w:linePitch="299"/>
        </w:sectPr>
      </w:pPr>
    </w:p>
    <w:p w14:paraId="473C72EF" w14:textId="77777777" w:rsidR="00F0236C" w:rsidRPr="00EE32FE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75121410" w14:textId="77777777" w:rsidR="00F0236C" w:rsidRPr="00EE32FE" w:rsidRDefault="00F0236C" w:rsidP="00660FED">
      <w:pPr>
        <w:pStyle w:val="Corpodetexto"/>
        <w:tabs>
          <w:tab w:val="left" w:pos="7371"/>
        </w:tabs>
        <w:spacing w:before="5"/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51989077" w14:textId="288EC19F" w:rsidR="00F0236C" w:rsidRPr="00EE32FE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b/>
          <w:sz w:val="22"/>
          <w:szCs w:val="22"/>
        </w:rPr>
      </w:pPr>
      <w:r w:rsidRPr="00EE32FE">
        <w:rPr>
          <w:rFonts w:ascii="Bookman Old Style" w:hAnsi="Bookman Old Style"/>
          <w:b/>
          <w:sz w:val="22"/>
          <w:szCs w:val="22"/>
        </w:rPr>
        <w:t xml:space="preserve">ATO DE RATIFICAÇÃO Nº </w:t>
      </w:r>
      <w:r w:rsidR="002F7F84" w:rsidRPr="00EE32FE">
        <w:rPr>
          <w:rFonts w:ascii="Bookman Old Style" w:hAnsi="Bookman Old Style"/>
          <w:b/>
          <w:sz w:val="22"/>
          <w:szCs w:val="22"/>
        </w:rPr>
        <w:t>01</w:t>
      </w:r>
      <w:r w:rsidR="000D1CDD" w:rsidRPr="00EE32FE">
        <w:rPr>
          <w:rFonts w:ascii="Bookman Old Style" w:hAnsi="Bookman Old Style"/>
          <w:b/>
          <w:sz w:val="22"/>
          <w:szCs w:val="22"/>
        </w:rPr>
        <w:t>2</w:t>
      </w:r>
      <w:r w:rsidR="00C36A21" w:rsidRPr="00EE32FE">
        <w:rPr>
          <w:rFonts w:ascii="Bookman Old Style" w:hAnsi="Bookman Old Style"/>
          <w:b/>
          <w:sz w:val="22"/>
          <w:szCs w:val="22"/>
        </w:rPr>
        <w:t>/2025</w:t>
      </w:r>
    </w:p>
    <w:p w14:paraId="64EAF95F" w14:textId="77777777" w:rsidR="00F0236C" w:rsidRPr="00EE32FE" w:rsidRDefault="00F0236C" w:rsidP="00660FED">
      <w:pPr>
        <w:pStyle w:val="Corpodetexto"/>
        <w:tabs>
          <w:tab w:val="left" w:pos="7371"/>
        </w:tabs>
        <w:spacing w:before="1"/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256DB10B" w14:textId="246C8AFB" w:rsidR="00F0236C" w:rsidRPr="00EE32FE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  <w:r w:rsidRPr="00EE32FE">
        <w:rPr>
          <w:rFonts w:ascii="Bookman Old Style" w:hAnsi="Bookman Old Style"/>
          <w:sz w:val="22"/>
          <w:szCs w:val="22"/>
        </w:rPr>
        <w:t xml:space="preserve">Em análise ao processo de Inexigibilidade de Licitação nº </w:t>
      </w:r>
      <w:r w:rsidR="002F7F84" w:rsidRPr="00EE32FE">
        <w:rPr>
          <w:rFonts w:ascii="Bookman Old Style" w:hAnsi="Bookman Old Style"/>
          <w:sz w:val="22"/>
          <w:szCs w:val="22"/>
        </w:rPr>
        <w:t>01</w:t>
      </w:r>
      <w:r w:rsidR="000D1CDD" w:rsidRPr="00EE32FE">
        <w:rPr>
          <w:rFonts w:ascii="Bookman Old Style" w:hAnsi="Bookman Old Style"/>
          <w:sz w:val="22"/>
          <w:szCs w:val="22"/>
        </w:rPr>
        <w:t>2</w:t>
      </w:r>
      <w:r w:rsidR="00C36A21" w:rsidRPr="00EE32FE">
        <w:rPr>
          <w:rFonts w:ascii="Bookman Old Style" w:hAnsi="Bookman Old Style"/>
          <w:sz w:val="22"/>
          <w:szCs w:val="22"/>
        </w:rPr>
        <w:t>/2025</w:t>
      </w:r>
      <w:r w:rsidRPr="00EE32FE">
        <w:rPr>
          <w:rFonts w:ascii="Bookman Old Style" w:hAnsi="Bookman Old Style"/>
          <w:sz w:val="22"/>
          <w:szCs w:val="22"/>
        </w:rPr>
        <w:t xml:space="preserve">, instaurado pela Comissão Permanente de Licitação, no uso de suas atribuições, o </w:t>
      </w:r>
      <w:r w:rsidR="00C36A21" w:rsidRPr="00EE32FE">
        <w:rPr>
          <w:rFonts w:ascii="Bookman Old Style" w:hAnsi="Bookman Old Style"/>
          <w:sz w:val="22"/>
          <w:szCs w:val="22"/>
        </w:rPr>
        <w:t>RENI KOVALSKI</w:t>
      </w:r>
      <w:r w:rsidRPr="00EE32FE">
        <w:rPr>
          <w:rFonts w:ascii="Bookman Old Style" w:hAnsi="Bookman Old Style"/>
          <w:sz w:val="22"/>
          <w:szCs w:val="22"/>
        </w:rPr>
        <w:t xml:space="preserve">, Prefeito de Cruzeiro do Iguaçu, em exercício R A T I F I C A o procedimento tomado pela Secretaria Municipal de Finanças com amparo na </w:t>
      </w:r>
      <w:r w:rsidR="0074793E" w:rsidRPr="00EE32FE">
        <w:rPr>
          <w:rFonts w:ascii="Bookman Old Style" w:hAnsi="Bookman Old Style"/>
          <w:color w:val="000000" w:themeColor="text1"/>
          <w:sz w:val="22"/>
          <w:szCs w:val="22"/>
        </w:rPr>
        <w:t>Lei Federal</w:t>
      </w:r>
      <w:r w:rsidR="0074793E" w:rsidRPr="00EE32FE">
        <w:rPr>
          <w:rFonts w:ascii="Bookman Old Style" w:hAnsi="Bookman Old Style"/>
          <w:color w:val="000000" w:themeColor="text1"/>
          <w:spacing w:val="-1"/>
          <w:sz w:val="22"/>
          <w:szCs w:val="22"/>
        </w:rPr>
        <w:t xml:space="preserve"> </w:t>
      </w:r>
      <w:r w:rsidR="0074793E" w:rsidRPr="00EE32FE">
        <w:rPr>
          <w:rFonts w:ascii="Bookman Old Style" w:hAnsi="Bookman Old Style"/>
          <w:sz w:val="22"/>
          <w:szCs w:val="22"/>
        </w:rPr>
        <w:t>14.133/2021</w:t>
      </w:r>
      <w:r w:rsidRPr="00EE32FE">
        <w:rPr>
          <w:rFonts w:ascii="Bookman Old Style" w:hAnsi="Bookman Old Style"/>
          <w:sz w:val="22"/>
          <w:szCs w:val="22"/>
        </w:rPr>
        <w:t xml:space="preserve">, artigo </w:t>
      </w:r>
      <w:r w:rsidR="0074793E" w:rsidRPr="00EE32FE">
        <w:rPr>
          <w:rFonts w:ascii="Bookman Old Style" w:hAnsi="Bookman Old Style"/>
          <w:color w:val="000000" w:themeColor="text1"/>
          <w:sz w:val="22"/>
          <w:szCs w:val="22"/>
        </w:rPr>
        <w:t>74,</w:t>
      </w:r>
      <w:r w:rsidR="0074793E" w:rsidRPr="00EE32FE">
        <w:rPr>
          <w:rFonts w:ascii="Bookman Old Style" w:hAnsi="Bookman Old Style"/>
          <w:sz w:val="22"/>
          <w:szCs w:val="22"/>
        </w:rPr>
        <w:t xml:space="preserve"> §1º</w:t>
      </w:r>
      <w:r w:rsidRPr="00EE32FE">
        <w:rPr>
          <w:rFonts w:ascii="Bookman Old Style" w:hAnsi="Bookman Old Style"/>
          <w:sz w:val="22"/>
          <w:szCs w:val="22"/>
        </w:rPr>
        <w:t>.</w:t>
      </w:r>
    </w:p>
    <w:p w14:paraId="7C2DAC50" w14:textId="29E55B56" w:rsidR="00F0236C" w:rsidRPr="00EE32FE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  <w:r w:rsidRPr="00EE32FE">
        <w:rPr>
          <w:rFonts w:ascii="Bookman Old Style" w:hAnsi="Bookman Old Style"/>
          <w:b/>
          <w:sz w:val="22"/>
          <w:szCs w:val="22"/>
        </w:rPr>
        <w:t>PRAZO DE VIGÊNCIA</w:t>
      </w:r>
      <w:r w:rsidRPr="00EE32FE">
        <w:rPr>
          <w:rFonts w:ascii="Bookman Old Style" w:hAnsi="Bookman Old Style"/>
          <w:sz w:val="22"/>
          <w:szCs w:val="22"/>
        </w:rPr>
        <w:t xml:space="preserve">: Até </w:t>
      </w:r>
      <w:r w:rsidR="000D1CDD" w:rsidRPr="00EE32FE">
        <w:rPr>
          <w:rFonts w:ascii="Bookman Old Style" w:hAnsi="Bookman Old Style"/>
          <w:sz w:val="22"/>
          <w:szCs w:val="22"/>
        </w:rPr>
        <w:t>31/12/2025</w:t>
      </w:r>
      <w:r w:rsidR="0014081F" w:rsidRPr="00EE32FE">
        <w:rPr>
          <w:rFonts w:ascii="Bookman Old Style" w:hAnsi="Bookman Old Style"/>
          <w:sz w:val="22"/>
          <w:szCs w:val="22"/>
        </w:rPr>
        <w:t>.</w:t>
      </w:r>
    </w:p>
    <w:p w14:paraId="7F38778A" w14:textId="51256271" w:rsidR="00863685" w:rsidRPr="00EE32FE" w:rsidRDefault="00B57166" w:rsidP="00C36A21">
      <w:pPr>
        <w:pStyle w:val="Corpodetexto"/>
        <w:jc w:val="both"/>
        <w:rPr>
          <w:rFonts w:ascii="Bookman Old Style" w:hAnsi="Bookman Old Style"/>
          <w:bCs/>
          <w:sz w:val="22"/>
          <w:szCs w:val="22"/>
        </w:rPr>
      </w:pPr>
      <w:r w:rsidRPr="00EE32FE">
        <w:rPr>
          <w:rFonts w:ascii="Bookman Old Style" w:hAnsi="Bookman Old Style"/>
          <w:b/>
          <w:sz w:val="22"/>
          <w:szCs w:val="22"/>
        </w:rPr>
        <w:t xml:space="preserve">VALOR </w:t>
      </w:r>
      <w:r w:rsidR="00EC52E2" w:rsidRPr="00EE32FE">
        <w:rPr>
          <w:rFonts w:ascii="Bookman Old Style" w:hAnsi="Bookman Old Style"/>
          <w:b/>
          <w:sz w:val="22"/>
          <w:szCs w:val="22"/>
        </w:rPr>
        <w:t>R$:</w:t>
      </w:r>
      <w:r w:rsidR="000D1CDD" w:rsidRPr="00EE32FE">
        <w:rPr>
          <w:rFonts w:ascii="Bookman Old Style" w:hAnsi="Bookman Old Style" w:cstheme="minorHAnsi"/>
          <w:color w:val="000000" w:themeColor="text1"/>
          <w:sz w:val="22"/>
          <w:szCs w:val="22"/>
        </w:rPr>
        <w:t>166.422,08</w:t>
      </w:r>
      <w:r w:rsidR="00C36A21" w:rsidRPr="00EE32FE">
        <w:rPr>
          <w:rFonts w:ascii="Bookman Old Style" w:hAnsi="Bookman Old Style"/>
          <w:sz w:val="22"/>
          <w:szCs w:val="22"/>
        </w:rPr>
        <w:t xml:space="preserve"> (</w:t>
      </w:r>
      <w:r w:rsidR="000D1CDD" w:rsidRPr="00EE32FE">
        <w:rPr>
          <w:rFonts w:ascii="Bookman Old Style" w:hAnsi="Bookman Old Style"/>
          <w:sz w:val="22"/>
          <w:szCs w:val="22"/>
        </w:rPr>
        <w:t>cento e sessenta e seis mil quatrocentos e vinte e dois reais e oito centavos</w:t>
      </w:r>
      <w:r w:rsidR="00C36A21" w:rsidRPr="00EE32FE">
        <w:rPr>
          <w:rFonts w:ascii="Bookman Old Style" w:hAnsi="Bookman Old Style"/>
          <w:sz w:val="22"/>
          <w:szCs w:val="22"/>
        </w:rPr>
        <w:t>)</w:t>
      </w:r>
    </w:p>
    <w:p w14:paraId="344EDA5A" w14:textId="07D6E0E9" w:rsidR="00E628A6" w:rsidRPr="00EE32FE" w:rsidRDefault="00B57166" w:rsidP="00E628A6">
      <w:pPr>
        <w:jc w:val="both"/>
        <w:rPr>
          <w:rFonts w:ascii="Bookman Old Style" w:hAnsi="Bookman Old Style"/>
        </w:rPr>
      </w:pPr>
      <w:r w:rsidRPr="00EE32FE">
        <w:rPr>
          <w:rFonts w:ascii="Bookman Old Style" w:hAnsi="Bookman Old Style"/>
          <w:b/>
        </w:rPr>
        <w:t>OBJETO</w:t>
      </w:r>
      <w:r w:rsidRPr="00EE32FE">
        <w:rPr>
          <w:rFonts w:ascii="Bookman Old Style" w:hAnsi="Bookman Old Style"/>
        </w:rPr>
        <w:t xml:space="preserve">: </w:t>
      </w:r>
      <w:r w:rsidR="00EC52E2" w:rsidRPr="00EE32FE">
        <w:rPr>
          <w:rFonts w:ascii="Bookman Old Style" w:hAnsi="Bookman Old Style"/>
        </w:rPr>
        <w:t xml:space="preserve">O objeto do presente termo é a realização de </w:t>
      </w:r>
      <w:r w:rsidR="00EC52E2" w:rsidRPr="00EE32FE">
        <w:rPr>
          <w:rFonts w:ascii="Bookman Old Style" w:hAnsi="Bookman Old Style"/>
          <w:b/>
        </w:rPr>
        <w:t>INEXIGIBILIDADE DE LICITAÇÃO</w:t>
      </w:r>
      <w:r w:rsidR="00784CF2" w:rsidRPr="00EE32FE">
        <w:rPr>
          <w:rFonts w:ascii="Bookman Old Style" w:hAnsi="Bookman Old Style"/>
        </w:rPr>
        <w:t xml:space="preserve"> </w:t>
      </w:r>
      <w:r w:rsidR="000D1CDD" w:rsidRPr="00EE32FE">
        <w:rPr>
          <w:rFonts w:ascii="Bookman Old Style" w:hAnsi="Bookman Old Style"/>
        </w:rPr>
        <w:t>para</w:t>
      </w:r>
      <w:r w:rsidR="00784CF2" w:rsidRPr="00EE32FE">
        <w:rPr>
          <w:rFonts w:ascii="Bookman Old Style" w:hAnsi="Bookman Old Style"/>
        </w:rPr>
        <w:t xml:space="preserve"> </w:t>
      </w:r>
      <w:r w:rsidR="000D1CDD" w:rsidRPr="00EE32FE">
        <w:rPr>
          <w:rFonts w:ascii="Bookman Old Style" w:hAnsi="Bookman Old Style"/>
        </w:rPr>
        <w:t>transferências de recursos do FUNDEB, da Secretaria de Educação para a APAE – Associação de Pais e Amigos dos Excepcionais de Cruzeiro do Iguaçu-PR</w:t>
      </w:r>
      <w:r w:rsidR="000D1CDD" w:rsidRPr="00EE32FE">
        <w:rPr>
          <w:rFonts w:ascii="Bookman Old Style" w:hAnsi="Bookman Old Style"/>
        </w:rPr>
        <w:t>.</w:t>
      </w:r>
    </w:p>
    <w:p w14:paraId="501B73DA" w14:textId="77777777" w:rsidR="00AD3500" w:rsidRPr="00EE32FE" w:rsidRDefault="00AD3500" w:rsidP="00E628A6">
      <w:pPr>
        <w:jc w:val="both"/>
        <w:rPr>
          <w:rFonts w:ascii="Bookman Old Style" w:hAnsi="Bookman Old Style"/>
        </w:rPr>
      </w:pPr>
    </w:p>
    <w:p w14:paraId="48386523" w14:textId="1362803D" w:rsidR="00B7665C" w:rsidRPr="00EE32FE" w:rsidRDefault="00B57166" w:rsidP="00B56FCB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EE32FE">
        <w:rPr>
          <w:rFonts w:ascii="Bookman Old Style" w:hAnsi="Bookman Old Style"/>
          <w:b/>
          <w:sz w:val="22"/>
          <w:szCs w:val="22"/>
        </w:rPr>
        <w:t>EMPRESA</w:t>
      </w:r>
      <w:r w:rsidR="00E57F95" w:rsidRPr="00EE32FE">
        <w:rPr>
          <w:rFonts w:ascii="Bookman Old Style" w:hAnsi="Bookman Old Style"/>
          <w:b/>
          <w:sz w:val="22"/>
          <w:szCs w:val="22"/>
        </w:rPr>
        <w:t>:</w:t>
      </w:r>
      <w:r w:rsidRPr="00EE32FE">
        <w:rPr>
          <w:rFonts w:ascii="Bookman Old Style" w:hAnsi="Bookman Old Style"/>
          <w:b/>
          <w:sz w:val="22"/>
          <w:szCs w:val="22"/>
        </w:rPr>
        <w:t xml:space="preserve"> </w:t>
      </w:r>
      <w:r w:rsidR="00EE32FE" w:rsidRPr="00EE32FE">
        <w:rPr>
          <w:rFonts w:ascii="Bookman Old Style" w:hAnsi="Bookman Old Style"/>
          <w:b/>
          <w:bCs/>
          <w:color w:val="000000"/>
          <w:sz w:val="22"/>
          <w:szCs w:val="22"/>
        </w:rPr>
        <w:t>ASSOCIACAO DE PAIS E AMIGOS DOS EXCEPCIONAIS DE CRUZEIRO DO IGUACU,</w:t>
      </w:r>
      <w:r w:rsidR="00EE32FE" w:rsidRPr="00EE32FE">
        <w:rPr>
          <w:rFonts w:ascii="Bookman Old Style" w:hAnsi="Bookman Old Style"/>
          <w:b/>
          <w:color w:val="000000"/>
          <w:sz w:val="22"/>
          <w:szCs w:val="22"/>
        </w:rPr>
        <w:t xml:space="preserve"> </w:t>
      </w:r>
      <w:r w:rsidR="00EE32FE" w:rsidRPr="00EE32FE">
        <w:rPr>
          <w:rFonts w:ascii="Bookman Old Style" w:hAnsi="Bookman Old Style"/>
          <w:color w:val="000000"/>
          <w:sz w:val="22"/>
          <w:szCs w:val="22"/>
        </w:rPr>
        <w:t>inscrita no CNPJ sob o nº 02.374.009/0001-98 com sede à R Paraná, 1131, centro, Cruzeiro do Iguaçu - PR</w:t>
      </w:r>
      <w:r w:rsidR="00EE32FE" w:rsidRPr="00EE32FE">
        <w:rPr>
          <w:rFonts w:ascii="Bookman Old Style" w:hAnsi="Bookman Old Style"/>
          <w:color w:val="000000" w:themeColor="text1"/>
          <w:sz w:val="22"/>
          <w:szCs w:val="22"/>
        </w:rPr>
        <w:t>.</w:t>
      </w:r>
    </w:p>
    <w:p w14:paraId="368CBB9E" w14:textId="77777777" w:rsidR="00B56FCB" w:rsidRPr="00EE32FE" w:rsidRDefault="00B56FCB" w:rsidP="00B56FCB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b/>
          <w:sz w:val="22"/>
          <w:szCs w:val="22"/>
        </w:rPr>
      </w:pPr>
    </w:p>
    <w:p w14:paraId="50067650" w14:textId="77777777" w:rsidR="00F0236C" w:rsidRPr="00EE32FE" w:rsidRDefault="00B57166" w:rsidP="00B56FCB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  <w:r w:rsidRPr="00EE32FE">
        <w:rPr>
          <w:rFonts w:ascii="Bookman Old Style" w:hAnsi="Bookman Old Style"/>
          <w:b/>
          <w:sz w:val="22"/>
          <w:szCs w:val="22"/>
        </w:rPr>
        <w:t>CONTRATANTE</w:t>
      </w:r>
      <w:r w:rsidRPr="00EE32FE">
        <w:rPr>
          <w:rFonts w:ascii="Bookman Old Style" w:hAnsi="Bookman Old Style"/>
          <w:sz w:val="22"/>
          <w:szCs w:val="22"/>
        </w:rPr>
        <w:t>: Município de Cruzeiro do Iguaçu - Paraná.</w:t>
      </w:r>
    </w:p>
    <w:p w14:paraId="22F5B3B4" w14:textId="77777777" w:rsidR="00F0236C" w:rsidRPr="00EE32FE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46FBD5A9" w14:textId="22C063C6" w:rsidR="00F0236C" w:rsidRPr="00EE32FE" w:rsidRDefault="00385673" w:rsidP="00660FED">
      <w:pPr>
        <w:pStyle w:val="Corpodetexto"/>
        <w:tabs>
          <w:tab w:val="left" w:pos="7371"/>
        </w:tabs>
        <w:spacing w:before="183"/>
        <w:ind w:right="-59"/>
        <w:jc w:val="both"/>
        <w:rPr>
          <w:rFonts w:ascii="Bookman Old Style" w:hAnsi="Bookman Old Style"/>
          <w:sz w:val="22"/>
          <w:szCs w:val="22"/>
        </w:rPr>
      </w:pPr>
      <w:r w:rsidRPr="00EE32FE">
        <w:rPr>
          <w:rFonts w:ascii="Bookman Old Style" w:hAnsi="Bookman Old Style"/>
          <w:sz w:val="22"/>
          <w:szCs w:val="22"/>
        </w:rPr>
        <w:t xml:space="preserve">Cruzeiro do Iguaçu, </w:t>
      </w:r>
      <w:r w:rsidR="00EE32FE" w:rsidRPr="00EE32FE">
        <w:rPr>
          <w:rFonts w:ascii="Bookman Old Style" w:hAnsi="Bookman Old Style"/>
          <w:sz w:val="22"/>
          <w:szCs w:val="22"/>
        </w:rPr>
        <w:t>19</w:t>
      </w:r>
      <w:r w:rsidRPr="00EE32FE">
        <w:rPr>
          <w:rFonts w:ascii="Bookman Old Style" w:hAnsi="Bookman Old Style"/>
          <w:sz w:val="22"/>
          <w:szCs w:val="22"/>
        </w:rPr>
        <w:t xml:space="preserve"> de </w:t>
      </w:r>
      <w:r w:rsidR="00C36A21" w:rsidRPr="00EE32FE">
        <w:rPr>
          <w:rFonts w:ascii="Bookman Old Style" w:hAnsi="Bookman Old Style"/>
          <w:sz w:val="22"/>
          <w:szCs w:val="22"/>
        </w:rPr>
        <w:t>Fevereiro</w:t>
      </w:r>
      <w:r w:rsidR="00660FED" w:rsidRPr="00EE32FE">
        <w:rPr>
          <w:rFonts w:ascii="Bookman Old Style" w:hAnsi="Bookman Old Style"/>
          <w:sz w:val="22"/>
          <w:szCs w:val="22"/>
        </w:rPr>
        <w:t xml:space="preserve"> de 202</w:t>
      </w:r>
      <w:r w:rsidR="00C36A21" w:rsidRPr="00EE32FE">
        <w:rPr>
          <w:rFonts w:ascii="Bookman Old Style" w:hAnsi="Bookman Old Style"/>
          <w:sz w:val="22"/>
          <w:szCs w:val="22"/>
        </w:rPr>
        <w:t>5</w:t>
      </w:r>
      <w:r w:rsidR="00660FED" w:rsidRPr="00EE32FE">
        <w:rPr>
          <w:rFonts w:ascii="Bookman Old Style" w:hAnsi="Bookman Old Style"/>
          <w:sz w:val="22"/>
          <w:szCs w:val="22"/>
        </w:rPr>
        <w:t>.</w:t>
      </w:r>
    </w:p>
    <w:p w14:paraId="464082FF" w14:textId="77777777" w:rsidR="00F0236C" w:rsidRPr="00EE32FE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33EE38DE" w14:textId="77777777" w:rsidR="00E628A6" w:rsidRPr="00EE32FE" w:rsidRDefault="00E628A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55087A62" w14:textId="77777777" w:rsidR="00F0236C" w:rsidRPr="00EE32FE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414BE45B" w14:textId="77777777" w:rsidR="00F0236C" w:rsidRPr="00EE32FE" w:rsidRDefault="00C36A21" w:rsidP="00660FED">
      <w:pPr>
        <w:pStyle w:val="Corpodetexto"/>
        <w:tabs>
          <w:tab w:val="left" w:pos="7371"/>
        </w:tabs>
        <w:spacing w:before="164" w:line="229" w:lineRule="exact"/>
        <w:ind w:right="-59"/>
        <w:jc w:val="both"/>
        <w:rPr>
          <w:rFonts w:ascii="Bookman Old Style" w:hAnsi="Bookman Old Style"/>
          <w:sz w:val="22"/>
          <w:szCs w:val="22"/>
        </w:rPr>
      </w:pPr>
      <w:r w:rsidRPr="00EE32FE">
        <w:rPr>
          <w:rFonts w:ascii="Bookman Old Style" w:hAnsi="Bookman Old Style"/>
          <w:sz w:val="22"/>
          <w:szCs w:val="22"/>
        </w:rPr>
        <w:t>RENI KOVALSKI</w:t>
      </w:r>
    </w:p>
    <w:p w14:paraId="17846056" w14:textId="77777777" w:rsidR="00F0236C" w:rsidRPr="00EE32FE" w:rsidRDefault="00B57166" w:rsidP="00660FED">
      <w:pPr>
        <w:pStyle w:val="Corpodetexto"/>
        <w:tabs>
          <w:tab w:val="left" w:pos="7371"/>
        </w:tabs>
        <w:spacing w:line="229" w:lineRule="exact"/>
        <w:ind w:right="-59"/>
        <w:jc w:val="both"/>
        <w:rPr>
          <w:rFonts w:ascii="Bookman Old Style" w:hAnsi="Bookman Old Style"/>
          <w:sz w:val="22"/>
          <w:szCs w:val="22"/>
        </w:rPr>
      </w:pPr>
      <w:r w:rsidRPr="00EE32FE">
        <w:rPr>
          <w:rFonts w:ascii="Bookman Old Style" w:hAnsi="Bookman Old Style"/>
          <w:sz w:val="22"/>
          <w:szCs w:val="22"/>
        </w:rPr>
        <w:t>Prefeito</w:t>
      </w:r>
    </w:p>
    <w:p w14:paraId="4C707E96" w14:textId="2824A916" w:rsidR="00F0236C" w:rsidRPr="00EE32FE" w:rsidRDefault="00A47AEB" w:rsidP="00660FED">
      <w:pPr>
        <w:tabs>
          <w:tab w:val="left" w:pos="7371"/>
        </w:tabs>
        <w:spacing w:line="229" w:lineRule="exact"/>
        <w:ind w:right="-59"/>
        <w:jc w:val="both"/>
        <w:rPr>
          <w:rFonts w:ascii="Bookman Old Style" w:hAnsi="Bookman Old Style"/>
        </w:rPr>
        <w:sectPr w:rsidR="00F0236C" w:rsidRPr="00EE32FE">
          <w:pgSz w:w="11910" w:h="16840"/>
          <w:pgMar w:top="2020" w:right="1580" w:bottom="280" w:left="1600" w:header="708" w:footer="0" w:gutter="0"/>
          <w:cols w:space="720"/>
        </w:sectPr>
      </w:pPr>
      <w:r>
        <w:rPr>
          <w:rFonts w:ascii="Bookman Old Style" w:hAnsi="Bookman Old Style"/>
        </w:rPr>
        <w:t xml:space="preserve">   </w:t>
      </w:r>
      <w:bookmarkStart w:id="0" w:name="_GoBack"/>
      <w:bookmarkEnd w:id="0"/>
    </w:p>
    <w:p w14:paraId="12B514F1" w14:textId="77777777" w:rsidR="00F0236C" w:rsidRPr="00EE32FE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47F109DD" w14:textId="77777777" w:rsidR="00F0236C" w:rsidRPr="00EE32FE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0514327D" w14:textId="77777777" w:rsidR="00F0236C" w:rsidRPr="00EE32FE" w:rsidRDefault="00F0236C" w:rsidP="00660FED">
      <w:pPr>
        <w:pStyle w:val="Corpodetexto"/>
        <w:tabs>
          <w:tab w:val="left" w:pos="7371"/>
        </w:tabs>
        <w:spacing w:before="6"/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72E198A9" w14:textId="764EDC74" w:rsidR="00F0236C" w:rsidRPr="00EE32FE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b/>
          <w:sz w:val="22"/>
          <w:szCs w:val="22"/>
        </w:rPr>
      </w:pPr>
      <w:r w:rsidRPr="00EE32FE">
        <w:rPr>
          <w:rFonts w:ascii="Bookman Old Style" w:hAnsi="Bookman Old Style"/>
          <w:b/>
          <w:sz w:val="22"/>
          <w:szCs w:val="22"/>
        </w:rPr>
        <w:t xml:space="preserve">EXTRATO DE INEXIGIBILIDADE DE LICITAÇÃO PROCESSO </w:t>
      </w:r>
      <w:r w:rsidR="002F7F84" w:rsidRPr="00EE32FE">
        <w:rPr>
          <w:rFonts w:ascii="Bookman Old Style" w:hAnsi="Bookman Old Style"/>
          <w:b/>
          <w:sz w:val="22"/>
          <w:szCs w:val="22"/>
        </w:rPr>
        <w:t>01</w:t>
      </w:r>
      <w:r w:rsidR="00EE32FE" w:rsidRPr="00EE32FE">
        <w:rPr>
          <w:rFonts w:ascii="Bookman Old Style" w:hAnsi="Bookman Old Style"/>
          <w:b/>
          <w:sz w:val="22"/>
          <w:szCs w:val="22"/>
        </w:rPr>
        <w:t>2</w:t>
      </w:r>
      <w:r w:rsidR="00C36A21" w:rsidRPr="00EE32FE">
        <w:rPr>
          <w:rFonts w:ascii="Bookman Old Style" w:hAnsi="Bookman Old Style"/>
          <w:b/>
          <w:sz w:val="22"/>
          <w:szCs w:val="22"/>
        </w:rPr>
        <w:t>/2025</w:t>
      </w:r>
    </w:p>
    <w:p w14:paraId="53AA6E86" w14:textId="77777777" w:rsidR="00D202DB" w:rsidRPr="00EE32FE" w:rsidRDefault="00D202DB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tbl>
      <w:tblPr>
        <w:tblW w:w="52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431"/>
      </w:tblGrid>
      <w:tr w:rsidR="00921ED6" w:rsidRPr="00EE32FE" w14:paraId="5F4958CE" w14:textId="77777777" w:rsidTr="00E57F95">
        <w:tc>
          <w:tcPr>
            <w:tcW w:w="965" w:type="pct"/>
          </w:tcPr>
          <w:p w14:paraId="4C5EF082" w14:textId="77777777" w:rsidR="00921ED6" w:rsidRPr="00EE32FE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  <w:r w:rsidRPr="00EE32FE">
              <w:rPr>
                <w:rFonts w:ascii="Bookman Old Style" w:hAnsi="Bookman Old Style"/>
                <w:color w:val="000000"/>
              </w:rPr>
              <w:t>ESPÉCIE</w:t>
            </w:r>
          </w:p>
        </w:tc>
        <w:tc>
          <w:tcPr>
            <w:tcW w:w="4035" w:type="pct"/>
          </w:tcPr>
          <w:p w14:paraId="713D7F4B" w14:textId="77777777" w:rsidR="00921ED6" w:rsidRPr="00EE32FE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  <w:r w:rsidRPr="00EE32FE">
              <w:rPr>
                <w:rFonts w:ascii="Bookman Old Style" w:hAnsi="Bookman Old Style"/>
                <w:color w:val="000000"/>
              </w:rPr>
              <w:t>CONTRATO DE PRESTAÇÃO DE SERVIÇOS</w:t>
            </w:r>
          </w:p>
        </w:tc>
      </w:tr>
      <w:tr w:rsidR="00921ED6" w:rsidRPr="00EE32FE" w14:paraId="069D6B0F" w14:textId="77777777" w:rsidTr="00E57F95">
        <w:tc>
          <w:tcPr>
            <w:tcW w:w="965" w:type="pct"/>
          </w:tcPr>
          <w:p w14:paraId="1BE0BAB8" w14:textId="77777777" w:rsidR="00921ED6" w:rsidRPr="00EE32FE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  <w:r w:rsidRPr="00EE32FE">
              <w:rPr>
                <w:rFonts w:ascii="Bookman Old Style" w:hAnsi="Bookman Old Style"/>
                <w:color w:val="000000"/>
              </w:rPr>
              <w:t>PARTES:</w:t>
            </w:r>
          </w:p>
        </w:tc>
        <w:tc>
          <w:tcPr>
            <w:tcW w:w="4035" w:type="pct"/>
          </w:tcPr>
          <w:p w14:paraId="1767DD31" w14:textId="77777777" w:rsidR="00921ED6" w:rsidRPr="00EE32FE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bCs/>
                <w:color w:val="000000"/>
              </w:rPr>
            </w:pPr>
            <w:r w:rsidRPr="00EE32FE">
              <w:rPr>
                <w:rFonts w:ascii="Bookman Old Style" w:hAnsi="Bookman Old Style"/>
                <w:bCs/>
                <w:color w:val="000000"/>
              </w:rPr>
              <w:t>MUNICÍPIO DE CRUZEIRO DO IGUAÇU - PR</w:t>
            </w:r>
          </w:p>
        </w:tc>
      </w:tr>
      <w:tr w:rsidR="00921ED6" w:rsidRPr="00EE32FE" w14:paraId="163B96A1" w14:textId="77777777" w:rsidTr="00E57F95">
        <w:tc>
          <w:tcPr>
            <w:tcW w:w="965" w:type="pct"/>
          </w:tcPr>
          <w:p w14:paraId="6020D226" w14:textId="77777777" w:rsidR="00921ED6" w:rsidRPr="00EE32FE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</w:p>
        </w:tc>
        <w:tc>
          <w:tcPr>
            <w:tcW w:w="4035" w:type="pct"/>
          </w:tcPr>
          <w:p w14:paraId="662AE261" w14:textId="09BE006A" w:rsidR="00921ED6" w:rsidRPr="00EE32FE" w:rsidRDefault="00921ED6" w:rsidP="002F7F84">
            <w:pPr>
              <w:pStyle w:val="Corpodetexto"/>
              <w:tabs>
                <w:tab w:val="left" w:pos="7220"/>
              </w:tabs>
              <w:ind w:right="-59"/>
              <w:jc w:val="both"/>
              <w:rPr>
                <w:rFonts w:ascii="Bookman Old Style" w:hAnsi="Bookman Old Style" w:cstheme="majorHAnsi"/>
                <w:sz w:val="22"/>
                <w:szCs w:val="22"/>
                <w:lang w:eastAsia="pt-BR"/>
              </w:rPr>
            </w:pPr>
            <w:r w:rsidRPr="00EE32FE">
              <w:rPr>
                <w:rFonts w:ascii="Bookman Old Style" w:hAnsi="Bookman Old Style"/>
                <w:color w:val="000000"/>
                <w:sz w:val="22"/>
                <w:szCs w:val="22"/>
              </w:rPr>
              <w:t>EMPRESA CONTRATADA:</w:t>
            </w:r>
            <w:r w:rsidR="002F7F84" w:rsidRPr="00EE32FE">
              <w:rPr>
                <w:rFonts w:ascii="Bookman Old Style" w:hAnsi="Bookman Old Style"/>
                <w:color w:val="000000"/>
                <w:sz w:val="22"/>
                <w:szCs w:val="22"/>
              </w:rPr>
              <w:t xml:space="preserve"> </w:t>
            </w:r>
            <w:r w:rsidR="00EE32FE" w:rsidRPr="00EE32FE">
              <w:rPr>
                <w:rFonts w:ascii="Bookman Old Style" w:hAnsi="Bookman Old Style"/>
                <w:b/>
                <w:bCs/>
                <w:color w:val="000000"/>
                <w:sz w:val="22"/>
                <w:szCs w:val="22"/>
              </w:rPr>
              <w:t>ASSOCIACAO DE PAIS E AMIGOS DOS EXCEPCIONAIS DE CRUZEIRO DO IGUACU,</w:t>
            </w:r>
            <w:r w:rsidR="00EE32FE" w:rsidRPr="00EE32FE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 xml:space="preserve"> </w:t>
            </w:r>
            <w:r w:rsidR="00EE32FE" w:rsidRPr="00EE32FE">
              <w:rPr>
                <w:rFonts w:ascii="Bookman Old Style" w:hAnsi="Bookman Old Style"/>
                <w:color w:val="000000"/>
                <w:sz w:val="22"/>
                <w:szCs w:val="22"/>
              </w:rPr>
              <w:t>inscrita no CNPJ sob o nº 02.374.009/0001-98 com sede à R Paraná, 1131, centro, Cruzeiro do Iguaçu - PR</w:t>
            </w:r>
            <w:r w:rsidR="00784CF2" w:rsidRPr="00EE32FE">
              <w:rPr>
                <w:rFonts w:ascii="Bookman Old Style" w:hAnsi="Bookman Old Style"/>
                <w:color w:val="000000" w:themeColor="text1"/>
                <w:sz w:val="22"/>
                <w:szCs w:val="22"/>
              </w:rPr>
              <w:t>.</w:t>
            </w:r>
          </w:p>
        </w:tc>
      </w:tr>
      <w:tr w:rsidR="00921ED6" w:rsidRPr="00EE32FE" w14:paraId="0B4A73DF" w14:textId="77777777" w:rsidTr="00E57F95">
        <w:tc>
          <w:tcPr>
            <w:tcW w:w="965" w:type="pct"/>
          </w:tcPr>
          <w:p w14:paraId="070E6DD7" w14:textId="77777777" w:rsidR="00921ED6" w:rsidRPr="00EE32FE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</w:p>
          <w:p w14:paraId="4F98924B" w14:textId="77777777" w:rsidR="00921ED6" w:rsidRPr="00EE32FE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  <w:r w:rsidRPr="00EE32FE">
              <w:rPr>
                <w:rFonts w:ascii="Bookman Old Style" w:hAnsi="Bookman Old Style"/>
                <w:color w:val="000000"/>
              </w:rPr>
              <w:t>OBJETO:</w:t>
            </w:r>
          </w:p>
        </w:tc>
        <w:tc>
          <w:tcPr>
            <w:tcW w:w="4035" w:type="pct"/>
          </w:tcPr>
          <w:p w14:paraId="2B312223" w14:textId="77777777" w:rsidR="00921ED6" w:rsidRPr="00EE32FE" w:rsidRDefault="00921ED6" w:rsidP="00660FED">
            <w:pPr>
              <w:pStyle w:val="Corpodetexto"/>
              <w:tabs>
                <w:tab w:val="left" w:pos="7371"/>
              </w:tabs>
              <w:ind w:right="-59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  <w:p w14:paraId="16F758DB" w14:textId="6E23F878" w:rsidR="00EC52E2" w:rsidRPr="00EE32FE" w:rsidRDefault="00EC52E2" w:rsidP="00EC52E2">
            <w:pPr>
              <w:jc w:val="both"/>
              <w:rPr>
                <w:rFonts w:ascii="Bookman Old Style" w:hAnsi="Bookman Old Style"/>
              </w:rPr>
            </w:pPr>
            <w:r w:rsidRPr="00EE32FE">
              <w:rPr>
                <w:rFonts w:ascii="Bookman Old Style" w:hAnsi="Bookman Old Style"/>
              </w:rPr>
              <w:t xml:space="preserve">O objeto do presente termo é a realização de </w:t>
            </w:r>
            <w:r w:rsidRPr="00EE32FE">
              <w:rPr>
                <w:rFonts w:ascii="Bookman Old Style" w:hAnsi="Bookman Old Style"/>
                <w:b/>
              </w:rPr>
              <w:t xml:space="preserve">INEXIGIBILIDADE DE LICITAÇÃO </w:t>
            </w:r>
            <w:r w:rsidR="00EE32FE" w:rsidRPr="00EE32FE">
              <w:rPr>
                <w:rFonts w:ascii="Bookman Old Style" w:hAnsi="Bookman Old Style"/>
              </w:rPr>
              <w:t>para transferências de recursos do FUNDEB, da Secretaria de Educação para a APAE – Associação de Pais e Amigos dos Excepcionais de Cruzeiro do Iguaçu-PR</w:t>
            </w:r>
            <w:r w:rsidRPr="00EE32FE">
              <w:rPr>
                <w:rFonts w:ascii="Bookman Old Style" w:hAnsi="Bookman Old Style"/>
              </w:rPr>
              <w:t>.</w:t>
            </w:r>
          </w:p>
          <w:p w14:paraId="2A188F9E" w14:textId="77777777" w:rsidR="00921ED6" w:rsidRPr="00EE32FE" w:rsidRDefault="00921ED6" w:rsidP="00660FED">
            <w:pPr>
              <w:pStyle w:val="Ttulo1"/>
              <w:tabs>
                <w:tab w:val="left" w:pos="7371"/>
              </w:tabs>
              <w:spacing w:line="360" w:lineRule="auto"/>
              <w:ind w:right="-59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921ED6" w:rsidRPr="00EE32FE" w14:paraId="0B98944E" w14:textId="77777777" w:rsidTr="00E57F95">
        <w:tc>
          <w:tcPr>
            <w:tcW w:w="965" w:type="pct"/>
          </w:tcPr>
          <w:p w14:paraId="424BF2D3" w14:textId="77777777" w:rsidR="00921ED6" w:rsidRPr="00EE32FE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</w:p>
          <w:p w14:paraId="76AF670F" w14:textId="77777777" w:rsidR="00921ED6" w:rsidRPr="00EE32FE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  <w:r w:rsidRPr="00EE32FE">
              <w:rPr>
                <w:rFonts w:ascii="Bookman Old Style" w:hAnsi="Bookman Old Style"/>
                <w:color w:val="000000"/>
              </w:rPr>
              <w:t>VALOR TOTAL:</w:t>
            </w:r>
          </w:p>
        </w:tc>
        <w:tc>
          <w:tcPr>
            <w:tcW w:w="4035" w:type="pct"/>
          </w:tcPr>
          <w:p w14:paraId="4211A58E" w14:textId="77777777" w:rsidR="00921ED6" w:rsidRPr="00EE32FE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</w:p>
          <w:p w14:paraId="3A092336" w14:textId="56A9BE93" w:rsidR="00921ED6" w:rsidRPr="00EE32FE" w:rsidRDefault="00EC52E2" w:rsidP="00EC52E2">
            <w:pPr>
              <w:pStyle w:val="Corpodetexto"/>
              <w:tabs>
                <w:tab w:val="left" w:pos="7371"/>
              </w:tabs>
              <w:ind w:right="-59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EE32FE">
              <w:rPr>
                <w:rFonts w:ascii="Bookman Old Style" w:hAnsi="Bookman Old Style"/>
                <w:color w:val="000000"/>
                <w:sz w:val="22"/>
                <w:szCs w:val="22"/>
              </w:rPr>
              <w:t>R$:</w:t>
            </w:r>
            <w:r w:rsidR="00EE32FE" w:rsidRPr="00EE32FE">
              <w:rPr>
                <w:rFonts w:ascii="Bookman Old Style" w:hAnsi="Bookman Old Style" w:cstheme="minorHAnsi"/>
                <w:color w:val="000000" w:themeColor="text1"/>
                <w:sz w:val="22"/>
                <w:szCs w:val="22"/>
              </w:rPr>
              <w:t>166.422,08</w:t>
            </w:r>
            <w:r w:rsidR="00EE32FE" w:rsidRPr="00EE32FE">
              <w:rPr>
                <w:rFonts w:ascii="Bookman Old Style" w:hAnsi="Bookman Old Style"/>
                <w:sz w:val="22"/>
                <w:szCs w:val="22"/>
              </w:rPr>
              <w:t xml:space="preserve"> (cento e sessenta e seis mil quatrocentos e vinte e dois reais e oito centavos)</w:t>
            </w:r>
          </w:p>
        </w:tc>
      </w:tr>
      <w:tr w:rsidR="00921ED6" w:rsidRPr="00EE32FE" w14:paraId="5677877D" w14:textId="77777777" w:rsidTr="00E57F95">
        <w:tc>
          <w:tcPr>
            <w:tcW w:w="965" w:type="pct"/>
          </w:tcPr>
          <w:p w14:paraId="777E24F6" w14:textId="77777777" w:rsidR="00921ED6" w:rsidRPr="00EE32FE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bCs/>
                <w:color w:val="000000"/>
              </w:rPr>
            </w:pPr>
          </w:p>
          <w:p w14:paraId="3D5CED26" w14:textId="77777777" w:rsidR="00921ED6" w:rsidRPr="00EE32FE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bCs/>
                <w:color w:val="000000"/>
              </w:rPr>
            </w:pPr>
            <w:r w:rsidRPr="00EE32FE">
              <w:rPr>
                <w:rFonts w:ascii="Bookman Old Style" w:hAnsi="Bookman Old Style"/>
                <w:bCs/>
                <w:color w:val="000000"/>
              </w:rPr>
              <w:t>FUNDAMENTO LEGAL:</w:t>
            </w:r>
          </w:p>
        </w:tc>
        <w:tc>
          <w:tcPr>
            <w:tcW w:w="4035" w:type="pct"/>
          </w:tcPr>
          <w:p w14:paraId="3102A758" w14:textId="77777777" w:rsidR="00921ED6" w:rsidRPr="00EE32FE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</w:p>
          <w:p w14:paraId="4DDA9AF5" w14:textId="77777777" w:rsidR="00921ED6" w:rsidRPr="00EE32FE" w:rsidRDefault="0014081F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  <w:r w:rsidRPr="00EE32FE">
              <w:rPr>
                <w:rFonts w:ascii="Bookman Old Style" w:hAnsi="Bookman Old Style"/>
                <w:color w:val="000000" w:themeColor="text1"/>
              </w:rPr>
              <w:t>Fundamenta-se tal contratação, baseando-se no disposto no artigo  74,</w:t>
            </w:r>
            <w:r w:rsidRPr="00EE32FE">
              <w:rPr>
                <w:rFonts w:ascii="Bookman Old Style" w:hAnsi="Bookman Old Style"/>
              </w:rPr>
              <w:t xml:space="preserve"> §1º</w:t>
            </w:r>
            <w:r w:rsidRPr="00EE32FE">
              <w:rPr>
                <w:rFonts w:ascii="Bookman Old Style" w:hAnsi="Bookman Old Style"/>
                <w:color w:val="000000" w:themeColor="text1"/>
              </w:rPr>
              <w:t xml:space="preserve"> da Lei Federal</w:t>
            </w:r>
            <w:r w:rsidRPr="00EE32FE">
              <w:rPr>
                <w:rFonts w:ascii="Bookman Old Style" w:hAnsi="Bookman Old Style"/>
                <w:color w:val="000000" w:themeColor="text1"/>
                <w:spacing w:val="-1"/>
              </w:rPr>
              <w:t xml:space="preserve"> </w:t>
            </w:r>
            <w:r w:rsidRPr="00EE32FE">
              <w:rPr>
                <w:rFonts w:ascii="Bookman Old Style" w:hAnsi="Bookman Old Style"/>
              </w:rPr>
              <w:t>14.133/2021</w:t>
            </w:r>
            <w:r w:rsidR="00921ED6" w:rsidRPr="00EE32FE">
              <w:rPr>
                <w:rFonts w:ascii="Bookman Old Style" w:hAnsi="Bookman Old Style"/>
                <w:color w:val="000000"/>
              </w:rPr>
              <w:t>.</w:t>
            </w:r>
          </w:p>
        </w:tc>
      </w:tr>
      <w:tr w:rsidR="00921ED6" w:rsidRPr="00EE32FE" w14:paraId="0E0AB2C2" w14:textId="77777777" w:rsidTr="00E57F95">
        <w:trPr>
          <w:trHeight w:val="277"/>
        </w:trPr>
        <w:tc>
          <w:tcPr>
            <w:tcW w:w="965" w:type="pct"/>
          </w:tcPr>
          <w:p w14:paraId="4295A21F" w14:textId="77777777" w:rsidR="00921ED6" w:rsidRPr="00EE32FE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</w:p>
          <w:p w14:paraId="017965B1" w14:textId="77777777" w:rsidR="00921ED6" w:rsidRPr="00EE32FE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  <w:r w:rsidRPr="00EE32FE">
              <w:rPr>
                <w:rFonts w:ascii="Bookman Old Style" w:hAnsi="Bookman Old Style"/>
                <w:color w:val="000000"/>
              </w:rPr>
              <w:t>DOTAÇÃO:</w:t>
            </w:r>
          </w:p>
        </w:tc>
        <w:tc>
          <w:tcPr>
            <w:tcW w:w="4035" w:type="pct"/>
          </w:tcPr>
          <w:p w14:paraId="293EF664" w14:textId="77777777" w:rsidR="00921ED6" w:rsidRPr="00EE32FE" w:rsidRDefault="00921ED6" w:rsidP="00660FED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</w:p>
          <w:p w14:paraId="023B2813" w14:textId="77777777" w:rsidR="00EE32FE" w:rsidRPr="00EE32FE" w:rsidRDefault="00EE32FE" w:rsidP="00EE32FE">
            <w:pPr>
              <w:jc w:val="both"/>
              <w:rPr>
                <w:rFonts w:ascii="Bookman Old Style" w:hAnsi="Bookman Old Style"/>
                <w:color w:val="000000"/>
              </w:rPr>
            </w:pPr>
            <w:r w:rsidRPr="00EE32FE">
              <w:rPr>
                <w:rFonts w:ascii="Bookman Old Style" w:hAnsi="Bookman Old Style"/>
                <w:color w:val="000000"/>
              </w:rPr>
              <w:t xml:space="preserve">08.00 – Secretaria de Educação, Cultura e Esportes; </w:t>
            </w:r>
          </w:p>
          <w:p w14:paraId="327D2085" w14:textId="77777777" w:rsidR="00EE32FE" w:rsidRPr="00EE32FE" w:rsidRDefault="00EE32FE" w:rsidP="00EE32FE">
            <w:pPr>
              <w:jc w:val="both"/>
              <w:rPr>
                <w:rFonts w:ascii="Bookman Old Style" w:hAnsi="Bookman Old Style"/>
                <w:color w:val="000000"/>
              </w:rPr>
            </w:pPr>
            <w:r w:rsidRPr="00EE32FE">
              <w:rPr>
                <w:rFonts w:ascii="Bookman Old Style" w:hAnsi="Bookman Old Style"/>
                <w:color w:val="000000"/>
              </w:rPr>
              <w:t xml:space="preserve">08.002 – Manutenção do FUNDEB; </w:t>
            </w:r>
          </w:p>
          <w:p w14:paraId="055549F7" w14:textId="77777777" w:rsidR="00EE32FE" w:rsidRPr="00EE32FE" w:rsidRDefault="00EE32FE" w:rsidP="00EE32FE">
            <w:pPr>
              <w:jc w:val="both"/>
              <w:rPr>
                <w:rFonts w:ascii="Bookman Old Style" w:hAnsi="Bookman Old Style"/>
                <w:color w:val="000000"/>
              </w:rPr>
            </w:pPr>
            <w:r w:rsidRPr="00EE32FE">
              <w:rPr>
                <w:rFonts w:ascii="Bookman Old Style" w:hAnsi="Bookman Old Style"/>
                <w:color w:val="000000"/>
              </w:rPr>
              <w:t>12.361.0009.20.34 – Manutenção do FUNDEB 30%</w:t>
            </w:r>
          </w:p>
          <w:p w14:paraId="229A21AD" w14:textId="7C3AA2A3" w:rsidR="00921ED6" w:rsidRPr="00EE32FE" w:rsidRDefault="00EE32FE" w:rsidP="00EE32FE">
            <w:pPr>
              <w:tabs>
                <w:tab w:val="left" w:pos="7371"/>
                <w:tab w:val="left" w:pos="8647"/>
              </w:tabs>
              <w:ind w:right="-59"/>
              <w:jc w:val="both"/>
              <w:rPr>
                <w:rFonts w:ascii="Bookman Old Style" w:hAnsi="Bookman Old Style"/>
                <w:color w:val="000000"/>
              </w:rPr>
            </w:pPr>
            <w:r w:rsidRPr="00EE32FE">
              <w:rPr>
                <w:rFonts w:ascii="Bookman Old Style" w:hAnsi="Bookman Old Style"/>
                <w:color w:val="000000"/>
              </w:rPr>
              <w:t>33.50.43.00.00 Subvenções sociais</w:t>
            </w:r>
            <w:r w:rsidRPr="00EE32FE">
              <w:rPr>
                <w:rFonts w:ascii="Bookman Old Style" w:hAnsi="Bookman Old Style"/>
                <w:color w:val="000000"/>
              </w:rPr>
              <w:t xml:space="preserve"> </w:t>
            </w:r>
          </w:p>
        </w:tc>
      </w:tr>
    </w:tbl>
    <w:p w14:paraId="4B7865D6" w14:textId="77777777" w:rsidR="00921ED6" w:rsidRPr="00EE32FE" w:rsidRDefault="00921ED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64E7A6C5" w14:textId="77777777" w:rsidR="00F0236C" w:rsidRPr="00EE32FE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25F5C037" w14:textId="77777777" w:rsidR="00F0236C" w:rsidRPr="00EE32FE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5FDBBFFE" w14:textId="364793E6" w:rsidR="00F0236C" w:rsidRPr="00EE32FE" w:rsidRDefault="00EC52E2" w:rsidP="00660FED">
      <w:pPr>
        <w:pStyle w:val="Corpodetexto"/>
        <w:tabs>
          <w:tab w:val="left" w:pos="7371"/>
        </w:tabs>
        <w:spacing w:before="183"/>
        <w:ind w:right="-59"/>
        <w:jc w:val="both"/>
        <w:rPr>
          <w:rFonts w:ascii="Bookman Old Style" w:hAnsi="Bookman Old Style"/>
          <w:sz w:val="22"/>
          <w:szCs w:val="22"/>
        </w:rPr>
      </w:pPr>
      <w:r w:rsidRPr="00EE32FE">
        <w:rPr>
          <w:rFonts w:ascii="Bookman Old Style" w:hAnsi="Bookman Old Style"/>
          <w:sz w:val="22"/>
          <w:szCs w:val="22"/>
        </w:rPr>
        <w:t xml:space="preserve">Cruzeiro do Iguaçu, </w:t>
      </w:r>
      <w:r w:rsidR="00EE32FE" w:rsidRPr="00EE32FE">
        <w:rPr>
          <w:rFonts w:ascii="Bookman Old Style" w:hAnsi="Bookman Old Style"/>
          <w:sz w:val="22"/>
          <w:szCs w:val="22"/>
        </w:rPr>
        <w:t>19</w:t>
      </w:r>
      <w:r w:rsidRPr="00EE32FE">
        <w:rPr>
          <w:rFonts w:ascii="Bookman Old Style" w:hAnsi="Bookman Old Style"/>
          <w:sz w:val="22"/>
          <w:szCs w:val="22"/>
        </w:rPr>
        <w:t xml:space="preserve"> de </w:t>
      </w:r>
      <w:r w:rsidR="00C36A21" w:rsidRPr="00EE32FE">
        <w:rPr>
          <w:rFonts w:ascii="Bookman Old Style" w:hAnsi="Bookman Old Style"/>
          <w:sz w:val="22"/>
          <w:szCs w:val="22"/>
        </w:rPr>
        <w:t>Fevereiro</w:t>
      </w:r>
      <w:r w:rsidR="00660FED" w:rsidRPr="00EE32FE">
        <w:rPr>
          <w:rFonts w:ascii="Bookman Old Style" w:hAnsi="Bookman Old Style"/>
          <w:sz w:val="22"/>
          <w:szCs w:val="22"/>
        </w:rPr>
        <w:t xml:space="preserve"> de 202</w:t>
      </w:r>
      <w:r w:rsidR="00C36A21" w:rsidRPr="00EE32FE">
        <w:rPr>
          <w:rFonts w:ascii="Bookman Old Style" w:hAnsi="Bookman Old Style"/>
          <w:sz w:val="22"/>
          <w:szCs w:val="22"/>
        </w:rPr>
        <w:t>5</w:t>
      </w:r>
      <w:r w:rsidR="00660FED" w:rsidRPr="00EE32FE">
        <w:rPr>
          <w:rFonts w:ascii="Bookman Old Style" w:hAnsi="Bookman Old Style"/>
          <w:sz w:val="22"/>
          <w:szCs w:val="22"/>
        </w:rPr>
        <w:t>.</w:t>
      </w:r>
    </w:p>
    <w:p w14:paraId="0C614E17" w14:textId="77777777" w:rsidR="00E840C8" w:rsidRPr="00EE32FE" w:rsidRDefault="00E840C8" w:rsidP="00660FED">
      <w:pPr>
        <w:pStyle w:val="Corpodetexto"/>
        <w:tabs>
          <w:tab w:val="left" w:pos="7371"/>
        </w:tabs>
        <w:spacing w:before="183"/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0BFD8187" w14:textId="77777777" w:rsidR="00E628A6" w:rsidRPr="00EE32FE" w:rsidRDefault="00E628A6" w:rsidP="00660FED">
      <w:pPr>
        <w:pStyle w:val="Corpodetexto"/>
        <w:tabs>
          <w:tab w:val="left" w:pos="7371"/>
        </w:tabs>
        <w:spacing w:before="183"/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175EE23A" w14:textId="77777777" w:rsidR="00E628A6" w:rsidRPr="00EE32FE" w:rsidRDefault="00E628A6" w:rsidP="00660FED">
      <w:pPr>
        <w:pStyle w:val="Corpodetexto"/>
        <w:tabs>
          <w:tab w:val="left" w:pos="7371"/>
        </w:tabs>
        <w:spacing w:before="183"/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2E1977CE" w14:textId="77777777" w:rsidR="00F0236C" w:rsidRPr="00EE32FE" w:rsidRDefault="006467AC" w:rsidP="00660FED">
      <w:pPr>
        <w:pStyle w:val="Corpodetexto"/>
        <w:tabs>
          <w:tab w:val="left" w:pos="7371"/>
        </w:tabs>
        <w:spacing w:before="183"/>
        <w:ind w:right="-59"/>
        <w:jc w:val="both"/>
        <w:rPr>
          <w:rFonts w:ascii="Bookman Old Style" w:hAnsi="Bookman Old Style"/>
          <w:sz w:val="22"/>
          <w:szCs w:val="22"/>
        </w:rPr>
      </w:pPr>
      <w:r w:rsidRPr="00EE32FE">
        <w:rPr>
          <w:rFonts w:ascii="Bookman Old Style" w:hAnsi="Bookman Old Style"/>
          <w:sz w:val="22"/>
          <w:szCs w:val="22"/>
        </w:rPr>
        <w:t>COMISSÃO DE LICITAÇÃO</w:t>
      </w:r>
    </w:p>
    <w:p w14:paraId="2215DE2C" w14:textId="77777777" w:rsidR="00F0236C" w:rsidRPr="00EE32FE" w:rsidRDefault="00F0236C" w:rsidP="00660FED">
      <w:pPr>
        <w:tabs>
          <w:tab w:val="left" w:pos="7371"/>
        </w:tabs>
        <w:ind w:right="-59"/>
        <w:jc w:val="both"/>
        <w:rPr>
          <w:rFonts w:ascii="Bookman Old Style" w:hAnsi="Bookman Old Style"/>
        </w:rPr>
        <w:sectPr w:rsidR="00F0236C" w:rsidRPr="00EE32FE">
          <w:pgSz w:w="11910" w:h="16840"/>
          <w:pgMar w:top="2020" w:right="1580" w:bottom="280" w:left="1600" w:header="708" w:footer="0" w:gutter="0"/>
          <w:cols w:space="720"/>
        </w:sectPr>
      </w:pPr>
    </w:p>
    <w:p w14:paraId="3BF90AA3" w14:textId="77777777" w:rsidR="00F0236C" w:rsidRPr="00EE32FE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5C19E216" w14:textId="77777777" w:rsidR="00F0236C" w:rsidRPr="00EE32FE" w:rsidRDefault="00222EDF" w:rsidP="00660FED">
      <w:pPr>
        <w:pStyle w:val="Corpodetexto"/>
        <w:tabs>
          <w:tab w:val="left" w:pos="7371"/>
        </w:tabs>
        <w:spacing w:before="7"/>
        <w:ind w:right="-59"/>
        <w:jc w:val="both"/>
        <w:rPr>
          <w:rFonts w:ascii="Bookman Old Style" w:hAnsi="Bookman Old Style"/>
          <w:sz w:val="22"/>
          <w:szCs w:val="22"/>
        </w:rPr>
      </w:pPr>
      <w:r w:rsidRPr="00EE32FE">
        <w:rPr>
          <w:rFonts w:ascii="Bookman Old Style" w:hAnsi="Bookman Old Style"/>
          <w:sz w:val="22"/>
          <w:szCs w:val="22"/>
        </w:rPr>
        <w:t xml:space="preserve"> </w:t>
      </w:r>
    </w:p>
    <w:p w14:paraId="68033BC8" w14:textId="238D520E" w:rsidR="00F0236C" w:rsidRPr="00EE32FE" w:rsidRDefault="00B57166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b/>
          <w:sz w:val="22"/>
          <w:szCs w:val="22"/>
        </w:rPr>
      </w:pPr>
      <w:r w:rsidRPr="00EE32FE">
        <w:rPr>
          <w:rFonts w:ascii="Bookman Old Style" w:hAnsi="Bookman Old Style"/>
          <w:b/>
          <w:sz w:val="22"/>
          <w:szCs w:val="22"/>
        </w:rPr>
        <w:t xml:space="preserve">HOMOLOGO E ADJUDICO INEXIGIBILIDADE Nº </w:t>
      </w:r>
      <w:r w:rsidR="002F7F84" w:rsidRPr="00EE32FE">
        <w:rPr>
          <w:rFonts w:ascii="Bookman Old Style" w:hAnsi="Bookman Old Style"/>
          <w:b/>
          <w:sz w:val="22"/>
          <w:szCs w:val="22"/>
        </w:rPr>
        <w:t>01</w:t>
      </w:r>
      <w:r w:rsidR="00EE32FE" w:rsidRPr="00EE32FE">
        <w:rPr>
          <w:rFonts w:ascii="Bookman Old Style" w:hAnsi="Bookman Old Style"/>
          <w:b/>
          <w:sz w:val="22"/>
          <w:szCs w:val="22"/>
        </w:rPr>
        <w:t>2</w:t>
      </w:r>
      <w:r w:rsidR="00C36A21" w:rsidRPr="00EE32FE">
        <w:rPr>
          <w:rFonts w:ascii="Bookman Old Style" w:hAnsi="Bookman Old Style"/>
          <w:b/>
          <w:sz w:val="22"/>
          <w:szCs w:val="22"/>
        </w:rPr>
        <w:t>/2025</w:t>
      </w:r>
    </w:p>
    <w:p w14:paraId="5F196708" w14:textId="77777777" w:rsidR="00F0236C" w:rsidRPr="00EE32FE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6C929604" w14:textId="77777777" w:rsidR="00F0236C" w:rsidRPr="00EE32FE" w:rsidRDefault="00F0236C" w:rsidP="00660FED">
      <w:pPr>
        <w:pStyle w:val="Corpodetexto"/>
        <w:tabs>
          <w:tab w:val="left" w:pos="7371"/>
        </w:tabs>
        <w:spacing w:before="11"/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4E91F7CF" w14:textId="7FDFA1C8" w:rsidR="00F0236C" w:rsidRPr="00EE32FE" w:rsidRDefault="00B57166" w:rsidP="002F7F84">
      <w:pPr>
        <w:pStyle w:val="Corpodetexto"/>
        <w:jc w:val="both"/>
        <w:rPr>
          <w:rFonts w:ascii="Bookman Old Style" w:hAnsi="Bookman Old Style"/>
          <w:sz w:val="22"/>
          <w:szCs w:val="22"/>
        </w:rPr>
      </w:pPr>
      <w:r w:rsidRPr="00EE32FE">
        <w:rPr>
          <w:rFonts w:ascii="Bookman Old Style" w:hAnsi="Bookman Old Style"/>
          <w:sz w:val="22"/>
          <w:szCs w:val="22"/>
        </w:rPr>
        <w:t xml:space="preserve">Homologo o resultado apresentado pela Comissão de Licitações, referente ao Processo de Inexigibilidade nº </w:t>
      </w:r>
      <w:r w:rsidR="002F7F84" w:rsidRPr="00EE32FE">
        <w:rPr>
          <w:rFonts w:ascii="Bookman Old Style" w:hAnsi="Bookman Old Style"/>
          <w:sz w:val="22"/>
          <w:szCs w:val="22"/>
        </w:rPr>
        <w:t>01</w:t>
      </w:r>
      <w:r w:rsidR="00EE32FE" w:rsidRPr="00EE32FE">
        <w:rPr>
          <w:rFonts w:ascii="Bookman Old Style" w:hAnsi="Bookman Old Style"/>
          <w:sz w:val="22"/>
          <w:szCs w:val="22"/>
        </w:rPr>
        <w:t>2</w:t>
      </w:r>
      <w:r w:rsidR="00C36A21" w:rsidRPr="00EE32FE">
        <w:rPr>
          <w:rFonts w:ascii="Bookman Old Style" w:hAnsi="Bookman Old Style"/>
          <w:sz w:val="22"/>
          <w:szCs w:val="22"/>
        </w:rPr>
        <w:t>/2025</w:t>
      </w:r>
      <w:r w:rsidRPr="00EE32FE">
        <w:rPr>
          <w:rFonts w:ascii="Bookman Old Style" w:hAnsi="Bookman Old Style"/>
          <w:sz w:val="22"/>
          <w:szCs w:val="22"/>
        </w:rPr>
        <w:t xml:space="preserve">, em favor </w:t>
      </w:r>
      <w:r w:rsidR="00EE32FE" w:rsidRPr="00EE32FE">
        <w:rPr>
          <w:rFonts w:ascii="Bookman Old Style" w:hAnsi="Bookman Old Style"/>
          <w:b/>
          <w:bCs/>
          <w:color w:val="000000"/>
          <w:sz w:val="22"/>
          <w:szCs w:val="22"/>
        </w:rPr>
        <w:t>ASSOCIACAO DE PAIS E AMIGOS DOS EXCEPCIONAIS DE CRUZEIRO DO IGUACU,</w:t>
      </w:r>
      <w:r w:rsidR="00EE32FE" w:rsidRPr="00EE32FE">
        <w:rPr>
          <w:rFonts w:ascii="Bookman Old Style" w:hAnsi="Bookman Old Style"/>
          <w:b/>
          <w:color w:val="000000"/>
          <w:sz w:val="22"/>
          <w:szCs w:val="22"/>
        </w:rPr>
        <w:t xml:space="preserve"> </w:t>
      </w:r>
      <w:r w:rsidR="00EE32FE" w:rsidRPr="00EE32FE">
        <w:rPr>
          <w:rFonts w:ascii="Bookman Old Style" w:hAnsi="Bookman Old Style"/>
          <w:color w:val="000000"/>
          <w:sz w:val="22"/>
          <w:szCs w:val="22"/>
        </w:rPr>
        <w:t>inscrita no CNPJ sob o nº 02.374.009/0001-98 com sede à R Paraná, 1131, centro, Cruzeiro do Iguaçu - PR</w:t>
      </w:r>
      <w:r w:rsidR="00EE32FE" w:rsidRPr="00EE32FE">
        <w:rPr>
          <w:rFonts w:ascii="Bookman Old Style" w:hAnsi="Bookman Old Style"/>
          <w:color w:val="000000" w:themeColor="text1"/>
          <w:sz w:val="22"/>
          <w:szCs w:val="22"/>
        </w:rPr>
        <w:t>.</w:t>
      </w:r>
      <w:r w:rsidRPr="00EE32FE">
        <w:rPr>
          <w:rFonts w:ascii="Bookman Old Style" w:hAnsi="Bookman Old Style"/>
          <w:sz w:val="22"/>
          <w:szCs w:val="22"/>
        </w:rPr>
        <w:t xml:space="preserve">, com o valor de </w:t>
      </w:r>
      <w:r w:rsidR="00EC52E2" w:rsidRPr="00EE32FE">
        <w:rPr>
          <w:rFonts w:ascii="Bookman Old Style" w:hAnsi="Bookman Old Style"/>
          <w:color w:val="000000"/>
          <w:sz w:val="22"/>
          <w:szCs w:val="22"/>
        </w:rPr>
        <w:t>R$:</w:t>
      </w:r>
      <w:r w:rsidR="00EE32FE" w:rsidRPr="00EE32FE">
        <w:rPr>
          <w:rFonts w:ascii="Bookman Old Style" w:hAnsi="Bookman Old Style" w:cstheme="minorHAnsi"/>
          <w:color w:val="000000" w:themeColor="text1"/>
          <w:sz w:val="22"/>
          <w:szCs w:val="22"/>
        </w:rPr>
        <w:t>166.422,08</w:t>
      </w:r>
      <w:r w:rsidR="00EE32FE" w:rsidRPr="00EE32FE">
        <w:rPr>
          <w:rFonts w:ascii="Bookman Old Style" w:hAnsi="Bookman Old Style"/>
          <w:sz w:val="22"/>
          <w:szCs w:val="22"/>
        </w:rPr>
        <w:t xml:space="preserve"> (cento e sessenta e seis mil quatrocentos e vinte e dois reais e oito centavos)</w:t>
      </w:r>
    </w:p>
    <w:p w14:paraId="50DCB0D1" w14:textId="77777777" w:rsidR="00F0236C" w:rsidRPr="00EE32FE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3D781BFD" w14:textId="77777777" w:rsidR="00F0236C" w:rsidRPr="00EE32FE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43D69F7D" w14:textId="7AA1C3F1" w:rsidR="00E83A5A" w:rsidRPr="00EE32FE" w:rsidRDefault="00EC52E2" w:rsidP="00660FED">
      <w:pPr>
        <w:pStyle w:val="Corpodetexto"/>
        <w:tabs>
          <w:tab w:val="left" w:pos="7371"/>
        </w:tabs>
        <w:spacing w:before="183"/>
        <w:ind w:right="-59"/>
        <w:jc w:val="both"/>
        <w:rPr>
          <w:rFonts w:ascii="Bookman Old Style" w:hAnsi="Bookman Old Style"/>
          <w:sz w:val="22"/>
          <w:szCs w:val="22"/>
        </w:rPr>
      </w:pPr>
      <w:r w:rsidRPr="00EE32FE">
        <w:rPr>
          <w:rFonts w:ascii="Bookman Old Style" w:hAnsi="Bookman Old Style"/>
          <w:sz w:val="22"/>
          <w:szCs w:val="22"/>
        </w:rPr>
        <w:t xml:space="preserve">Cruzeiro do Iguaçu, </w:t>
      </w:r>
      <w:r w:rsidR="002F7F84" w:rsidRPr="00EE32FE">
        <w:rPr>
          <w:rFonts w:ascii="Bookman Old Style" w:hAnsi="Bookman Old Style"/>
          <w:sz w:val="22"/>
          <w:szCs w:val="22"/>
        </w:rPr>
        <w:t>1</w:t>
      </w:r>
      <w:r w:rsidR="00EE32FE" w:rsidRPr="00EE32FE">
        <w:rPr>
          <w:rFonts w:ascii="Bookman Old Style" w:hAnsi="Bookman Old Style"/>
          <w:sz w:val="22"/>
          <w:szCs w:val="22"/>
        </w:rPr>
        <w:t>9</w:t>
      </w:r>
      <w:r w:rsidR="00751A80" w:rsidRPr="00EE32FE">
        <w:rPr>
          <w:rFonts w:ascii="Bookman Old Style" w:hAnsi="Bookman Old Style"/>
          <w:sz w:val="22"/>
          <w:szCs w:val="22"/>
        </w:rPr>
        <w:t xml:space="preserve"> </w:t>
      </w:r>
      <w:r w:rsidRPr="00EE32FE">
        <w:rPr>
          <w:rFonts w:ascii="Bookman Old Style" w:hAnsi="Bookman Old Style"/>
          <w:sz w:val="22"/>
          <w:szCs w:val="22"/>
        </w:rPr>
        <w:t xml:space="preserve">de </w:t>
      </w:r>
      <w:r w:rsidR="00C36A21" w:rsidRPr="00EE32FE">
        <w:rPr>
          <w:rFonts w:ascii="Bookman Old Style" w:hAnsi="Bookman Old Style"/>
          <w:sz w:val="22"/>
          <w:szCs w:val="22"/>
        </w:rPr>
        <w:t>Fevereiro</w:t>
      </w:r>
      <w:r w:rsidR="00660FED" w:rsidRPr="00EE32FE">
        <w:rPr>
          <w:rFonts w:ascii="Bookman Old Style" w:hAnsi="Bookman Old Style"/>
          <w:sz w:val="22"/>
          <w:szCs w:val="22"/>
        </w:rPr>
        <w:t xml:space="preserve"> de 202</w:t>
      </w:r>
      <w:r w:rsidR="00C36A21" w:rsidRPr="00EE32FE">
        <w:rPr>
          <w:rFonts w:ascii="Bookman Old Style" w:hAnsi="Bookman Old Style"/>
          <w:sz w:val="22"/>
          <w:szCs w:val="22"/>
        </w:rPr>
        <w:t>5</w:t>
      </w:r>
      <w:r w:rsidR="00660FED" w:rsidRPr="00EE32FE">
        <w:rPr>
          <w:rFonts w:ascii="Bookman Old Style" w:hAnsi="Bookman Old Style"/>
          <w:sz w:val="22"/>
          <w:szCs w:val="22"/>
        </w:rPr>
        <w:t>.</w:t>
      </w:r>
    </w:p>
    <w:p w14:paraId="1BB14B70" w14:textId="77777777" w:rsidR="00F0236C" w:rsidRPr="00EE32FE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7BA7D709" w14:textId="77777777" w:rsidR="00F0236C" w:rsidRPr="00EE32FE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70F15BD1" w14:textId="77777777" w:rsidR="00C36A21" w:rsidRPr="00EE32FE" w:rsidRDefault="00C36A21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765C6253" w14:textId="77777777" w:rsidR="00C36A21" w:rsidRPr="00EE32FE" w:rsidRDefault="00C36A21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5134FEAA" w14:textId="77777777" w:rsidR="00F0236C" w:rsidRPr="00EE32FE" w:rsidRDefault="00F0236C" w:rsidP="00660FED">
      <w:pPr>
        <w:pStyle w:val="Corpodetexto"/>
        <w:tabs>
          <w:tab w:val="left" w:pos="7371"/>
        </w:tabs>
        <w:ind w:right="-59"/>
        <w:jc w:val="both"/>
        <w:rPr>
          <w:rFonts w:ascii="Bookman Old Style" w:hAnsi="Bookman Old Style"/>
          <w:sz w:val="22"/>
          <w:szCs w:val="22"/>
        </w:rPr>
      </w:pPr>
    </w:p>
    <w:p w14:paraId="791AAAFA" w14:textId="77777777" w:rsidR="009C0628" w:rsidRPr="00EE32FE" w:rsidRDefault="00C36A21" w:rsidP="00660FED">
      <w:pPr>
        <w:pStyle w:val="Corpodetexto"/>
        <w:tabs>
          <w:tab w:val="left" w:pos="7371"/>
        </w:tabs>
        <w:spacing w:before="161"/>
        <w:ind w:right="-59"/>
        <w:jc w:val="both"/>
        <w:rPr>
          <w:rFonts w:ascii="Bookman Old Style" w:hAnsi="Bookman Old Style"/>
          <w:sz w:val="22"/>
          <w:szCs w:val="22"/>
        </w:rPr>
      </w:pPr>
      <w:r w:rsidRPr="00EE32FE">
        <w:rPr>
          <w:rFonts w:ascii="Bookman Old Style" w:hAnsi="Bookman Old Style"/>
          <w:sz w:val="22"/>
          <w:szCs w:val="22"/>
        </w:rPr>
        <w:t>RENI KOVALSKI</w:t>
      </w:r>
    </w:p>
    <w:p w14:paraId="0F1E3641" w14:textId="77777777" w:rsidR="00F0236C" w:rsidRPr="00EE32FE" w:rsidRDefault="00B57166" w:rsidP="00660FED">
      <w:pPr>
        <w:pStyle w:val="Corpodetexto"/>
        <w:tabs>
          <w:tab w:val="left" w:pos="7371"/>
        </w:tabs>
        <w:spacing w:before="161"/>
        <w:ind w:right="-59"/>
        <w:jc w:val="both"/>
        <w:rPr>
          <w:rFonts w:ascii="Bookman Old Style" w:hAnsi="Bookman Old Style"/>
          <w:sz w:val="22"/>
          <w:szCs w:val="22"/>
        </w:rPr>
      </w:pPr>
      <w:r w:rsidRPr="00EE32FE">
        <w:rPr>
          <w:rFonts w:ascii="Bookman Old Style" w:hAnsi="Bookman Old Style"/>
          <w:sz w:val="22"/>
          <w:szCs w:val="22"/>
        </w:rPr>
        <w:t>PREFEITO</w:t>
      </w:r>
    </w:p>
    <w:tbl>
      <w:tblPr>
        <w:tblpPr w:leftFromText="141" w:rightFromText="141" w:vertAnchor="text" w:horzAnchor="margin" w:tblpX="-152" w:tblpY="177"/>
        <w:tblW w:w="519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43"/>
        <w:gridCol w:w="2681"/>
        <w:gridCol w:w="1276"/>
        <w:gridCol w:w="707"/>
        <w:gridCol w:w="1561"/>
        <w:gridCol w:w="1699"/>
      </w:tblGrid>
      <w:tr w:rsidR="00EE32FE" w:rsidRPr="00EE32FE" w14:paraId="528C7297" w14:textId="77777777" w:rsidTr="00EE32FE">
        <w:tc>
          <w:tcPr>
            <w:tcW w:w="63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CB3047" w14:textId="77777777" w:rsidR="00EE32FE" w:rsidRPr="00EE32FE" w:rsidRDefault="00EE32FE" w:rsidP="001839D4">
            <w:pPr>
              <w:spacing w:before="120" w:afterLines="120" w:after="288" w:line="276" w:lineRule="auto"/>
              <w:jc w:val="center"/>
              <w:rPr>
                <w:rFonts w:ascii="Bookman Old Style" w:hAnsi="Bookman Old Style"/>
                <w:b/>
                <w:bCs/>
                <w:color w:val="000000"/>
              </w:rPr>
            </w:pPr>
            <w:commentRangeStart w:id="1"/>
            <w:r w:rsidRPr="00EE32FE">
              <w:rPr>
                <w:rFonts w:ascii="Bookman Old Style" w:hAnsi="Bookman Old Style"/>
                <w:b/>
                <w:bCs/>
                <w:color w:val="000000" w:themeColor="text1"/>
              </w:rPr>
              <w:t>ITEM</w:t>
            </w:r>
            <w:commentRangeEnd w:id="1"/>
            <w:r w:rsidRPr="00EE32FE">
              <w:rPr>
                <w:rStyle w:val="Refdecomentrio"/>
                <w:rFonts w:ascii="Bookman Old Style" w:hAnsi="Bookman Old Style"/>
                <w:sz w:val="22"/>
                <w:szCs w:val="22"/>
              </w:rPr>
              <w:commentReference w:id="1"/>
            </w:r>
          </w:p>
          <w:p w14:paraId="3707D907" w14:textId="77777777" w:rsidR="00EE32FE" w:rsidRPr="00EE32FE" w:rsidRDefault="00EE32FE" w:rsidP="001839D4">
            <w:pPr>
              <w:spacing w:before="120" w:afterLines="120" w:after="288" w:line="276" w:lineRule="auto"/>
              <w:jc w:val="center"/>
              <w:rPr>
                <w:rFonts w:ascii="Bookman Old Style" w:hAnsi="Bookman Old Style"/>
                <w:b/>
                <w:bCs/>
                <w:color w:val="000000"/>
              </w:rPr>
            </w:pPr>
          </w:p>
        </w:tc>
        <w:tc>
          <w:tcPr>
            <w:tcW w:w="1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1DB517" w14:textId="77777777" w:rsidR="00EE32FE" w:rsidRPr="00EE32FE" w:rsidRDefault="00EE32FE" w:rsidP="001839D4">
            <w:pPr>
              <w:spacing w:before="120" w:afterLines="120" w:after="288" w:line="276" w:lineRule="auto"/>
              <w:jc w:val="center"/>
              <w:rPr>
                <w:rFonts w:ascii="Bookman Old Style" w:hAnsi="Bookman Old Style"/>
                <w:color w:val="000000"/>
              </w:rPr>
            </w:pPr>
            <w:r w:rsidRPr="00EE32FE">
              <w:rPr>
                <w:rFonts w:ascii="Bookman Old Style" w:hAnsi="Bookman Old Style"/>
                <w:b/>
                <w:bCs/>
                <w:color w:val="000000" w:themeColor="text1"/>
              </w:rPr>
              <w:t>ESPECIFICAÇÃO</w:t>
            </w:r>
          </w:p>
        </w:tc>
        <w:tc>
          <w:tcPr>
            <w:tcW w:w="7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B8FB23" w14:textId="77777777" w:rsidR="00EE32FE" w:rsidRPr="00EE32FE" w:rsidRDefault="00EE32FE" w:rsidP="001839D4">
            <w:pPr>
              <w:spacing w:before="120" w:afterLines="120" w:after="288" w:line="276" w:lineRule="auto"/>
              <w:jc w:val="center"/>
              <w:rPr>
                <w:rFonts w:ascii="Bookman Old Style" w:hAnsi="Bookman Old Style"/>
                <w:color w:val="000000"/>
              </w:rPr>
            </w:pPr>
            <w:r w:rsidRPr="00EE32FE">
              <w:rPr>
                <w:rFonts w:ascii="Bookman Old Style" w:hAnsi="Bookman Old Style"/>
                <w:b/>
                <w:bCs/>
                <w:color w:val="000000" w:themeColor="text1"/>
              </w:rPr>
              <w:t>UNIDADE DE MEDIDA</w:t>
            </w:r>
          </w:p>
        </w:tc>
        <w:tc>
          <w:tcPr>
            <w:tcW w:w="39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874802" w14:textId="77777777" w:rsidR="00EE32FE" w:rsidRPr="00EE32FE" w:rsidRDefault="00EE32FE" w:rsidP="001839D4">
            <w:pPr>
              <w:spacing w:before="120" w:afterLines="120" w:after="288" w:line="276" w:lineRule="auto"/>
              <w:jc w:val="center"/>
              <w:rPr>
                <w:rFonts w:ascii="Bookman Old Style" w:hAnsi="Bookman Old Style"/>
                <w:b/>
                <w:bCs/>
              </w:rPr>
            </w:pPr>
            <w:r w:rsidRPr="00EE32FE">
              <w:rPr>
                <w:rFonts w:ascii="Bookman Old Style" w:hAnsi="Bookman Old Style"/>
                <w:b/>
                <w:bCs/>
              </w:rPr>
              <w:t>Qtd</w:t>
            </w:r>
          </w:p>
        </w:tc>
        <w:tc>
          <w:tcPr>
            <w:tcW w:w="86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E2237B" w14:textId="77777777" w:rsidR="00EE32FE" w:rsidRPr="00EE32FE" w:rsidRDefault="00EE32FE" w:rsidP="001839D4">
            <w:pPr>
              <w:spacing w:before="120" w:afterLines="120" w:after="288" w:line="276" w:lineRule="auto"/>
              <w:jc w:val="center"/>
              <w:rPr>
                <w:rFonts w:ascii="Bookman Old Style" w:hAnsi="Bookman Old Style"/>
                <w:b/>
                <w:bCs/>
              </w:rPr>
            </w:pPr>
            <w:r w:rsidRPr="00EE32FE">
              <w:rPr>
                <w:rFonts w:ascii="Bookman Old Style" w:hAnsi="Bookman Old Style"/>
                <w:b/>
                <w:bCs/>
              </w:rPr>
              <w:t>VALOR UNITÁRIO</w:t>
            </w:r>
          </w:p>
        </w:tc>
        <w:tc>
          <w:tcPr>
            <w:tcW w:w="9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780CB7" w14:textId="77777777" w:rsidR="00EE32FE" w:rsidRPr="00EE32FE" w:rsidRDefault="00EE32FE" w:rsidP="001839D4">
            <w:pPr>
              <w:spacing w:before="120" w:afterLines="120" w:after="288" w:line="276" w:lineRule="auto"/>
              <w:jc w:val="center"/>
              <w:rPr>
                <w:rFonts w:ascii="Bookman Old Style" w:hAnsi="Bookman Old Style"/>
                <w:b/>
                <w:bCs/>
              </w:rPr>
            </w:pPr>
            <w:r w:rsidRPr="00EE32FE">
              <w:rPr>
                <w:rFonts w:ascii="Bookman Old Style" w:hAnsi="Bookman Old Style"/>
                <w:b/>
                <w:bCs/>
              </w:rPr>
              <w:t>VALOR TOTAL</w:t>
            </w:r>
          </w:p>
        </w:tc>
      </w:tr>
      <w:tr w:rsidR="00EE32FE" w:rsidRPr="00EE32FE" w14:paraId="0F5E38DE" w14:textId="77777777" w:rsidTr="00EE32FE">
        <w:tc>
          <w:tcPr>
            <w:tcW w:w="63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114E7D7" w14:textId="77777777" w:rsidR="00EE32FE" w:rsidRPr="00EE32FE" w:rsidRDefault="00EE32FE" w:rsidP="001839D4">
            <w:pPr>
              <w:spacing w:before="120" w:afterLines="120" w:after="288" w:line="276" w:lineRule="auto"/>
              <w:jc w:val="center"/>
              <w:rPr>
                <w:rFonts w:ascii="Bookman Old Style" w:hAnsi="Bookman Old Style"/>
                <w:b/>
                <w:bCs/>
                <w:color w:val="000000"/>
              </w:rPr>
            </w:pPr>
            <w:r w:rsidRPr="00EE32FE">
              <w:rPr>
                <w:rFonts w:ascii="Bookman Old Style" w:hAnsi="Bookman Old Style"/>
                <w:b/>
                <w:bCs/>
                <w:color w:val="000000" w:themeColor="text1"/>
              </w:rPr>
              <w:t>1</w:t>
            </w:r>
          </w:p>
        </w:tc>
        <w:tc>
          <w:tcPr>
            <w:tcW w:w="1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0F23E8" w14:textId="77777777" w:rsidR="00EE32FE" w:rsidRPr="00EE32FE" w:rsidRDefault="00EE32FE" w:rsidP="001839D4">
            <w:pPr>
              <w:spacing w:line="276" w:lineRule="auto"/>
              <w:jc w:val="both"/>
              <w:rPr>
                <w:rFonts w:ascii="Bookman Old Style" w:hAnsi="Bookman Old Style"/>
              </w:rPr>
            </w:pPr>
            <w:r w:rsidRPr="00EE32FE">
              <w:rPr>
                <w:rFonts w:ascii="Bookman Old Style" w:eastAsia="Calibri" w:hAnsi="Bookman Old Style"/>
                <w:lang w:val="x-none"/>
              </w:rPr>
              <w:t xml:space="preserve"> </w:t>
            </w:r>
            <w:r w:rsidRPr="00EE32FE">
              <w:rPr>
                <w:rFonts w:ascii="Bookman Old Style" w:hAnsi="Bookman Old Style"/>
              </w:rPr>
              <w:t>Transferências de recursos monetários federais do Fundeb.</w:t>
            </w:r>
          </w:p>
          <w:p w14:paraId="41E15E69" w14:textId="77777777" w:rsidR="00EE32FE" w:rsidRPr="00EE32FE" w:rsidRDefault="00EE32FE" w:rsidP="001839D4">
            <w:pPr>
              <w:spacing w:before="240" w:after="60" w:line="276" w:lineRule="auto"/>
              <w:jc w:val="both"/>
              <w:rPr>
                <w:rFonts w:ascii="Bookman Old Style" w:hAnsi="Bookman Old Style"/>
              </w:rPr>
            </w:pPr>
            <w:r w:rsidRPr="00EE32FE">
              <w:rPr>
                <w:rFonts w:ascii="Bookman Old Style" w:hAnsi="Bookman Old Style"/>
              </w:rPr>
              <w:t>(11 parcelas de fevereiro a dezembro).</w:t>
            </w:r>
          </w:p>
        </w:tc>
        <w:tc>
          <w:tcPr>
            <w:tcW w:w="7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EFC7E5" w14:textId="77777777" w:rsidR="00EE32FE" w:rsidRPr="00EE32FE" w:rsidRDefault="00EE32FE" w:rsidP="001839D4">
            <w:pPr>
              <w:spacing w:line="276" w:lineRule="auto"/>
              <w:rPr>
                <w:rFonts w:ascii="Bookman Old Style" w:hAnsi="Bookman Old Style"/>
                <w:color w:val="000000"/>
              </w:rPr>
            </w:pPr>
            <w:r w:rsidRPr="00EE32FE">
              <w:rPr>
                <w:rFonts w:ascii="Bookman Old Style" w:hAnsi="Bookman Old Style"/>
                <w:color w:val="000000"/>
              </w:rPr>
              <w:t>mensal</w:t>
            </w:r>
          </w:p>
        </w:tc>
        <w:tc>
          <w:tcPr>
            <w:tcW w:w="39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D48FA7" w14:textId="77777777" w:rsidR="00EE32FE" w:rsidRPr="00EE32FE" w:rsidRDefault="00EE32FE" w:rsidP="001839D4">
            <w:pPr>
              <w:spacing w:before="120" w:afterLines="120" w:after="288" w:line="276" w:lineRule="auto"/>
              <w:rPr>
                <w:rFonts w:ascii="Bookman Old Style" w:hAnsi="Bookman Old Style"/>
                <w:color w:val="000000"/>
              </w:rPr>
            </w:pPr>
            <w:r w:rsidRPr="00EE32FE">
              <w:rPr>
                <w:rFonts w:ascii="Bookman Old Style" w:hAnsi="Bookman Old Style"/>
                <w:color w:val="000000"/>
              </w:rPr>
              <w:t>11</w:t>
            </w:r>
          </w:p>
        </w:tc>
        <w:tc>
          <w:tcPr>
            <w:tcW w:w="86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97F66C" w14:textId="5A735E86" w:rsidR="00EE32FE" w:rsidRPr="00EE32FE" w:rsidRDefault="00EE32FE" w:rsidP="001839D4">
            <w:pPr>
              <w:spacing w:before="120" w:afterLines="120" w:after="288" w:line="276" w:lineRule="auto"/>
              <w:rPr>
                <w:rFonts w:ascii="Bookman Old Style" w:hAnsi="Bookman Old Style"/>
                <w:color w:val="000000"/>
              </w:rPr>
            </w:pPr>
            <w:r w:rsidRPr="00EE32FE">
              <w:rPr>
                <w:rFonts w:ascii="Bookman Old Style" w:hAnsi="Bookman Old Style"/>
              </w:rPr>
              <w:t xml:space="preserve">R$ </w:t>
            </w:r>
            <w:r w:rsidRPr="00EE32FE">
              <w:rPr>
                <w:rFonts w:ascii="Bookman Old Style" w:hAnsi="Bookman Old Style"/>
              </w:rPr>
              <w:t>15.129,28</w:t>
            </w:r>
          </w:p>
        </w:tc>
        <w:tc>
          <w:tcPr>
            <w:tcW w:w="9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D577B5" w14:textId="77777777" w:rsidR="00EE32FE" w:rsidRPr="00EE32FE" w:rsidRDefault="00EE32FE" w:rsidP="001839D4">
            <w:pPr>
              <w:spacing w:before="120" w:afterLines="120" w:after="288" w:line="276" w:lineRule="auto"/>
              <w:rPr>
                <w:rFonts w:ascii="Bookman Old Style" w:hAnsi="Bookman Old Style"/>
                <w:color w:val="000000"/>
              </w:rPr>
            </w:pPr>
            <w:r w:rsidRPr="00EE32FE">
              <w:rPr>
                <w:rFonts w:ascii="Bookman Old Style" w:hAnsi="Bookman Old Style"/>
                <w:color w:val="000000"/>
              </w:rPr>
              <w:t>R$ 166.422,16</w:t>
            </w:r>
          </w:p>
        </w:tc>
      </w:tr>
    </w:tbl>
    <w:p w14:paraId="151411CA" w14:textId="77777777" w:rsidR="00784CF2" w:rsidRPr="00EE32FE" w:rsidRDefault="00784CF2" w:rsidP="00660FED">
      <w:pPr>
        <w:pStyle w:val="Corpodetexto"/>
        <w:tabs>
          <w:tab w:val="left" w:pos="7371"/>
        </w:tabs>
        <w:spacing w:before="161"/>
        <w:ind w:right="-59"/>
        <w:jc w:val="both"/>
        <w:rPr>
          <w:rFonts w:ascii="Bookman Old Style" w:hAnsi="Bookman Old Style"/>
          <w:sz w:val="22"/>
          <w:szCs w:val="22"/>
        </w:rPr>
      </w:pPr>
    </w:p>
    <w:sectPr w:rsidR="00784CF2" w:rsidRPr="00EE32FE">
      <w:pgSz w:w="11910" w:h="16840"/>
      <w:pgMar w:top="2020" w:right="1580" w:bottom="280" w:left="1600" w:header="708" w:footer="0" w:gutter="0"/>
      <w:cols w:space="72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AUTOR" w:date="2024-01-08T11:20:00Z" w:initials="L">
    <w:p w14:paraId="2CB85585" w14:textId="77777777" w:rsidR="00EE32FE" w:rsidRPr="00DE73B0" w:rsidRDefault="00EE32FE" w:rsidP="00EE32FE">
      <w:pPr>
        <w:pStyle w:val="Textodecomentrio"/>
        <w:rPr>
          <w:rFonts w:hint="eastAsia"/>
        </w:rPr>
      </w:pPr>
      <w:r>
        <w:rPr>
          <w:rStyle w:val="Refdecomentrio"/>
          <w:rFonts w:hint="eastAsia"/>
        </w:rPr>
        <w:annotationRef/>
      </w:r>
      <w:r w:rsidRPr="00DE73B0">
        <w:rPr>
          <w:b/>
          <w:bCs/>
          <w:color w:val="000000"/>
        </w:rPr>
        <w:t xml:space="preserve">Nota Explicativa 1: </w:t>
      </w:r>
      <w:r w:rsidRPr="00DE73B0">
        <w:rPr>
          <w:color w:val="000000"/>
        </w:rPr>
        <w:t>A tabela é meramente ilustrativa, podendo ser livremente alterada conforme o caso concreto.</w:t>
      </w:r>
    </w:p>
    <w:p w14:paraId="36B5A3FC" w14:textId="77777777" w:rsidR="00EE32FE" w:rsidRPr="00DE73B0" w:rsidRDefault="00EE32FE" w:rsidP="00EE32FE">
      <w:pPr>
        <w:pStyle w:val="Textodecomentrio"/>
        <w:rPr>
          <w:rFonts w:hint="eastAsia"/>
        </w:rPr>
      </w:pPr>
      <w:r w:rsidRPr="00DE73B0">
        <w:rPr>
          <w:b/>
          <w:bCs/>
          <w:color w:val="000000"/>
        </w:rPr>
        <w:t xml:space="preserve">Nota Explicativa 2: </w:t>
      </w:r>
      <w:r w:rsidRPr="00DE73B0">
        <w:rPr>
          <w:color w:val="000000"/>
        </w:rPr>
        <w:t>A justificativa para o parcelamento ou não do objeto deve constar do Estudo Técnico Preliminar (art. 18, §1º, inciso V</w:t>
      </w:r>
      <w:r>
        <w:rPr>
          <w:color w:val="000000"/>
        </w:rPr>
        <w:t xml:space="preserve">III, da Lei nº 14.133, de 2021). </w:t>
      </w:r>
      <w:r w:rsidRPr="00DE73B0">
        <w:rPr>
          <w:color w:val="000000"/>
        </w:rPr>
        <w:t>As compras, como regra, devem atender ao parcelamento quando for tecnicamente viável e economicamente vantajoso (art. 40, inciso V, alínea b, da Lei nº 14.133, de 2021). Devem também ser observadas as regras do artigo 40, §§ 2º e 3º, da Lei nº 14.133, de 2021, que trata de aspectos a serem considerados na aplicação do princípio do parcelamento.</w:t>
      </w:r>
    </w:p>
    <w:p w14:paraId="7160DE20" w14:textId="77777777" w:rsidR="00EE32FE" w:rsidRDefault="00EE32FE" w:rsidP="00EE32FE">
      <w:pPr>
        <w:pStyle w:val="Textodecomentrio"/>
        <w:rPr>
          <w:rFonts w:hint="eastAsia"/>
        </w:rPr>
      </w:pPr>
      <w:r w:rsidRPr="00DE73B0">
        <w:rPr>
          <w:b/>
          <w:bCs/>
        </w:rPr>
        <w:t xml:space="preserve">Nota Explicativa 3: </w:t>
      </w:r>
      <w:r w:rsidRPr="00DE73B0">
        <w:t>Em licitação ou itens de valor correspondente a até R$ 80.000,00 deve ser garantida a participação exclusiva de Microempresa e Empresa de Pequeno Porte (ME e EPP), conforme artigo 48, inciso I, da Lei Complementar nº 123, de 14 de dezembro de 2006</w:t>
      </w:r>
      <w:r>
        <w:t>.</w:t>
      </w:r>
    </w:p>
    <w:p w14:paraId="2C365AD3" w14:textId="77777777" w:rsidR="00EE32FE" w:rsidRDefault="00EE32FE" w:rsidP="00EE32FE">
      <w:pPr>
        <w:pStyle w:val="Textodecomentrio"/>
        <w:rPr>
          <w:rFonts w:hint="eastAsia"/>
        </w:rPr>
      </w:pP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C365AD3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1838D3" w14:textId="77777777" w:rsidR="0057462A" w:rsidRDefault="00B57166">
      <w:r>
        <w:separator/>
      </w:r>
    </w:p>
  </w:endnote>
  <w:endnote w:type="continuationSeparator" w:id="0">
    <w:p w14:paraId="6BED859A" w14:textId="77777777" w:rsidR="0057462A" w:rsidRDefault="00B57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D1381A" w14:textId="77777777" w:rsidR="0057462A" w:rsidRDefault="00B57166">
      <w:r>
        <w:separator/>
      </w:r>
    </w:p>
  </w:footnote>
  <w:footnote w:type="continuationSeparator" w:id="0">
    <w:p w14:paraId="114C86E5" w14:textId="77777777" w:rsidR="0057462A" w:rsidRDefault="00B571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13F450" w14:textId="77777777" w:rsidR="00E840C8" w:rsidRDefault="00E840C8" w:rsidP="00E840C8">
    <w:pPr>
      <w:pStyle w:val="Cabealho"/>
      <w:jc w:val="center"/>
      <w:rPr>
        <w:rFonts w:ascii="Century Gothic" w:hAnsi="Century Gothic" w:cs="Lucida Sans Unicode"/>
        <w:color w:val="808080"/>
      </w:rPr>
    </w:pPr>
    <w:r>
      <w:rPr>
        <w:noProof/>
        <w:lang w:val="pt-BR" w:eastAsia="pt-BR"/>
      </w:rPr>
      <w:drawing>
        <wp:anchor distT="0" distB="0" distL="114300" distR="114300" simplePos="0" relativeHeight="251659264" behindDoc="1" locked="0" layoutInCell="1" allowOverlap="1" wp14:anchorId="1035B78E" wp14:editId="77CF8771">
          <wp:simplePos x="0" y="0"/>
          <wp:positionH relativeFrom="margin">
            <wp:posOffset>9525</wp:posOffset>
          </wp:positionH>
          <wp:positionV relativeFrom="paragraph">
            <wp:posOffset>-175895</wp:posOffset>
          </wp:positionV>
          <wp:extent cx="1251585" cy="1104900"/>
          <wp:effectExtent l="0" t="0" r="5715" b="0"/>
          <wp:wrapThrough wrapText="bothSides">
            <wp:wrapPolygon edited="0">
              <wp:start x="0" y="0"/>
              <wp:lineTo x="0" y="21228"/>
              <wp:lineTo x="21370" y="21228"/>
              <wp:lineTo x="21370" y="0"/>
              <wp:lineTo x="0" y="0"/>
            </wp:wrapPolygon>
          </wp:wrapThrough>
          <wp:docPr id="4" name="Imagem 4" descr="sloga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sloga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58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4E0D">
      <w:rPr>
        <w:rFonts w:ascii="Century Gothic" w:hAnsi="Century Gothic" w:cs="Lucida Sans Unicode"/>
        <w:color w:val="808080"/>
      </w:rPr>
      <w:t>PREFEITURA MUNICIPAL DE CRUZEIRO DO IGUAÇU - PR.</w:t>
    </w:r>
  </w:p>
  <w:p w14:paraId="4F906E3D" w14:textId="77777777" w:rsidR="00E840C8" w:rsidRDefault="00E840C8" w:rsidP="00E840C8">
    <w:pPr>
      <w:jc w:val="center"/>
      <w:rPr>
        <w:rFonts w:ascii="Constantia" w:hAnsi="Constantia"/>
        <w:sz w:val="6"/>
        <w:szCs w:val="8"/>
      </w:rPr>
    </w:pPr>
    <w:r>
      <w:rPr>
        <w:rFonts w:ascii="Constantia" w:hAnsi="Constantia"/>
        <w:sz w:val="20"/>
      </w:rPr>
      <w:t>Av. 13 de Maio, 906.</w:t>
    </w:r>
    <w:r>
      <w:rPr>
        <w:rFonts w:ascii="Constantia" w:hAnsi="Constantia"/>
        <w:sz w:val="6"/>
        <w:szCs w:val="8"/>
      </w:rPr>
      <w:t xml:space="preserve">                            </w:t>
    </w:r>
    <w:r>
      <w:rPr>
        <w:rFonts w:ascii="Constantia" w:hAnsi="Constantia"/>
        <w:sz w:val="20"/>
      </w:rPr>
      <w:t>Telefone:(46)3572-8000</w:t>
    </w:r>
  </w:p>
  <w:p w14:paraId="72E1F771" w14:textId="77777777" w:rsidR="00E840C8" w:rsidRPr="0003489B" w:rsidRDefault="00E840C8" w:rsidP="00E840C8">
    <w:pPr>
      <w:jc w:val="center"/>
      <w:rPr>
        <w:rFonts w:ascii="Constantia" w:hAnsi="Constantia"/>
        <w:sz w:val="20"/>
      </w:rPr>
    </w:pPr>
    <w:r>
      <w:rPr>
        <w:rFonts w:ascii="Constantia" w:hAnsi="Constantia"/>
        <w:sz w:val="20"/>
      </w:rPr>
      <w:t>CNPJ 95.589.230/0001/44</w:t>
    </w:r>
  </w:p>
  <w:p w14:paraId="61DEAFB9" w14:textId="77777777" w:rsidR="00E840C8" w:rsidRDefault="00E840C8" w:rsidP="00E840C8">
    <w:pPr>
      <w:pStyle w:val="Cabealho"/>
    </w:pPr>
  </w:p>
  <w:p w14:paraId="370827D8" w14:textId="77777777" w:rsidR="00E840C8" w:rsidRDefault="00E840C8" w:rsidP="00E840C8">
    <w:pPr>
      <w:pStyle w:val="Cabealho"/>
    </w:pPr>
  </w:p>
  <w:p w14:paraId="4EED68ED" w14:textId="77777777" w:rsidR="00E840C8" w:rsidRDefault="00E840C8" w:rsidP="00E840C8">
    <w:pPr>
      <w:pStyle w:val="Corpodetexto"/>
      <w:spacing w:line="14" w:lineRule="auto"/>
    </w:pPr>
  </w:p>
  <w:p w14:paraId="04DF35AD" w14:textId="77777777" w:rsidR="00F0236C" w:rsidRDefault="00F0236C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277169"/>
    <w:multiLevelType w:val="multilevel"/>
    <w:tmpl w:val="C21AE778"/>
    <w:lvl w:ilvl="0">
      <w:start w:val="3"/>
      <w:numFmt w:val="decimalZero"/>
      <w:lvlText w:val="%1"/>
      <w:lvlJc w:val="left"/>
      <w:pPr>
        <w:ind w:left="656" w:hanging="555"/>
      </w:pPr>
      <w:rPr>
        <w:rFonts w:hint="default"/>
        <w:lang w:val="pt-PT" w:eastAsia="en-US" w:bidi="ar-SA"/>
      </w:rPr>
    </w:lvl>
    <w:lvl w:ilvl="1">
      <w:numFmt w:val="decimalZero"/>
      <w:lvlText w:val="%1.%2"/>
      <w:lvlJc w:val="left"/>
      <w:pPr>
        <w:ind w:left="656" w:hanging="555"/>
      </w:pPr>
      <w:rPr>
        <w:rFonts w:ascii="Arial" w:eastAsia="Arial" w:hAnsi="Arial" w:cs="Arial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73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86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99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06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13" w:hanging="555"/>
      </w:pPr>
      <w:rPr>
        <w:rFonts w:hint="default"/>
        <w:lang w:val="pt-PT" w:eastAsia="en-US" w:bidi="ar-SA"/>
      </w:rPr>
    </w:lvl>
  </w:abstractNum>
  <w:abstractNum w:abstractNumId="1">
    <w:nsid w:val="5265320B"/>
    <w:multiLevelType w:val="multilevel"/>
    <w:tmpl w:val="A246C2EC"/>
    <w:lvl w:ilvl="0">
      <w:start w:val="3"/>
      <w:numFmt w:val="decimalZero"/>
      <w:lvlText w:val="%1"/>
      <w:lvlJc w:val="left"/>
      <w:pPr>
        <w:ind w:left="656" w:hanging="555"/>
      </w:pPr>
      <w:rPr>
        <w:rFonts w:hint="default"/>
        <w:lang w:val="pt-PT" w:eastAsia="en-US" w:bidi="ar-SA"/>
      </w:rPr>
    </w:lvl>
    <w:lvl w:ilvl="1">
      <w:numFmt w:val="decimalZero"/>
      <w:lvlText w:val="%1.%2"/>
      <w:lvlJc w:val="left"/>
      <w:pPr>
        <w:ind w:left="656" w:hanging="555"/>
      </w:pPr>
      <w:rPr>
        <w:rFonts w:ascii="Arial" w:eastAsia="Arial" w:hAnsi="Arial" w:cs="Arial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73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86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3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99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06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13" w:hanging="555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UTOR">
    <w15:presenceInfo w15:providerId="None" w15:userId="AUTO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markup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36C"/>
    <w:rsid w:val="00054D97"/>
    <w:rsid w:val="00075D0A"/>
    <w:rsid w:val="00076262"/>
    <w:rsid w:val="000B0304"/>
    <w:rsid w:val="000D1CDD"/>
    <w:rsid w:val="001007BA"/>
    <w:rsid w:val="0014081F"/>
    <w:rsid w:val="0014277C"/>
    <w:rsid w:val="001641B1"/>
    <w:rsid w:val="0017156F"/>
    <w:rsid w:val="001B56D8"/>
    <w:rsid w:val="00222EDF"/>
    <w:rsid w:val="00277CC7"/>
    <w:rsid w:val="00290566"/>
    <w:rsid w:val="002F140D"/>
    <w:rsid w:val="002F1AAE"/>
    <w:rsid w:val="002F7F84"/>
    <w:rsid w:val="00371113"/>
    <w:rsid w:val="00385673"/>
    <w:rsid w:val="00404BFD"/>
    <w:rsid w:val="00451E8E"/>
    <w:rsid w:val="004A389B"/>
    <w:rsid w:val="00506D49"/>
    <w:rsid w:val="0052588B"/>
    <w:rsid w:val="00546F63"/>
    <w:rsid w:val="0057462A"/>
    <w:rsid w:val="005B3793"/>
    <w:rsid w:val="005F78E8"/>
    <w:rsid w:val="00640EEC"/>
    <w:rsid w:val="006467AC"/>
    <w:rsid w:val="00660FED"/>
    <w:rsid w:val="007450AC"/>
    <w:rsid w:val="0074793E"/>
    <w:rsid w:val="00751A80"/>
    <w:rsid w:val="00760FE4"/>
    <w:rsid w:val="00784CF2"/>
    <w:rsid w:val="00790275"/>
    <w:rsid w:val="007B7368"/>
    <w:rsid w:val="008217E4"/>
    <w:rsid w:val="0083430F"/>
    <w:rsid w:val="00863685"/>
    <w:rsid w:val="008815ED"/>
    <w:rsid w:val="00896153"/>
    <w:rsid w:val="008C51B0"/>
    <w:rsid w:val="00921ED6"/>
    <w:rsid w:val="0095220D"/>
    <w:rsid w:val="00960B85"/>
    <w:rsid w:val="009C0628"/>
    <w:rsid w:val="009E18FF"/>
    <w:rsid w:val="00A0577D"/>
    <w:rsid w:val="00A47AEB"/>
    <w:rsid w:val="00A91DA7"/>
    <w:rsid w:val="00AA34F9"/>
    <w:rsid w:val="00AD3500"/>
    <w:rsid w:val="00B21680"/>
    <w:rsid w:val="00B2543F"/>
    <w:rsid w:val="00B42AA4"/>
    <w:rsid w:val="00B56FCB"/>
    <w:rsid w:val="00B57166"/>
    <w:rsid w:val="00B7665C"/>
    <w:rsid w:val="00BC46FF"/>
    <w:rsid w:val="00C3342D"/>
    <w:rsid w:val="00C36A21"/>
    <w:rsid w:val="00C67377"/>
    <w:rsid w:val="00C90FE3"/>
    <w:rsid w:val="00CC6071"/>
    <w:rsid w:val="00CE2832"/>
    <w:rsid w:val="00CF3701"/>
    <w:rsid w:val="00D202DB"/>
    <w:rsid w:val="00D926EB"/>
    <w:rsid w:val="00D97D6E"/>
    <w:rsid w:val="00DB4D7C"/>
    <w:rsid w:val="00DF6164"/>
    <w:rsid w:val="00E005F1"/>
    <w:rsid w:val="00E4309D"/>
    <w:rsid w:val="00E57F95"/>
    <w:rsid w:val="00E61B4B"/>
    <w:rsid w:val="00E628A6"/>
    <w:rsid w:val="00E8306B"/>
    <w:rsid w:val="00E83A5A"/>
    <w:rsid w:val="00E840C8"/>
    <w:rsid w:val="00E93862"/>
    <w:rsid w:val="00EA17A0"/>
    <w:rsid w:val="00EC52E2"/>
    <w:rsid w:val="00ED1765"/>
    <w:rsid w:val="00EE32FE"/>
    <w:rsid w:val="00EE3368"/>
    <w:rsid w:val="00EF1422"/>
    <w:rsid w:val="00EF498B"/>
    <w:rsid w:val="00F0236C"/>
    <w:rsid w:val="00F55CFC"/>
    <w:rsid w:val="00F95CA2"/>
    <w:rsid w:val="00F96267"/>
    <w:rsid w:val="00FA7C6A"/>
    <w:rsid w:val="00FD4A11"/>
    <w:rsid w:val="00FE1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8BF77A"/>
  <w15:docId w15:val="{910B0927-E6D7-4254-80DF-BBFB708EA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aliases w:val="Titulo 1"/>
    <w:basedOn w:val="Normal"/>
    <w:next w:val="Normal"/>
    <w:link w:val="Ttulo1Char"/>
    <w:qFormat/>
    <w:rsid w:val="001641B1"/>
    <w:pPr>
      <w:keepNext/>
      <w:widowControl/>
      <w:autoSpaceDE/>
      <w:autoSpaceDN/>
      <w:jc w:val="both"/>
      <w:outlineLvl w:val="0"/>
    </w:pPr>
    <w:rPr>
      <w:rFonts w:eastAsia="Times New Roman"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3"/>
      <w:ind w:left="20"/>
    </w:pPr>
    <w:rPr>
      <w:b/>
      <w:bCs/>
    </w:rPr>
  </w:style>
  <w:style w:type="paragraph" w:styleId="PargrafodaLista">
    <w:name w:val="List Paragraph"/>
    <w:basedOn w:val="Normal"/>
    <w:uiPriority w:val="1"/>
    <w:qFormat/>
    <w:pPr>
      <w:ind w:left="656" w:hanging="555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6467A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67AC"/>
    <w:rPr>
      <w:rFonts w:ascii="Segoe UI" w:eastAsia="Arial" w:hAnsi="Segoe UI" w:cs="Segoe UI"/>
      <w:sz w:val="18"/>
      <w:szCs w:val="18"/>
      <w:lang w:val="pt-PT"/>
    </w:rPr>
  </w:style>
  <w:style w:type="character" w:customStyle="1" w:styleId="Ttulo1Char">
    <w:name w:val="Título 1 Char"/>
    <w:aliases w:val="Titulo 1 Char"/>
    <w:basedOn w:val="Fontepargpadro"/>
    <w:link w:val="Ttulo1"/>
    <w:rsid w:val="001641B1"/>
    <w:rPr>
      <w:rFonts w:ascii="Arial" w:eastAsia="Times New Roman" w:hAnsi="Arial" w:cs="Arial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E840C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40C8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E840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840C8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E840C8"/>
    <w:rPr>
      <w:rFonts w:ascii="Arial" w:eastAsia="Arial" w:hAnsi="Arial" w:cs="Arial"/>
      <w:sz w:val="20"/>
      <w:szCs w:val="20"/>
      <w:lang w:val="pt-PT"/>
    </w:rPr>
  </w:style>
  <w:style w:type="paragraph" w:customStyle="1" w:styleId="ParagraphStyle">
    <w:name w:val="Paragraph Style"/>
    <w:rsid w:val="00863685"/>
    <w:pPr>
      <w:adjustRightInd w:val="0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paragraph">
    <w:name w:val="paragraph"/>
    <w:basedOn w:val="Normal"/>
    <w:rsid w:val="0086368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ormaltextrun">
    <w:name w:val="normaltextrun"/>
    <w:rsid w:val="00863685"/>
  </w:style>
  <w:style w:type="paragraph" w:customStyle="1" w:styleId="Default">
    <w:name w:val="Default"/>
    <w:rsid w:val="00E57F95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784CF2"/>
    <w:pPr>
      <w:widowControl/>
      <w:suppressAutoHyphens/>
      <w:autoSpaceDE/>
    </w:pPr>
    <w:rPr>
      <w:rFonts w:ascii="Liberation Serif" w:eastAsia="NSimSun" w:hAnsi="Liberation Serif" w:cs="Mangal"/>
      <w:kern w:val="3"/>
      <w:sz w:val="20"/>
      <w:szCs w:val="18"/>
      <w:lang w:val="pt-BR" w:eastAsia="zh-CN" w:bidi="hi-I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784CF2"/>
    <w:rPr>
      <w:rFonts w:ascii="Liberation Serif" w:eastAsia="NSimSun" w:hAnsi="Liberation Serif" w:cs="Mangal"/>
      <w:kern w:val="3"/>
      <w:sz w:val="20"/>
      <w:szCs w:val="18"/>
      <w:lang w:val="pt-BR" w:eastAsia="zh-CN" w:bidi="hi-IN"/>
    </w:rPr>
  </w:style>
  <w:style w:type="character" w:styleId="Refdecomentrio">
    <w:name w:val="annotation reference"/>
    <w:basedOn w:val="Fontepargpadro"/>
    <w:unhideWhenUsed/>
    <w:qFormat/>
    <w:rsid w:val="00784CF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620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</dc:creator>
  <cp:lastModifiedBy>Pref</cp:lastModifiedBy>
  <cp:revision>29</cp:revision>
  <cp:lastPrinted>2025-02-19T16:48:00Z</cp:lastPrinted>
  <dcterms:created xsi:type="dcterms:W3CDTF">2023-01-12T18:01:00Z</dcterms:created>
  <dcterms:modified xsi:type="dcterms:W3CDTF">2025-02-19T16:51:00Z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2021-04-13T00:00:00Z</vt:filetime>
  </property>
</Properties>
</file>