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A50" w:rsidRDefault="00927BFE" w:rsidP="00927BFE">
      <w:pPr>
        <w:widowControl/>
        <w:tabs>
          <w:tab w:val="left" w:pos="795"/>
        </w:tabs>
      </w:pPr>
      <w:r w:rsidRPr="00677461">
        <w:rPr>
          <w:rFonts w:ascii="Bookman Old Style" w:hAnsi="Bookman Old Style"/>
          <w:noProof/>
        </w:rPr>
        <mc:AlternateContent>
          <mc:Choice Requires="wpg">
            <w:drawing>
              <wp:anchor distT="0" distB="0" distL="114300" distR="114300" simplePos="0" relativeHeight="251656192" behindDoc="0" locked="0" layoutInCell="1" allowOverlap="1" wp14:anchorId="0E8F194F" wp14:editId="22CAAE76">
                <wp:simplePos x="0" y="0"/>
                <wp:positionH relativeFrom="column">
                  <wp:posOffset>-685800</wp:posOffset>
                </wp:positionH>
                <wp:positionV relativeFrom="paragraph">
                  <wp:posOffset>-1513205</wp:posOffset>
                </wp:positionV>
                <wp:extent cx="2133600" cy="10770870"/>
                <wp:effectExtent l="0" t="0" r="19050" b="11430"/>
                <wp:wrapNone/>
                <wp:docPr id="3" name="Grupo 2"/>
                <wp:cNvGraphicFramePr/>
                <a:graphic xmlns:a="http://schemas.openxmlformats.org/drawingml/2006/main">
                  <a:graphicData uri="http://schemas.microsoft.com/office/word/2010/wordprocessingGroup">
                    <wpg:wgp>
                      <wpg:cNvGrpSpPr/>
                      <wpg:grpSpPr>
                        <a:xfrm>
                          <a:off x="0" y="0"/>
                          <a:ext cx="2133600" cy="10770870"/>
                          <a:chOff x="0" y="0"/>
                          <a:chExt cx="2133602" cy="9125712"/>
                        </a:xfrm>
                      </wpg:grpSpPr>
                      <wps:wsp>
                        <wps:cNvPr id="2" name="Retângulo 2"/>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4" name="Grupo 5"/>
                        <wpg:cNvGrpSpPr/>
                        <wpg:grpSpPr>
                          <a:xfrm>
                            <a:off x="76201" y="4210048"/>
                            <a:ext cx="2057401" cy="4910327"/>
                            <a:chOff x="76201" y="4210050"/>
                            <a:chExt cx="1306273" cy="3121026"/>
                          </a:xfrm>
                        </wpg:grpSpPr>
                        <wpg:grpSp>
                          <wpg:cNvPr id="5" name="Grupo 6"/>
                          <wpg:cNvGrpSpPr>
                            <a:grpSpLocks noChangeAspect="1"/>
                          </wpg:cNvGrpSpPr>
                          <wpg:grpSpPr>
                            <a:xfrm>
                              <a:off x="136617" y="4210050"/>
                              <a:ext cx="1047750" cy="3121026"/>
                              <a:chOff x="136617" y="4210050"/>
                              <a:chExt cx="1047750" cy="3121026"/>
                            </a:xfrm>
                          </wpg:grpSpPr>
                          <wps:wsp>
                            <wps:cNvPr id="18" name="Forma livre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9" name="Forma livre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0" name="Forma livre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orma livre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orma livre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orma livre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orma livre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orma livre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orma livre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orma livre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orma livre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orma livre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6" name="Grupo 7"/>
                          <wpg:cNvGrpSpPr>
                            <a:grpSpLocks noChangeAspect="1"/>
                          </wpg:cNvGrpSpPr>
                          <wpg:grpSpPr>
                            <a:xfrm>
                              <a:off x="76201" y="4825202"/>
                              <a:ext cx="1306273" cy="2505861"/>
                              <a:chOff x="76201" y="4825203"/>
                              <a:chExt cx="874712" cy="1677988"/>
                            </a:xfrm>
                          </wpg:grpSpPr>
                          <wps:wsp>
                            <wps:cNvPr id="7" name="Forma livre 8"/>
                            <wps:cNvSpPr>
                              <a:spLocks/>
                            </wps:cNvSpPr>
                            <wps:spPr bwMode="auto">
                              <a:xfrm>
                                <a:off x="114301" y="536495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8" name="Forma livre 9"/>
                            <wps:cNvSpPr>
                              <a:spLocks/>
                            </wps:cNvSpPr>
                            <wps:spPr bwMode="auto">
                              <a:xfrm>
                                <a:off x="323851" y="606662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orma livre 10"/>
                            <wps:cNvSpPr>
                              <a:spLocks/>
                            </wps:cNvSpPr>
                            <wps:spPr bwMode="auto">
                              <a:xfrm>
                                <a:off x="76201" y="518556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orma Livre 10"/>
                            <wps:cNvSpPr>
                              <a:spLocks/>
                            </wps:cNvSpPr>
                            <wps:spPr bwMode="auto">
                              <a:xfrm>
                                <a:off x="107951" y="537765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1" name="Forma Livre 11"/>
                            <wps:cNvSpPr>
                              <a:spLocks/>
                            </wps:cNvSpPr>
                            <wps:spPr bwMode="auto">
                              <a:xfrm>
                                <a:off x="371476" y="639047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orma Livre 12"/>
                            <wps:cNvSpPr>
                              <a:spLocks/>
                            </wps:cNvSpPr>
                            <wps:spPr bwMode="auto">
                              <a:xfrm>
                                <a:off x="101601" y="529986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orma Livre 13"/>
                            <wps:cNvSpPr>
                              <a:spLocks/>
                            </wps:cNvSpPr>
                            <wps:spPr bwMode="auto">
                              <a:xfrm>
                                <a:off x="312738" y="482520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orma Livre 14"/>
                            <wps:cNvSpPr>
                              <a:spLocks/>
                            </wps:cNvSpPr>
                            <wps:spPr bwMode="auto">
                              <a:xfrm>
                                <a:off x="312738" y="607932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orma Livre 15"/>
                            <wps:cNvSpPr>
                              <a:spLocks/>
                            </wps:cNvSpPr>
                            <wps:spPr bwMode="auto">
                              <a:xfrm>
                                <a:off x="358776" y="639841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orma Livre 16"/>
                            <wps:cNvSpPr>
                              <a:spLocks/>
                            </wps:cNvSpPr>
                            <wps:spPr bwMode="auto">
                              <a:xfrm>
                                <a:off x="312738" y="603964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orma Livre 17"/>
                            <wps:cNvSpPr>
                              <a:spLocks/>
                            </wps:cNvSpPr>
                            <wps:spPr bwMode="auto">
                              <a:xfrm>
                                <a:off x="336551" y="631110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anchor>
            </w:drawing>
          </mc:Choice>
          <mc:Fallback xmlns:cx="http://schemas.microsoft.com/office/drawing/2014/chartex" xmlns:cx1="http://schemas.microsoft.com/office/drawing/2015/9/8/chartex" xmlns:w16se="http://schemas.microsoft.com/office/word/2015/wordml/symex">
            <w:pict>
              <v:group w14:anchorId="5BE0E4AA" id="Grupo 2" o:spid="_x0000_s1026" style="position:absolute;margin-left:-54pt;margin-top:-119.15pt;width:168pt;height:848.1pt;z-index:251656192"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">
                <v:rect id="Retângulo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" fillcolor="#44546a" stroked="f" strokeweight="1pt"/>
                <v:group id="Grupo 5" o:spid="_x0000_s1028"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upo 6" o:spid="_x0000_s1029"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orma livre 20" o:spid="_x0000_s1030"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orma livre 21" o:spid="_x0000_s1031"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orma livre 22" o:spid="_x0000_s1032"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vre 23" o:spid="_x0000_s1033"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vre 24" o:spid="_x0000_s1034"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vre 25" o:spid="_x0000_s1035"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" path="m,l33,69r-9,l12,35,,xe" fillcolor="#44546a" strokecolor="#44546a" strokeweight="0">
                      <v:path arrowok="t" o:connecttype="custom" o:connectlocs="0,0;52388,109538;38100,109538;19050,55563;0,0" o:connectangles="0,0,0,0,0"/>
                    </v:shape>
                    <v:shape id="Forma livre 26" o:spid="_x0000_s1036"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orma livre 27" o:spid="_x0000_s1037"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vre 28" o:spid="_x0000_s1038"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orma livre 29" o:spid="_x0000_s1039"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" path="m,l31,65r-8,l,xe" fillcolor="#44546a" strokecolor="#44546a" strokeweight="0">
                      <v:path arrowok="t" o:connecttype="custom" o:connectlocs="0,0;49213,103188;36513,103188;0,0" o:connectangles="0,0,0,0"/>
                    </v:shape>
                    <v:shape id="Forma livre 30" o:spid="_x0000_s1040"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" path="m,l6,17,7,42,6,39,,23,,xe" fillcolor="#44546a" strokecolor="#44546a" strokeweight="0">
                      <v:path arrowok="t" o:connecttype="custom" o:connectlocs="0,0;9525,26988;11113,66675;9525,61913;0,36513;0,0" o:connectangles="0,0,0,0,0,0"/>
                    </v:shape>
                    <v:shape id="Forma livre 31" o:spid="_x0000_s1041"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upo 7" o:spid="_x0000_s1042"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vre 8" o:spid="_x0000_s1043"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orma livre 9" o:spid="_x0000_s1044"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orma livre 10" o:spid="_x0000_s1045"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orma Livre 10" o:spid="_x0000_s1046"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vre 11" o:spid="_x0000_s1047"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" path="m,l33,71r-9,l11,36,,xe" fillcolor="#44546a" strokecolor="#44546a" strokeweight="0">
                      <v:fill opacity="13107f"/>
                      <v:stroke opacity="13107f"/>
                      <v:path arrowok="t" o:connecttype="custom" o:connectlocs="0,0;52388,112713;38100,112713;17463,57150;0,0" o:connectangles="0,0,0,0,0"/>
                    </v:shape>
                    <v:shape id="Forma Livre 12" o:spid="_x0000_s1048"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orma Livre 13" o:spid="_x0000_s1049"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vre 14" o:spid="_x0000_s1050"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orma Livre 15" o:spid="_x0000_s1051"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orma Livre 16" o:spid="_x0000_s1052"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" path="m,l7,17r,26l6,40,,25,,xe" fillcolor="#44546a" strokecolor="#44546a" strokeweight="0">
                      <v:fill opacity="13107f"/>
                      <v:stroke opacity="13107f"/>
                      <v:path arrowok="t" o:connecttype="custom" o:connectlocs="0,0;11113,26988;11113,68263;9525,63500;0,39688;0,0" o:connectangles="0,0,0,0,0,0"/>
                    </v:shape>
                    <v:shape id="Forma Livre 17" o:spid="_x0000_s1053"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v:group>
            </w:pict>
          </mc:Fallback>
        </mc:AlternateContent>
      </w:r>
      <w:r>
        <w:tab/>
      </w:r>
    </w:p>
    <w:p w:rsidR="00781A50" w:rsidRDefault="00781A50">
      <w:pPr>
        <w:widowControl/>
      </w:pPr>
    </w:p>
    <w:p w:rsidR="00677461" w:rsidRPr="00677461" w:rsidRDefault="00677461" w:rsidP="00677461">
      <w:pPr>
        <w:jc w:val="center"/>
        <w:rPr>
          <w:rFonts w:ascii="Bookman Old Style" w:hAnsi="Bookman Old Style"/>
          <w:sz w:val="16"/>
        </w:rPr>
      </w:pPr>
      <w:r w:rsidRPr="00677461">
        <w:rPr>
          <w:rFonts w:ascii="Bookman Old Style" w:hAnsi="Bookman Old Style"/>
          <w:b/>
        </w:rPr>
        <w:t xml:space="preserve">                        </w:t>
      </w:r>
    </w:p>
    <w:p w:rsidR="00677461" w:rsidRPr="00677461" w:rsidRDefault="00677461" w:rsidP="00677461">
      <w:pPr>
        <w:widowControl/>
        <w:jc w:val="right"/>
        <w:rPr>
          <w:rFonts w:ascii="Bookman Old Style" w:hAnsi="Bookman Old Style"/>
        </w:rPr>
      </w:pPr>
    </w:p>
    <w:p w:rsidR="00677461" w:rsidRPr="00677461" w:rsidRDefault="00677461" w:rsidP="00677461">
      <w:pPr>
        <w:widowControl/>
        <w:rPr>
          <w:rFonts w:ascii="Bookman Old Style" w:hAnsi="Bookman Old Style"/>
        </w:rPr>
      </w:pPr>
    </w:p>
    <w:p w:rsidR="00677461" w:rsidRPr="00677461" w:rsidRDefault="00677461" w:rsidP="00677461">
      <w:pPr>
        <w:spacing w:before="120"/>
        <w:jc w:val="center"/>
        <w:rPr>
          <w:rFonts w:ascii="Bookman Old Style" w:hAnsi="Bookman Old Style"/>
          <w:b/>
          <w:sz w:val="36"/>
          <w:szCs w:val="36"/>
        </w:rPr>
      </w:pPr>
      <w:r w:rsidRPr="00677461">
        <w:rPr>
          <w:rFonts w:ascii="Bookman Old Style" w:hAnsi="Bookman Old Style"/>
          <w:b/>
          <w:sz w:val="36"/>
          <w:szCs w:val="36"/>
        </w:rPr>
        <w:t>PREGÃO ELETRÔNICO Nº 0</w:t>
      </w:r>
      <w:r w:rsidR="001457B7">
        <w:rPr>
          <w:rFonts w:ascii="Bookman Old Style" w:hAnsi="Bookman Old Style"/>
          <w:b/>
          <w:sz w:val="36"/>
          <w:szCs w:val="36"/>
        </w:rPr>
        <w:t>01/2025</w:t>
      </w:r>
    </w:p>
    <w:p w:rsidR="00677461" w:rsidRPr="0082562A" w:rsidRDefault="00677461" w:rsidP="00677461">
      <w:pPr>
        <w:spacing w:before="120"/>
        <w:jc w:val="center"/>
        <w:rPr>
          <w:rFonts w:ascii="Bookman Old Style" w:hAnsi="Bookman Old Style"/>
          <w:b/>
          <w:sz w:val="36"/>
          <w:szCs w:val="36"/>
        </w:rPr>
      </w:pPr>
      <w:r w:rsidRPr="006D1AB5">
        <w:rPr>
          <w:rFonts w:ascii="Bookman Old Style" w:hAnsi="Bookman Old Style"/>
          <w:b/>
          <w:color w:val="FF0000"/>
          <w:sz w:val="36"/>
          <w:szCs w:val="36"/>
        </w:rPr>
        <w:t xml:space="preserve">    </w:t>
      </w:r>
      <w:r w:rsidRPr="0082562A">
        <w:rPr>
          <w:rFonts w:ascii="Bookman Old Style" w:hAnsi="Bookman Old Style"/>
          <w:b/>
          <w:sz w:val="36"/>
          <w:szCs w:val="36"/>
        </w:rPr>
        <w:t xml:space="preserve">PROCESSO </w:t>
      </w:r>
      <w:r w:rsidR="00612C8A">
        <w:rPr>
          <w:rFonts w:ascii="Bookman Old Style" w:hAnsi="Bookman Old Style"/>
          <w:b/>
          <w:sz w:val="36"/>
          <w:szCs w:val="36"/>
        </w:rPr>
        <w:t>013/2025</w:t>
      </w:r>
    </w:p>
    <w:p w:rsidR="00677461" w:rsidRPr="0082562A" w:rsidRDefault="00677461" w:rsidP="00677461">
      <w:pPr>
        <w:spacing w:before="120"/>
        <w:jc w:val="center"/>
        <w:rPr>
          <w:rFonts w:ascii="Bookman Old Style" w:hAnsi="Bookman Old Style"/>
          <w:b/>
          <w:sz w:val="36"/>
          <w:szCs w:val="36"/>
        </w:rPr>
      </w:pPr>
      <w:r w:rsidRPr="0082562A">
        <w:rPr>
          <w:rFonts w:ascii="Bookman Old Style" w:hAnsi="Bookman Old Style" w:cs="Times New Roman"/>
          <w:noProof/>
          <w:sz w:val="24"/>
          <w:szCs w:val="24"/>
        </w:rPr>
        <mc:AlternateContent>
          <mc:Choice Requires="wps">
            <w:drawing>
              <wp:anchor distT="0" distB="0" distL="114300" distR="114300" simplePos="0" relativeHeight="251660288" behindDoc="0" locked="0" layoutInCell="1" allowOverlap="1" wp14:anchorId="5493B8A3" wp14:editId="421F21E7">
                <wp:simplePos x="0" y="0"/>
                <wp:positionH relativeFrom="margin">
                  <wp:align>left</wp:align>
                </wp:positionH>
                <wp:positionV relativeFrom="paragraph">
                  <wp:posOffset>342899</wp:posOffset>
                </wp:positionV>
                <wp:extent cx="6306820" cy="2398426"/>
                <wp:effectExtent l="0" t="0" r="0" b="0"/>
                <wp:wrapNone/>
                <wp:docPr id="37" name="Retângulo 37"/>
                <wp:cNvGraphicFramePr/>
                <a:graphic xmlns:a="http://schemas.openxmlformats.org/drawingml/2006/main">
                  <a:graphicData uri="http://schemas.microsoft.com/office/word/2010/wordprocessingShape">
                    <wps:wsp>
                      <wps:cNvSpPr/>
                      <wps:spPr>
                        <a:xfrm>
                          <a:off x="0" y="0"/>
                          <a:ext cx="6306820" cy="2398426"/>
                        </a:xfrm>
                        <a:prstGeom prst="rect">
                          <a:avLst/>
                        </a:prstGeom>
                      </wps:spPr>
                      <wps:txbx>
                        <w:txbxContent>
                          <w:p w:rsidR="009B23DA" w:rsidRDefault="009B23DA" w:rsidP="00677461">
                            <w:pPr>
                              <w:shd w:val="clear" w:color="auto" w:fill="FFFFFF" w:themeFill="background1"/>
                              <w:spacing w:line="276" w:lineRule="auto"/>
                              <w:ind w:firstLine="720"/>
                              <w:jc w:val="both"/>
                              <w:rPr>
                                <w:sz w:val="32"/>
                                <w:szCs w:val="32"/>
                              </w:rPr>
                            </w:pPr>
                            <w:r>
                              <w:rPr>
                                <w:rFonts w:ascii="Bookman Old Style" w:hAnsi="Bookman Old Style" w:cs="+mn-cs"/>
                                <w:b/>
                                <w:bCs/>
                                <w:kern w:val="24"/>
                                <w:sz w:val="32"/>
                                <w:szCs w:val="32"/>
                              </w:rPr>
                              <w:t>OBJETO:</w:t>
                            </w:r>
                            <w:r>
                              <w:rPr>
                                <w:rFonts w:ascii="Bookman Old Style" w:hAnsi="Bookman Old Style" w:cs="+mn-cs"/>
                                <w:color w:val="000000"/>
                                <w:kern w:val="24"/>
                                <w:sz w:val="32"/>
                                <w:szCs w:val="32"/>
                              </w:rPr>
                              <w:t xml:space="preserve"> </w:t>
                            </w:r>
                            <w:r w:rsidRPr="002027CB">
                              <w:rPr>
                                <w:rFonts w:ascii="Bookman Old Style" w:hAnsi="Bookman Old Style" w:cs="Calibri Light"/>
                                <w:sz w:val="32"/>
                                <w:szCs w:val="32"/>
                                <w:lang w:eastAsia="en-US"/>
                              </w:rPr>
                              <w:t xml:space="preserve">Contratação de empresa especializada para prestação de serviços em comunicação e marketing, abrangendo planejamento, desenvolvimento de estratégias, monitoramento, atendimento, relacionamento digital, impulsionamento e produção de conteúdo para mídia digital da Câmara de Vereadores do Município </w:t>
                            </w:r>
                            <w:r>
                              <w:rPr>
                                <w:rFonts w:ascii="Bookman Old Style" w:hAnsi="Bookman Old Style" w:cs="Calibri Light"/>
                                <w:sz w:val="32"/>
                                <w:szCs w:val="32"/>
                                <w:lang w:eastAsia="en-US"/>
                              </w:rPr>
                              <w:t>de Santo Antonio do Sudoeste-Pr</w:t>
                            </w:r>
                            <w:r w:rsidRPr="001457B7">
                              <w:rPr>
                                <w:rFonts w:ascii="Bookman Old Style" w:hAnsi="Bookman Old Style" w:cs="Calibri Light"/>
                                <w:sz w:val="32"/>
                                <w:szCs w:val="32"/>
                                <w:lang w:eastAsia="en-US"/>
                              </w:rPr>
                              <w:t>.</w:t>
                            </w:r>
                          </w:p>
                        </w:txbxContent>
                      </wps:txbx>
                      <wps:bodyPr>
                        <a:noAutofit/>
                      </wps:bodyPr>
                    </wps:wsp>
                  </a:graphicData>
                </a:graphic>
                <wp14:sizeRelH relativeFrom="page">
                  <wp14:pctWidth>0</wp14:pctWidth>
                </wp14:sizeRelH>
                <wp14:sizeRelV relativeFrom="margin">
                  <wp14:pctHeight>0</wp14:pctHeight>
                </wp14:sizeRelV>
              </wp:anchor>
            </w:drawing>
          </mc:Choice>
          <mc:Fallback>
            <w:pict>
              <v:rect w14:anchorId="5493B8A3" id="Retângulo 37" o:spid="_x0000_s1026" style="position:absolute;left:0;text-align:left;margin-left:0;margin-top:27pt;width:496.6pt;height:188.8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" filled="f" stroked="f">
                <v:textbox>
                  <w:txbxContent>
                    <w:p w:rsidR="009B23DA" w:rsidRDefault="009B23DA" w:rsidP="00677461">
                      <w:pPr>
                        <w:shd w:val="clear" w:color="auto" w:fill="FFFFFF" w:themeFill="background1"/>
                        <w:spacing w:line="276" w:lineRule="auto"/>
                        <w:ind w:firstLine="720"/>
                        <w:jc w:val="both"/>
                        <w:rPr>
                          <w:sz w:val="32"/>
                          <w:szCs w:val="32"/>
                        </w:rPr>
                      </w:pPr>
                      <w:r>
                        <w:rPr>
                          <w:rFonts w:ascii="Bookman Old Style" w:hAnsi="Bookman Old Style" w:cs="+mn-cs"/>
                          <w:b/>
                          <w:bCs/>
                          <w:kern w:val="24"/>
                          <w:sz w:val="32"/>
                          <w:szCs w:val="32"/>
                        </w:rPr>
                        <w:t>OBJETO:</w:t>
                      </w:r>
                      <w:r>
                        <w:rPr>
                          <w:rFonts w:ascii="Bookman Old Style" w:hAnsi="Bookman Old Style" w:cs="+mn-cs"/>
                          <w:color w:val="000000"/>
                          <w:kern w:val="24"/>
                          <w:sz w:val="32"/>
                          <w:szCs w:val="32"/>
                        </w:rPr>
                        <w:t xml:space="preserve"> </w:t>
                      </w:r>
                      <w:r w:rsidRPr="002027CB">
                        <w:rPr>
                          <w:rFonts w:ascii="Bookman Old Style" w:hAnsi="Bookman Old Style" w:cs="Calibri Light"/>
                          <w:sz w:val="32"/>
                          <w:szCs w:val="32"/>
                          <w:lang w:eastAsia="en-US"/>
                        </w:rPr>
                        <w:t xml:space="preserve">Contratação de empresa especializada para prestação de serviços em comunicação e marketing, abrangendo planejamento, desenvolvimento de estratégias, monitoramento, atendimento, relacionamento digital, impulsionamento e produção de conteúdo para mídia digital da Câmara de Vereadores do Município </w:t>
                      </w:r>
                      <w:r>
                        <w:rPr>
                          <w:rFonts w:ascii="Bookman Old Style" w:hAnsi="Bookman Old Style" w:cs="Calibri Light"/>
                          <w:sz w:val="32"/>
                          <w:szCs w:val="32"/>
                          <w:lang w:eastAsia="en-US"/>
                        </w:rPr>
                        <w:t>de Santo Antonio do Sudoeste-Pr</w:t>
                      </w:r>
                      <w:r w:rsidRPr="001457B7">
                        <w:rPr>
                          <w:rFonts w:ascii="Bookman Old Style" w:hAnsi="Bookman Old Style" w:cs="Calibri Light"/>
                          <w:sz w:val="32"/>
                          <w:szCs w:val="32"/>
                          <w:lang w:eastAsia="en-US"/>
                        </w:rPr>
                        <w:t>.</w:t>
                      </w:r>
                    </w:p>
                  </w:txbxContent>
                </v:textbox>
                <w10:wrap anchorx="margin"/>
              </v:rect>
            </w:pict>
          </mc:Fallback>
        </mc:AlternateContent>
      </w:r>
    </w:p>
    <w:p w:rsidR="00677461" w:rsidRPr="00677461" w:rsidRDefault="00677461" w:rsidP="00677461">
      <w:pPr>
        <w:spacing w:before="120"/>
        <w:jc w:val="center"/>
        <w:rPr>
          <w:rFonts w:ascii="Bookman Old Style" w:hAnsi="Bookman Old Style"/>
          <w:b/>
          <w:color w:val="FF0000"/>
          <w:sz w:val="36"/>
          <w:szCs w:val="36"/>
        </w:rPr>
      </w:pPr>
      <w:r w:rsidRPr="00677461">
        <w:rPr>
          <w:rFonts w:ascii="Bookman Old Style" w:hAnsi="Bookman Old Style" w:cs="Times New Roman"/>
          <w:noProof/>
          <w:sz w:val="24"/>
          <w:szCs w:val="24"/>
        </w:rPr>
        <mc:AlternateContent>
          <mc:Choice Requires="wps">
            <w:drawing>
              <wp:anchor distT="0" distB="0" distL="114300" distR="114300" simplePos="0" relativeHeight="251661312" behindDoc="0" locked="0" layoutInCell="1" allowOverlap="1" wp14:anchorId="3F6468D8" wp14:editId="0A16FCB7">
                <wp:simplePos x="0" y="0"/>
                <wp:positionH relativeFrom="margin">
                  <wp:posOffset>1567180</wp:posOffset>
                </wp:positionH>
                <wp:positionV relativeFrom="paragraph">
                  <wp:posOffset>3999865</wp:posOffset>
                </wp:positionV>
                <wp:extent cx="4638675" cy="2941320"/>
                <wp:effectExtent l="0" t="0" r="0" b="0"/>
                <wp:wrapNone/>
                <wp:docPr id="38" name="Retângulo 38"/>
                <wp:cNvGraphicFramePr/>
                <a:graphic xmlns:a="http://schemas.openxmlformats.org/drawingml/2006/main">
                  <a:graphicData uri="http://schemas.microsoft.com/office/word/2010/wordprocessingShape">
                    <wps:wsp>
                      <wps:cNvSpPr/>
                      <wps:spPr>
                        <a:xfrm>
                          <a:off x="0" y="0"/>
                          <a:ext cx="4638675" cy="2941320"/>
                        </a:xfrm>
                        <a:prstGeom prst="rect">
                          <a:avLst/>
                        </a:prstGeom>
                      </wps:spPr>
                      <wps:txbx>
                        <w:txbxContent>
                          <w:p w:rsidR="009B23DA" w:rsidRDefault="009B23DA" w:rsidP="00677461">
                            <w:pPr>
                              <w:pStyle w:val="NormalWeb"/>
                            </w:pPr>
                            <w:r>
                              <w:rPr>
                                <w:rFonts w:ascii="Bookman Old Style" w:eastAsia="MS Mincho" w:hAnsi="Bookman Old Style" w:cs="Arial"/>
                                <w:b/>
                                <w:bCs/>
                                <w:color w:val="405CA1"/>
                                <w:kern w:val="24"/>
                                <w:sz w:val="20"/>
                                <w:szCs w:val="20"/>
                              </w:rPr>
                              <w:t>VALOR TOTAL DA CONTRATAÇÃO</w:t>
                            </w:r>
                          </w:p>
                          <w:p w:rsidR="009B23DA" w:rsidRPr="00612C8A" w:rsidRDefault="009B23DA" w:rsidP="00677461">
                            <w:pPr>
                              <w:pStyle w:val="NormalWeb"/>
                              <w:rPr>
                                <w:sz w:val="20"/>
                                <w:szCs w:val="20"/>
                              </w:rPr>
                            </w:pPr>
                            <w:r w:rsidRPr="00612C8A">
                              <w:rPr>
                                <w:rFonts w:ascii="Bookman Old Style" w:eastAsia="Times New Roman" w:hAnsi="Bookman Old Style"/>
                                <w:sz w:val="20"/>
                                <w:szCs w:val="20"/>
                              </w:rPr>
                              <w:t>R$ 164.109,90 (Cento e sessenta e quatro mil, cento e nove reais com noventa centavos).</w:t>
                            </w:r>
                          </w:p>
                          <w:p w:rsidR="009B23DA" w:rsidRDefault="009B23DA" w:rsidP="00677461">
                            <w:pPr>
                              <w:pStyle w:val="NormalWeb"/>
                            </w:pPr>
                          </w:p>
                          <w:p w:rsidR="009B23DA" w:rsidRDefault="009B23DA" w:rsidP="00677461">
                            <w:pPr>
                              <w:pStyle w:val="NormalWeb"/>
                            </w:pPr>
                            <w:r>
                              <w:rPr>
                                <w:rFonts w:ascii="Bookman Old Style" w:eastAsia="MS Mincho" w:hAnsi="Bookman Old Style" w:cs="Arial"/>
                                <w:b/>
                                <w:bCs/>
                                <w:color w:val="405CA1"/>
                                <w:kern w:val="24"/>
                                <w:sz w:val="20"/>
                                <w:szCs w:val="20"/>
                                <w:u w:val="single"/>
                              </w:rPr>
                              <w:t>DATA DA SESSÃO PÚBLICA</w:t>
                            </w:r>
                          </w:p>
                          <w:p w:rsidR="009B23DA" w:rsidRPr="00612C8A" w:rsidRDefault="009B23DA" w:rsidP="00677461">
                            <w:pPr>
                              <w:pStyle w:val="NormalWeb"/>
                            </w:pPr>
                            <w:r w:rsidRPr="00612C8A">
                              <w:rPr>
                                <w:rFonts w:ascii="Bookman Old Style" w:eastAsia="MS Mincho" w:hAnsi="Bookman Old Style" w:cs="Arial"/>
                                <w:kern w:val="24"/>
                                <w:sz w:val="20"/>
                                <w:szCs w:val="20"/>
                              </w:rPr>
                              <w:t xml:space="preserve">Dia </w:t>
                            </w:r>
                            <w:r w:rsidRPr="00612C8A">
                              <w:rPr>
                                <w:rFonts w:ascii="Bookman Old Style" w:eastAsia="MS Mincho" w:hAnsi="Bookman Old Style" w:cs="Arial"/>
                                <w:bCs/>
                                <w:kern w:val="24"/>
                                <w:sz w:val="20"/>
                                <w:szCs w:val="20"/>
                              </w:rPr>
                              <w:t xml:space="preserve">28/03/2025 </w:t>
                            </w:r>
                            <w:r w:rsidRPr="00612C8A">
                              <w:rPr>
                                <w:rFonts w:ascii="Bookman Old Style" w:eastAsia="MS Mincho" w:hAnsi="Bookman Old Style" w:cs="Arial"/>
                                <w:kern w:val="24"/>
                                <w:sz w:val="20"/>
                                <w:szCs w:val="20"/>
                              </w:rPr>
                              <w:t xml:space="preserve">às </w:t>
                            </w:r>
                            <w:r w:rsidRPr="00612C8A">
                              <w:rPr>
                                <w:rFonts w:ascii="Bookman Old Style" w:eastAsia="MS Mincho" w:hAnsi="Bookman Old Style" w:cs="Arial"/>
                                <w:bCs/>
                                <w:kern w:val="24"/>
                                <w:sz w:val="20"/>
                                <w:szCs w:val="20"/>
                              </w:rPr>
                              <w:t>09h</w:t>
                            </w:r>
                            <w:r w:rsidRPr="00612C8A">
                              <w:rPr>
                                <w:rFonts w:ascii="Bookman Old Style" w:eastAsia="MS Mincho" w:hAnsi="Bookman Old Style" w:cs="Tahoma"/>
                                <w:kern w:val="24"/>
                                <w:sz w:val="20"/>
                                <w:szCs w:val="20"/>
                              </w:rPr>
                              <w:t> </w:t>
                            </w:r>
                            <w:r w:rsidRPr="00612C8A">
                              <w:rPr>
                                <w:rFonts w:ascii="Bookman Old Style" w:eastAsia="MS Mincho" w:hAnsi="Bookman Old Style" w:cs="Arial"/>
                                <w:bCs/>
                                <w:kern w:val="24"/>
                                <w:sz w:val="20"/>
                                <w:szCs w:val="20"/>
                              </w:rPr>
                              <w:t>(horário de Brasília)</w:t>
                            </w:r>
                          </w:p>
                          <w:p w:rsidR="009B23DA" w:rsidRDefault="009B23DA" w:rsidP="00677461">
                            <w:pPr>
                              <w:pStyle w:val="NormalWeb"/>
                            </w:pPr>
                            <w:r>
                              <w:rPr>
                                <w:rFonts w:ascii="Bookman Old Style" w:eastAsia="MS Mincho" w:hAnsi="Bookman Old Style" w:cs="Arial"/>
                                <w:b/>
                                <w:bCs/>
                                <w:color w:val="5B5B5F"/>
                                <w:kern w:val="24"/>
                                <w:sz w:val="20"/>
                                <w:szCs w:val="20"/>
                              </w:rPr>
                              <w:t> </w:t>
                            </w:r>
                          </w:p>
                          <w:p w:rsidR="009B23DA" w:rsidRDefault="009B23DA" w:rsidP="00677461">
                            <w:pPr>
                              <w:pStyle w:val="NormalWeb"/>
                              <w:jc w:val="both"/>
                            </w:pPr>
                            <w:r>
                              <w:rPr>
                                <w:rFonts w:ascii="Bookman Old Style" w:eastAsia="MS Mincho" w:hAnsi="Bookman Old Style" w:cs="Arial"/>
                                <w:b/>
                                <w:bCs/>
                                <w:caps/>
                                <w:color w:val="405CA1"/>
                                <w:kern w:val="24"/>
                                <w:sz w:val="20"/>
                                <w:szCs w:val="20"/>
                              </w:rPr>
                              <w:t> </w:t>
                            </w:r>
                          </w:p>
                          <w:p w:rsidR="009B23DA" w:rsidRDefault="009B23DA" w:rsidP="00677461">
                            <w:pPr>
                              <w:pStyle w:val="NormalWeb"/>
                              <w:jc w:val="both"/>
                            </w:pPr>
                            <w:r>
                              <w:rPr>
                                <w:rFonts w:ascii="Bookman Old Style" w:eastAsia="MS Mincho" w:hAnsi="Bookman Old Style" w:cs="Arial"/>
                                <w:b/>
                                <w:bCs/>
                                <w:caps/>
                                <w:color w:val="405CA1"/>
                                <w:kern w:val="24"/>
                                <w:sz w:val="20"/>
                                <w:szCs w:val="20"/>
                              </w:rPr>
                              <w:t>Critério de Julgamento:</w:t>
                            </w:r>
                          </w:p>
                          <w:p w:rsidR="009B23DA" w:rsidRDefault="009B23DA" w:rsidP="00677461">
                            <w:pPr>
                              <w:pStyle w:val="NormalWeb"/>
                              <w:jc w:val="both"/>
                              <w:rPr>
                                <w:color w:val="002060"/>
                              </w:rPr>
                            </w:pPr>
                            <w:r>
                              <w:rPr>
                                <w:rFonts w:ascii="Bookman Old Style" w:eastAsia="MS Mincho" w:hAnsi="Bookman Old Style" w:cs="Tahoma"/>
                                <w:bCs/>
                                <w:color w:val="002060"/>
                                <w:kern w:val="24"/>
                                <w:sz w:val="20"/>
                                <w:szCs w:val="20"/>
                              </w:rPr>
                              <w:t>MENOR PREÇO POR LOTE</w:t>
                            </w:r>
                          </w:p>
                          <w:p w:rsidR="009B23DA" w:rsidRDefault="009B23DA" w:rsidP="00677461">
                            <w:pPr>
                              <w:pStyle w:val="NormalWeb"/>
                              <w:jc w:val="both"/>
                            </w:pPr>
                            <w:r>
                              <w:rPr>
                                <w:rFonts w:ascii="Bookman Old Style" w:eastAsia="MS Mincho" w:hAnsi="Bookman Old Style" w:cs="Arial"/>
                                <w:b/>
                                <w:bCs/>
                                <w:caps/>
                                <w:color w:val="405CA1"/>
                                <w:kern w:val="24"/>
                                <w:sz w:val="20"/>
                                <w:szCs w:val="20"/>
                              </w:rPr>
                              <w:t> </w:t>
                            </w:r>
                          </w:p>
                          <w:p w:rsidR="009B23DA" w:rsidRDefault="009B23DA" w:rsidP="00677461">
                            <w:pPr>
                              <w:pStyle w:val="NormalWeb"/>
                            </w:pPr>
                            <w:r>
                              <w:rPr>
                                <w:rFonts w:ascii="Bookman Old Style" w:eastAsia="MS Mincho" w:hAnsi="Bookman Old Style" w:cs="Arial"/>
                                <w:b/>
                                <w:bCs/>
                                <w:caps/>
                                <w:color w:val="405CA1"/>
                                <w:kern w:val="24"/>
                                <w:sz w:val="20"/>
                                <w:szCs w:val="20"/>
                              </w:rPr>
                              <w:t>Modo de disputa:</w:t>
                            </w:r>
                          </w:p>
                          <w:p w:rsidR="009B23DA" w:rsidRDefault="009B23DA" w:rsidP="00677461">
                            <w:pPr>
                              <w:pStyle w:val="NormalWeb"/>
                              <w:jc w:val="both"/>
                              <w:rPr>
                                <w:color w:val="002060"/>
                              </w:rPr>
                            </w:pPr>
                            <w:r>
                              <w:rPr>
                                <w:rFonts w:ascii="Bookman Old Style" w:eastAsia="MS Mincho" w:hAnsi="Bookman Old Style" w:cs="Arial"/>
                                <w:color w:val="595959"/>
                                <w:kern w:val="24"/>
                                <w:sz w:val="20"/>
                                <w:szCs w:val="20"/>
                              </w:rPr>
                              <w:t xml:space="preserve"> (</w:t>
                            </w:r>
                            <w:r>
                              <w:rPr>
                                <w:rFonts w:ascii="Bookman Old Style" w:eastAsia="MS Mincho" w:hAnsi="Bookman Old Style" w:cs="Arial"/>
                                <w:color w:val="002060"/>
                                <w:kern w:val="24"/>
                                <w:sz w:val="20"/>
                                <w:szCs w:val="20"/>
                              </w:rPr>
                              <w:t xml:space="preserve">ABERTO] </w:t>
                            </w:r>
                          </w:p>
                          <w:p w:rsidR="009B23DA" w:rsidRDefault="009B23DA" w:rsidP="00677461">
                            <w:pPr>
                              <w:pStyle w:val="NormalWeb"/>
                            </w:pPr>
                            <w:r>
                              <w:rPr>
                                <w:rFonts w:ascii="Bookman Old Style" w:eastAsia="MS Mincho" w:hAnsi="Bookman Old Style" w:cs="Arial"/>
                                <w:color w:val="5B5B5F"/>
                                <w:kern w:val="24"/>
                                <w:sz w:val="20"/>
                                <w:szCs w:val="20"/>
                              </w:rPr>
                              <w:t> </w:t>
                            </w:r>
                          </w:p>
                          <w:p w:rsidR="009B23DA" w:rsidRDefault="009B23DA" w:rsidP="00677461">
                            <w:pPr>
                              <w:pStyle w:val="NormalWeb"/>
                            </w:pPr>
                            <w:r>
                              <w:rPr>
                                <w:rFonts w:ascii="Bookman Old Style" w:eastAsia="MS Mincho" w:hAnsi="Bookman Old Style" w:cs="Arial"/>
                                <w:b/>
                                <w:bCs/>
                                <w:color w:val="405CA1"/>
                                <w:kern w:val="24"/>
                                <w:sz w:val="20"/>
                                <w:szCs w:val="20"/>
                              </w:rPr>
                              <w:t> PREFERÊNCIA ME/EPP/EQUIPARADAS</w:t>
                            </w:r>
                          </w:p>
                          <w:p w:rsidR="009B23DA" w:rsidRPr="007B68E5" w:rsidRDefault="009B23DA" w:rsidP="00677461">
                            <w:pPr>
                              <w:pStyle w:val="NormalWeb"/>
                            </w:pPr>
                            <w:r w:rsidRPr="007B68E5">
                              <w:rPr>
                                <w:rFonts w:ascii="Bookman Old Style" w:eastAsia="MS Mincho" w:hAnsi="Bookman Old Style" w:cs="Arial"/>
                                <w:bCs/>
                                <w:color w:val="405CA1"/>
                                <w:kern w:val="24"/>
                                <w:sz w:val="20"/>
                                <w:szCs w:val="20"/>
                              </w:rPr>
                              <w:t>AMPLA CONCORRENCIA</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rect w14:anchorId="3F6468D8" id="Retângulo 38" o:spid="_x0000_s1027" style="position:absolute;left:0;text-align:left;margin-left:123.4pt;margin-top:314.95pt;width:365.25pt;height:231.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" filled="f" stroked="f">
                <v:textbox style="mso-fit-shape-to-text:t">
                  <w:txbxContent>
                    <w:p w:rsidR="009B23DA" w:rsidRDefault="009B23DA" w:rsidP="00677461">
                      <w:pPr>
                        <w:pStyle w:val="NormalWeb"/>
                      </w:pPr>
                      <w:r>
                        <w:rPr>
                          <w:rFonts w:ascii="Bookman Old Style" w:eastAsia="MS Mincho" w:hAnsi="Bookman Old Style" w:cs="Arial"/>
                          <w:b/>
                          <w:bCs/>
                          <w:color w:val="405CA1"/>
                          <w:kern w:val="24"/>
                          <w:sz w:val="20"/>
                          <w:szCs w:val="20"/>
                        </w:rPr>
                        <w:t>VALOR TOTAL DA CONTRATAÇÃO</w:t>
                      </w:r>
                    </w:p>
                    <w:p w:rsidR="009B23DA" w:rsidRPr="00612C8A" w:rsidRDefault="009B23DA" w:rsidP="00677461">
                      <w:pPr>
                        <w:pStyle w:val="NormalWeb"/>
                        <w:rPr>
                          <w:sz w:val="20"/>
                          <w:szCs w:val="20"/>
                        </w:rPr>
                      </w:pPr>
                      <w:r w:rsidRPr="00612C8A">
                        <w:rPr>
                          <w:rFonts w:ascii="Bookman Old Style" w:eastAsia="Times New Roman" w:hAnsi="Bookman Old Style"/>
                          <w:sz w:val="20"/>
                          <w:szCs w:val="20"/>
                        </w:rPr>
                        <w:t>R$ 164.109,90 (Cento e sessenta e quatro mil, cento e nove reais com noventa centavos).</w:t>
                      </w:r>
                    </w:p>
                    <w:p w:rsidR="009B23DA" w:rsidRDefault="009B23DA" w:rsidP="00677461">
                      <w:pPr>
                        <w:pStyle w:val="NormalWeb"/>
                      </w:pPr>
                    </w:p>
                    <w:p w:rsidR="009B23DA" w:rsidRDefault="009B23DA" w:rsidP="00677461">
                      <w:pPr>
                        <w:pStyle w:val="NormalWeb"/>
                      </w:pPr>
                      <w:r>
                        <w:rPr>
                          <w:rFonts w:ascii="Bookman Old Style" w:eastAsia="MS Mincho" w:hAnsi="Bookman Old Style" w:cs="Arial"/>
                          <w:b/>
                          <w:bCs/>
                          <w:color w:val="405CA1"/>
                          <w:kern w:val="24"/>
                          <w:sz w:val="20"/>
                          <w:szCs w:val="20"/>
                          <w:u w:val="single"/>
                        </w:rPr>
                        <w:t>DATA DA SESSÃO PÚBLICA</w:t>
                      </w:r>
                    </w:p>
                    <w:p w:rsidR="009B23DA" w:rsidRPr="00612C8A" w:rsidRDefault="009B23DA" w:rsidP="00677461">
                      <w:pPr>
                        <w:pStyle w:val="NormalWeb"/>
                      </w:pPr>
                      <w:r w:rsidRPr="00612C8A">
                        <w:rPr>
                          <w:rFonts w:ascii="Bookman Old Style" w:eastAsia="MS Mincho" w:hAnsi="Bookman Old Style" w:cs="Arial"/>
                          <w:kern w:val="24"/>
                          <w:sz w:val="20"/>
                          <w:szCs w:val="20"/>
                        </w:rPr>
                        <w:t xml:space="preserve">Dia </w:t>
                      </w:r>
                      <w:r w:rsidRPr="00612C8A">
                        <w:rPr>
                          <w:rFonts w:ascii="Bookman Old Style" w:eastAsia="MS Mincho" w:hAnsi="Bookman Old Style" w:cs="Arial"/>
                          <w:bCs/>
                          <w:kern w:val="24"/>
                          <w:sz w:val="20"/>
                          <w:szCs w:val="20"/>
                        </w:rPr>
                        <w:t xml:space="preserve">28/03/2025 </w:t>
                      </w:r>
                      <w:r w:rsidRPr="00612C8A">
                        <w:rPr>
                          <w:rFonts w:ascii="Bookman Old Style" w:eastAsia="MS Mincho" w:hAnsi="Bookman Old Style" w:cs="Arial"/>
                          <w:kern w:val="24"/>
                          <w:sz w:val="20"/>
                          <w:szCs w:val="20"/>
                        </w:rPr>
                        <w:t xml:space="preserve">às </w:t>
                      </w:r>
                      <w:r w:rsidRPr="00612C8A">
                        <w:rPr>
                          <w:rFonts w:ascii="Bookman Old Style" w:eastAsia="MS Mincho" w:hAnsi="Bookman Old Style" w:cs="Arial"/>
                          <w:bCs/>
                          <w:kern w:val="24"/>
                          <w:sz w:val="20"/>
                          <w:szCs w:val="20"/>
                        </w:rPr>
                        <w:t>09h</w:t>
                      </w:r>
                      <w:r w:rsidRPr="00612C8A">
                        <w:rPr>
                          <w:rFonts w:ascii="Bookman Old Style" w:eastAsia="MS Mincho" w:hAnsi="Bookman Old Style" w:cs="Tahoma"/>
                          <w:kern w:val="24"/>
                          <w:sz w:val="20"/>
                          <w:szCs w:val="20"/>
                        </w:rPr>
                        <w:t> </w:t>
                      </w:r>
                      <w:r w:rsidRPr="00612C8A">
                        <w:rPr>
                          <w:rFonts w:ascii="Bookman Old Style" w:eastAsia="MS Mincho" w:hAnsi="Bookman Old Style" w:cs="Arial"/>
                          <w:bCs/>
                          <w:kern w:val="24"/>
                          <w:sz w:val="20"/>
                          <w:szCs w:val="20"/>
                        </w:rPr>
                        <w:t>(horário de Brasília)</w:t>
                      </w:r>
                    </w:p>
                    <w:p w:rsidR="009B23DA" w:rsidRDefault="009B23DA" w:rsidP="00677461">
                      <w:pPr>
                        <w:pStyle w:val="NormalWeb"/>
                      </w:pPr>
                      <w:r>
                        <w:rPr>
                          <w:rFonts w:ascii="Bookman Old Style" w:eastAsia="MS Mincho" w:hAnsi="Bookman Old Style" w:cs="Arial"/>
                          <w:b/>
                          <w:bCs/>
                          <w:color w:val="5B5B5F"/>
                          <w:kern w:val="24"/>
                          <w:sz w:val="20"/>
                          <w:szCs w:val="20"/>
                        </w:rPr>
                        <w:t> </w:t>
                      </w:r>
                    </w:p>
                    <w:p w:rsidR="009B23DA" w:rsidRDefault="009B23DA" w:rsidP="00677461">
                      <w:pPr>
                        <w:pStyle w:val="NormalWeb"/>
                        <w:jc w:val="both"/>
                      </w:pPr>
                      <w:r>
                        <w:rPr>
                          <w:rFonts w:ascii="Bookman Old Style" w:eastAsia="MS Mincho" w:hAnsi="Bookman Old Style" w:cs="Arial"/>
                          <w:b/>
                          <w:bCs/>
                          <w:caps/>
                          <w:color w:val="405CA1"/>
                          <w:kern w:val="24"/>
                          <w:sz w:val="20"/>
                          <w:szCs w:val="20"/>
                        </w:rPr>
                        <w:t> </w:t>
                      </w:r>
                    </w:p>
                    <w:p w:rsidR="009B23DA" w:rsidRDefault="009B23DA" w:rsidP="00677461">
                      <w:pPr>
                        <w:pStyle w:val="NormalWeb"/>
                        <w:jc w:val="both"/>
                      </w:pPr>
                      <w:r>
                        <w:rPr>
                          <w:rFonts w:ascii="Bookman Old Style" w:eastAsia="MS Mincho" w:hAnsi="Bookman Old Style" w:cs="Arial"/>
                          <w:b/>
                          <w:bCs/>
                          <w:caps/>
                          <w:color w:val="405CA1"/>
                          <w:kern w:val="24"/>
                          <w:sz w:val="20"/>
                          <w:szCs w:val="20"/>
                        </w:rPr>
                        <w:t>Critério de Julgamento:</w:t>
                      </w:r>
                    </w:p>
                    <w:p w:rsidR="009B23DA" w:rsidRDefault="009B23DA" w:rsidP="00677461">
                      <w:pPr>
                        <w:pStyle w:val="NormalWeb"/>
                        <w:jc w:val="both"/>
                        <w:rPr>
                          <w:color w:val="002060"/>
                        </w:rPr>
                      </w:pPr>
                      <w:r>
                        <w:rPr>
                          <w:rFonts w:ascii="Bookman Old Style" w:eastAsia="MS Mincho" w:hAnsi="Bookman Old Style" w:cs="Tahoma"/>
                          <w:bCs/>
                          <w:color w:val="002060"/>
                          <w:kern w:val="24"/>
                          <w:sz w:val="20"/>
                          <w:szCs w:val="20"/>
                        </w:rPr>
                        <w:t>MENOR PREÇO POR LOTE</w:t>
                      </w:r>
                    </w:p>
                    <w:p w:rsidR="009B23DA" w:rsidRDefault="009B23DA" w:rsidP="00677461">
                      <w:pPr>
                        <w:pStyle w:val="NormalWeb"/>
                        <w:jc w:val="both"/>
                      </w:pPr>
                      <w:r>
                        <w:rPr>
                          <w:rFonts w:ascii="Bookman Old Style" w:eastAsia="MS Mincho" w:hAnsi="Bookman Old Style" w:cs="Arial"/>
                          <w:b/>
                          <w:bCs/>
                          <w:caps/>
                          <w:color w:val="405CA1"/>
                          <w:kern w:val="24"/>
                          <w:sz w:val="20"/>
                          <w:szCs w:val="20"/>
                        </w:rPr>
                        <w:t> </w:t>
                      </w:r>
                    </w:p>
                    <w:p w:rsidR="009B23DA" w:rsidRDefault="009B23DA" w:rsidP="00677461">
                      <w:pPr>
                        <w:pStyle w:val="NormalWeb"/>
                      </w:pPr>
                      <w:r>
                        <w:rPr>
                          <w:rFonts w:ascii="Bookman Old Style" w:eastAsia="MS Mincho" w:hAnsi="Bookman Old Style" w:cs="Arial"/>
                          <w:b/>
                          <w:bCs/>
                          <w:caps/>
                          <w:color w:val="405CA1"/>
                          <w:kern w:val="24"/>
                          <w:sz w:val="20"/>
                          <w:szCs w:val="20"/>
                        </w:rPr>
                        <w:t>Modo de disputa:</w:t>
                      </w:r>
                    </w:p>
                    <w:p w:rsidR="009B23DA" w:rsidRDefault="009B23DA" w:rsidP="00677461">
                      <w:pPr>
                        <w:pStyle w:val="NormalWeb"/>
                        <w:jc w:val="both"/>
                        <w:rPr>
                          <w:color w:val="002060"/>
                        </w:rPr>
                      </w:pPr>
                      <w:r>
                        <w:rPr>
                          <w:rFonts w:ascii="Bookman Old Style" w:eastAsia="MS Mincho" w:hAnsi="Bookman Old Style" w:cs="Arial"/>
                          <w:color w:val="595959"/>
                          <w:kern w:val="24"/>
                          <w:sz w:val="20"/>
                          <w:szCs w:val="20"/>
                        </w:rPr>
                        <w:t xml:space="preserve"> (</w:t>
                      </w:r>
                      <w:r>
                        <w:rPr>
                          <w:rFonts w:ascii="Bookman Old Style" w:eastAsia="MS Mincho" w:hAnsi="Bookman Old Style" w:cs="Arial"/>
                          <w:color w:val="002060"/>
                          <w:kern w:val="24"/>
                          <w:sz w:val="20"/>
                          <w:szCs w:val="20"/>
                        </w:rPr>
                        <w:t xml:space="preserve">ABERTO] </w:t>
                      </w:r>
                    </w:p>
                    <w:p w:rsidR="009B23DA" w:rsidRDefault="009B23DA" w:rsidP="00677461">
                      <w:pPr>
                        <w:pStyle w:val="NormalWeb"/>
                      </w:pPr>
                      <w:r>
                        <w:rPr>
                          <w:rFonts w:ascii="Bookman Old Style" w:eastAsia="MS Mincho" w:hAnsi="Bookman Old Style" w:cs="Arial"/>
                          <w:color w:val="5B5B5F"/>
                          <w:kern w:val="24"/>
                          <w:sz w:val="20"/>
                          <w:szCs w:val="20"/>
                        </w:rPr>
                        <w:t> </w:t>
                      </w:r>
                    </w:p>
                    <w:p w:rsidR="009B23DA" w:rsidRDefault="009B23DA" w:rsidP="00677461">
                      <w:pPr>
                        <w:pStyle w:val="NormalWeb"/>
                      </w:pPr>
                      <w:r>
                        <w:rPr>
                          <w:rFonts w:ascii="Bookman Old Style" w:eastAsia="MS Mincho" w:hAnsi="Bookman Old Style" w:cs="Arial"/>
                          <w:b/>
                          <w:bCs/>
                          <w:color w:val="405CA1"/>
                          <w:kern w:val="24"/>
                          <w:sz w:val="20"/>
                          <w:szCs w:val="20"/>
                        </w:rPr>
                        <w:t> PREFERÊNCIA ME/EPP/EQUIPARADAS</w:t>
                      </w:r>
                    </w:p>
                    <w:p w:rsidR="009B23DA" w:rsidRPr="007B68E5" w:rsidRDefault="009B23DA" w:rsidP="00677461">
                      <w:pPr>
                        <w:pStyle w:val="NormalWeb"/>
                      </w:pPr>
                      <w:r w:rsidRPr="007B68E5">
                        <w:rPr>
                          <w:rFonts w:ascii="Bookman Old Style" w:eastAsia="MS Mincho" w:hAnsi="Bookman Old Style" w:cs="Arial"/>
                          <w:bCs/>
                          <w:color w:val="405CA1"/>
                          <w:kern w:val="24"/>
                          <w:sz w:val="20"/>
                          <w:szCs w:val="20"/>
                        </w:rPr>
                        <w:t>AMPLA CONCORRENCIA</w:t>
                      </w:r>
                    </w:p>
                  </w:txbxContent>
                </v:textbox>
                <w10:wrap anchorx="margin"/>
              </v:rect>
            </w:pict>
          </mc:Fallback>
        </mc:AlternateContent>
      </w:r>
      <w:r w:rsidRPr="00677461">
        <w:rPr>
          <w:rFonts w:ascii="Bookman Old Style" w:hAnsi="Bookman Old Style"/>
        </w:rPr>
        <w:br w:type="page"/>
      </w:r>
    </w:p>
    <w:p w:rsidR="00677461" w:rsidRDefault="00677461" w:rsidP="00677461"/>
    <w:p w:rsidR="00677461" w:rsidRDefault="00677461" w:rsidP="00677461"/>
    <w:p w:rsidR="00677461" w:rsidRDefault="00677461" w:rsidP="00677461"/>
    <w:p w:rsidR="0036042B" w:rsidRDefault="0036042B" w:rsidP="0036042B">
      <w:pPr>
        <w:keepNext/>
        <w:keepLines/>
        <w:widowControl/>
        <w:rPr>
          <w:rFonts w:ascii="Bookman Old Style" w:hAnsi="Bookman Old Style"/>
        </w:rPr>
      </w:pPr>
      <w:r>
        <w:rPr>
          <w:rFonts w:ascii="Bookman Old Style" w:eastAsia="Bookman Old Style" w:hAnsi="Bookman Old Style" w:cs="Bookman Old Style"/>
          <w:color w:val="2E74B5"/>
        </w:rPr>
        <w:t>Sumário</w:t>
      </w:r>
    </w:p>
    <w:p w:rsidR="0036042B" w:rsidRDefault="0036042B" w:rsidP="0036042B">
      <w:pPr>
        <w:widowControl/>
        <w:rPr>
          <w:rFonts w:ascii="Bookman Old Style" w:hAnsi="Bookman Old Style"/>
        </w:rPr>
      </w:pPr>
    </w:p>
    <w:p w:rsidR="0036042B" w:rsidRDefault="00A922BE" w:rsidP="0036042B">
      <w:pPr>
        <w:widowControl/>
        <w:tabs>
          <w:tab w:val="left" w:pos="420"/>
          <w:tab w:val="right" w:leader="dot" w:pos="9630"/>
        </w:tabs>
        <w:rPr>
          <w:rFonts w:ascii="Bookman Old Style" w:hAnsi="Bookman Old Style"/>
        </w:rPr>
      </w:pPr>
      <w:hyperlink r:id="rId7" w:anchor="_Toc122606103" w:history="1">
        <w:r w:rsidR="0036042B">
          <w:rPr>
            <w:rStyle w:val="Hyperlink"/>
            <w:rFonts w:ascii="Bookman Old Style" w:eastAsia="Bookman Old Style" w:hAnsi="Bookman Old Style" w:cs="Bookman Old Style"/>
            <w:color w:val="2F5496"/>
          </w:rPr>
          <w:t>1.</w:t>
        </w:r>
      </w:hyperlink>
      <w:r w:rsidR="0036042B">
        <w:rPr>
          <w:rFonts w:ascii="Bookman Old Style" w:hAnsi="Bookman Old Style"/>
          <w:color w:val="2F5496"/>
          <w:u w:val="single"/>
        </w:rPr>
        <w:tab/>
      </w:r>
      <w:hyperlink r:id="rId8" w:anchor="_Toc122606103" w:history="1">
        <w:r w:rsidR="0036042B">
          <w:rPr>
            <w:rStyle w:val="Hyperlink"/>
            <w:rFonts w:ascii="Bookman Old Style" w:eastAsia="Bookman Old Style" w:hAnsi="Bookman Old Style" w:cs="Bookman Old Style"/>
            <w:color w:val="2F5496"/>
          </w:rPr>
          <w:t>DO OBJETO</w:t>
        </w:r>
      </w:hyperlink>
      <w:r w:rsidR="0036042B">
        <w:rPr>
          <w:rFonts w:ascii="Bookman Old Style" w:hAnsi="Bookman Old Style"/>
          <w:color w:val="2F5496"/>
          <w:u w:val="single"/>
        </w:rPr>
        <w:tab/>
      </w:r>
      <w:hyperlink r:id="rId9" w:anchor="_Toc122606103" w:history="1">
        <w:r w:rsidR="0036042B">
          <w:rPr>
            <w:rStyle w:val="Hyperlink"/>
            <w:rFonts w:ascii="Bookman Old Style" w:eastAsia="Bookman Old Style" w:hAnsi="Bookman Old Style" w:cs="Bookman Old Style"/>
            <w:color w:val="2F5496"/>
          </w:rPr>
          <w:t>3</w:t>
        </w:r>
      </w:hyperlink>
    </w:p>
    <w:p w:rsidR="0036042B" w:rsidRDefault="00A922BE" w:rsidP="0036042B">
      <w:pPr>
        <w:widowControl/>
        <w:tabs>
          <w:tab w:val="left" w:pos="420"/>
          <w:tab w:val="right" w:leader="dot" w:pos="9630"/>
        </w:tabs>
        <w:rPr>
          <w:rFonts w:ascii="Bookman Old Style" w:hAnsi="Bookman Old Style"/>
        </w:rPr>
      </w:pPr>
      <w:hyperlink r:id="rId10" w:anchor="_Toc122606104" w:history="1">
        <w:r w:rsidR="0036042B">
          <w:rPr>
            <w:rStyle w:val="Hyperlink"/>
            <w:rFonts w:ascii="Bookman Old Style" w:eastAsia="Bookman Old Style" w:hAnsi="Bookman Old Style" w:cs="Bookman Old Style"/>
            <w:color w:val="2F5496"/>
          </w:rPr>
          <w:t>2.</w:t>
        </w:r>
      </w:hyperlink>
      <w:r w:rsidR="0036042B">
        <w:rPr>
          <w:rFonts w:ascii="Bookman Old Style" w:hAnsi="Bookman Old Style"/>
          <w:color w:val="2F5496"/>
          <w:u w:val="single"/>
        </w:rPr>
        <w:tab/>
      </w:r>
      <w:hyperlink r:id="rId11" w:anchor="_Toc122606104" w:history="1">
        <w:r w:rsidR="0036042B">
          <w:rPr>
            <w:rStyle w:val="Hyperlink"/>
            <w:rFonts w:ascii="Bookman Old Style" w:eastAsia="Bookman Old Style" w:hAnsi="Bookman Old Style" w:cs="Bookman Old Style"/>
            <w:color w:val="2F5496"/>
          </w:rPr>
          <w:t>DA PARTICIPAÇÃO NA LICITAÇÃO</w:t>
        </w:r>
      </w:hyperlink>
      <w:r w:rsidR="0036042B">
        <w:rPr>
          <w:rFonts w:ascii="Bookman Old Style" w:hAnsi="Bookman Old Style"/>
          <w:color w:val="2F5496"/>
          <w:u w:val="single"/>
        </w:rPr>
        <w:tab/>
      </w:r>
      <w:r w:rsidR="0036042B">
        <w:rPr>
          <w:rFonts w:ascii="Bookman Old Style" w:hAnsi="Bookman Old Style"/>
          <w:color w:val="2F5496"/>
        </w:rPr>
        <w:t>3</w:t>
      </w:r>
    </w:p>
    <w:p w:rsidR="0036042B" w:rsidRDefault="00A922BE" w:rsidP="0036042B">
      <w:pPr>
        <w:widowControl/>
        <w:tabs>
          <w:tab w:val="left" w:pos="420"/>
          <w:tab w:val="right" w:leader="dot" w:pos="9630"/>
        </w:tabs>
        <w:rPr>
          <w:rFonts w:ascii="Bookman Old Style" w:hAnsi="Bookman Old Style"/>
        </w:rPr>
      </w:pPr>
      <w:hyperlink r:id="rId12" w:anchor="_Toc122606105" w:history="1">
        <w:r w:rsidR="0036042B">
          <w:rPr>
            <w:rStyle w:val="Hyperlink"/>
            <w:rFonts w:ascii="Bookman Old Style" w:eastAsia="Bookman Old Style" w:hAnsi="Bookman Old Style" w:cs="Bookman Old Style"/>
            <w:color w:val="2F5496"/>
          </w:rPr>
          <w:t>3.</w:t>
        </w:r>
      </w:hyperlink>
      <w:r w:rsidR="0036042B">
        <w:rPr>
          <w:rFonts w:ascii="Bookman Old Style" w:hAnsi="Bookman Old Style"/>
          <w:color w:val="2F5496"/>
          <w:u w:val="single"/>
        </w:rPr>
        <w:tab/>
      </w:r>
      <w:hyperlink r:id="rId13" w:anchor="_Toc122606105" w:history="1">
        <w:r w:rsidR="0036042B">
          <w:rPr>
            <w:rStyle w:val="Hyperlink"/>
            <w:rFonts w:ascii="Bookman Old Style" w:eastAsia="Bookman Old Style" w:hAnsi="Bookman Old Style" w:cs="Bookman Old Style"/>
            <w:color w:val="2F5496"/>
          </w:rPr>
          <w:t>DA APRESENTAÇÃO DA PROPOSTA E DOS DOCUMENTOS DE HABILITAÇÃO</w:t>
        </w:r>
      </w:hyperlink>
      <w:r w:rsidR="0036042B">
        <w:rPr>
          <w:rFonts w:ascii="Bookman Old Style" w:hAnsi="Bookman Old Style"/>
          <w:color w:val="2F5496"/>
          <w:u w:val="single"/>
        </w:rPr>
        <w:tab/>
      </w:r>
      <w:r w:rsidR="0036042B">
        <w:rPr>
          <w:rFonts w:ascii="Bookman Old Style" w:hAnsi="Bookman Old Style"/>
          <w:color w:val="2F5496"/>
        </w:rPr>
        <w:t>5</w:t>
      </w:r>
    </w:p>
    <w:p w:rsidR="0036042B" w:rsidRDefault="00A922BE" w:rsidP="0036042B">
      <w:pPr>
        <w:widowControl/>
        <w:tabs>
          <w:tab w:val="left" w:pos="420"/>
          <w:tab w:val="right" w:leader="dot" w:pos="9630"/>
        </w:tabs>
        <w:rPr>
          <w:rFonts w:ascii="Bookman Old Style" w:hAnsi="Bookman Old Style"/>
        </w:rPr>
      </w:pPr>
      <w:hyperlink r:id="rId14" w:anchor="_Toc122606106" w:history="1">
        <w:r w:rsidR="0036042B">
          <w:rPr>
            <w:rStyle w:val="Hyperlink"/>
            <w:rFonts w:ascii="Bookman Old Style" w:eastAsia="Bookman Old Style" w:hAnsi="Bookman Old Style" w:cs="Bookman Old Style"/>
            <w:color w:val="2F5496"/>
          </w:rPr>
          <w:t>4.</w:t>
        </w:r>
      </w:hyperlink>
      <w:r w:rsidR="0036042B">
        <w:rPr>
          <w:rFonts w:ascii="Bookman Old Style" w:hAnsi="Bookman Old Style"/>
          <w:color w:val="2F5496"/>
          <w:u w:val="single"/>
        </w:rPr>
        <w:tab/>
      </w:r>
      <w:hyperlink r:id="rId15" w:anchor="_Toc122606106" w:history="1">
        <w:r w:rsidR="0036042B">
          <w:rPr>
            <w:rStyle w:val="Hyperlink"/>
            <w:rFonts w:ascii="Bookman Old Style" w:eastAsia="Bookman Old Style" w:hAnsi="Bookman Old Style" w:cs="Bookman Old Style"/>
            <w:color w:val="2F5496"/>
          </w:rPr>
          <w:t>DO PREENCHIMENTO DA PROPOSTA</w:t>
        </w:r>
      </w:hyperlink>
      <w:r w:rsidR="0036042B">
        <w:rPr>
          <w:rFonts w:ascii="Bookman Old Style" w:hAnsi="Bookman Old Style"/>
          <w:color w:val="2F5496"/>
          <w:u w:val="single"/>
        </w:rPr>
        <w:tab/>
      </w:r>
      <w:r w:rsidR="0036042B">
        <w:rPr>
          <w:rFonts w:ascii="Bookman Old Style" w:hAnsi="Bookman Old Style"/>
          <w:color w:val="2F5496"/>
        </w:rPr>
        <w:t>7</w:t>
      </w:r>
    </w:p>
    <w:p w:rsidR="0036042B" w:rsidRDefault="00A922BE" w:rsidP="0036042B">
      <w:pPr>
        <w:widowControl/>
        <w:tabs>
          <w:tab w:val="left" w:pos="420"/>
          <w:tab w:val="right" w:leader="dot" w:pos="9630"/>
        </w:tabs>
        <w:rPr>
          <w:rFonts w:ascii="Bookman Old Style" w:hAnsi="Bookman Old Style"/>
        </w:rPr>
      </w:pPr>
      <w:hyperlink r:id="rId16" w:anchor="_Toc122606107" w:history="1">
        <w:r w:rsidR="0036042B">
          <w:rPr>
            <w:rStyle w:val="Hyperlink"/>
            <w:rFonts w:ascii="Bookman Old Style" w:eastAsia="Bookman Old Style" w:hAnsi="Bookman Old Style" w:cs="Bookman Old Style"/>
            <w:color w:val="2F5496"/>
          </w:rPr>
          <w:t>5.</w:t>
        </w:r>
      </w:hyperlink>
      <w:r w:rsidR="0036042B">
        <w:rPr>
          <w:rFonts w:ascii="Bookman Old Style" w:hAnsi="Bookman Old Style"/>
          <w:color w:val="2F5496"/>
          <w:u w:val="single"/>
        </w:rPr>
        <w:tab/>
      </w:r>
      <w:hyperlink r:id="rId17" w:anchor="_Toc122606107" w:history="1">
        <w:r w:rsidR="0036042B">
          <w:rPr>
            <w:rStyle w:val="Hyperlink"/>
            <w:rFonts w:ascii="Bookman Old Style" w:eastAsia="Bookman Old Style" w:hAnsi="Bookman Old Style" w:cs="Bookman Old Style"/>
            <w:color w:val="2F5496"/>
          </w:rPr>
          <w:t>DA ABERTURA DA SESSÃO, CLASSIFICAÇÃO DAS PROPOSTAS E FORMULAÇÃO DE LANCES</w:t>
        </w:r>
      </w:hyperlink>
      <w:r w:rsidR="0036042B">
        <w:rPr>
          <w:rFonts w:ascii="Bookman Old Style" w:eastAsia="Bookman Old Style" w:hAnsi="Bookman Old Style" w:cs="Bookman Old Style"/>
          <w:color w:val="2F5496"/>
          <w:u w:val="single"/>
        </w:rPr>
        <w:t>.......................................................................................................................................8</w:t>
      </w:r>
    </w:p>
    <w:p w:rsidR="0036042B" w:rsidRDefault="00A922BE" w:rsidP="0036042B">
      <w:pPr>
        <w:widowControl/>
        <w:tabs>
          <w:tab w:val="left" w:pos="420"/>
          <w:tab w:val="right" w:leader="dot" w:pos="9630"/>
        </w:tabs>
        <w:rPr>
          <w:rFonts w:ascii="Bookman Old Style" w:hAnsi="Bookman Old Style"/>
        </w:rPr>
      </w:pPr>
      <w:hyperlink r:id="rId18" w:anchor="_Toc122606108" w:history="1">
        <w:r w:rsidR="0036042B">
          <w:rPr>
            <w:rStyle w:val="Hyperlink"/>
            <w:rFonts w:ascii="Bookman Old Style" w:eastAsia="Bookman Old Style" w:hAnsi="Bookman Old Style" w:cs="Bookman Old Style"/>
            <w:color w:val="2F5496"/>
          </w:rPr>
          <w:t>6.</w:t>
        </w:r>
      </w:hyperlink>
      <w:r w:rsidR="0036042B">
        <w:rPr>
          <w:rFonts w:ascii="Bookman Old Style" w:hAnsi="Bookman Old Style"/>
          <w:color w:val="2F5496"/>
          <w:u w:val="single"/>
        </w:rPr>
        <w:tab/>
      </w:r>
      <w:hyperlink r:id="rId19" w:anchor="_Toc122606108" w:history="1">
        <w:r w:rsidR="0036042B">
          <w:rPr>
            <w:rStyle w:val="Hyperlink"/>
            <w:rFonts w:ascii="Bookman Old Style" w:eastAsia="Bookman Old Style" w:hAnsi="Bookman Old Style" w:cs="Bookman Old Style"/>
            <w:color w:val="2F5496"/>
          </w:rPr>
          <w:t>DA FASE DE JULGAMENTO</w:t>
        </w:r>
      </w:hyperlink>
      <w:r w:rsidR="0036042B">
        <w:rPr>
          <w:rFonts w:ascii="Bookman Old Style" w:eastAsia="Bookman Old Style" w:hAnsi="Bookman Old Style" w:cs="Bookman Old Style"/>
          <w:color w:val="2F5496"/>
          <w:u w:val="single"/>
        </w:rPr>
        <w:t>................................................................................................10</w:t>
      </w:r>
    </w:p>
    <w:p w:rsidR="0036042B" w:rsidRDefault="00A922BE" w:rsidP="0036042B">
      <w:pPr>
        <w:widowControl/>
        <w:tabs>
          <w:tab w:val="left" w:pos="420"/>
          <w:tab w:val="right" w:leader="dot" w:pos="9630"/>
        </w:tabs>
        <w:rPr>
          <w:rFonts w:ascii="Bookman Old Style" w:hAnsi="Bookman Old Style"/>
        </w:rPr>
      </w:pPr>
      <w:hyperlink r:id="rId20" w:anchor="_Toc122606109" w:history="1">
        <w:r w:rsidR="0036042B">
          <w:rPr>
            <w:rStyle w:val="Hyperlink"/>
            <w:rFonts w:ascii="Bookman Old Style" w:eastAsia="Bookman Old Style" w:hAnsi="Bookman Old Style" w:cs="Bookman Old Style"/>
            <w:color w:val="2F5496"/>
          </w:rPr>
          <w:t>7.</w:t>
        </w:r>
      </w:hyperlink>
      <w:r w:rsidR="0036042B">
        <w:rPr>
          <w:rFonts w:ascii="Bookman Old Style" w:hAnsi="Bookman Old Style"/>
          <w:color w:val="2F5496"/>
          <w:u w:val="single"/>
        </w:rPr>
        <w:tab/>
      </w:r>
      <w:hyperlink r:id="rId21" w:anchor="_Toc122606109" w:history="1">
        <w:r w:rsidR="0036042B">
          <w:rPr>
            <w:rStyle w:val="Hyperlink"/>
            <w:rFonts w:ascii="Bookman Old Style" w:eastAsia="Bookman Old Style" w:hAnsi="Bookman Old Style" w:cs="Bookman Old Style"/>
            <w:color w:val="2F5496"/>
          </w:rPr>
          <w:t>DA FASE DE HABILITAÇÃO</w:t>
        </w:r>
      </w:hyperlink>
      <w:r w:rsidR="0036042B">
        <w:rPr>
          <w:rFonts w:ascii="Bookman Old Style" w:hAnsi="Bookman Old Style"/>
          <w:color w:val="2F5496"/>
          <w:u w:val="single"/>
        </w:rPr>
        <w:t>............................................................................................................................12</w:t>
      </w:r>
    </w:p>
    <w:p w:rsidR="0036042B" w:rsidRDefault="00A922BE" w:rsidP="0036042B">
      <w:pPr>
        <w:widowControl/>
        <w:tabs>
          <w:tab w:val="left" w:pos="420"/>
          <w:tab w:val="right" w:leader="dot" w:pos="9630"/>
        </w:tabs>
        <w:rPr>
          <w:rFonts w:ascii="Bookman Old Style" w:hAnsi="Bookman Old Style"/>
        </w:rPr>
      </w:pPr>
      <w:hyperlink r:id="rId22" w:anchor="_Toc122606110" w:history="1">
        <w:r w:rsidR="0036042B">
          <w:rPr>
            <w:rStyle w:val="Hyperlink"/>
            <w:rFonts w:ascii="Bookman Old Style" w:eastAsia="Bookman Old Style" w:hAnsi="Bookman Old Style" w:cs="Bookman Old Style"/>
            <w:color w:val="2F5496"/>
          </w:rPr>
          <w:t>8.</w:t>
        </w:r>
      </w:hyperlink>
      <w:r w:rsidR="0036042B">
        <w:rPr>
          <w:rFonts w:ascii="Bookman Old Style" w:hAnsi="Bookman Old Style"/>
          <w:color w:val="2F5496"/>
          <w:u w:val="single"/>
        </w:rPr>
        <w:tab/>
      </w:r>
      <w:hyperlink r:id="rId23" w:anchor="_Toc122606110" w:history="1">
        <w:r w:rsidR="0036042B">
          <w:rPr>
            <w:rStyle w:val="Hyperlink"/>
            <w:rFonts w:ascii="Bookman Old Style" w:eastAsia="Bookman Old Style" w:hAnsi="Bookman Old Style" w:cs="Bookman Old Style"/>
            <w:color w:val="2F5496"/>
          </w:rPr>
          <w:t>DOS RECURSOS</w:t>
        </w:r>
      </w:hyperlink>
      <w:r w:rsidR="0036042B">
        <w:rPr>
          <w:rFonts w:ascii="Bookman Old Style" w:hAnsi="Bookman Old Style"/>
          <w:color w:val="2F5496"/>
          <w:u w:val="single"/>
        </w:rPr>
        <w:tab/>
        <w:t>14</w:t>
      </w:r>
    </w:p>
    <w:p w:rsidR="0036042B" w:rsidRDefault="00A922BE" w:rsidP="0036042B">
      <w:pPr>
        <w:widowControl/>
        <w:tabs>
          <w:tab w:val="left" w:pos="420"/>
          <w:tab w:val="right" w:leader="dot" w:pos="9630"/>
        </w:tabs>
        <w:rPr>
          <w:rFonts w:ascii="Bookman Old Style" w:hAnsi="Bookman Old Style"/>
        </w:rPr>
      </w:pPr>
      <w:hyperlink r:id="rId24" w:anchor="_Toc122606111" w:history="1">
        <w:r w:rsidR="0036042B">
          <w:rPr>
            <w:rStyle w:val="Hyperlink"/>
            <w:rFonts w:ascii="Bookman Old Style" w:eastAsia="Bookman Old Style" w:hAnsi="Bookman Old Style" w:cs="Bookman Old Style"/>
            <w:color w:val="2F5496"/>
          </w:rPr>
          <w:t>9.</w:t>
        </w:r>
      </w:hyperlink>
      <w:r w:rsidR="0036042B">
        <w:rPr>
          <w:rFonts w:ascii="Bookman Old Style" w:hAnsi="Bookman Old Style"/>
          <w:color w:val="2F5496"/>
          <w:u w:val="single"/>
        </w:rPr>
        <w:tab/>
      </w:r>
      <w:hyperlink r:id="rId25" w:anchor="_Toc122606111" w:history="1">
        <w:r w:rsidR="0036042B">
          <w:rPr>
            <w:rStyle w:val="Hyperlink"/>
            <w:rFonts w:ascii="Bookman Old Style" w:eastAsia="Bookman Old Style" w:hAnsi="Bookman Old Style" w:cs="Bookman Old Style"/>
            <w:color w:val="2F5496"/>
          </w:rPr>
          <w:t>DAS INFRAÇÕES ADMINISTRATIVAS E SANÇÕES</w:t>
        </w:r>
      </w:hyperlink>
      <w:r w:rsidR="0036042B">
        <w:rPr>
          <w:rFonts w:ascii="Bookman Old Style" w:hAnsi="Bookman Old Style"/>
          <w:color w:val="2F5496"/>
          <w:u w:val="single"/>
        </w:rPr>
        <w:tab/>
        <w:t>14</w:t>
      </w:r>
    </w:p>
    <w:p w:rsidR="0036042B" w:rsidRDefault="00A922BE" w:rsidP="0036042B">
      <w:pPr>
        <w:widowControl/>
        <w:tabs>
          <w:tab w:val="left" w:pos="420"/>
          <w:tab w:val="right" w:leader="dot" w:pos="9630"/>
        </w:tabs>
        <w:rPr>
          <w:rFonts w:ascii="Bookman Old Style" w:hAnsi="Bookman Old Style"/>
        </w:rPr>
      </w:pPr>
      <w:hyperlink r:id="rId26" w:anchor="_Toc122606112" w:history="1">
        <w:r w:rsidR="0036042B">
          <w:rPr>
            <w:rStyle w:val="Hyperlink"/>
            <w:rFonts w:ascii="Bookman Old Style" w:eastAsia="Bookman Old Style" w:hAnsi="Bookman Old Style" w:cs="Bookman Old Style"/>
            <w:color w:val="2F5496"/>
          </w:rPr>
          <w:t>10.</w:t>
        </w:r>
      </w:hyperlink>
      <w:r w:rsidR="0036042B">
        <w:rPr>
          <w:rFonts w:ascii="Bookman Old Style" w:hAnsi="Bookman Old Style"/>
          <w:color w:val="2F5496"/>
          <w:u w:val="single"/>
        </w:rPr>
        <w:tab/>
      </w:r>
      <w:hyperlink r:id="rId27" w:anchor="_Toc122606112" w:history="1">
        <w:r w:rsidR="0036042B">
          <w:rPr>
            <w:rStyle w:val="Hyperlink"/>
            <w:rFonts w:ascii="Bookman Old Style" w:eastAsia="Bookman Old Style" w:hAnsi="Bookman Old Style" w:cs="Bookman Old Style"/>
            <w:color w:val="2F5496"/>
          </w:rPr>
          <w:t>DA IMPUGNAÇÃO AO EDITAL E DO PEDIDO DE ESCLARECIMENTO</w:t>
        </w:r>
      </w:hyperlink>
      <w:r w:rsidR="0036042B">
        <w:rPr>
          <w:rFonts w:ascii="Bookman Old Style" w:hAnsi="Bookman Old Style"/>
          <w:color w:val="2F5496"/>
          <w:u w:val="single"/>
        </w:rPr>
        <w:tab/>
        <w:t>16</w:t>
      </w:r>
    </w:p>
    <w:p w:rsidR="0036042B" w:rsidRDefault="00A922BE" w:rsidP="0036042B">
      <w:pPr>
        <w:widowControl/>
        <w:tabs>
          <w:tab w:val="left" w:pos="420"/>
          <w:tab w:val="right" w:leader="dot" w:pos="9630"/>
        </w:tabs>
        <w:rPr>
          <w:rFonts w:ascii="Bookman Old Style" w:hAnsi="Bookman Old Style"/>
        </w:rPr>
      </w:pPr>
      <w:hyperlink r:id="rId28" w:anchor="_Toc122606113" w:history="1">
        <w:r w:rsidR="0036042B">
          <w:rPr>
            <w:rStyle w:val="Hyperlink"/>
            <w:rFonts w:ascii="Bookman Old Style" w:eastAsia="Bookman Old Style" w:hAnsi="Bookman Old Style" w:cs="Bookman Old Style"/>
            <w:color w:val="2F5496"/>
          </w:rPr>
          <w:t>11.</w:t>
        </w:r>
      </w:hyperlink>
      <w:r w:rsidR="0036042B">
        <w:rPr>
          <w:rFonts w:ascii="Bookman Old Style" w:hAnsi="Bookman Old Style"/>
          <w:color w:val="2F5496"/>
          <w:u w:val="single"/>
        </w:rPr>
        <w:tab/>
      </w:r>
      <w:hyperlink r:id="rId29" w:anchor="_Toc122606113" w:history="1">
        <w:r w:rsidR="0036042B">
          <w:rPr>
            <w:rStyle w:val="Hyperlink"/>
            <w:rFonts w:ascii="Bookman Old Style" w:eastAsia="Bookman Old Style" w:hAnsi="Bookman Old Style" w:cs="Bookman Old Style"/>
            <w:color w:val="2F5496"/>
          </w:rPr>
          <w:t>DAS DISPOSIÇÕES GERAIS</w:t>
        </w:r>
      </w:hyperlink>
      <w:r w:rsidR="0036042B">
        <w:rPr>
          <w:rFonts w:ascii="Bookman Old Style" w:hAnsi="Bookman Old Style"/>
          <w:color w:val="2F5496"/>
          <w:u w:val="single"/>
        </w:rPr>
        <w:tab/>
        <w:t>17</w:t>
      </w:r>
    </w:p>
    <w:p w:rsidR="00781A50" w:rsidRDefault="00781A50">
      <w:pPr>
        <w:widowControl/>
      </w:pPr>
    </w:p>
    <w:p w:rsidR="00781A50" w:rsidRDefault="00781A50">
      <w:pPr>
        <w:widowControl/>
      </w:pPr>
    </w:p>
    <w:p w:rsidR="00781A50" w:rsidRDefault="00781A50">
      <w:pPr>
        <w:widowControl/>
      </w:pPr>
    </w:p>
    <w:p w:rsidR="00781A50" w:rsidRDefault="00781A50">
      <w:pPr>
        <w:widowControl/>
      </w:pPr>
    </w:p>
    <w:p w:rsidR="00781A50" w:rsidRDefault="00781A50">
      <w:pPr>
        <w:widowControl/>
      </w:pPr>
    </w:p>
    <w:p w:rsidR="00781A50" w:rsidRDefault="00781A50">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677461" w:rsidRDefault="00677461">
      <w:pPr>
        <w:widowControl/>
      </w:pPr>
    </w:p>
    <w:p w:rsidR="00781A50" w:rsidRDefault="00781A50">
      <w:pPr>
        <w:widowControl/>
      </w:pPr>
    </w:p>
    <w:p w:rsidR="00781A50" w:rsidRDefault="00781A50">
      <w:pPr>
        <w:widowControl/>
      </w:pPr>
    </w:p>
    <w:p w:rsidR="00781A50" w:rsidRDefault="00781A50">
      <w:pPr>
        <w:widowControl/>
      </w:pPr>
    </w:p>
    <w:p w:rsidR="00781A50" w:rsidRDefault="00781A50">
      <w:pPr>
        <w:widowControl/>
      </w:pPr>
    </w:p>
    <w:p w:rsidR="00781A50" w:rsidRDefault="00781A50">
      <w:pPr>
        <w:widowControl/>
      </w:pPr>
    </w:p>
    <w:p w:rsidR="00CA5B09" w:rsidRDefault="00CA5B09">
      <w:pPr>
        <w:widowControl/>
        <w:spacing w:line="312" w:lineRule="auto"/>
        <w:jc w:val="center"/>
        <w:rPr>
          <w:rFonts w:ascii="Bookman Old Style" w:eastAsia="Bookman Old Style" w:hAnsi="Bookman Old Style" w:cs="Bookman Old Style"/>
          <w:b/>
          <w:color w:val="000000"/>
        </w:rPr>
        <w:sectPr w:rsidR="00CA5B09" w:rsidSect="00927BFE">
          <w:headerReference w:type="default" r:id="rId30"/>
          <w:footerReference w:type="default" r:id="rId31"/>
          <w:pgSz w:w="11906" w:h="16838"/>
          <w:pgMar w:top="2127" w:right="1134" w:bottom="283" w:left="1134" w:header="567" w:footer="567" w:gutter="0"/>
          <w:cols w:space="720"/>
        </w:sectPr>
      </w:pPr>
    </w:p>
    <w:p w:rsidR="00AD2E38" w:rsidRDefault="00AD2E38">
      <w:pPr>
        <w:widowControl/>
        <w:spacing w:line="312" w:lineRule="auto"/>
        <w:jc w:val="center"/>
        <w:rPr>
          <w:rFonts w:ascii="Bookman Old Style" w:eastAsia="Bookman Old Style" w:hAnsi="Bookman Old Style" w:cs="Bookman Old Style"/>
          <w:b/>
          <w:color w:val="000000"/>
        </w:rPr>
      </w:pPr>
    </w:p>
    <w:p w:rsidR="00781A50" w:rsidRDefault="00677461">
      <w:pPr>
        <w:widowControl/>
        <w:spacing w:line="312" w:lineRule="auto"/>
        <w:jc w:val="center"/>
      </w:pPr>
      <w:r>
        <w:rPr>
          <w:rFonts w:ascii="Bookman Old Style" w:eastAsia="Bookman Old Style" w:hAnsi="Bookman Old Style" w:cs="Bookman Old Style"/>
          <w:b/>
          <w:color w:val="000000"/>
        </w:rPr>
        <w:t xml:space="preserve">PREGÃO ELETRÔNICO Nº </w:t>
      </w:r>
      <w:r w:rsidR="001457B7">
        <w:rPr>
          <w:rFonts w:ascii="Bookman Old Style" w:eastAsia="Bookman Old Style" w:hAnsi="Bookman Old Style" w:cs="Bookman Old Style"/>
          <w:b/>
        </w:rPr>
        <w:t>001/2025</w:t>
      </w:r>
    </w:p>
    <w:p w:rsidR="00781A50" w:rsidRDefault="00781A50">
      <w:pPr>
        <w:widowControl/>
        <w:spacing w:line="276" w:lineRule="auto"/>
        <w:ind w:right="30"/>
        <w:jc w:val="center"/>
        <w:outlineLvl w:val="0"/>
      </w:pPr>
    </w:p>
    <w:p w:rsidR="00781A50" w:rsidRPr="00612C8A" w:rsidRDefault="00D21412">
      <w:pPr>
        <w:widowControl/>
        <w:jc w:val="center"/>
      </w:pPr>
      <w:r w:rsidRPr="00612C8A">
        <w:rPr>
          <w:rFonts w:ascii="Bookman Old Style" w:eastAsia="Bookman Old Style" w:hAnsi="Bookman Old Style" w:cs="Bookman Old Style"/>
          <w:b/>
        </w:rPr>
        <w:t xml:space="preserve">PROCESSO LICITATÓRIO N° </w:t>
      </w:r>
      <w:r w:rsidR="00612C8A" w:rsidRPr="00612C8A">
        <w:rPr>
          <w:rFonts w:ascii="Bookman Old Style" w:eastAsia="Bookman Old Style" w:hAnsi="Bookman Old Style" w:cs="Bookman Old Style"/>
          <w:b/>
        </w:rPr>
        <w:t>013/2025</w:t>
      </w:r>
    </w:p>
    <w:p w:rsidR="00781A50" w:rsidRDefault="00781A50">
      <w:pPr>
        <w:widowControl/>
        <w:jc w:val="center"/>
      </w:pPr>
    </w:p>
    <w:p w:rsidR="00781A50" w:rsidRDefault="00677461">
      <w:pPr>
        <w:widowControl/>
        <w:jc w:val="both"/>
        <w:rPr>
          <w:rFonts w:ascii="Bookman Old Style" w:eastAsia="Bookman Old Style" w:hAnsi="Bookman Old Style" w:cs="Bookman Old Style"/>
        </w:rPr>
      </w:pPr>
      <w:r>
        <w:rPr>
          <w:rFonts w:ascii="Bookman Old Style" w:eastAsia="Bookman Old Style" w:hAnsi="Bookman Old Style" w:cs="Bookman Old Style"/>
          <w:color w:val="000000"/>
        </w:rPr>
        <w:t xml:space="preserve">Torna-se público que o(a) </w:t>
      </w:r>
      <w:r w:rsidR="00AD2E38" w:rsidRPr="00AD2E38">
        <w:rPr>
          <w:rFonts w:ascii="Bookman Old Style" w:hAnsi="Bookman Old Style"/>
          <w:b/>
        </w:rPr>
        <w:t>PODER LEGISLATIVO</w:t>
      </w:r>
      <w:r w:rsidR="00AD2E38">
        <w:rPr>
          <w:rFonts w:ascii="Bookman Old Style" w:eastAsia="Bookman Old Style" w:hAnsi="Bookman Old Style" w:cs="Bookman Old Style"/>
          <w:b/>
        </w:rPr>
        <w:t xml:space="preserve"> </w:t>
      </w:r>
      <w:r w:rsidR="002E0BB6">
        <w:rPr>
          <w:rFonts w:ascii="Bookman Old Style" w:eastAsia="Bookman Old Style" w:hAnsi="Bookman Old Style" w:cs="Bookman Old Style"/>
          <w:b/>
        </w:rPr>
        <w:t>MUNICIPAL</w:t>
      </w:r>
      <w:r>
        <w:rPr>
          <w:rFonts w:ascii="Bookman Old Style" w:eastAsia="Bookman Old Style" w:hAnsi="Bookman Old Style" w:cs="Bookman Old Style"/>
        </w:rPr>
        <w:t xml:space="preserve">, inscrito no CNPJ sob n.º </w:t>
      </w:r>
      <w:r w:rsidR="002E0BB6" w:rsidRPr="002E0BB6">
        <w:rPr>
          <w:rFonts w:ascii="Bookman Old Style" w:eastAsia="Bookman Old Style" w:hAnsi="Bookman Old Style" w:cs="Bookman Old Style"/>
        </w:rPr>
        <w:t>95.590.998/0001-38</w:t>
      </w:r>
      <w:r>
        <w:rPr>
          <w:rFonts w:ascii="Bookman Old Style" w:eastAsia="Bookman Old Style" w:hAnsi="Bookman Old Style" w:cs="Bookman Old Style"/>
        </w:rPr>
        <w:t>, através da</w:t>
      </w:r>
      <w:r w:rsidR="00AD2E38">
        <w:rPr>
          <w:sz w:val="24"/>
          <w:szCs w:val="24"/>
        </w:rPr>
        <w:t xml:space="preserve"> </w:t>
      </w:r>
      <w:r w:rsidR="00AD2E38" w:rsidRPr="00EC00A4">
        <w:rPr>
          <w:rFonts w:ascii="Bookman Old Style" w:hAnsi="Bookman Old Style"/>
        </w:rPr>
        <w:t>Câmara de Vereadores</w:t>
      </w:r>
      <w:r w:rsidR="002E0BB6" w:rsidRPr="00EC00A4">
        <w:rPr>
          <w:rFonts w:ascii="Bookman Old Style" w:hAnsi="Bookman Old Style"/>
        </w:rPr>
        <w:t xml:space="preserve"> de Santo Antonio do Sudoeste</w:t>
      </w:r>
      <w:r w:rsidRPr="00AD2E38">
        <w:rPr>
          <w:rFonts w:ascii="Bookman Old Style" w:eastAsia="Bookman Old Style" w:hAnsi="Bookman Old Style" w:cs="Bookman Old Style"/>
        </w:rPr>
        <w:t>,</w:t>
      </w:r>
      <w:r>
        <w:rPr>
          <w:rFonts w:ascii="Bookman Old Style" w:eastAsia="Bookman Old Style" w:hAnsi="Bookman Old Style" w:cs="Bookman Old Style"/>
        </w:rPr>
        <w:t xml:space="preserve"> sediado </w:t>
      </w:r>
      <w:r w:rsidR="00AD2E38">
        <w:rPr>
          <w:rFonts w:ascii="Bookman Old Style" w:eastAsia="Bookman Old Style" w:hAnsi="Bookman Old Style" w:cs="Bookman Old Style"/>
        </w:rPr>
        <w:t xml:space="preserve">na Rua Armando </w:t>
      </w:r>
      <w:proofErr w:type="spellStart"/>
      <w:r w:rsidR="00AD2E38">
        <w:rPr>
          <w:rFonts w:ascii="Bookman Old Style" w:eastAsia="Bookman Old Style" w:hAnsi="Bookman Old Style" w:cs="Bookman Old Style"/>
        </w:rPr>
        <w:t>Fassini</w:t>
      </w:r>
      <w:proofErr w:type="spellEnd"/>
      <w:r>
        <w:rPr>
          <w:rFonts w:ascii="Bookman Old Style" w:eastAsia="Bookman Old Style" w:hAnsi="Bookman Old Style" w:cs="Bookman Old Style"/>
        </w:rPr>
        <w:t xml:space="preserve"> nº </w:t>
      </w:r>
      <w:r w:rsidR="00AD2E38" w:rsidRPr="00AD2E38">
        <w:rPr>
          <w:rFonts w:ascii="Bookman Old Style" w:eastAsia="Bookman Old Style" w:hAnsi="Bookman Old Style" w:cs="Bookman Old Style"/>
        </w:rPr>
        <w:t>563</w:t>
      </w:r>
      <w:r w:rsidRPr="00AD2E38">
        <w:rPr>
          <w:rFonts w:ascii="Bookman Old Style" w:eastAsia="Bookman Old Style" w:hAnsi="Bookman Old Style" w:cs="Bookman Old Style"/>
        </w:rPr>
        <w:t xml:space="preserve"> </w:t>
      </w:r>
      <w:r>
        <w:rPr>
          <w:rFonts w:ascii="Bookman Old Style" w:eastAsia="Bookman Old Style" w:hAnsi="Bookman Old Style" w:cs="Bookman Old Style"/>
        </w:rPr>
        <w:t xml:space="preserve">– centro – Santo Antonio do Sudoeste Paraná, por intermédio do Excelentíssimo </w:t>
      </w:r>
      <w:r w:rsidR="00AD2E38">
        <w:rPr>
          <w:rFonts w:ascii="Bookman Old Style" w:eastAsia="Bookman Old Style" w:hAnsi="Bookman Old Style" w:cs="Bookman Old Style"/>
        </w:rPr>
        <w:t>Presidente</w:t>
      </w:r>
      <w:r>
        <w:rPr>
          <w:rFonts w:ascii="Bookman Old Style" w:eastAsia="Bookman Old Style" w:hAnsi="Bookman Old Style" w:cs="Bookman Old Style"/>
        </w:rPr>
        <w:t xml:space="preserve">, </w:t>
      </w:r>
      <w:r w:rsidR="001457B7">
        <w:rPr>
          <w:rFonts w:ascii="Bookman Old Style" w:eastAsia="Bookman Old Style" w:hAnsi="Bookman Old Style" w:cs="Bookman Old Style"/>
        </w:rPr>
        <w:t>Valdir Antonio Carvalho</w:t>
      </w:r>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98189B">
        <w:rPr>
          <w:rFonts w:ascii="Bookman Old Style" w:eastAsia="Bookman Old Style" w:hAnsi="Bookman Old Style" w:cs="Bookman Old Style"/>
          <w:b/>
          <w:color w:val="000000"/>
        </w:rPr>
        <w:t xml:space="preserve">MENOR PREÇO, POR </w:t>
      </w:r>
      <w:r w:rsidR="00DD321F">
        <w:rPr>
          <w:rFonts w:ascii="Bookman Old Style" w:eastAsia="Bookman Old Style" w:hAnsi="Bookman Old Style" w:cs="Bookman Old Style"/>
          <w:b/>
          <w:color w:val="000000"/>
        </w:rPr>
        <w:t>LOTE</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rPr>
        <w:t>e demais legislação aplicável e</w:t>
      </w:r>
      <w:r>
        <w:rPr>
          <w:rFonts w:ascii="Bookman Old Style" w:eastAsia="Bookman Old Style" w:hAnsi="Bookman Old Style" w:cs="Bookman Old Style"/>
          <w:color w:val="000000"/>
        </w:rPr>
        <w:t xml:space="preserve"> </w:t>
      </w:r>
      <w:r w:rsidR="00AD2E38" w:rsidRPr="00AD2E38">
        <w:rPr>
          <w:rFonts w:ascii="Bookman Old Style" w:eastAsia="Bookman Old Style" w:hAnsi="Bookman Old Style" w:cs="Bookman Old Style"/>
          <w:color w:val="000000"/>
        </w:rPr>
        <w:t>Câmara de Vereadores</w:t>
      </w:r>
      <w:r>
        <w:rPr>
          <w:rFonts w:ascii="Bookman Old Style" w:eastAsia="Bookman Old Style" w:hAnsi="Bookman Old Style" w:cs="Bookman Old Style"/>
          <w:color w:val="000000"/>
        </w:rPr>
        <w:t xml:space="preserve">, objetivando a </w:t>
      </w:r>
      <w:r>
        <w:rPr>
          <w:rFonts w:ascii="Bookman Old Style" w:eastAsia="Bookman Old Style" w:hAnsi="Bookman Old Style" w:cs="Bookman Old Style"/>
          <w:b/>
          <w:color w:val="000000"/>
        </w:rPr>
        <w:t xml:space="preserve"> </w:t>
      </w:r>
      <w:r w:rsidR="00E3630D">
        <w:rPr>
          <w:rFonts w:ascii="Bookman Old Style" w:eastAsia="Bookman Old Style" w:hAnsi="Bookman Old Style" w:cs="Bookman Old Style"/>
        </w:rPr>
        <w:t>2</w:t>
      </w:r>
      <w:r>
        <w:rPr>
          <w:rFonts w:ascii="Bookman Old Style" w:eastAsia="Bookman Old Style" w:hAnsi="Bookman Old Style" w:cs="Bookman Old Style"/>
          <w:color w:val="000000"/>
        </w:rPr>
        <w:t>.</w:t>
      </w:r>
      <w:r>
        <w:rPr>
          <w:rFonts w:ascii="Bookman Old Style" w:eastAsia="Bookman Old Style" w:hAnsi="Bookman Old Style" w:cs="Bookman Old Style"/>
        </w:rPr>
        <w:t xml:space="preserve"> Ainda, de acordo com as condições estabelecidas neste Edital.</w:t>
      </w:r>
    </w:p>
    <w:p w:rsidR="0098189B" w:rsidRDefault="0098189B">
      <w:pPr>
        <w:widowControl/>
        <w:jc w:val="both"/>
        <w:rPr>
          <w:rFonts w:ascii="Bookman Old Style" w:eastAsia="Bookman Old Style" w:hAnsi="Bookman Old Style" w:cs="Bookman Old Style"/>
        </w:rPr>
      </w:pPr>
    </w:p>
    <w:tbl>
      <w:tblPr>
        <w:tblStyle w:val="Tabelacomgrade"/>
        <w:tblW w:w="0" w:type="auto"/>
        <w:tblLook w:val="04A0" w:firstRow="1" w:lastRow="0" w:firstColumn="1" w:lastColumn="0" w:noHBand="0" w:noVBand="1"/>
      </w:tblPr>
      <w:tblGrid>
        <w:gridCol w:w="9628"/>
      </w:tblGrid>
      <w:tr w:rsidR="0098189B" w:rsidTr="0098189B">
        <w:tc>
          <w:tcPr>
            <w:tcW w:w="9628" w:type="dxa"/>
          </w:tcPr>
          <w:p w:rsidR="0098189B" w:rsidRPr="005E6DE2" w:rsidRDefault="0098189B" w:rsidP="0098189B">
            <w:pPr>
              <w:pStyle w:val="NormalWeb"/>
              <w:jc w:val="both"/>
              <w:rPr>
                <w:rFonts w:ascii="Bookman Old Style" w:hAnsi="Bookman Old Style" w:cstheme="minorBidi"/>
                <w:bCs/>
                <w:kern w:val="24"/>
                <w:sz w:val="20"/>
                <w:szCs w:val="20"/>
              </w:rPr>
            </w:pPr>
            <w:r>
              <w:rPr>
                <w:rFonts w:ascii="Bookman Old Style" w:hAnsi="Bookman Old Style" w:cstheme="minorBidi"/>
                <w:b/>
                <w:bCs/>
                <w:color w:val="000000" w:themeColor="text1"/>
                <w:kern w:val="24"/>
                <w:sz w:val="20"/>
                <w:szCs w:val="20"/>
              </w:rPr>
              <w:t xml:space="preserve">RECEBIMENTO DAS PROPOSTAS: </w:t>
            </w:r>
            <w:r w:rsidRPr="005E6DE2">
              <w:rPr>
                <w:rFonts w:ascii="Bookman Old Style" w:hAnsi="Bookman Old Style" w:cstheme="minorBidi"/>
                <w:bCs/>
                <w:kern w:val="24"/>
                <w:sz w:val="20"/>
                <w:szCs w:val="20"/>
              </w:rPr>
              <w:t xml:space="preserve">Até ás 08:00 horas do dia </w:t>
            </w:r>
            <w:r w:rsidR="00612C8A">
              <w:rPr>
                <w:rFonts w:ascii="Bookman Old Style" w:hAnsi="Bookman Old Style" w:cstheme="minorBidi"/>
                <w:bCs/>
                <w:kern w:val="24"/>
                <w:sz w:val="20"/>
                <w:szCs w:val="20"/>
              </w:rPr>
              <w:t>28</w:t>
            </w:r>
            <w:r w:rsidR="00AD2E38">
              <w:rPr>
                <w:rFonts w:ascii="Bookman Old Style" w:hAnsi="Bookman Old Style" w:cstheme="minorBidi"/>
                <w:bCs/>
                <w:kern w:val="24"/>
                <w:sz w:val="20"/>
                <w:szCs w:val="20"/>
              </w:rPr>
              <w:t xml:space="preserve"> </w:t>
            </w:r>
            <w:r w:rsidRPr="005E6DE2">
              <w:rPr>
                <w:rFonts w:ascii="Bookman Old Style" w:hAnsi="Bookman Old Style" w:cstheme="minorBidi"/>
                <w:bCs/>
                <w:kern w:val="24"/>
                <w:sz w:val="20"/>
                <w:szCs w:val="20"/>
              </w:rPr>
              <w:t xml:space="preserve">de </w:t>
            </w:r>
            <w:r w:rsidR="001457B7">
              <w:rPr>
                <w:rFonts w:ascii="Bookman Old Style" w:hAnsi="Bookman Old Style" w:cstheme="minorBidi"/>
                <w:bCs/>
                <w:kern w:val="24"/>
                <w:sz w:val="20"/>
                <w:szCs w:val="20"/>
              </w:rPr>
              <w:t>março de 2025</w:t>
            </w:r>
            <w:r w:rsidRPr="005E6DE2">
              <w:rPr>
                <w:rFonts w:ascii="Bookman Old Style" w:hAnsi="Bookman Old Style" w:cstheme="minorBidi"/>
                <w:bCs/>
                <w:kern w:val="24"/>
                <w:sz w:val="20"/>
                <w:szCs w:val="20"/>
              </w:rPr>
              <w:t>.</w:t>
            </w:r>
          </w:p>
          <w:p w:rsidR="0098189B" w:rsidRPr="005E6DE2" w:rsidRDefault="0098189B" w:rsidP="0098189B">
            <w:pPr>
              <w:pStyle w:val="NormalWeb"/>
              <w:jc w:val="both"/>
              <w:rPr>
                <w:rFonts w:ascii="Bookman Old Style" w:hAnsi="Bookman Old Style"/>
                <w:sz w:val="20"/>
                <w:szCs w:val="20"/>
              </w:rPr>
            </w:pPr>
          </w:p>
          <w:p w:rsidR="0098189B" w:rsidRPr="005E6DE2" w:rsidRDefault="0098189B" w:rsidP="0098189B">
            <w:pPr>
              <w:pStyle w:val="NormalWeb"/>
              <w:jc w:val="both"/>
              <w:rPr>
                <w:rFonts w:ascii="Bookman Old Style" w:hAnsi="Bookman Old Style" w:cstheme="minorBidi"/>
                <w:bCs/>
                <w:kern w:val="24"/>
                <w:sz w:val="20"/>
                <w:szCs w:val="20"/>
              </w:rPr>
            </w:pPr>
            <w:r w:rsidRPr="005E6DE2">
              <w:rPr>
                <w:rFonts w:ascii="Bookman Old Style" w:hAnsi="Bookman Old Style" w:cstheme="minorBidi"/>
                <w:b/>
                <w:bCs/>
                <w:kern w:val="24"/>
                <w:sz w:val="20"/>
                <w:szCs w:val="20"/>
              </w:rPr>
              <w:t xml:space="preserve">ABERTURA DAS PROPOSTAS: </w:t>
            </w:r>
            <w:r w:rsidRPr="005E6DE2">
              <w:rPr>
                <w:rFonts w:ascii="Bookman Old Style" w:hAnsi="Bookman Old Style" w:cstheme="minorBidi"/>
                <w:bCs/>
                <w:kern w:val="24"/>
                <w:sz w:val="20"/>
                <w:szCs w:val="20"/>
              </w:rPr>
              <w:t xml:space="preserve">das 08:01 ás 08:59 horas do dia </w:t>
            </w:r>
            <w:r w:rsidR="00612C8A">
              <w:rPr>
                <w:rFonts w:ascii="Bookman Old Style" w:hAnsi="Bookman Old Style" w:cstheme="minorBidi"/>
                <w:bCs/>
                <w:kern w:val="24"/>
                <w:sz w:val="20"/>
                <w:szCs w:val="20"/>
              </w:rPr>
              <w:t>28</w:t>
            </w:r>
            <w:r w:rsidR="001457B7">
              <w:rPr>
                <w:rFonts w:ascii="Bookman Old Style" w:hAnsi="Bookman Old Style" w:cstheme="minorBidi"/>
                <w:bCs/>
                <w:kern w:val="24"/>
                <w:sz w:val="20"/>
                <w:szCs w:val="20"/>
              </w:rPr>
              <w:t xml:space="preserve"> </w:t>
            </w:r>
            <w:r w:rsidR="001457B7" w:rsidRPr="005E6DE2">
              <w:rPr>
                <w:rFonts w:ascii="Bookman Old Style" w:hAnsi="Bookman Old Style" w:cstheme="minorBidi"/>
                <w:bCs/>
                <w:kern w:val="24"/>
                <w:sz w:val="20"/>
                <w:szCs w:val="20"/>
              </w:rPr>
              <w:t xml:space="preserve">de </w:t>
            </w:r>
            <w:r w:rsidR="001457B7">
              <w:rPr>
                <w:rFonts w:ascii="Bookman Old Style" w:hAnsi="Bookman Old Style" w:cstheme="minorBidi"/>
                <w:bCs/>
                <w:kern w:val="24"/>
                <w:sz w:val="20"/>
                <w:szCs w:val="20"/>
              </w:rPr>
              <w:t>março de 2025</w:t>
            </w:r>
            <w:r w:rsidRPr="005E6DE2">
              <w:rPr>
                <w:rFonts w:ascii="Bookman Old Style" w:hAnsi="Bookman Old Style" w:cstheme="minorBidi"/>
                <w:bCs/>
                <w:kern w:val="24"/>
                <w:sz w:val="20"/>
                <w:szCs w:val="20"/>
              </w:rPr>
              <w:t>.</w:t>
            </w:r>
          </w:p>
          <w:p w:rsidR="0098189B" w:rsidRPr="005E6DE2" w:rsidRDefault="0098189B" w:rsidP="0098189B">
            <w:pPr>
              <w:pStyle w:val="NormalWeb"/>
              <w:jc w:val="both"/>
              <w:rPr>
                <w:rFonts w:ascii="Bookman Old Style" w:hAnsi="Bookman Old Style"/>
                <w:sz w:val="20"/>
                <w:szCs w:val="20"/>
              </w:rPr>
            </w:pPr>
            <w:r w:rsidRPr="005E6DE2">
              <w:rPr>
                <w:rFonts w:ascii="Bookman Old Style" w:hAnsi="Bookman Old Style" w:cstheme="minorBidi"/>
                <w:b/>
                <w:bCs/>
                <w:kern w:val="24"/>
                <w:sz w:val="20"/>
                <w:szCs w:val="20"/>
              </w:rPr>
              <w:t xml:space="preserve"> </w:t>
            </w:r>
          </w:p>
          <w:p w:rsidR="0098189B" w:rsidRPr="005E6DE2" w:rsidRDefault="0098189B" w:rsidP="0098189B">
            <w:pPr>
              <w:pStyle w:val="NormalWeb"/>
              <w:jc w:val="both"/>
              <w:rPr>
                <w:rFonts w:ascii="Bookman Old Style" w:hAnsi="Bookman Old Style" w:cstheme="minorBidi"/>
                <w:bCs/>
                <w:kern w:val="24"/>
                <w:sz w:val="20"/>
                <w:szCs w:val="20"/>
              </w:rPr>
            </w:pPr>
            <w:r w:rsidRPr="005E6DE2">
              <w:rPr>
                <w:rFonts w:ascii="Bookman Old Style" w:hAnsi="Bookman Old Style" w:cstheme="minorBidi"/>
                <w:b/>
                <w:bCs/>
                <w:kern w:val="24"/>
                <w:sz w:val="20"/>
                <w:szCs w:val="20"/>
              </w:rPr>
              <w:t xml:space="preserve">INÍCIO DA SESSÃO DE DISPUTA DE PREÇOS: </w:t>
            </w:r>
            <w:r w:rsidRPr="005E6DE2">
              <w:rPr>
                <w:rFonts w:ascii="Bookman Old Style" w:hAnsi="Bookman Old Style" w:cstheme="minorBidi"/>
                <w:bCs/>
                <w:kern w:val="24"/>
                <w:sz w:val="20"/>
                <w:szCs w:val="20"/>
              </w:rPr>
              <w:t xml:space="preserve">das 09:00 do dia </w:t>
            </w:r>
            <w:r w:rsidR="00612C8A">
              <w:rPr>
                <w:rFonts w:ascii="Bookman Old Style" w:hAnsi="Bookman Old Style" w:cstheme="minorBidi"/>
                <w:bCs/>
                <w:kern w:val="24"/>
                <w:sz w:val="20"/>
                <w:szCs w:val="20"/>
              </w:rPr>
              <w:t>28</w:t>
            </w:r>
            <w:r w:rsidR="001457B7">
              <w:rPr>
                <w:rFonts w:ascii="Bookman Old Style" w:hAnsi="Bookman Old Style" w:cstheme="minorBidi"/>
                <w:bCs/>
                <w:kern w:val="24"/>
                <w:sz w:val="20"/>
                <w:szCs w:val="20"/>
              </w:rPr>
              <w:t xml:space="preserve"> </w:t>
            </w:r>
            <w:r w:rsidR="001457B7" w:rsidRPr="005E6DE2">
              <w:rPr>
                <w:rFonts w:ascii="Bookman Old Style" w:hAnsi="Bookman Old Style" w:cstheme="minorBidi"/>
                <w:bCs/>
                <w:kern w:val="24"/>
                <w:sz w:val="20"/>
                <w:szCs w:val="20"/>
              </w:rPr>
              <w:t xml:space="preserve">de </w:t>
            </w:r>
            <w:r w:rsidR="001457B7">
              <w:rPr>
                <w:rFonts w:ascii="Bookman Old Style" w:hAnsi="Bookman Old Style" w:cstheme="minorBidi"/>
                <w:bCs/>
                <w:kern w:val="24"/>
                <w:sz w:val="20"/>
                <w:szCs w:val="20"/>
              </w:rPr>
              <w:t>março de 2025</w:t>
            </w:r>
            <w:r w:rsidRPr="005E6DE2">
              <w:rPr>
                <w:rFonts w:ascii="Bookman Old Style" w:hAnsi="Bookman Old Style" w:cstheme="minorBidi"/>
                <w:bCs/>
                <w:kern w:val="24"/>
                <w:sz w:val="20"/>
                <w:szCs w:val="20"/>
              </w:rPr>
              <w:t>.</w:t>
            </w:r>
          </w:p>
          <w:p w:rsidR="0098189B" w:rsidRPr="005E6DE2" w:rsidRDefault="0098189B" w:rsidP="0098189B">
            <w:pPr>
              <w:widowControl/>
              <w:jc w:val="both"/>
            </w:pPr>
          </w:p>
          <w:p w:rsidR="0098189B" w:rsidRDefault="0098189B" w:rsidP="0098189B">
            <w:pPr>
              <w:widowControl/>
              <w:jc w:val="both"/>
            </w:pPr>
            <w:r w:rsidRPr="00B4700F">
              <w:rPr>
                <w:rFonts w:ascii="Bookman Old Style" w:eastAsia="Bookman Old Style" w:hAnsi="Bookman Old Style" w:cs="Bookman Old Style"/>
                <w:b/>
                <w:sz w:val="20"/>
                <w:szCs w:val="20"/>
              </w:rPr>
              <w:t>LOCAL:</w:t>
            </w:r>
            <w:r>
              <w:rPr>
                <w:rFonts w:ascii="Bookman Old Style" w:eastAsia="Bookman Old Style" w:hAnsi="Bookman Old Style" w:cs="Bookman Old Style"/>
                <w:b/>
              </w:rPr>
              <w:t xml:space="preserve"> </w:t>
            </w:r>
            <w:hyperlink r:id="rId33" w:history="1">
              <w:r>
                <w:rPr>
                  <w:rStyle w:val="Hyperlink"/>
                  <w:rFonts w:ascii="Bookman Old Style" w:eastAsia="Bookman Old Style" w:hAnsi="Bookman Old Style" w:cs="Bookman Old Style"/>
                  <w:i/>
                  <w:shd w:val="clear" w:color="auto" w:fill="DEEAF6"/>
                </w:rPr>
                <w:t>https://bllcompras.com</w:t>
              </w:r>
            </w:hyperlink>
            <w:r>
              <w:rPr>
                <w:rFonts w:ascii="Bookman Old Style" w:eastAsia="Bookman Old Style" w:hAnsi="Bookman Old Style" w:cs="Bookman Old Style"/>
              </w:rPr>
              <w:t xml:space="preserve"> </w:t>
            </w:r>
          </w:p>
          <w:p w:rsidR="0098189B" w:rsidRDefault="0098189B" w:rsidP="0098189B">
            <w:pPr>
              <w:widowControl/>
              <w:jc w:val="both"/>
            </w:pPr>
          </w:p>
          <w:p w:rsidR="0098189B" w:rsidRPr="00B4700F" w:rsidRDefault="0098189B" w:rsidP="0098189B">
            <w:pPr>
              <w:widowControl/>
              <w:jc w:val="both"/>
              <w:rPr>
                <w:sz w:val="20"/>
                <w:szCs w:val="20"/>
              </w:rPr>
            </w:pPr>
            <w:r>
              <w:rPr>
                <w:rFonts w:ascii="Bookman Old Style" w:eastAsia="Bookman Old Style" w:hAnsi="Bookman Old Style" w:cs="Bookman Old Style"/>
                <w:b/>
              </w:rPr>
              <w:t>REFERÊNCIA DE TEMPO</w:t>
            </w:r>
            <w:r>
              <w:rPr>
                <w:rFonts w:ascii="Bookman Old Style" w:eastAsia="Bookman Old Style" w:hAnsi="Bookman Old Style" w:cs="Bookman Old Style"/>
              </w:rPr>
              <w:t xml:space="preserve">: </w:t>
            </w:r>
            <w:r w:rsidRPr="00B4700F">
              <w:rPr>
                <w:rFonts w:ascii="Bookman Old Style" w:eastAsia="Bookman Old Style" w:hAnsi="Bookman Old Style" w:cs="Bookman Old Style"/>
                <w:sz w:val="20"/>
                <w:szCs w:val="20"/>
              </w:rPr>
              <w:t xml:space="preserve">Para todas as referências de tempo será observado o horário de Brasília (DF). </w:t>
            </w:r>
          </w:p>
          <w:p w:rsidR="0098189B" w:rsidRDefault="0098189B" w:rsidP="0098189B">
            <w:pPr>
              <w:widowControl/>
              <w:jc w:val="both"/>
            </w:pPr>
          </w:p>
          <w:p w:rsidR="0098189B" w:rsidRPr="00B4700F" w:rsidRDefault="0098189B" w:rsidP="0098189B">
            <w:pPr>
              <w:widowControl/>
              <w:jc w:val="both"/>
              <w:rPr>
                <w:sz w:val="20"/>
                <w:szCs w:val="20"/>
              </w:rPr>
            </w:pPr>
            <w:r w:rsidRPr="00B4700F">
              <w:rPr>
                <w:rFonts w:ascii="Bookman Old Style" w:eastAsia="Bookman Old Style" w:hAnsi="Bookman Old Style" w:cs="Bookman Old Style"/>
                <w:b/>
                <w:sz w:val="20"/>
                <w:szCs w:val="20"/>
              </w:rPr>
              <w:t xml:space="preserve">FORMALIZAÇÃO DE CONSULTAS/ENCAMINHAMENTOS: </w:t>
            </w:r>
          </w:p>
          <w:p w:rsidR="0098189B" w:rsidRPr="00B4700F" w:rsidRDefault="0098189B" w:rsidP="0098189B">
            <w:pPr>
              <w:widowControl/>
              <w:jc w:val="both"/>
              <w:rPr>
                <w:sz w:val="20"/>
                <w:szCs w:val="20"/>
              </w:rPr>
            </w:pPr>
            <w:proofErr w:type="spellStart"/>
            <w:r w:rsidRPr="00B4700F">
              <w:rPr>
                <w:rFonts w:ascii="Bookman Old Style" w:eastAsia="Bookman Old Style" w:hAnsi="Bookman Old Style" w:cs="Bookman Old Style"/>
                <w:sz w:val="20"/>
                <w:szCs w:val="20"/>
              </w:rPr>
              <w:t>Endereço</w:t>
            </w:r>
            <w:proofErr w:type="spellEnd"/>
            <w:r w:rsidRPr="00B4700F">
              <w:rPr>
                <w:rFonts w:ascii="Bookman Old Style" w:eastAsia="Bookman Old Style" w:hAnsi="Bookman Old Style" w:cs="Bookman Old Style"/>
                <w:sz w:val="20"/>
                <w:szCs w:val="20"/>
              </w:rPr>
              <w:t xml:space="preserve">: </w:t>
            </w:r>
            <w:proofErr w:type="spellStart"/>
            <w:r w:rsidRPr="00B4700F">
              <w:rPr>
                <w:rFonts w:ascii="Bookman Old Style" w:eastAsia="Bookman Old Style" w:hAnsi="Bookman Old Style" w:cs="Bookman Old Style"/>
                <w:sz w:val="20"/>
                <w:szCs w:val="20"/>
              </w:rPr>
              <w:t>Avenida</w:t>
            </w:r>
            <w:proofErr w:type="spellEnd"/>
            <w:r w:rsidRPr="00B4700F">
              <w:rPr>
                <w:rFonts w:ascii="Bookman Old Style" w:eastAsia="Bookman Old Style" w:hAnsi="Bookman Old Style" w:cs="Bookman Old Style"/>
                <w:sz w:val="20"/>
                <w:szCs w:val="20"/>
              </w:rPr>
              <w:t xml:space="preserve"> </w:t>
            </w:r>
            <w:proofErr w:type="spellStart"/>
            <w:r w:rsidRPr="00B4700F">
              <w:rPr>
                <w:rFonts w:ascii="Bookman Old Style" w:eastAsia="Bookman Old Style" w:hAnsi="Bookman Old Style" w:cs="Bookman Old Style"/>
                <w:sz w:val="20"/>
                <w:szCs w:val="20"/>
              </w:rPr>
              <w:t>Brasil</w:t>
            </w:r>
            <w:proofErr w:type="spellEnd"/>
            <w:r w:rsidRPr="00B4700F">
              <w:rPr>
                <w:rFonts w:ascii="Bookman Old Style" w:eastAsia="Bookman Old Style" w:hAnsi="Bookman Old Style" w:cs="Bookman Old Style"/>
                <w:sz w:val="20"/>
                <w:szCs w:val="20"/>
              </w:rPr>
              <w:t xml:space="preserve">, n.º 1431 </w:t>
            </w:r>
          </w:p>
          <w:p w:rsidR="0098189B" w:rsidRPr="00B4700F" w:rsidRDefault="0098189B" w:rsidP="0098189B">
            <w:pPr>
              <w:widowControl/>
              <w:jc w:val="both"/>
              <w:rPr>
                <w:sz w:val="20"/>
                <w:szCs w:val="20"/>
              </w:rPr>
            </w:pPr>
            <w:proofErr w:type="spellStart"/>
            <w:r w:rsidRPr="00B4700F">
              <w:rPr>
                <w:rFonts w:ascii="Bookman Old Style" w:eastAsia="Bookman Old Style" w:hAnsi="Bookman Old Style" w:cs="Bookman Old Style"/>
                <w:sz w:val="20"/>
                <w:szCs w:val="20"/>
              </w:rPr>
              <w:t>Pregoeira</w:t>
            </w:r>
            <w:proofErr w:type="spellEnd"/>
            <w:r w:rsidRPr="00B4700F">
              <w:rPr>
                <w:rFonts w:ascii="Bookman Old Style" w:eastAsia="Bookman Old Style" w:hAnsi="Bookman Old Style" w:cs="Bookman Old Style"/>
                <w:sz w:val="20"/>
                <w:szCs w:val="20"/>
              </w:rPr>
              <w:t xml:space="preserve">: </w:t>
            </w:r>
            <w:proofErr w:type="spellStart"/>
            <w:r w:rsidR="007640B0">
              <w:rPr>
                <w:rFonts w:ascii="Bookman Old Style" w:eastAsia="Bookman Old Style" w:hAnsi="Bookman Old Style" w:cs="Bookman Old Style"/>
                <w:sz w:val="20"/>
                <w:szCs w:val="20"/>
              </w:rPr>
              <w:t>Natalicia</w:t>
            </w:r>
            <w:proofErr w:type="spellEnd"/>
            <w:r w:rsidR="007640B0">
              <w:rPr>
                <w:rFonts w:ascii="Bookman Old Style" w:eastAsia="Bookman Old Style" w:hAnsi="Bookman Old Style" w:cs="Bookman Old Style"/>
                <w:sz w:val="20"/>
                <w:szCs w:val="20"/>
              </w:rPr>
              <w:t xml:space="preserve"> </w:t>
            </w:r>
            <w:proofErr w:type="spellStart"/>
            <w:r w:rsidR="007640B0">
              <w:rPr>
                <w:rFonts w:ascii="Bookman Old Style" w:eastAsia="Bookman Old Style" w:hAnsi="Bookman Old Style" w:cs="Bookman Old Style"/>
                <w:sz w:val="20"/>
                <w:szCs w:val="20"/>
              </w:rPr>
              <w:t>Francisconi</w:t>
            </w:r>
            <w:proofErr w:type="spellEnd"/>
            <w:r w:rsidR="007640B0">
              <w:rPr>
                <w:rFonts w:ascii="Bookman Old Style" w:eastAsia="Bookman Old Style" w:hAnsi="Bookman Old Style" w:cs="Bookman Old Style"/>
                <w:sz w:val="20"/>
                <w:szCs w:val="20"/>
              </w:rPr>
              <w:t xml:space="preserve"> </w:t>
            </w:r>
            <w:proofErr w:type="spellStart"/>
            <w:r w:rsidR="007640B0">
              <w:rPr>
                <w:rFonts w:ascii="Bookman Old Style" w:eastAsia="Bookman Old Style" w:hAnsi="Bookman Old Style" w:cs="Bookman Old Style"/>
                <w:sz w:val="20"/>
                <w:szCs w:val="20"/>
              </w:rPr>
              <w:t>Pastório</w:t>
            </w:r>
            <w:proofErr w:type="spellEnd"/>
          </w:p>
          <w:p w:rsidR="0098189B" w:rsidRPr="00B4700F" w:rsidRDefault="0098189B" w:rsidP="0098189B">
            <w:pPr>
              <w:widowControl/>
              <w:jc w:val="both"/>
              <w:rPr>
                <w:sz w:val="20"/>
                <w:szCs w:val="20"/>
              </w:rPr>
            </w:pPr>
            <w:r w:rsidRPr="00B4700F">
              <w:rPr>
                <w:rFonts w:ascii="Bookman Old Style" w:eastAsia="Bookman Old Style" w:hAnsi="Bookman Old Style" w:cs="Bookman Old Style"/>
                <w:sz w:val="20"/>
                <w:szCs w:val="20"/>
              </w:rPr>
              <w:t xml:space="preserve">E-mail: licitacao1@pmsas.pr.gov.br </w:t>
            </w:r>
          </w:p>
          <w:p w:rsidR="0098189B" w:rsidRDefault="0098189B" w:rsidP="0098189B">
            <w:pPr>
              <w:widowControl/>
              <w:jc w:val="both"/>
            </w:pPr>
            <w:proofErr w:type="spellStart"/>
            <w:r w:rsidRPr="00B4700F">
              <w:rPr>
                <w:rFonts w:ascii="Bookman Old Style" w:eastAsia="Bookman Old Style" w:hAnsi="Bookman Old Style" w:cs="Bookman Old Style"/>
                <w:sz w:val="20"/>
                <w:szCs w:val="20"/>
              </w:rPr>
              <w:t>Fone</w:t>
            </w:r>
            <w:proofErr w:type="spellEnd"/>
            <w:r w:rsidRPr="00B4700F">
              <w:rPr>
                <w:rFonts w:ascii="Bookman Old Style" w:eastAsia="Bookman Old Style" w:hAnsi="Bookman Old Style" w:cs="Bookman Old Style"/>
                <w:sz w:val="20"/>
                <w:szCs w:val="20"/>
              </w:rPr>
              <w:t xml:space="preserve">: (46) 3563-8000 </w:t>
            </w:r>
            <w:r w:rsidRPr="00B4700F">
              <w:rPr>
                <w:rFonts w:ascii="Bookman Old Style" w:eastAsia="Bookman Old Style" w:hAnsi="Bookman Old Style" w:cs="Bookman Old Style"/>
                <w:sz w:val="20"/>
                <w:szCs w:val="20"/>
              </w:rPr>
              <w:tab/>
            </w:r>
          </w:p>
          <w:p w:rsidR="0098189B" w:rsidRDefault="0098189B">
            <w:pPr>
              <w:widowControl/>
              <w:jc w:val="both"/>
            </w:pPr>
          </w:p>
        </w:tc>
      </w:tr>
    </w:tbl>
    <w:p w:rsidR="00781A50" w:rsidRDefault="00781A50">
      <w:pPr>
        <w:widowControl/>
        <w:jc w:val="both"/>
      </w:pPr>
    </w:p>
    <w:p w:rsidR="00781A50" w:rsidRDefault="00677461" w:rsidP="00193DE2">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781A50" w:rsidRDefault="00677461">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sidR="002027CB" w:rsidRPr="002027CB">
        <w:rPr>
          <w:rFonts w:ascii="Bookman Old Style" w:eastAsia="Bookman Old Style" w:hAnsi="Bookman Old Style" w:cs="Bookman Old Style"/>
          <w:b/>
        </w:rPr>
        <w:t xml:space="preserve">Contratação de empresa especializada para prestação de serviços em comunicação e marketing, abrangendo planejamento, desenvolvimento de estratégias, monitoramento, atendimento, relacionamento digital, impulsionamento e produção de conteúdo para mídia digital da Câmara de Vereadores do Município </w:t>
      </w:r>
      <w:r w:rsidR="002027CB">
        <w:rPr>
          <w:rFonts w:ascii="Bookman Old Style" w:eastAsia="Bookman Old Style" w:hAnsi="Bookman Old Style" w:cs="Bookman Old Style"/>
          <w:b/>
        </w:rPr>
        <w:t xml:space="preserve">de Santo </w:t>
      </w:r>
      <w:proofErr w:type="spellStart"/>
      <w:r w:rsidR="002027CB">
        <w:rPr>
          <w:rFonts w:ascii="Bookman Old Style" w:eastAsia="Bookman Old Style" w:hAnsi="Bookman Old Style" w:cs="Bookman Old Style"/>
          <w:b/>
        </w:rPr>
        <w:t>Antonio</w:t>
      </w:r>
      <w:proofErr w:type="spellEnd"/>
      <w:r w:rsidR="002027CB">
        <w:rPr>
          <w:rFonts w:ascii="Bookman Old Style" w:eastAsia="Bookman Old Style" w:hAnsi="Bookman Old Style" w:cs="Bookman Old Style"/>
          <w:b/>
        </w:rPr>
        <w:t xml:space="preserve"> do Sudoeste-</w:t>
      </w:r>
      <w:proofErr w:type="spellStart"/>
      <w:r w:rsidR="002027CB">
        <w:rPr>
          <w:rFonts w:ascii="Bookman Old Style" w:eastAsia="Bookman Old Style" w:hAnsi="Bookman Old Style" w:cs="Bookman Old Style"/>
          <w:b/>
        </w:rPr>
        <w:t>Pr</w:t>
      </w:r>
      <w:proofErr w:type="spellEnd"/>
      <w:r>
        <w:rPr>
          <w:rFonts w:ascii="Bookman Old Style" w:eastAsia="Bookman Old Style" w:hAnsi="Bookman Old Style" w:cs="Bookman Old Style"/>
        </w:rPr>
        <w:t>, conforme condições, quantidades e exigências estabelecidas neste Edital e seus anexos.</w:t>
      </w:r>
    </w:p>
    <w:p w:rsidR="00DD321F" w:rsidRDefault="00DD321F" w:rsidP="00791093">
      <w:pPr>
        <w:pStyle w:val="Corpodetexto"/>
        <w:numPr>
          <w:ilvl w:val="1"/>
          <w:numId w:val="7"/>
        </w:numPr>
        <w:spacing w:before="10"/>
        <w:ind w:left="0" w:firstLine="0"/>
        <w:jc w:val="both"/>
        <w:rPr>
          <w:rFonts w:ascii="Bookman Old Style" w:hAnsi="Bookman Old Style"/>
          <w:b/>
          <w:sz w:val="20"/>
          <w:szCs w:val="20"/>
        </w:rPr>
      </w:pPr>
      <w:r>
        <w:rPr>
          <w:rFonts w:ascii="Bookman Old Style" w:hAnsi="Bookman Old Style"/>
          <w:sz w:val="20"/>
          <w:szCs w:val="20"/>
        </w:rPr>
        <w:t>A licitação será por Lote, conforme tabela do ANEXO I</w:t>
      </w:r>
      <w:r w:rsidR="006431FE">
        <w:rPr>
          <w:rFonts w:ascii="Bookman Old Style" w:hAnsi="Bookman Old Style"/>
          <w:sz w:val="20"/>
          <w:szCs w:val="20"/>
        </w:rPr>
        <w:t>I</w:t>
      </w:r>
      <w:r>
        <w:rPr>
          <w:rFonts w:ascii="Bookman Old Style" w:hAnsi="Bookman Old Style"/>
          <w:sz w:val="20"/>
          <w:szCs w:val="20"/>
        </w:rPr>
        <w:t xml:space="preserve"> do edital, facultando-se ao licitante a participação no lote.</w:t>
      </w:r>
    </w:p>
    <w:p w:rsidR="0098189B" w:rsidRDefault="0098189B" w:rsidP="0098189B">
      <w:pPr>
        <w:widowControl/>
        <w:spacing w:before="120" w:after="120"/>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781A50" w:rsidRDefault="00781A50">
      <w:pPr>
        <w:widowControl/>
      </w:pPr>
    </w:p>
    <w:p w:rsidR="00781A50" w:rsidRDefault="00677461" w:rsidP="00241A9D">
      <w:pPr>
        <w:widowControl/>
        <w:numPr>
          <w:ilvl w:val="1"/>
          <w:numId w:val="3"/>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781A50" w:rsidRDefault="00781A50">
      <w:pPr>
        <w:widowControl/>
        <w:jc w:val="both"/>
      </w:pPr>
    </w:p>
    <w:p w:rsidR="00781A50" w:rsidRDefault="00677461" w:rsidP="00241A9D">
      <w:pPr>
        <w:widowControl/>
        <w:numPr>
          <w:ilvl w:val="2"/>
          <w:numId w:val="4"/>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no endereço sitio eletrônico </w:t>
      </w:r>
      <w:hyperlink r:id="rId34">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É de responsabilidade do cadastrado conferir a exatidão dos seus dados cadastrais nos Sistemas relacionados no </w:t>
      </w:r>
      <w:r w:rsidR="00DD321F">
        <w:rPr>
          <w:rFonts w:ascii="Bookman Old Style" w:eastAsia="Bookman Old Style" w:hAnsi="Bookman Old Style" w:cs="Bookman Old Style"/>
        </w:rPr>
        <w:t>lote</w:t>
      </w:r>
      <w:r>
        <w:rPr>
          <w:rFonts w:ascii="Bookman Old Style" w:eastAsia="Bookman Old Style" w:hAnsi="Bookman Old Style" w:cs="Bookman Old Style"/>
        </w:rPr>
        <w:t xml:space="preserve"> e mantê-los atualizados junto aos órgãos responsáveis pela informação, devendo proceder, imediatamente, à correção ou à alteração dos registros tão logo identifique incorreção ou aqueles se tornem desatualizados.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A não observância do disposto no </w:t>
      </w:r>
      <w:r w:rsidR="00DD321F">
        <w:rPr>
          <w:rFonts w:ascii="Bookman Old Style" w:eastAsia="Bookman Old Style" w:hAnsi="Bookman Old Style" w:cs="Bookman Old Style"/>
        </w:rPr>
        <w:t>lote</w:t>
      </w:r>
      <w:r>
        <w:rPr>
          <w:rFonts w:ascii="Bookman Old Style" w:eastAsia="Bookman Old Style" w:hAnsi="Bookman Old Style" w:cs="Bookman Old Style"/>
        </w:rPr>
        <w:t xml:space="preserve"> poderá ensejar desclassificação no momento da habilitação.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781A50" w:rsidRDefault="00781A50">
      <w:pPr>
        <w:widowControl/>
        <w:jc w:val="both"/>
      </w:pPr>
    </w:p>
    <w:p w:rsidR="00781A50" w:rsidRDefault="00677461" w:rsidP="00193DE2">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781A50" w:rsidRDefault="00781A50">
      <w:pPr>
        <w:widowControl/>
        <w:jc w:val="both"/>
      </w:pPr>
    </w:p>
    <w:p w:rsidR="00781A50" w:rsidRDefault="00677461" w:rsidP="00193DE2">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781A50" w:rsidRDefault="00781A50">
      <w:pPr>
        <w:widowControl/>
        <w:tabs>
          <w:tab w:val="left" w:pos="1440"/>
        </w:tabs>
        <w:jc w:val="both"/>
      </w:pPr>
    </w:p>
    <w:p w:rsidR="00781A50" w:rsidRDefault="00677461" w:rsidP="00193DE2">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781A50" w:rsidRDefault="00781A50">
      <w:pPr>
        <w:widowControl/>
        <w:jc w:val="both"/>
      </w:pPr>
    </w:p>
    <w:p w:rsidR="00781A50" w:rsidRDefault="00677461" w:rsidP="00193DE2">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81A50" w:rsidRDefault="00781A50">
      <w:pPr>
        <w:widowControl/>
        <w:jc w:val="both"/>
      </w:pPr>
    </w:p>
    <w:p w:rsidR="00781A50" w:rsidRDefault="00677461" w:rsidP="00193DE2">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81A50" w:rsidRDefault="00781A50">
      <w:pPr>
        <w:widowControl/>
        <w:jc w:val="both"/>
      </w:pPr>
    </w:p>
    <w:p w:rsidR="00781A50" w:rsidRDefault="00677461" w:rsidP="00193DE2">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81A50" w:rsidRDefault="00781A50">
      <w:pPr>
        <w:widowControl/>
        <w:jc w:val="both"/>
      </w:pPr>
    </w:p>
    <w:p w:rsidR="00781A50" w:rsidRDefault="00677461" w:rsidP="00193DE2">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sidRPr="00612C8A">
          <w:rPr>
            <w:rFonts w:ascii="Bookman Old Style" w:eastAsia="Bookman Old Style" w:hAnsi="Bookman Old Style" w:cs="Bookman Old Style"/>
            <w:b/>
          </w:rPr>
          <w:t>2.7.4</w:t>
        </w:r>
      </w:hyperlink>
      <w:r w:rsidRPr="00612C8A">
        <w:rPr>
          <w:rFonts w:ascii="Bookman Old Style" w:eastAsia="Bookman Old Style" w:hAnsi="Bookman Old Style" w:cs="Bookman Old Style"/>
        </w:rPr>
        <w:t xml:space="preserve"> se</w:t>
      </w:r>
      <w:r>
        <w:rPr>
          <w:rFonts w:ascii="Bookman Old Style" w:eastAsia="Bookman Old Style" w:hAnsi="Bookman Old Style" w:cs="Bookman Old Style"/>
        </w:rPr>
        <w:t>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81A50" w:rsidRDefault="00781A50">
      <w:pPr>
        <w:widowControl/>
        <w:jc w:val="both"/>
      </w:pPr>
    </w:p>
    <w:p w:rsidR="00781A50" w:rsidRDefault="00677461" w:rsidP="00193DE2">
      <w:pPr>
        <w:widowControl/>
        <w:numPr>
          <w:ilvl w:val="1"/>
          <w:numId w:val="1"/>
        </w:numPr>
        <w:jc w:val="both"/>
      </w:pPr>
      <w:bookmarkStart w:id="9" w:name="art14_2"/>
      <w:bookmarkEnd w:id="9"/>
      <w:r>
        <w:rPr>
          <w:rFonts w:ascii="Bookman Old Style" w:eastAsia="Bookman Old Style" w:hAnsi="Bookman Old Style" w:cs="Bookman Old Style"/>
        </w:rPr>
        <w:t xml:space="preserve">A critério da </w:t>
      </w:r>
      <w:r w:rsidR="006431FE">
        <w:rPr>
          <w:rFonts w:ascii="Bookman Old Style" w:eastAsia="Bookman Old Style" w:hAnsi="Bookman Old Style" w:cs="Bookman Old Style"/>
        </w:rPr>
        <w:t>Câmara de Vereadores</w:t>
      </w:r>
      <w:r>
        <w:rPr>
          <w:rFonts w:ascii="Bookman Old Style" w:eastAsia="Bookman Old Style" w:hAnsi="Bookman Old Style" w:cs="Bookman Old Style"/>
        </w:rPr>
        <w:t xml:space="preserve">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781A50" w:rsidRDefault="00781A50">
      <w:pPr>
        <w:widowControl/>
        <w:jc w:val="both"/>
      </w:pPr>
    </w:p>
    <w:p w:rsidR="00781A50" w:rsidRDefault="00677461" w:rsidP="00193DE2">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781A50" w:rsidRDefault="00781A50">
      <w:pPr>
        <w:widowControl/>
        <w:jc w:val="both"/>
      </w:pPr>
    </w:p>
    <w:p w:rsidR="00781A50" w:rsidRDefault="00677461" w:rsidP="00193DE2">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81A50" w:rsidRDefault="00781A50">
      <w:pPr>
        <w:widowControl/>
        <w:jc w:val="both"/>
      </w:pPr>
    </w:p>
    <w:p w:rsidR="00781A50" w:rsidRDefault="00677461" w:rsidP="00193DE2">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781A50" w:rsidRDefault="00781A50">
      <w:pPr>
        <w:widowControl/>
      </w:pPr>
    </w:p>
    <w:p w:rsidR="00781A50" w:rsidRDefault="00677461" w:rsidP="00193DE2">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781A50" w:rsidRDefault="00781A50">
      <w:pPr>
        <w:widowControl/>
        <w:jc w:val="both"/>
      </w:pPr>
    </w:p>
    <w:p w:rsidR="00781A50" w:rsidRDefault="00677461" w:rsidP="00193DE2">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81A50" w:rsidRDefault="00677461" w:rsidP="00193DE2">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781A50" w:rsidRDefault="00677461" w:rsidP="00193DE2">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781A50" w:rsidRDefault="00B97C93" w:rsidP="00193DE2">
      <w:pPr>
        <w:widowControl/>
        <w:numPr>
          <w:ilvl w:val="1"/>
          <w:numId w:val="1"/>
        </w:numPr>
        <w:spacing w:before="120" w:after="120"/>
        <w:jc w:val="both"/>
      </w:pPr>
      <w:r>
        <w:rPr>
          <w:rFonts w:ascii="Bookman Old Style" w:eastAsia="Bookman Old Style" w:hAnsi="Bookman Old Style" w:cs="Bookman Old Style"/>
        </w:rPr>
        <w:lastRenderedPageBreak/>
        <w:t xml:space="preserve">A Câmara </w:t>
      </w:r>
      <w:r w:rsidR="00677461">
        <w:rPr>
          <w:rFonts w:ascii="Bookman Old Style" w:eastAsia="Bookman Old Style" w:hAnsi="Bookman Old Style" w:cs="Bookman Old Style"/>
          <w:color w:val="000000"/>
        </w:rPr>
        <w:t>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781A50" w:rsidRDefault="00677461" w:rsidP="00193DE2">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781A50" w:rsidRDefault="00781A50">
      <w:pPr>
        <w:widowControl/>
        <w:jc w:val="both"/>
      </w:pPr>
    </w:p>
    <w:p w:rsidR="00781A50" w:rsidRDefault="00677461" w:rsidP="00193DE2">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cumpre as exigências de reserva de cargos para pessoa com deficiência e para reabilitado da Previdência Social, previstas em lei e em outras normas específicas.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1º ao 3º do art. 4º, da Lei n.º 14.133, de 2021.</w:t>
        </w:r>
      </w:hyperlink>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no item exclusivo para participação de microempresas e empresas de pequeno porte, a assinalação do campo “não” impedirá o prosseguimento no certame, para aquele item;</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lastRenderedPageBreak/>
        <w:t>Serão disponibilizados para acesso público os documentos que compõem a proposta dos licitantes convocados para apresentação de propostas, após a fase de envio de lances.</w:t>
      </w:r>
    </w:p>
    <w:p w:rsidR="00781A50" w:rsidRDefault="00781A50">
      <w:pPr>
        <w:widowControl/>
        <w:jc w:val="both"/>
      </w:pPr>
    </w:p>
    <w:p w:rsidR="00781A50" w:rsidRDefault="00677461" w:rsidP="00193DE2">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 xml:space="preserve">a aplicação do intervalo mínimo de diferença de valores ou de percentuais entre os lances, que incidirá tanto em relação aos lances intermediários quanto em relação ao lance que cobrir a melhor oferta; </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os lances serão de envio automático pelo sistema, respeitado o valor final mínimo, caso estabelecido, e o intervalo de que trata o subitem acima.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valor superior a lance já registrado pelo fornecedor no sistema, quando adotado o critério de julgamento por menor preço; 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 xml:space="preserve"> percentual de desconto inferior a lance já registrado pelo fornecedor no sistema, quando adotado o critério de julgamento por maior desconto.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w:t>
      </w:r>
      <w:r w:rsidR="008D725A">
        <w:rPr>
          <w:rFonts w:ascii="Bookman Old Style" w:eastAsia="Bookman Old Style" w:hAnsi="Bookman Old Style" w:cs="Bookman Old Style"/>
        </w:rPr>
        <w:t>Câmara de Vereadores</w:t>
      </w:r>
      <w:r>
        <w:rPr>
          <w:rFonts w:ascii="Bookman Old Style" w:eastAsia="Bookman Old Style" w:hAnsi="Bookman Old Style" w:cs="Bookman Old Style"/>
        </w:rPr>
        <w:t xml:space="preserve"> ou de sua desconexão.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781A50" w:rsidRDefault="00781A50">
      <w:pPr>
        <w:widowControl/>
      </w:pPr>
    </w:p>
    <w:p w:rsidR="00781A50" w:rsidRDefault="00677461" w:rsidP="00193DE2">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 xml:space="preserve">Menor Preço, Por </w:t>
      </w:r>
      <w:r w:rsidR="00DD321F">
        <w:rPr>
          <w:rFonts w:ascii="Bookman Old Style" w:eastAsia="Bookman Old Style" w:hAnsi="Bookman Old Style" w:cs="Bookman Old Style"/>
          <w:b/>
          <w:color w:val="000000"/>
        </w:rPr>
        <w:t>lote</w:t>
      </w:r>
      <w:r>
        <w:rPr>
          <w:rFonts w:ascii="Bookman Old Style" w:eastAsia="Bookman Old Style" w:hAnsi="Bookman Old Style" w:cs="Bookman Old Style"/>
          <w:b/>
        </w:rPr>
        <w:t>.</w:t>
      </w:r>
    </w:p>
    <w:p w:rsidR="00781A50" w:rsidRDefault="00677461">
      <w:pPr>
        <w:widowControl/>
        <w:jc w:val="both"/>
      </w:pPr>
      <w:r>
        <w:rPr>
          <w:rFonts w:ascii="Bookman Old Style" w:eastAsia="Bookman Old Style" w:hAnsi="Bookman Old Style" w:cs="Bookman Old Style"/>
          <w:color w:val="FF0000"/>
        </w:rPr>
        <w:t xml:space="preserve"> </w:t>
      </w:r>
    </w:p>
    <w:p w:rsidR="00781A50" w:rsidRDefault="00677461" w:rsidP="00193DE2">
      <w:pPr>
        <w:widowControl/>
        <w:numPr>
          <w:ilvl w:val="1"/>
          <w:numId w:val="1"/>
        </w:numPr>
        <w:jc w:val="both"/>
      </w:pPr>
      <w:r>
        <w:rPr>
          <w:rFonts w:ascii="Bookman Old Style" w:eastAsia="Bookman Old Style" w:hAnsi="Bookman Old Style" w:cs="Bookman Old Style"/>
        </w:rPr>
        <w:t>A proposta deverá conter:</w:t>
      </w:r>
    </w:p>
    <w:p w:rsidR="00781A50" w:rsidRDefault="00781A50">
      <w:pPr>
        <w:widowControl/>
        <w:jc w:val="both"/>
      </w:pPr>
    </w:p>
    <w:p w:rsidR="00781A50" w:rsidRPr="0098189B" w:rsidRDefault="00677461" w:rsidP="00193DE2">
      <w:pPr>
        <w:widowControl/>
        <w:numPr>
          <w:ilvl w:val="2"/>
          <w:numId w:val="1"/>
        </w:numPr>
        <w:jc w:val="both"/>
      </w:pPr>
      <w:r>
        <w:rPr>
          <w:rFonts w:ascii="Bookman Old Style" w:eastAsia="Bookman Old Style" w:hAnsi="Bookman Old Style" w:cs="Bookman Old Style"/>
          <w:color w:val="000000"/>
        </w:rPr>
        <w:t>Conforme anexo da proposta:</w:t>
      </w:r>
    </w:p>
    <w:p w:rsidR="0098189B" w:rsidRDefault="0098189B" w:rsidP="0098189B">
      <w:pPr>
        <w:widowControl/>
        <w:jc w:val="both"/>
      </w:pPr>
    </w:p>
    <w:tbl>
      <w:tblPr>
        <w:tblW w:w="5000" w:type="pct"/>
        <w:tblInd w:w="-8" w:type="dxa"/>
        <w:tblLayout w:type="fixed"/>
        <w:tblCellMar>
          <w:left w:w="105" w:type="dxa"/>
          <w:right w:w="105" w:type="dxa"/>
        </w:tblCellMar>
        <w:tblLook w:val="04A0" w:firstRow="1" w:lastRow="0" w:firstColumn="1" w:lastColumn="0" w:noHBand="0" w:noVBand="1"/>
      </w:tblPr>
      <w:tblGrid>
        <w:gridCol w:w="700"/>
        <w:gridCol w:w="2844"/>
        <w:gridCol w:w="1276"/>
        <w:gridCol w:w="1843"/>
        <w:gridCol w:w="1701"/>
        <w:gridCol w:w="1258"/>
      </w:tblGrid>
      <w:tr w:rsidR="0098189B" w:rsidTr="0098189B">
        <w:tc>
          <w:tcPr>
            <w:tcW w:w="700"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DD321F" w:rsidP="00DD321F">
            <w:r>
              <w:rPr>
                <w:rFonts w:ascii="Bookman Old Style" w:eastAsia="Bookman Old Style" w:hAnsi="Bookman Old Style" w:cs="Bookman Old Style"/>
                <w:sz w:val="16"/>
              </w:rPr>
              <w:t>lote</w:t>
            </w:r>
          </w:p>
        </w:tc>
        <w:tc>
          <w:tcPr>
            <w:tcW w:w="2844"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r>
              <w:rPr>
                <w:rFonts w:ascii="Bookman Old Style" w:eastAsia="Bookman Old Style" w:hAnsi="Bookman Old Style" w:cs="Bookman Old Style"/>
                <w:sz w:val="16"/>
              </w:rPr>
              <w:t>Nome do produto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r>
              <w:rPr>
                <w:rFonts w:ascii="Bookman Old Style" w:eastAsia="Bookman Old Style" w:hAnsi="Bookman Old Style" w:cs="Bookman Old Style"/>
                <w:sz w:val="16"/>
              </w:rPr>
              <w:t>Unidade</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r>
              <w:rPr>
                <w:rFonts w:ascii="Bookman Old Style" w:eastAsia="Bookman Old Style" w:hAnsi="Bookman Old Style" w:cs="Bookman Old Style"/>
                <w:sz w:val="16"/>
              </w:rPr>
              <w:t>Quantidade</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r>
              <w:rPr>
                <w:rFonts w:ascii="Bookman Old Style" w:eastAsia="Bookman Old Style" w:hAnsi="Bookman Old Style" w:cs="Bookman Old Style"/>
                <w:sz w:val="16"/>
              </w:rPr>
              <w:t>Valor Total</w:t>
            </w:r>
          </w:p>
        </w:tc>
      </w:tr>
      <w:tr w:rsidR="0098189B" w:rsidTr="0098189B">
        <w:tc>
          <w:tcPr>
            <w:tcW w:w="700"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pPr>
              <w:rPr>
                <w:rFonts w:ascii="Bookman Old Style" w:eastAsia="Bookman Old Style" w:hAnsi="Bookman Old Style" w:cs="Bookman Old Style"/>
                <w:sz w:val="16"/>
              </w:rPr>
            </w:pPr>
          </w:p>
        </w:tc>
        <w:tc>
          <w:tcPr>
            <w:tcW w:w="2844"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pPr>
              <w:rPr>
                <w:rFonts w:ascii="Bookman Old Style" w:eastAsia="Bookman Old Style" w:hAnsi="Bookman Old Style" w:cs="Bookman Old Style"/>
                <w:sz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pPr>
              <w:rPr>
                <w:rFonts w:ascii="Bookman Old Style" w:eastAsia="Bookman Old Style" w:hAnsi="Bookman Old Style" w:cs="Bookman Old Style"/>
                <w:sz w:val="16"/>
              </w:rPr>
            </w:pPr>
          </w:p>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pPr>
              <w:rPr>
                <w:rFonts w:ascii="Bookman Old Style" w:eastAsia="Bookman Old Style" w:hAnsi="Bookman Old Style" w:cs="Bookman Old Style"/>
                <w:sz w:val="16"/>
              </w:rPr>
            </w:pP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pPr>
              <w:rPr>
                <w:rFonts w:ascii="Bookman Old Style" w:eastAsia="Bookman Old Style" w:hAnsi="Bookman Old Style" w:cs="Bookman Old Style"/>
                <w:sz w:val="16"/>
              </w:rPr>
            </w:pP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98189B" w:rsidRDefault="0098189B" w:rsidP="00DD321F">
            <w:pPr>
              <w:rPr>
                <w:rFonts w:ascii="Bookman Old Style" w:eastAsia="Bookman Old Style" w:hAnsi="Bookman Old Style" w:cs="Bookman Old Style"/>
                <w:sz w:val="16"/>
              </w:rPr>
            </w:pPr>
          </w:p>
        </w:tc>
      </w:tr>
      <w:tr w:rsidR="0098189B" w:rsidTr="0098189B">
        <w:tc>
          <w:tcPr>
            <w:tcW w:w="700" w:type="dxa"/>
            <w:tcBorders>
              <w:top w:val="single" w:sz="6" w:space="0" w:color="000000"/>
              <w:left w:val="single" w:sz="6" w:space="0" w:color="000000"/>
              <w:bottom w:val="single" w:sz="6" w:space="0" w:color="000000"/>
              <w:right w:val="single" w:sz="6" w:space="0" w:color="000000"/>
            </w:tcBorders>
          </w:tcPr>
          <w:p w:rsidR="0098189B" w:rsidRDefault="0098189B" w:rsidP="00DD321F">
            <w:r>
              <w:rPr>
                <w:rFonts w:ascii="Bookman Old Style" w:eastAsia="Bookman Old Style" w:hAnsi="Bookman Old Style" w:cs="Bookman Old Style"/>
                <w:sz w:val="16"/>
              </w:rPr>
              <w:t>1</w:t>
            </w:r>
          </w:p>
        </w:tc>
        <w:tc>
          <w:tcPr>
            <w:tcW w:w="2844" w:type="dxa"/>
            <w:tcBorders>
              <w:top w:val="single" w:sz="6" w:space="0" w:color="000000"/>
              <w:left w:val="single" w:sz="6" w:space="0" w:color="000000"/>
              <w:bottom w:val="single" w:sz="6" w:space="0" w:color="000000"/>
              <w:right w:val="single" w:sz="6" w:space="0" w:color="000000"/>
            </w:tcBorders>
          </w:tcPr>
          <w:p w:rsidR="0098189B" w:rsidRDefault="0098189B" w:rsidP="00DD321F">
            <w:proofErr w:type="spellStart"/>
            <w:r>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98189B" w:rsidRDefault="0098189B" w:rsidP="00DD321F">
            <w:proofErr w:type="spellStart"/>
            <w:r>
              <w:rPr>
                <w:rFonts w:ascii="Bookman Old Style" w:eastAsia="Bookman Old Style" w:hAnsi="Bookman Old Style" w:cs="Bookman Old Style"/>
                <w:sz w:val="16"/>
              </w:rPr>
              <w:t>Xxx</w:t>
            </w:r>
            <w:proofErr w:type="spellEnd"/>
          </w:p>
        </w:tc>
        <w:tc>
          <w:tcPr>
            <w:tcW w:w="1843" w:type="dxa"/>
            <w:tcBorders>
              <w:top w:val="single" w:sz="6" w:space="0" w:color="000000"/>
              <w:left w:val="single" w:sz="6" w:space="0" w:color="000000"/>
              <w:bottom w:val="single" w:sz="6" w:space="0" w:color="000000"/>
              <w:right w:val="single" w:sz="6" w:space="0" w:color="000000"/>
            </w:tcBorders>
          </w:tcPr>
          <w:p w:rsidR="0098189B" w:rsidRDefault="0098189B" w:rsidP="00DD321F">
            <w:proofErr w:type="spellStart"/>
            <w:r>
              <w:rPr>
                <w:rFonts w:ascii="Bookman Old Style" w:eastAsia="Bookman Old Style" w:hAnsi="Bookman Old Style" w:cs="Bookman Old Style"/>
                <w:sz w:val="16"/>
              </w:rPr>
              <w:t>Xxx</w:t>
            </w:r>
            <w:proofErr w:type="spellEnd"/>
          </w:p>
        </w:tc>
        <w:tc>
          <w:tcPr>
            <w:tcW w:w="1701" w:type="dxa"/>
            <w:tcBorders>
              <w:top w:val="single" w:sz="6" w:space="0" w:color="000000"/>
              <w:left w:val="single" w:sz="6" w:space="0" w:color="000000"/>
              <w:bottom w:val="single" w:sz="6" w:space="0" w:color="000000"/>
              <w:right w:val="single" w:sz="6" w:space="0" w:color="000000"/>
            </w:tcBorders>
          </w:tcPr>
          <w:p w:rsidR="0098189B" w:rsidRDefault="0098189B" w:rsidP="00DD321F">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98189B" w:rsidRDefault="0098189B" w:rsidP="00DD321F">
            <w:r>
              <w:rPr>
                <w:rFonts w:ascii="Bookman Old Style" w:eastAsia="Bookman Old Style" w:hAnsi="Bookman Old Style" w:cs="Bookman Old Style"/>
                <w:sz w:val="16"/>
              </w:rPr>
              <w:t>R$</w:t>
            </w:r>
          </w:p>
        </w:tc>
      </w:tr>
    </w:tbl>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w:t>
      </w:r>
      <w:r w:rsidR="008D725A">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 xml:space="preserve">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781A50" w:rsidRDefault="00781A50">
      <w:pPr>
        <w:widowControl/>
      </w:pPr>
    </w:p>
    <w:p w:rsidR="00781A50" w:rsidRDefault="00193DE2" w:rsidP="00193DE2">
      <w:pPr>
        <w:widowControl/>
        <w:numPr>
          <w:ilvl w:val="1"/>
          <w:numId w:val="1"/>
        </w:numPr>
        <w:jc w:val="both"/>
      </w:pPr>
      <w:r w:rsidRPr="005E6DE2">
        <w:rPr>
          <w:rFonts w:ascii="Bookman Old Style" w:eastAsia="Bookman Old Style" w:hAnsi="Bookman Old Style" w:cs="Bookman Old Style"/>
          <w:b/>
        </w:rPr>
        <w:t xml:space="preserve">No dia </w:t>
      </w:r>
      <w:r w:rsidR="00612C8A">
        <w:rPr>
          <w:rFonts w:ascii="Bookman Old Style" w:eastAsia="Bookman Old Style" w:hAnsi="Bookman Old Style" w:cs="Bookman Old Style"/>
          <w:b/>
        </w:rPr>
        <w:t>28</w:t>
      </w:r>
      <w:r w:rsidR="001457B7">
        <w:rPr>
          <w:rFonts w:ascii="Bookman Old Style" w:eastAsia="Bookman Old Style" w:hAnsi="Bookman Old Style" w:cs="Bookman Old Style"/>
          <w:b/>
        </w:rPr>
        <w:t>/03/2025</w:t>
      </w:r>
      <w:r w:rsidR="00677461" w:rsidRPr="005E6DE2">
        <w:rPr>
          <w:rFonts w:ascii="Bookman Old Style" w:eastAsia="Bookman Old Style" w:hAnsi="Bookman Old Style" w:cs="Bookman Old Style"/>
          <w:b/>
        </w:rPr>
        <w:t>, as 09:</w:t>
      </w:r>
      <w:r w:rsidR="00B01000" w:rsidRPr="005E6DE2">
        <w:rPr>
          <w:rFonts w:ascii="Bookman Old Style" w:eastAsia="Bookman Old Style" w:hAnsi="Bookman Old Style" w:cs="Bookman Old Style"/>
          <w:b/>
        </w:rPr>
        <w:t>00 horas</w:t>
      </w:r>
      <w:r w:rsidR="00677461">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Por </w:t>
      </w:r>
      <w:r w:rsidR="00DD321F">
        <w:rPr>
          <w:rFonts w:ascii="Bookman Old Style" w:eastAsia="Bookman Old Style" w:hAnsi="Bookman Old Style" w:cs="Bookman Old Style"/>
          <w:b/>
          <w:color w:val="000000"/>
        </w:rPr>
        <w:t>LOTE</w:t>
      </w:r>
      <w:r>
        <w:rPr>
          <w:rFonts w:ascii="Bookman Old Style" w:eastAsia="Bookman Old Style" w:hAnsi="Bookman Old Style" w:cs="Bookman Old Style"/>
          <w:b/>
        </w:rPr>
        <w:t>, sendo consagrado vencedo</w:t>
      </w:r>
      <w:r w:rsidR="0098189B">
        <w:rPr>
          <w:rFonts w:ascii="Bookman Old Style" w:eastAsia="Bookman Old Style" w:hAnsi="Bookman Old Style" w:cs="Bookman Old Style"/>
          <w:b/>
        </w:rPr>
        <w:t>r o licitante cujo valor</w:t>
      </w:r>
      <w:r>
        <w:rPr>
          <w:rFonts w:ascii="Bookman Old Style" w:eastAsia="Bookman Old Style" w:hAnsi="Bookman Old Style" w:cs="Bookman Old Style"/>
          <w:b/>
        </w:rPr>
        <w:t>/</w:t>
      </w:r>
      <w:r>
        <w:rPr>
          <w:rFonts w:ascii="Bookman Old Style" w:eastAsia="Bookman Old Style" w:hAnsi="Bookman Old Style" w:cs="Bookman Old Style"/>
          <w:b/>
          <w:color w:val="000000"/>
        </w:rPr>
        <w:t xml:space="preserve">Por </w:t>
      </w:r>
      <w:r w:rsidR="00DD321F">
        <w:rPr>
          <w:rFonts w:ascii="Bookman Old Style" w:eastAsia="Bookman Old Style" w:hAnsi="Bookman Old Style" w:cs="Bookman Old Style"/>
          <w:b/>
          <w:color w:val="000000"/>
        </w:rPr>
        <w:t>lote</w:t>
      </w:r>
      <w:r>
        <w:rPr>
          <w:rFonts w:ascii="Bookman Old Style" w:eastAsia="Bookman Old Style" w:hAnsi="Bookman Old Style" w:cs="Bookman Old Style"/>
          <w:b/>
        </w:rPr>
        <w:t xml:space="preserve"> for menor.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781A50" w:rsidRDefault="00781A50">
      <w:pPr>
        <w:widowControl/>
        <w:jc w:val="both"/>
      </w:pPr>
    </w:p>
    <w:p w:rsidR="00781A50" w:rsidRPr="003C7581" w:rsidRDefault="00677461" w:rsidP="00193DE2">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3C7581">
        <w:rPr>
          <w:rFonts w:ascii="Bookman Old Style" w:eastAsia="Bookman Old Style" w:hAnsi="Bookman Old Style" w:cs="Bookman Old Style"/>
        </w:rPr>
        <w:t>deverá ser</w:t>
      </w:r>
      <w:r w:rsidRPr="003C7581">
        <w:rPr>
          <w:rFonts w:ascii="Bookman Old Style" w:eastAsia="Bookman Old Style" w:hAnsi="Bookman Old Style" w:cs="Bookman Old Style"/>
          <w:i/>
        </w:rPr>
        <w:t xml:space="preserve"> </w:t>
      </w:r>
      <w:r w:rsidR="003D7EC7">
        <w:rPr>
          <w:rFonts w:ascii="Bookman Old Style" w:eastAsia="Bookman Old Style" w:hAnsi="Bookman Old Style" w:cs="Bookman Old Style"/>
          <w:i/>
        </w:rPr>
        <w:t xml:space="preserve">R$ </w:t>
      </w:r>
      <w:r w:rsidR="001457B7" w:rsidRPr="00155F66">
        <w:rPr>
          <w:rFonts w:ascii="Bookman Old Style" w:eastAsia="Bookman Old Style" w:hAnsi="Bookman Old Style" w:cs="Bookman Old Style"/>
          <w:i/>
        </w:rPr>
        <w:t>0,01 (um centavo de real).</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781A50" w:rsidRDefault="00781A50">
      <w:pPr>
        <w:widowControl/>
        <w:jc w:val="both"/>
      </w:pPr>
    </w:p>
    <w:p w:rsidR="00781A50" w:rsidRPr="00EC00A4" w:rsidRDefault="00677461" w:rsidP="00EC00A4">
      <w:pPr>
        <w:numPr>
          <w:ilvl w:val="1"/>
          <w:numId w:val="1"/>
        </w:numPr>
        <w:jc w:val="both"/>
      </w:pPr>
      <w:r>
        <w:rPr>
          <w:rFonts w:ascii="Bookman Old Style" w:eastAsia="Bookman Old Style" w:hAnsi="Bookman Old Style" w:cs="Bookman Old Style"/>
          <w:color w:val="000000"/>
        </w:rPr>
        <w:t>O procedimento seguirá de acordo com o modo de disputa adotado.</w:t>
      </w:r>
    </w:p>
    <w:p w:rsidR="00EC00A4" w:rsidRDefault="00EC00A4" w:rsidP="00EC00A4">
      <w:pPr>
        <w:jc w:val="both"/>
      </w:pPr>
    </w:p>
    <w:p w:rsidR="001457B7" w:rsidRDefault="001457B7" w:rsidP="00791093">
      <w:pPr>
        <w:widowControl/>
        <w:numPr>
          <w:ilvl w:val="1"/>
          <w:numId w:val="12"/>
        </w:numPr>
        <w:spacing w:before="120" w:after="120"/>
        <w:jc w:val="both"/>
      </w:pPr>
      <w:bookmarkStart w:id="21" w:name="_Hlk82473550"/>
      <w:bookmarkEnd w:id="21"/>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lastRenderedPageBreak/>
        <w:t>Não serão aceitos dois ou mais lances de mesmo valor, prevalecendo aquele que for recebido e registrado em primeiro lugar.</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1457B7" w:rsidRDefault="001457B7" w:rsidP="00791093">
      <w:pPr>
        <w:widowControl/>
        <w:numPr>
          <w:ilvl w:val="1"/>
          <w:numId w:val="12"/>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1457B7" w:rsidRDefault="001457B7" w:rsidP="001457B7">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1457B7" w:rsidRDefault="001457B7" w:rsidP="001457B7">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1457B7" w:rsidRDefault="001457B7" w:rsidP="001457B7">
      <w:pPr>
        <w:widowControl/>
        <w:spacing w:before="120" w:after="120" w:line="276" w:lineRule="auto"/>
        <w:ind w:firstLine="510"/>
        <w:jc w:val="both"/>
      </w:pPr>
      <w:r>
        <w:rPr>
          <w:rFonts w:ascii="Bookman Old Style" w:eastAsia="Bookman Old Style" w:hAnsi="Bookman Old Style" w:cs="Bookman Old Style"/>
        </w:rPr>
        <w:t>II - empresas brasileiras;</w:t>
      </w:r>
    </w:p>
    <w:p w:rsidR="001457B7" w:rsidRDefault="001457B7" w:rsidP="001457B7">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1457B7" w:rsidRDefault="001457B7" w:rsidP="001457B7">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1457B7" w:rsidRDefault="001457B7" w:rsidP="001457B7">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1457B7" w:rsidRDefault="001457B7" w:rsidP="001457B7">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1457B7" w:rsidRDefault="001457B7" w:rsidP="001457B7">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1457B7" w:rsidRDefault="001457B7" w:rsidP="001457B7">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1457B7" w:rsidRDefault="001457B7" w:rsidP="001457B7">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1457B7" w:rsidRDefault="001457B7" w:rsidP="001457B7">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36738" w:rsidRPr="00C36738" w:rsidRDefault="00C36738" w:rsidP="009978BB">
      <w:pPr>
        <w:pStyle w:val="PargrafodaLista"/>
        <w:shd w:val="clear" w:color="auto" w:fill="FFFFFF" w:themeFill="background1"/>
        <w:tabs>
          <w:tab w:val="left" w:pos="570"/>
        </w:tabs>
        <w:spacing w:line="276" w:lineRule="auto"/>
        <w:ind w:left="0"/>
        <w:jc w:val="both"/>
        <w:outlineLvl w:val="0"/>
      </w:pPr>
    </w:p>
    <w:p w:rsidR="00781A50" w:rsidRDefault="00677461" w:rsidP="00C36738">
      <w:pPr>
        <w:keepNext/>
        <w:keepLines/>
        <w:widowControl/>
        <w:numPr>
          <w:ilvl w:val="0"/>
          <w:numId w:val="1"/>
        </w:numPr>
        <w:shd w:val="clear" w:color="auto" w:fill="FFFFFF" w:themeFill="background1"/>
        <w:tabs>
          <w:tab w:val="left" w:pos="570"/>
        </w:tabs>
        <w:jc w:val="both"/>
        <w:outlineLvl w:val="0"/>
      </w:pPr>
      <w:r>
        <w:rPr>
          <w:rFonts w:ascii="Bookman Old Style" w:eastAsia="Bookman Old Style" w:hAnsi="Bookman Old Style" w:cs="Bookman Old Style"/>
          <w:b/>
          <w:color w:val="323E4F"/>
        </w:rPr>
        <w:t>DA FASE DE JULGAMENTO</w:t>
      </w:r>
    </w:p>
    <w:p w:rsidR="00781A50" w:rsidRDefault="00781A50" w:rsidP="00C36738">
      <w:pPr>
        <w:widowControl/>
        <w:shd w:val="clear" w:color="auto" w:fill="FFFFFF" w:themeFill="background1"/>
      </w:pPr>
    </w:p>
    <w:p w:rsidR="00781A50" w:rsidRDefault="00677461" w:rsidP="00193DE2">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781A50" w:rsidRDefault="00677461" w:rsidP="00791093">
      <w:pPr>
        <w:widowControl/>
        <w:numPr>
          <w:ilvl w:val="0"/>
          <w:numId w:val="6"/>
        </w:numPr>
      </w:pPr>
      <w:r>
        <w:rPr>
          <w:rFonts w:ascii="Bookman Old Style" w:eastAsia="Bookman Old Style" w:hAnsi="Bookman Old Style" w:cs="Bookman Old Style"/>
        </w:rPr>
        <w:lastRenderedPageBreak/>
        <w:t xml:space="preserve">SICAF;  </w:t>
      </w:r>
    </w:p>
    <w:p w:rsidR="00781A50" w:rsidRDefault="00781A50">
      <w:pPr>
        <w:widowControl/>
        <w:ind w:left="720"/>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contiver vícios insanáveis;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não obedecer às especificações técnicas contidas no Termo de Referência;</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apresentar preços inexequíveis ou permanecerem acima do preço máximo definido para a contratação;</w:t>
      </w:r>
    </w:p>
    <w:p w:rsidR="00781A50" w:rsidRDefault="00781A50">
      <w:pPr>
        <w:widowControl/>
        <w:jc w:val="both"/>
      </w:pPr>
    </w:p>
    <w:p w:rsidR="00781A50" w:rsidRDefault="00677461" w:rsidP="00B75663">
      <w:pPr>
        <w:widowControl/>
        <w:numPr>
          <w:ilvl w:val="2"/>
          <w:numId w:val="1"/>
        </w:numPr>
        <w:jc w:val="both"/>
      </w:pPr>
      <w:r>
        <w:rPr>
          <w:rFonts w:ascii="Bookman Old Style" w:eastAsia="Bookman Old Style" w:hAnsi="Bookman Old Style" w:cs="Bookman Old Style"/>
          <w:color w:val="000000"/>
        </w:rPr>
        <w:t xml:space="preserve">não tiverem sua exequibilidade demonstrada, quando exigido pela </w:t>
      </w:r>
      <w:r w:rsidR="00B75663" w:rsidRPr="00B75663">
        <w:rPr>
          <w:rFonts w:ascii="Bookman Old Style" w:eastAsia="Bookman Old Style" w:hAnsi="Bookman Old Style" w:cs="Bookman Old Style"/>
          <w:color w:val="000000"/>
        </w:rPr>
        <w:t>Câmara de Vereadores</w:t>
      </w:r>
      <w:r w:rsidRPr="00B75663">
        <w:rPr>
          <w:rFonts w:ascii="Bookman Old Style" w:eastAsia="Bookman Old Style" w:hAnsi="Bookman Old Style" w:cs="Bookman Old Style"/>
          <w:color w:val="000000"/>
        </w:rPr>
        <w:t>;</w:t>
      </w:r>
    </w:p>
    <w:p w:rsidR="00781A50" w:rsidRDefault="00677461" w:rsidP="00193DE2">
      <w:pPr>
        <w:widowControl/>
        <w:numPr>
          <w:ilvl w:val="2"/>
          <w:numId w:val="1"/>
        </w:numPr>
        <w:jc w:val="both"/>
      </w:pPr>
      <w:r>
        <w:rPr>
          <w:rFonts w:ascii="Bookman Old Style" w:eastAsia="Bookman Old Style" w:hAnsi="Bookman Old Style" w:cs="Bookman Old Style"/>
          <w:color w:val="000000"/>
        </w:rPr>
        <w:t>apresentar desconformidade com quaisquer outras exigências deste Edital ou seus anexos, desde que insanável.</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No caso de bens e serviços em geral, é indício de inexequibilidade das propostas valores inferiores a 50% (cinquenta por cento) do valor orçado pela </w:t>
      </w:r>
      <w:r w:rsidR="008D725A">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781A50" w:rsidRDefault="00781A50">
      <w:pPr>
        <w:widowControl/>
        <w:jc w:val="both"/>
      </w:pPr>
    </w:p>
    <w:p w:rsidR="00781A50" w:rsidRDefault="00677461" w:rsidP="00241A9D">
      <w:pPr>
        <w:widowControl/>
        <w:numPr>
          <w:ilvl w:val="3"/>
          <w:numId w:val="5"/>
        </w:numPr>
        <w:jc w:val="both"/>
      </w:pPr>
      <w:r>
        <w:rPr>
          <w:rFonts w:ascii="Bookman Old Style" w:eastAsia="Bookman Old Style" w:hAnsi="Bookman Old Style" w:cs="Bookman Old Style"/>
        </w:rPr>
        <w:t>que o custo do licitante ultrapassa o valor da proposta; e inexistirem custos de oportunidade capazes de justificar o vulto da oferta.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w:t>
      </w:r>
      <w:r w:rsidR="008D725A">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 o licitante classificado em primeiro lugar será convocado para apresentar Planilha por ele elaborada, com os respectivos valores adequados ao valor final da sua proposta, sob pena de não aceitação da proposta.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lastRenderedPageBreak/>
        <w:t>Será verificado se o licitante apresentou declaração de que atende aos requisitos de habilitação, e o declarante responderá pela veracidade das informações prestadas, na forma da lei (</w:t>
      </w:r>
      <w:hyperlink r:id="rId55"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781A50" w:rsidRDefault="00781A50">
      <w:pPr>
        <w:widowControl/>
        <w:jc w:val="both"/>
      </w:pPr>
    </w:p>
    <w:p w:rsidR="00781A50" w:rsidRDefault="00677461" w:rsidP="00193DE2">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781A50" w:rsidRDefault="00781A50">
      <w:pPr>
        <w:widowControl/>
        <w:jc w:val="both"/>
      </w:pPr>
    </w:p>
    <w:p w:rsidR="00781A50" w:rsidRDefault="00677461" w:rsidP="00193DE2">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781A50" w:rsidRDefault="00781A50">
      <w:pPr>
        <w:widowControl/>
        <w:jc w:val="both"/>
      </w:pPr>
    </w:p>
    <w:p w:rsidR="00781A50" w:rsidRDefault="00677461" w:rsidP="00193DE2">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781A50" w:rsidRDefault="00781A50">
      <w:pPr>
        <w:widowControl/>
        <w:jc w:val="both"/>
      </w:pPr>
    </w:p>
    <w:p w:rsidR="00781A50" w:rsidRPr="00B75663" w:rsidRDefault="00677461" w:rsidP="00193DE2">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B75663" w:rsidRDefault="00B75663" w:rsidP="00B75663">
      <w:pPr>
        <w:widowControl/>
        <w:jc w:val="both"/>
      </w:pP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781A50" w:rsidRDefault="00781A50">
      <w:pPr>
        <w:widowControl/>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intenção de recorrer deverá ser manifestada imediatamente, sob pena de preclusão;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o prazo para apresentação das razões recursais será iniciado na data de intimação ou de lavratura da ata de habilitação ou inabilitação;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lastRenderedPageBreak/>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781A50" w:rsidRDefault="00781A50">
      <w:pPr>
        <w:widowControl/>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781A50" w:rsidRDefault="00781A50">
      <w:pPr>
        <w:widowControl/>
        <w:jc w:val="both"/>
      </w:pPr>
    </w:p>
    <w:p w:rsidR="00781A50" w:rsidRDefault="00677461" w:rsidP="00193DE2">
      <w:pPr>
        <w:widowControl/>
        <w:numPr>
          <w:ilvl w:val="2"/>
          <w:numId w:val="1"/>
        </w:numPr>
        <w:jc w:val="both"/>
      </w:pPr>
      <w:bookmarkStart w:id="30" w:name="_Hlk114652595"/>
      <w:bookmarkEnd w:id="30"/>
      <w:r>
        <w:rPr>
          <w:rFonts w:ascii="Bookman Old Style" w:eastAsia="Bookman Old Style" w:hAnsi="Bookman Old Style" w:cs="Bookman Old Style"/>
          <w:color w:val="000000"/>
        </w:rPr>
        <w:t>deixar de entregar a documentação exigida para o certame ou não entregar qualquer documento que tenha sido solicitado pelo/a pregoeiro/a durante o certame;</w:t>
      </w:r>
    </w:p>
    <w:p w:rsidR="00781A50" w:rsidRDefault="00781A50">
      <w:pPr>
        <w:widowControl/>
        <w:jc w:val="both"/>
      </w:pPr>
    </w:p>
    <w:p w:rsidR="00781A50" w:rsidRDefault="00677461" w:rsidP="00193DE2">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não enviar a proposta adequada ao último lance ofertado ou após a negociação; </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recusar-se a enviar o detalhamento da proposta quando exigível; </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pedir para ser desclassificado quando encerrada a etapa competitiva; ou deixar de apresentar amostra;</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apresentar proposta ou amostra em desacordo com as especificações do edital; </w:t>
      </w:r>
    </w:p>
    <w:p w:rsidR="00781A50" w:rsidRDefault="00781A50">
      <w:pPr>
        <w:widowControl/>
        <w:jc w:val="both"/>
      </w:pPr>
    </w:p>
    <w:p w:rsidR="00781A50" w:rsidRDefault="00677461" w:rsidP="00193DE2">
      <w:pPr>
        <w:widowControl/>
        <w:numPr>
          <w:ilvl w:val="2"/>
          <w:numId w:val="1"/>
        </w:numPr>
        <w:jc w:val="both"/>
      </w:pPr>
      <w:bookmarkStart w:id="32" w:name="_Ref114668139"/>
      <w:bookmarkEnd w:id="32"/>
      <w:r>
        <w:rPr>
          <w:rFonts w:ascii="Bookman Old Style" w:eastAsia="Bookman Old Style" w:hAnsi="Bookman Old Style" w:cs="Bookman Old Style"/>
          <w:color w:val="000000"/>
        </w:rPr>
        <w:t>não celebrar o contrato ou não entregar a documentação exigida para a contratação, quando convocado dentro do prazo de validade de sua proposta;</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recusar-se, sem justificativa, a assinar o contrato ou a ata de registro de preço, ou a aceitar ou retirar o instrumento equivalente no prazo estabelecido pela </w:t>
      </w:r>
      <w:r w:rsidR="008D725A">
        <w:rPr>
          <w:rFonts w:ascii="Bookman Old Style" w:eastAsia="Bookman Old Style" w:hAnsi="Bookman Old Style" w:cs="Bookman Old Style"/>
        </w:rPr>
        <w:t>Câmara de Vereadores</w:t>
      </w:r>
      <w:r>
        <w:rPr>
          <w:rFonts w:ascii="Bookman Old Style" w:eastAsia="Bookman Old Style" w:hAnsi="Bookman Old Style" w:cs="Bookman Old Style"/>
        </w:rPr>
        <w:t>;</w:t>
      </w:r>
    </w:p>
    <w:p w:rsidR="00781A50" w:rsidRDefault="00781A50">
      <w:pPr>
        <w:widowControl/>
        <w:jc w:val="both"/>
      </w:pPr>
    </w:p>
    <w:p w:rsidR="00781A50" w:rsidRDefault="00677461" w:rsidP="00193DE2">
      <w:pPr>
        <w:widowControl/>
        <w:numPr>
          <w:ilvl w:val="2"/>
          <w:numId w:val="1"/>
        </w:numPr>
        <w:jc w:val="both"/>
      </w:pPr>
      <w:bookmarkStart w:id="33" w:name="_Ref114668249"/>
      <w:bookmarkEnd w:id="33"/>
      <w:r>
        <w:rPr>
          <w:rFonts w:ascii="Bookman Old Style" w:eastAsia="Bookman Old Style" w:hAnsi="Bookman Old Style" w:cs="Bookman Old Style"/>
          <w:color w:val="000000"/>
        </w:rPr>
        <w:t>apresentar declaração ou documentação falsa exigida para o certame ou prestar declaração falsa durante a licitação.</w:t>
      </w:r>
    </w:p>
    <w:p w:rsidR="00781A50" w:rsidRDefault="00781A50">
      <w:pPr>
        <w:widowControl/>
        <w:jc w:val="both"/>
      </w:pPr>
    </w:p>
    <w:p w:rsidR="00781A50" w:rsidRDefault="00677461" w:rsidP="00193DE2">
      <w:pPr>
        <w:widowControl/>
        <w:numPr>
          <w:ilvl w:val="2"/>
          <w:numId w:val="1"/>
        </w:numPr>
        <w:jc w:val="both"/>
      </w:pPr>
      <w:bookmarkStart w:id="34" w:name="_Ref114668245"/>
      <w:bookmarkEnd w:id="34"/>
      <w:r>
        <w:rPr>
          <w:rFonts w:ascii="Bookman Old Style" w:eastAsia="Bookman Old Style" w:hAnsi="Bookman Old Style" w:cs="Bookman Old Style"/>
          <w:color w:val="000000"/>
        </w:rPr>
        <w:t>fraudar a licitação;</w:t>
      </w:r>
    </w:p>
    <w:p w:rsidR="00781A50" w:rsidRDefault="00781A50">
      <w:pPr>
        <w:widowControl/>
        <w:jc w:val="both"/>
      </w:pPr>
    </w:p>
    <w:p w:rsidR="00781A50" w:rsidRDefault="00677461" w:rsidP="00193DE2">
      <w:pPr>
        <w:widowControl/>
        <w:numPr>
          <w:ilvl w:val="2"/>
          <w:numId w:val="1"/>
        </w:numPr>
        <w:jc w:val="both"/>
      </w:pPr>
      <w:bookmarkStart w:id="35" w:name="_Ref114668247"/>
      <w:bookmarkEnd w:id="35"/>
      <w:r>
        <w:rPr>
          <w:rFonts w:ascii="Bookman Old Style" w:eastAsia="Bookman Old Style" w:hAnsi="Bookman Old Style" w:cs="Bookman Old Style"/>
          <w:color w:val="000000"/>
        </w:rPr>
        <w:t>comportar-se de modo inidôneo ou cometer fraude de qualquer natureza, em especial quando:</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agir em conluio ou em desconformidade com a lei; </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induzir deliberadamente a erro no julgamento; </w:t>
      </w:r>
    </w:p>
    <w:p w:rsidR="00781A50" w:rsidRDefault="00781A50">
      <w:pPr>
        <w:widowControl/>
        <w:jc w:val="both"/>
      </w:pPr>
    </w:p>
    <w:p w:rsidR="00781A50" w:rsidRDefault="00677461" w:rsidP="00193DE2">
      <w:pPr>
        <w:widowControl/>
        <w:numPr>
          <w:ilvl w:val="3"/>
          <w:numId w:val="1"/>
        </w:numPr>
        <w:jc w:val="both"/>
      </w:pPr>
      <w:r>
        <w:rPr>
          <w:rFonts w:ascii="Bookman Old Style" w:eastAsia="Bookman Old Style" w:hAnsi="Bookman Old Style" w:cs="Bookman Old Style"/>
        </w:rPr>
        <w:t xml:space="preserve">apresentar amostra falsificada ou deteriorada; </w:t>
      </w:r>
    </w:p>
    <w:p w:rsidR="00781A50" w:rsidRDefault="00781A50">
      <w:pPr>
        <w:widowControl/>
        <w:jc w:val="both"/>
      </w:pPr>
    </w:p>
    <w:p w:rsidR="00781A50" w:rsidRDefault="00677461" w:rsidP="00193DE2">
      <w:pPr>
        <w:widowControl/>
        <w:numPr>
          <w:ilvl w:val="2"/>
          <w:numId w:val="1"/>
        </w:numPr>
        <w:jc w:val="both"/>
      </w:pPr>
      <w:bookmarkStart w:id="36" w:name="_Ref114668251"/>
      <w:bookmarkEnd w:id="36"/>
      <w:r>
        <w:rPr>
          <w:rFonts w:ascii="Bookman Old Style" w:eastAsia="Bookman Old Style" w:hAnsi="Bookman Old Style" w:cs="Bookman Old Style"/>
          <w:color w:val="000000"/>
        </w:rPr>
        <w:t>praticar atos ilícitos com vistas a frustrar os objetivos da licitação.</w:t>
      </w:r>
    </w:p>
    <w:p w:rsidR="00781A50" w:rsidRDefault="00781A50">
      <w:pPr>
        <w:widowControl/>
        <w:jc w:val="both"/>
      </w:pPr>
    </w:p>
    <w:p w:rsidR="00781A50" w:rsidRDefault="00677461" w:rsidP="00193DE2">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w:t>
      </w:r>
      <w:r w:rsidR="008D725A">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 xml:space="preserve"> poderá, garantida a prévia defesa, aplicar aos licitantes e/ou adjudicatários as seguintes sanções, sem prejuízo das responsabilidades civil e criminal: </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advertência;</w:t>
      </w:r>
    </w:p>
    <w:p w:rsidR="00781A50" w:rsidRDefault="00677461">
      <w:pPr>
        <w:widowControl/>
        <w:jc w:val="both"/>
      </w:pPr>
      <w:r>
        <w:rPr>
          <w:rFonts w:ascii="Bookman Old Style" w:eastAsia="Bookman Old Style" w:hAnsi="Bookman Old Style" w:cs="Bookman Old Style"/>
          <w:color w:val="000000"/>
        </w:rPr>
        <w:t xml:space="preserve"> </w:t>
      </w:r>
    </w:p>
    <w:p w:rsidR="00781A50" w:rsidRDefault="00677461" w:rsidP="00193DE2">
      <w:pPr>
        <w:widowControl/>
        <w:numPr>
          <w:ilvl w:val="2"/>
          <w:numId w:val="1"/>
        </w:numPr>
        <w:jc w:val="both"/>
      </w:pPr>
      <w:r>
        <w:rPr>
          <w:rFonts w:ascii="Bookman Old Style" w:eastAsia="Bookman Old Style" w:hAnsi="Bookman Old Style" w:cs="Bookman Old Style"/>
          <w:color w:val="000000"/>
        </w:rPr>
        <w:t>multa;</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impedimento de licitar e contratar e declaração de inidoneidade para licitar ou contratar, enquanto perdurarem os motivos determinantes da punição ou até que seja promovida sua reabilitação perante a própria autoridade que aplicou a penalidade.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natureza e a gravidade da infração cometida.</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as peculiaridades do caso concreto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as circunstâncias agravantes ou atenuantes</w:t>
      </w:r>
    </w:p>
    <w:p w:rsidR="00781A50" w:rsidRDefault="00781A50">
      <w:pPr>
        <w:widowControl/>
        <w:jc w:val="both"/>
      </w:pPr>
    </w:p>
    <w:p w:rsidR="00781A50" w:rsidRDefault="00677461" w:rsidP="008D725A">
      <w:pPr>
        <w:widowControl/>
        <w:numPr>
          <w:ilvl w:val="2"/>
          <w:numId w:val="1"/>
        </w:numPr>
        <w:jc w:val="both"/>
      </w:pPr>
      <w:r>
        <w:rPr>
          <w:rFonts w:ascii="Bookman Old Style" w:eastAsia="Bookman Old Style" w:hAnsi="Bookman Old Style" w:cs="Bookman Old Style"/>
          <w:color w:val="000000"/>
        </w:rPr>
        <w:t xml:space="preserve">os danos que dela provierem para a </w:t>
      </w:r>
      <w:r w:rsidR="008D725A">
        <w:rPr>
          <w:rFonts w:ascii="Bookman Old Style" w:eastAsia="Bookman Old Style" w:hAnsi="Bookman Old Style" w:cs="Bookman Old Style"/>
        </w:rPr>
        <w:t>Câmara de Vereadores</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implantação ou o aperfeiçoamento de programa de integridade, conforme normas e orientações dos órgãos de controle.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781A50" w:rsidRDefault="00781A50">
      <w:pPr>
        <w:widowControl/>
        <w:jc w:val="both"/>
      </w:pPr>
    </w:p>
    <w:p w:rsidR="00781A50" w:rsidRDefault="00677461" w:rsidP="00193DE2">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xml:space="preserve">, quando não se justificar a imposição de penalidade mais grave, e impedirá o responsável de licitar e contratar no âmbito </w:t>
      </w:r>
      <w:r w:rsidR="008D725A">
        <w:rPr>
          <w:rFonts w:ascii="Bookman Old Style" w:eastAsia="Bookman Old Style" w:hAnsi="Bookman Old Style" w:cs="Bookman Old Style"/>
          <w:color w:val="000000"/>
        </w:rPr>
        <w:t>Poder Legislativo</w:t>
      </w:r>
      <w:r>
        <w:rPr>
          <w:rFonts w:ascii="Bookman Old Style" w:eastAsia="Bookman Old Style" w:hAnsi="Bookman Old Style" w:cs="Bookman Old Style"/>
          <w:color w:val="000000"/>
        </w:rPr>
        <w:t xml:space="preserve"> direta e indireta do ente federativo a qual pertencer o órgão ou entidade, pelo prazo máximo de 3 (três) anos.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781A50" w:rsidRDefault="00781A50">
      <w:pPr>
        <w:widowControl/>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781A50" w:rsidRDefault="00781A50">
      <w:pPr>
        <w:widowControl/>
        <w:jc w:val="both"/>
      </w:pPr>
    </w:p>
    <w:p w:rsidR="00781A50" w:rsidRDefault="00677461" w:rsidP="00193DE2">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781A50" w:rsidRDefault="00781A50">
      <w:pPr>
        <w:widowControl/>
        <w:jc w:val="both"/>
      </w:pPr>
    </w:p>
    <w:p w:rsidR="00781A50" w:rsidRDefault="00677461" w:rsidP="00193DE2">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781A50" w:rsidRDefault="00781A50">
      <w:pPr>
        <w:widowControl/>
      </w:pPr>
    </w:p>
    <w:p w:rsidR="00781A50" w:rsidRDefault="00677461" w:rsidP="00193DE2">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w:t>
      </w:r>
      <w:r w:rsidR="002F4186">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 xml:space="preserve">, o princípio da isonomia, a finalidade e a segurança da contratação. </w:t>
      </w:r>
    </w:p>
    <w:p w:rsidR="00781A50" w:rsidRDefault="00781A50">
      <w:pPr>
        <w:widowControl/>
        <w:jc w:val="both"/>
      </w:pPr>
    </w:p>
    <w:p w:rsidR="00781A50" w:rsidRPr="002F4186" w:rsidRDefault="00677461" w:rsidP="00193DE2">
      <w:pPr>
        <w:widowControl/>
        <w:numPr>
          <w:ilvl w:val="1"/>
          <w:numId w:val="1"/>
        </w:numPr>
        <w:jc w:val="both"/>
      </w:pPr>
      <w:r>
        <w:rPr>
          <w:rFonts w:ascii="Bookman Old Style" w:eastAsia="Bookman Old Style" w:hAnsi="Bookman Old Style" w:cs="Bookman Old Style"/>
          <w:color w:val="000000"/>
        </w:rPr>
        <w:t xml:space="preserve">Os licitantes assumem todos os custos de preparação e apresentação de suas propostas e a </w:t>
      </w:r>
      <w:r w:rsidR="002F4186">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 xml:space="preserve"> não será, em nenhum caso, responsável por esses custos, independentemente da condução ou do resultado do processo licitatório.</w:t>
      </w:r>
    </w:p>
    <w:p w:rsidR="002F4186" w:rsidRDefault="002F4186" w:rsidP="002F4186">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Na contagem dos prazos estabelecidos neste Edital e seus Anexos, excluir-se-á o dia do início e incluir-se-á o do vencimento. Só se iniciam e vencem os prazos em dias de expediente na </w:t>
      </w:r>
      <w:r w:rsidR="002F4186">
        <w:rPr>
          <w:rFonts w:ascii="Bookman Old Style" w:eastAsia="Bookman Old Style" w:hAnsi="Bookman Old Style" w:cs="Bookman Old Style"/>
        </w:rPr>
        <w:t>Câmara de Vereadores</w:t>
      </w:r>
      <w:r>
        <w:rPr>
          <w:rFonts w:ascii="Bookman Old Style" w:eastAsia="Bookman Old Style" w:hAnsi="Bookman Old Style" w:cs="Bookman Old Style"/>
          <w:color w:val="000000"/>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781A50" w:rsidRDefault="00781A50">
      <w:pPr>
        <w:widowControl/>
        <w:jc w:val="both"/>
      </w:pPr>
    </w:p>
    <w:p w:rsidR="00781A50" w:rsidRPr="003C7581" w:rsidRDefault="00677461" w:rsidP="00193DE2">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hyperlink r:id="rId68" w:history="1">
        <w:r w:rsidR="009B23DA" w:rsidRPr="000F7455">
          <w:rPr>
            <w:rStyle w:val="Hyperlink"/>
            <w:rFonts w:ascii="Bookman Old Style" w:eastAsia="Bookman Old Style" w:hAnsi="Bookman Old Style" w:cs="Bookman Old Style"/>
            <w:b/>
          </w:rPr>
          <w:t>www.camarasas.pr.gov.br</w:t>
        </w:r>
      </w:hyperlink>
      <w:r>
        <w:rPr>
          <w:rFonts w:ascii="Bookman Old Style" w:eastAsia="Bookman Old Style" w:hAnsi="Bookman Old Style" w:cs="Bookman Old Style"/>
          <w:b/>
          <w:color w:val="2E74B5"/>
          <w:u w:val="single"/>
        </w:rPr>
        <w:t>.</w:t>
      </w:r>
    </w:p>
    <w:p w:rsidR="00781A50" w:rsidRDefault="00781A50">
      <w:pPr>
        <w:widowControl/>
        <w:jc w:val="both"/>
      </w:pPr>
    </w:p>
    <w:p w:rsidR="00781A50" w:rsidRDefault="00677461" w:rsidP="00193DE2">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781A50" w:rsidRDefault="00781A50">
      <w:pPr>
        <w:widowControl/>
        <w:ind w:left="720"/>
      </w:pPr>
    </w:p>
    <w:p w:rsidR="00781A50" w:rsidRDefault="00677461" w:rsidP="00193DE2">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781A50" w:rsidRDefault="00677461" w:rsidP="00193DE2">
      <w:pPr>
        <w:widowControl/>
        <w:numPr>
          <w:ilvl w:val="2"/>
          <w:numId w:val="1"/>
        </w:numPr>
        <w:jc w:val="both"/>
      </w:pPr>
      <w:r>
        <w:rPr>
          <w:rFonts w:ascii="Bookman Old Style" w:eastAsia="Bookman Old Style" w:hAnsi="Bookman Old Style" w:cs="Bookman Old Style"/>
          <w:color w:val="000000"/>
        </w:rPr>
        <w:t>ANEXO II- Termo de Referência</w:t>
      </w:r>
    </w:p>
    <w:p w:rsidR="00781A50" w:rsidRDefault="00677461" w:rsidP="00193DE2">
      <w:pPr>
        <w:widowControl/>
        <w:numPr>
          <w:ilvl w:val="3"/>
          <w:numId w:val="1"/>
        </w:numPr>
        <w:jc w:val="both"/>
      </w:pPr>
      <w:r>
        <w:rPr>
          <w:rFonts w:ascii="Bookman Old Style" w:eastAsia="Bookman Old Style" w:hAnsi="Bookman Old Style" w:cs="Bookman Old Style"/>
        </w:rPr>
        <w:t>Apêndice do Anexo II – Estudo Técnico Preliminar</w:t>
      </w:r>
    </w:p>
    <w:p w:rsidR="00781A50" w:rsidRDefault="00677461" w:rsidP="00193DE2">
      <w:pPr>
        <w:widowControl/>
        <w:numPr>
          <w:ilvl w:val="2"/>
          <w:numId w:val="1"/>
        </w:numPr>
        <w:jc w:val="both"/>
      </w:pPr>
      <w:r>
        <w:rPr>
          <w:rFonts w:ascii="Bookman Old Style" w:eastAsia="Bookman Old Style" w:hAnsi="Bookman Old Style" w:cs="Bookman Old Style"/>
          <w:color w:val="000000"/>
        </w:rPr>
        <w:t>ANEXO III – Modelo de Proposta</w:t>
      </w:r>
    </w:p>
    <w:p w:rsidR="00781A50" w:rsidRDefault="00677461" w:rsidP="00193DE2">
      <w:pPr>
        <w:widowControl/>
        <w:numPr>
          <w:ilvl w:val="2"/>
          <w:numId w:val="1"/>
        </w:numPr>
        <w:jc w:val="both"/>
      </w:pPr>
      <w:r>
        <w:rPr>
          <w:rFonts w:ascii="Bookman Old Style" w:eastAsia="Bookman Old Style" w:hAnsi="Bookman Old Style" w:cs="Bookman Old Style"/>
        </w:rPr>
        <w:t>ANEXO IV – Modelo de Declaração de Unificada</w:t>
      </w:r>
    </w:p>
    <w:p w:rsidR="00781A50" w:rsidRDefault="00677461" w:rsidP="00193DE2">
      <w:pPr>
        <w:widowControl/>
        <w:numPr>
          <w:ilvl w:val="2"/>
          <w:numId w:val="1"/>
        </w:numPr>
        <w:jc w:val="both"/>
      </w:pPr>
      <w:r>
        <w:rPr>
          <w:rFonts w:ascii="Bookman Old Style" w:eastAsia="Bookman Old Style" w:hAnsi="Bookman Old Style" w:cs="Bookman Old Style"/>
        </w:rPr>
        <w:t>ANEXO V- Minuta do Contrato</w:t>
      </w:r>
    </w:p>
    <w:p w:rsidR="00781A50" w:rsidRDefault="00781A50">
      <w:pPr>
        <w:widowControl/>
        <w:jc w:val="both"/>
      </w:pPr>
    </w:p>
    <w:p w:rsidR="00781A50" w:rsidRDefault="00677461">
      <w:pPr>
        <w:widowControl/>
        <w:jc w:val="right"/>
        <w:rPr>
          <w:rFonts w:ascii="Bookman Old Style" w:eastAsia="Bookman Old Style" w:hAnsi="Bookman Old Style" w:cs="Bookman Old Style"/>
        </w:rPr>
      </w:pPr>
      <w:bookmarkStart w:id="41" w:name="_GoBack"/>
      <w:r>
        <w:rPr>
          <w:rFonts w:ascii="Bookman Old Style" w:eastAsia="Bookman Old Style" w:hAnsi="Bookman Old Style" w:cs="Bookman Old Style"/>
          <w:color w:val="000000"/>
        </w:rPr>
        <w:t xml:space="preserve">Santo Antonio do Sudoeste-Paraná, </w:t>
      </w:r>
      <w:r w:rsidR="007259FE">
        <w:rPr>
          <w:rFonts w:ascii="Bookman Old Style" w:eastAsia="Bookman Old Style" w:hAnsi="Bookman Old Style" w:cs="Bookman Old Style"/>
        </w:rPr>
        <w:t>12</w:t>
      </w:r>
      <w:r w:rsidR="001457B7">
        <w:rPr>
          <w:rFonts w:ascii="Bookman Old Style" w:eastAsia="Bookman Old Style" w:hAnsi="Bookman Old Style" w:cs="Bookman Old Style"/>
        </w:rPr>
        <w:t xml:space="preserve"> de março de 2025</w:t>
      </w:r>
      <w:r>
        <w:rPr>
          <w:rFonts w:ascii="Bookman Old Style" w:eastAsia="Bookman Old Style" w:hAnsi="Bookman Old Style" w:cs="Bookman Old Style"/>
        </w:rPr>
        <w:t>.</w:t>
      </w:r>
    </w:p>
    <w:bookmarkEnd w:id="41"/>
    <w:p w:rsidR="007259FE" w:rsidRDefault="007259FE">
      <w:pPr>
        <w:widowControl/>
        <w:jc w:val="right"/>
      </w:pPr>
    </w:p>
    <w:p w:rsidR="00781A50" w:rsidRDefault="00781A50">
      <w:pPr>
        <w:widowControl/>
        <w:jc w:val="right"/>
      </w:pPr>
    </w:p>
    <w:p w:rsidR="00781A50" w:rsidRDefault="00781A50">
      <w:pPr>
        <w:widowControl/>
      </w:pPr>
    </w:p>
    <w:p w:rsidR="003C7581" w:rsidRDefault="003C7581">
      <w:pPr>
        <w:widowControl/>
      </w:pPr>
    </w:p>
    <w:p w:rsidR="00781A50" w:rsidRDefault="00677461">
      <w:pPr>
        <w:widowControl/>
        <w:jc w:val="center"/>
      </w:pPr>
      <w:r>
        <w:rPr>
          <w:rFonts w:ascii="Bookman Old Style" w:eastAsia="Bookman Old Style" w:hAnsi="Bookman Old Style" w:cs="Bookman Old Style"/>
          <w:color w:val="000000"/>
          <w:sz w:val="16"/>
        </w:rPr>
        <w:t>______________________________________________</w:t>
      </w:r>
    </w:p>
    <w:p w:rsidR="00781A50" w:rsidRDefault="001457B7">
      <w:pPr>
        <w:widowControl/>
        <w:jc w:val="center"/>
      </w:pPr>
      <w:r>
        <w:rPr>
          <w:rFonts w:ascii="Bookman Old Style" w:eastAsia="Bookman Old Style" w:hAnsi="Bookman Old Style" w:cs="Bookman Old Style"/>
          <w:b/>
        </w:rPr>
        <w:t>VALDIR ANTONIO CARVALHO</w:t>
      </w:r>
    </w:p>
    <w:p w:rsidR="00781A50" w:rsidRDefault="00064ADE">
      <w:pPr>
        <w:widowControl/>
        <w:jc w:val="center"/>
      </w:pPr>
      <w:r>
        <w:rPr>
          <w:rFonts w:ascii="Bookman Old Style" w:eastAsia="Bookman Old Style" w:hAnsi="Bookman Old Style" w:cs="Bookman Old Style"/>
          <w:b/>
        </w:rPr>
        <w:t>Presidente da Câmara de Vereadores</w:t>
      </w: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AD6B87" w:rsidRDefault="00AD6B87">
      <w:pPr>
        <w:widowControl/>
        <w:jc w:val="center"/>
        <w:rPr>
          <w:rFonts w:ascii="Bookman Old Style" w:eastAsia="Bookman Old Style" w:hAnsi="Bookman Old Style" w:cs="Bookman Old Style"/>
          <w:b/>
        </w:rPr>
      </w:pPr>
    </w:p>
    <w:p w:rsidR="002F4186" w:rsidRDefault="002F4186" w:rsidP="00AD6B87">
      <w:pPr>
        <w:widowControl/>
        <w:jc w:val="center"/>
        <w:rPr>
          <w:rFonts w:ascii="Bookman Old Style" w:eastAsia="Bookman Old Style" w:hAnsi="Bookman Old Style" w:cs="Bookman Old Style"/>
          <w:b/>
        </w:rPr>
      </w:pPr>
    </w:p>
    <w:p w:rsidR="002F4186" w:rsidRDefault="002F418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3A36C6" w:rsidRDefault="003A36C6" w:rsidP="00AD6B87">
      <w:pPr>
        <w:widowControl/>
        <w:jc w:val="center"/>
        <w:rPr>
          <w:rFonts w:ascii="Bookman Old Style" w:eastAsia="Bookman Old Style" w:hAnsi="Bookman Old Style" w:cs="Bookman Old Style"/>
          <w:b/>
        </w:rPr>
      </w:pPr>
    </w:p>
    <w:p w:rsidR="00BE436B" w:rsidRDefault="00BE436B" w:rsidP="00AD6B87">
      <w:pPr>
        <w:widowControl/>
        <w:jc w:val="center"/>
        <w:rPr>
          <w:rFonts w:ascii="Bookman Old Style" w:eastAsia="Bookman Old Style" w:hAnsi="Bookman Old Style" w:cs="Bookman Old Style"/>
          <w:b/>
        </w:rPr>
      </w:pPr>
    </w:p>
    <w:p w:rsidR="00D47E4D" w:rsidRDefault="00D47E4D" w:rsidP="003A36C6">
      <w:pPr>
        <w:widowControl/>
        <w:jc w:val="center"/>
        <w:rPr>
          <w:rFonts w:ascii="Bookman Old Style" w:eastAsia="Bookman Old Style" w:hAnsi="Bookman Old Style" w:cs="Bookman Old Style"/>
          <w:b/>
        </w:rPr>
      </w:pPr>
    </w:p>
    <w:p w:rsidR="00D47E4D" w:rsidRDefault="00D47E4D" w:rsidP="003A36C6">
      <w:pPr>
        <w:widowControl/>
        <w:jc w:val="center"/>
        <w:rPr>
          <w:rFonts w:ascii="Bookman Old Style" w:eastAsia="Bookman Old Style" w:hAnsi="Bookman Old Style" w:cs="Bookman Old Style"/>
          <w:b/>
        </w:rPr>
      </w:pPr>
    </w:p>
    <w:p w:rsidR="003A36C6" w:rsidRDefault="003A36C6" w:rsidP="003A36C6">
      <w:pPr>
        <w:widowControl/>
        <w:jc w:val="center"/>
      </w:pPr>
      <w:r>
        <w:rPr>
          <w:rFonts w:ascii="Bookman Old Style" w:eastAsia="Bookman Old Style" w:hAnsi="Bookman Old Style" w:cs="Bookman Old Style"/>
          <w:b/>
        </w:rPr>
        <w:lastRenderedPageBreak/>
        <w:t xml:space="preserve">ANEXO I </w:t>
      </w:r>
    </w:p>
    <w:p w:rsidR="003A36C6" w:rsidRDefault="003A36C6" w:rsidP="003A36C6">
      <w:pPr>
        <w:jc w:val="center"/>
      </w:pPr>
      <w:r>
        <w:rPr>
          <w:rFonts w:ascii="Bookman Old Style" w:eastAsia="Bookman Old Style" w:hAnsi="Bookman Old Style" w:cs="Bookman Old Style"/>
          <w:b/>
        </w:rPr>
        <w:t>DOCUMENTAÇÃO EXIGIDA PARA HABILITAÇÃO</w:t>
      </w:r>
    </w:p>
    <w:p w:rsidR="003A36C6" w:rsidRDefault="003A36C6" w:rsidP="003A36C6"/>
    <w:p w:rsidR="003A36C6" w:rsidRDefault="003A36C6" w:rsidP="00791093">
      <w:pPr>
        <w:numPr>
          <w:ilvl w:val="0"/>
          <w:numId w:val="18"/>
        </w:numPr>
        <w:shd w:val="clear" w:color="auto" w:fill="FFFFFF"/>
        <w:jc w:val="both"/>
      </w:pPr>
      <w:r>
        <w:rPr>
          <w:rFonts w:ascii="Bookman Old Style" w:eastAsia="Bookman Old Style" w:hAnsi="Bookman Old Style" w:cs="Bookman Old Style"/>
          <w:b/>
          <w:color w:val="000000"/>
        </w:rPr>
        <w:t xml:space="preserve">HABILITAÇÃO JURÍDICA: </w:t>
      </w:r>
    </w:p>
    <w:p w:rsidR="003A36C6" w:rsidRDefault="003A36C6" w:rsidP="00791093">
      <w:pPr>
        <w:numPr>
          <w:ilvl w:val="1"/>
          <w:numId w:val="1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3A36C6" w:rsidRDefault="003A36C6" w:rsidP="00791093">
      <w:pPr>
        <w:numPr>
          <w:ilvl w:val="1"/>
          <w:numId w:val="1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3A36C6" w:rsidRDefault="003A36C6" w:rsidP="00791093">
      <w:pPr>
        <w:numPr>
          <w:ilvl w:val="1"/>
          <w:numId w:val="1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A36C6" w:rsidRDefault="003A36C6" w:rsidP="00791093">
      <w:pPr>
        <w:numPr>
          <w:ilvl w:val="1"/>
          <w:numId w:val="1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3A36C6" w:rsidRDefault="003A36C6" w:rsidP="00791093">
      <w:pPr>
        <w:numPr>
          <w:ilvl w:val="1"/>
          <w:numId w:val="1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3A36C6" w:rsidRDefault="003A36C6" w:rsidP="00791093">
      <w:pPr>
        <w:numPr>
          <w:ilvl w:val="1"/>
          <w:numId w:val="1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3A36C6" w:rsidRDefault="003A36C6" w:rsidP="00791093">
      <w:pPr>
        <w:numPr>
          <w:ilvl w:val="1"/>
          <w:numId w:val="1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3A36C6" w:rsidRDefault="003A36C6" w:rsidP="003A36C6">
      <w:pPr>
        <w:jc w:val="both"/>
      </w:pPr>
    </w:p>
    <w:p w:rsidR="003A36C6" w:rsidRDefault="003A36C6" w:rsidP="00791093">
      <w:pPr>
        <w:keepLines/>
        <w:widowControl/>
        <w:numPr>
          <w:ilvl w:val="0"/>
          <w:numId w:val="13"/>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3A36C6" w:rsidRDefault="003A36C6" w:rsidP="00791093">
      <w:pPr>
        <w:widowControl/>
        <w:numPr>
          <w:ilvl w:val="1"/>
          <w:numId w:val="1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3A36C6" w:rsidRDefault="003A36C6" w:rsidP="00791093">
      <w:pPr>
        <w:widowControl/>
        <w:numPr>
          <w:ilvl w:val="1"/>
          <w:numId w:val="12"/>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A36C6" w:rsidRDefault="003A36C6" w:rsidP="00791093">
      <w:pPr>
        <w:widowControl/>
        <w:numPr>
          <w:ilvl w:val="1"/>
          <w:numId w:val="1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3A36C6" w:rsidRDefault="003A36C6" w:rsidP="00791093">
      <w:pPr>
        <w:widowControl/>
        <w:numPr>
          <w:ilvl w:val="1"/>
          <w:numId w:val="1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A36C6" w:rsidRDefault="003A36C6" w:rsidP="00791093">
      <w:pPr>
        <w:widowControl/>
        <w:numPr>
          <w:ilvl w:val="1"/>
          <w:numId w:val="1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3A36C6" w:rsidRDefault="003A36C6" w:rsidP="00791093">
      <w:pPr>
        <w:widowControl/>
        <w:numPr>
          <w:ilvl w:val="1"/>
          <w:numId w:val="1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3A36C6" w:rsidRDefault="003A36C6" w:rsidP="00791093">
      <w:pPr>
        <w:widowControl/>
        <w:numPr>
          <w:ilvl w:val="1"/>
          <w:numId w:val="12"/>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3A36C6" w:rsidRDefault="003A36C6" w:rsidP="00791093">
      <w:pPr>
        <w:keepNext/>
        <w:keepLines/>
        <w:widowControl/>
        <w:numPr>
          <w:ilvl w:val="0"/>
          <w:numId w:val="12"/>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3A36C6" w:rsidRDefault="003A36C6" w:rsidP="00791093">
      <w:pPr>
        <w:widowControl/>
        <w:numPr>
          <w:ilvl w:val="1"/>
          <w:numId w:val="14"/>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90 (noventa) dias da abertura da sessão pública deste pregão.</w:t>
      </w:r>
    </w:p>
    <w:p w:rsidR="003A36C6" w:rsidRPr="00410CF2" w:rsidRDefault="003A36C6" w:rsidP="00791093">
      <w:pPr>
        <w:keepNext/>
        <w:keepLines/>
        <w:widowControl/>
        <w:numPr>
          <w:ilvl w:val="0"/>
          <w:numId w:val="12"/>
        </w:numPr>
        <w:tabs>
          <w:tab w:val="left" w:pos="570"/>
        </w:tabs>
        <w:spacing w:before="240"/>
        <w:jc w:val="both"/>
        <w:outlineLvl w:val="0"/>
      </w:pPr>
      <w:r w:rsidRPr="00410CF2">
        <w:rPr>
          <w:rFonts w:ascii="Bookman Old Style" w:eastAsia="Bookman Old Style" w:hAnsi="Bookman Old Style" w:cs="Bookman Old Style"/>
          <w:b/>
        </w:rPr>
        <w:lastRenderedPageBreak/>
        <w:t xml:space="preserve">A documentação relativa </w:t>
      </w:r>
      <w:proofErr w:type="spellStart"/>
      <w:r w:rsidRPr="00410CF2">
        <w:rPr>
          <w:rFonts w:ascii="Bookman Old Style" w:eastAsia="Bookman Old Style" w:hAnsi="Bookman Old Style" w:cs="Bookman Old Style"/>
          <w:b/>
        </w:rPr>
        <w:t>á</w:t>
      </w:r>
      <w:proofErr w:type="spellEnd"/>
      <w:r w:rsidRPr="00410CF2">
        <w:rPr>
          <w:rFonts w:ascii="Bookman Old Style" w:eastAsia="Bookman Old Style" w:hAnsi="Bookman Old Style" w:cs="Bookman Old Style"/>
          <w:b/>
        </w:rPr>
        <w:t xml:space="preserve"> REGULARIDADE TÉCNICA:</w:t>
      </w:r>
    </w:p>
    <w:p w:rsidR="003A36C6" w:rsidRPr="00410CF2" w:rsidRDefault="003A36C6" w:rsidP="00791093">
      <w:pPr>
        <w:widowControl/>
        <w:numPr>
          <w:ilvl w:val="1"/>
          <w:numId w:val="20"/>
        </w:numPr>
        <w:spacing w:before="120" w:after="120"/>
        <w:jc w:val="both"/>
      </w:pPr>
      <w:r w:rsidRPr="00410CF2">
        <w:rPr>
          <w:rFonts w:ascii="Bookman Old Style" w:eastAsia="Bookman Old Style" w:hAnsi="Bookman Old Style" w:cs="Bookman Old Style"/>
          <w:b/>
        </w:rPr>
        <w:t>Atestado de Capacidade Técnica</w:t>
      </w:r>
      <w:r w:rsidRPr="00410CF2">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410CF2">
        <w:rPr>
          <w:rFonts w:ascii="Bookman Old Style" w:eastAsia="Bookman Old Style" w:hAnsi="Bookman Old Style" w:cs="Bookman Old Style"/>
          <w:color w:val="000000"/>
        </w:rPr>
        <w:t xml:space="preserve"> </w:t>
      </w:r>
    </w:p>
    <w:p w:rsidR="003A36C6" w:rsidRDefault="003A36C6" w:rsidP="00791093">
      <w:pPr>
        <w:widowControl/>
        <w:numPr>
          <w:ilvl w:val="1"/>
          <w:numId w:val="15"/>
        </w:numPr>
        <w:spacing w:before="120" w:after="120"/>
        <w:jc w:val="both"/>
      </w:pPr>
      <w:r>
        <w:rPr>
          <w:rFonts w:ascii="Bookman Old Style" w:eastAsia="Bookman Old Style" w:hAnsi="Bookman Old Style" w:cs="Bookman Old Style"/>
          <w:color w:val="000000"/>
        </w:rPr>
        <w:t xml:space="preserve">Deverá apresentar ainda as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 IV.</w:t>
      </w:r>
    </w:p>
    <w:p w:rsidR="003A36C6" w:rsidRDefault="003A36C6" w:rsidP="00791093">
      <w:pPr>
        <w:widowControl/>
        <w:numPr>
          <w:ilvl w:val="1"/>
          <w:numId w:val="12"/>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3A36C6" w:rsidRDefault="003A36C6" w:rsidP="00791093">
      <w:pPr>
        <w:widowControl/>
        <w:numPr>
          <w:ilvl w:val="2"/>
          <w:numId w:val="16"/>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81A50" w:rsidRDefault="00781A50">
      <w:pPr>
        <w:tabs>
          <w:tab w:val="left" w:pos="1440"/>
        </w:tabs>
        <w:jc w:val="both"/>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bookmarkStart w:id="42" w:name="_Hlk82471863"/>
      <w:bookmarkEnd w:id="42"/>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781A50" w:rsidRDefault="00781A50">
      <w:pPr>
        <w:widowControl/>
        <w:jc w:val="center"/>
      </w:pPr>
    </w:p>
    <w:p w:rsidR="003A36C6" w:rsidRDefault="003A36C6">
      <w:pPr>
        <w:widowControl/>
        <w:spacing w:line="312" w:lineRule="auto"/>
        <w:jc w:val="center"/>
        <w:rPr>
          <w:rFonts w:ascii="Bookman Old Style" w:eastAsia="Bookman Old Style" w:hAnsi="Bookman Old Style" w:cs="Bookman Old Style"/>
          <w:b/>
          <w:sz w:val="16"/>
        </w:rPr>
      </w:pPr>
    </w:p>
    <w:p w:rsidR="003A36C6" w:rsidRDefault="003A36C6">
      <w:pPr>
        <w:widowControl/>
        <w:spacing w:line="312" w:lineRule="auto"/>
        <w:jc w:val="center"/>
        <w:rPr>
          <w:rFonts w:ascii="Bookman Old Style" w:eastAsia="Bookman Old Style" w:hAnsi="Bookman Old Style" w:cs="Bookman Old Style"/>
          <w:b/>
          <w:sz w:val="16"/>
        </w:rPr>
      </w:pPr>
    </w:p>
    <w:p w:rsidR="003A36C6" w:rsidRDefault="003A36C6">
      <w:pPr>
        <w:widowControl/>
        <w:spacing w:line="312" w:lineRule="auto"/>
        <w:jc w:val="center"/>
        <w:rPr>
          <w:rFonts w:ascii="Bookman Old Style" w:eastAsia="Bookman Old Style" w:hAnsi="Bookman Old Style" w:cs="Bookman Old Style"/>
          <w:b/>
          <w:sz w:val="16"/>
        </w:rPr>
      </w:pPr>
    </w:p>
    <w:p w:rsidR="003A36C6" w:rsidRDefault="003A36C6">
      <w:pPr>
        <w:widowControl/>
        <w:spacing w:line="312" w:lineRule="auto"/>
        <w:jc w:val="center"/>
        <w:rPr>
          <w:rFonts w:ascii="Bookman Old Style" w:eastAsia="Bookman Old Style" w:hAnsi="Bookman Old Style" w:cs="Bookman Old Style"/>
          <w:b/>
          <w:sz w:val="16"/>
        </w:rPr>
      </w:pPr>
    </w:p>
    <w:p w:rsidR="003A36C6" w:rsidRDefault="003A36C6">
      <w:pPr>
        <w:widowControl/>
        <w:spacing w:line="312" w:lineRule="auto"/>
        <w:jc w:val="center"/>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center"/>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lastRenderedPageBreak/>
        <w:t>ANEXO II</w:t>
      </w:r>
    </w:p>
    <w:p w:rsidR="005408BB" w:rsidRPr="005408BB" w:rsidRDefault="005408BB" w:rsidP="005408BB">
      <w:pPr>
        <w:jc w:val="center"/>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TERMO DE REFERÊNCIA</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791093">
      <w:pPr>
        <w:pStyle w:val="PargrafodaLista"/>
        <w:numPr>
          <w:ilvl w:val="3"/>
          <w:numId w:val="6"/>
        </w:numPr>
        <w:ind w:left="0" w:firstLine="0"/>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DAS CONDIÇÕES GERAIS DA CONTRATAÇÃO (art. 6º, XXIII, “a” e “i” da Lei n. 14.133/2021).</w:t>
      </w:r>
    </w:p>
    <w:p w:rsidR="005408BB" w:rsidRPr="005408BB" w:rsidRDefault="002027CB" w:rsidP="00791093">
      <w:pPr>
        <w:pStyle w:val="PargrafodaLista"/>
        <w:numPr>
          <w:ilvl w:val="1"/>
          <w:numId w:val="21"/>
        </w:numPr>
        <w:ind w:left="0" w:firstLine="0"/>
        <w:jc w:val="both"/>
        <w:rPr>
          <w:rFonts w:ascii="Bookman Old Style" w:eastAsia="Bookman Old Style" w:hAnsi="Bookman Old Style" w:cs="Bookman Old Style"/>
          <w:b/>
          <w:sz w:val="16"/>
        </w:rPr>
      </w:pPr>
      <w:r w:rsidRPr="002027CB">
        <w:rPr>
          <w:rFonts w:ascii="Bookman Old Style" w:eastAsia="Bookman Old Style" w:hAnsi="Bookman Old Style" w:cs="Bookman Old Style"/>
          <w:sz w:val="16"/>
        </w:rPr>
        <w:t xml:space="preserve">Contratação de empresa especializada para prestação de serviços em comunicação e marketing, abrangendo planejamento, desenvolvimento de estratégias, monitoramento, atendimento, relacionamento digital, impulsionamento e produção de conteúdo para mídia digital da Câmara de Vereadores do Município </w:t>
      </w:r>
      <w:r>
        <w:rPr>
          <w:rFonts w:ascii="Bookman Old Style" w:eastAsia="Bookman Old Style" w:hAnsi="Bookman Old Style" w:cs="Bookman Old Style"/>
          <w:sz w:val="16"/>
        </w:rPr>
        <w:t>de Santo Antonio do Sudoeste-Pr</w:t>
      </w:r>
      <w:r w:rsidR="005408BB" w:rsidRPr="005408BB">
        <w:rPr>
          <w:rFonts w:ascii="Bookman Old Style" w:eastAsia="Bookman Old Style" w:hAnsi="Bookman Old Style" w:cs="Bookman Old Style"/>
          <w:sz w:val="16"/>
        </w:rPr>
        <w:t>, nos termos da tabela abaixo, conforme condições e exigências estabelecidas neste instrumento</w:t>
      </w:r>
      <w:r w:rsidR="005408BB" w:rsidRPr="005408BB">
        <w:rPr>
          <w:rFonts w:ascii="Bookman Old Style" w:eastAsia="Bookman Old Style" w:hAnsi="Bookman Old Style" w:cs="Bookman Old Style"/>
          <w:b/>
          <w:sz w:val="16"/>
        </w:rPr>
        <w:t>.</w:t>
      </w:r>
    </w:p>
    <w:p w:rsid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Detalhamento do objeto:</w:t>
      </w:r>
    </w:p>
    <w:p w:rsidR="005408BB" w:rsidRPr="005408BB" w:rsidRDefault="005408BB" w:rsidP="005408BB">
      <w:pPr>
        <w:jc w:val="both"/>
        <w:rPr>
          <w:rFonts w:ascii="Bookman Old Style" w:eastAsia="Bookman Old Style" w:hAnsi="Bookman Old Style" w:cs="Bookman Old Style"/>
          <w:b/>
          <w:sz w:val="16"/>
        </w:rPr>
      </w:pPr>
    </w:p>
    <w:tbl>
      <w:tblPr>
        <w:tblW w:w="4991"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569"/>
        <w:gridCol w:w="984"/>
        <w:gridCol w:w="4232"/>
        <w:gridCol w:w="571"/>
        <w:gridCol w:w="709"/>
        <w:gridCol w:w="1276"/>
        <w:gridCol w:w="1264"/>
      </w:tblGrid>
      <w:tr w:rsidR="005408BB" w:rsidRPr="003B4EC9" w:rsidTr="003B4EC9">
        <w:tc>
          <w:tcPr>
            <w:tcW w:w="9605" w:type="dxa"/>
            <w:gridSpan w:val="7"/>
            <w:shd w:val="clear" w:color="auto" w:fill="FFFFFF"/>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Lote: 1 - Lote 001</w:t>
            </w:r>
          </w:p>
        </w:tc>
      </w:tr>
      <w:tr w:rsidR="005408BB" w:rsidRPr="003B4EC9" w:rsidTr="003B4EC9">
        <w:tc>
          <w:tcPr>
            <w:tcW w:w="569" w:type="dxa"/>
            <w:shd w:val="clear" w:color="auto" w:fill="C0C0C0"/>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Item</w:t>
            </w:r>
          </w:p>
        </w:tc>
        <w:tc>
          <w:tcPr>
            <w:tcW w:w="984" w:type="dxa"/>
            <w:shd w:val="clear" w:color="auto" w:fill="C0C0C0"/>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Código do produto/serviço</w:t>
            </w:r>
          </w:p>
        </w:tc>
        <w:tc>
          <w:tcPr>
            <w:tcW w:w="4232" w:type="dxa"/>
            <w:shd w:val="clear" w:color="auto" w:fill="C0C0C0"/>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Nome do produto/serviço</w:t>
            </w:r>
          </w:p>
        </w:tc>
        <w:tc>
          <w:tcPr>
            <w:tcW w:w="571" w:type="dxa"/>
            <w:shd w:val="clear" w:color="auto" w:fill="C0C0C0"/>
          </w:tcPr>
          <w:p w:rsidR="005408BB" w:rsidRPr="003B4EC9" w:rsidRDefault="003B4EC9" w:rsidP="005408BB">
            <w:pPr>
              <w:rPr>
                <w:rFonts w:ascii="Bookman Old Style" w:hAnsi="Bookman Old Style"/>
                <w:sz w:val="16"/>
                <w:szCs w:val="16"/>
              </w:rPr>
            </w:pPr>
            <w:r>
              <w:rPr>
                <w:rFonts w:ascii="Bookman Old Style" w:hAnsi="Bookman Old Style"/>
                <w:sz w:val="16"/>
                <w:szCs w:val="16"/>
              </w:rPr>
              <w:t>Quant.</w:t>
            </w:r>
          </w:p>
        </w:tc>
        <w:tc>
          <w:tcPr>
            <w:tcW w:w="709" w:type="dxa"/>
            <w:shd w:val="clear" w:color="auto" w:fill="C0C0C0"/>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Unidade</w:t>
            </w:r>
          </w:p>
        </w:tc>
        <w:tc>
          <w:tcPr>
            <w:tcW w:w="1276" w:type="dxa"/>
            <w:shd w:val="clear" w:color="auto" w:fill="C0C0C0"/>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Preço máximo</w:t>
            </w:r>
          </w:p>
        </w:tc>
        <w:tc>
          <w:tcPr>
            <w:tcW w:w="1264" w:type="dxa"/>
            <w:shd w:val="clear" w:color="auto" w:fill="C0C0C0"/>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Preço máximo total</w:t>
            </w:r>
          </w:p>
        </w:tc>
      </w:tr>
      <w:tr w:rsidR="005408BB" w:rsidRPr="003B4EC9" w:rsidTr="003B4EC9">
        <w:tc>
          <w:tcPr>
            <w:tcW w:w="569" w:type="dxa"/>
            <w:shd w:val="clear" w:color="auto" w:fill="FFFFFF"/>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1</w:t>
            </w:r>
          </w:p>
        </w:tc>
        <w:tc>
          <w:tcPr>
            <w:tcW w:w="984" w:type="dxa"/>
            <w:shd w:val="clear" w:color="auto" w:fill="FFFFFF"/>
          </w:tcPr>
          <w:p w:rsidR="005408BB" w:rsidRPr="003B4EC9" w:rsidRDefault="005408BB" w:rsidP="005408BB">
            <w:pPr>
              <w:rPr>
                <w:rFonts w:ascii="Bookman Old Style" w:hAnsi="Bookman Old Style"/>
                <w:sz w:val="16"/>
                <w:szCs w:val="16"/>
              </w:rPr>
            </w:pPr>
          </w:p>
        </w:tc>
        <w:tc>
          <w:tcPr>
            <w:tcW w:w="4232" w:type="dxa"/>
            <w:shd w:val="clear" w:color="auto" w:fill="FFFFFF"/>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Serviços em comunicação e marketing, abrangendo </w:t>
            </w:r>
            <w:r w:rsidR="003B4EC9" w:rsidRPr="003B4EC9">
              <w:rPr>
                <w:rFonts w:ascii="Bookman Old Style" w:hAnsi="Bookman Old Style"/>
                <w:sz w:val="16"/>
                <w:szCs w:val="16"/>
              </w:rPr>
              <w:t>planejamento, desenvolvimento</w:t>
            </w:r>
            <w:r w:rsidRPr="003B4EC9">
              <w:rPr>
                <w:rFonts w:ascii="Bookman Old Style" w:hAnsi="Bookman Old Style"/>
                <w:sz w:val="16"/>
                <w:szCs w:val="16"/>
              </w:rPr>
              <w:t xml:space="preserve"> de estratégias, monitoramento, atendimento, relacionamento digital, impulsionamento e produção de conteúdo para mídia digital, física e radiodifusão:</w:t>
            </w:r>
          </w:p>
          <w:p w:rsidR="005408BB" w:rsidRPr="003B4EC9" w:rsidRDefault="005408BB" w:rsidP="005408BB">
            <w:pPr>
              <w:rPr>
                <w:rFonts w:ascii="Bookman Old Style" w:hAnsi="Bookman Old Style"/>
                <w:sz w:val="16"/>
                <w:szCs w:val="16"/>
              </w:rPr>
            </w:pP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 Locação de EQUIPAMENTOS DE SOM E MULTIMIDIA PARA LIVE, conforme o termo de </w:t>
            </w:r>
            <w:r w:rsidR="003B4EC9" w:rsidRPr="003B4EC9">
              <w:rPr>
                <w:rFonts w:ascii="Bookman Old Style" w:hAnsi="Bookman Old Style"/>
                <w:sz w:val="16"/>
                <w:szCs w:val="16"/>
              </w:rPr>
              <w:t>referência</w:t>
            </w:r>
            <w:r w:rsidRPr="003B4EC9">
              <w:rPr>
                <w:rFonts w:ascii="Bookman Old Style" w:hAnsi="Bookman Old Style"/>
                <w:sz w:val="16"/>
                <w:szCs w:val="16"/>
              </w:rPr>
              <w:t xml:space="preserve">.    </w:t>
            </w:r>
          </w:p>
          <w:p w:rsidR="005408BB" w:rsidRPr="003B4EC9" w:rsidRDefault="005408BB" w:rsidP="005408BB">
            <w:pPr>
              <w:rPr>
                <w:rFonts w:ascii="Bookman Old Style" w:hAnsi="Bookman Old Style"/>
                <w:sz w:val="16"/>
                <w:szCs w:val="16"/>
              </w:rPr>
            </w:pP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Locação de EQUIPAMENTOS DE SOM E MULTIMIDIA, conforme termo de </w:t>
            </w:r>
            <w:r w:rsidR="003B4EC9" w:rsidRPr="003B4EC9">
              <w:rPr>
                <w:rFonts w:ascii="Bookman Old Style" w:hAnsi="Bookman Old Style"/>
                <w:sz w:val="16"/>
                <w:szCs w:val="16"/>
              </w:rPr>
              <w:t>referência</w:t>
            </w:r>
            <w:r w:rsidRPr="003B4EC9">
              <w:rPr>
                <w:rFonts w:ascii="Bookman Old Style" w:hAnsi="Bookman Old Style"/>
                <w:sz w:val="16"/>
                <w:szCs w:val="16"/>
              </w:rPr>
              <w:t xml:space="preserve">.   </w:t>
            </w:r>
          </w:p>
          <w:p w:rsidR="005408BB" w:rsidRPr="003B4EC9" w:rsidRDefault="005408BB" w:rsidP="005408BB">
            <w:pPr>
              <w:rPr>
                <w:rFonts w:ascii="Bookman Old Style" w:hAnsi="Bookman Old Style"/>
                <w:sz w:val="16"/>
                <w:szCs w:val="16"/>
              </w:rPr>
            </w:pP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Locação de EQUIPAMENTOS DE SOM e VEÍCULO PARA SONORIZAÇÃO DE RUA, conforme termo de </w:t>
            </w:r>
            <w:r w:rsidR="003B4EC9" w:rsidRPr="003B4EC9">
              <w:rPr>
                <w:rFonts w:ascii="Bookman Old Style" w:hAnsi="Bookman Old Style"/>
                <w:sz w:val="16"/>
                <w:szCs w:val="16"/>
              </w:rPr>
              <w:t>referência</w:t>
            </w:r>
            <w:r w:rsidRPr="003B4EC9">
              <w:rPr>
                <w:rFonts w:ascii="Bookman Old Style" w:hAnsi="Bookman Old Style"/>
                <w:sz w:val="16"/>
                <w:szCs w:val="16"/>
              </w:rPr>
              <w:t xml:space="preserve">. </w:t>
            </w: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w:t>
            </w: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Prestação de serviços especializados em comunicação e marketing, incluindo criação e execução de campanhas publicitárias de grande e pequeno porte, conforme termo de </w:t>
            </w:r>
            <w:r w:rsidR="003B4EC9" w:rsidRPr="003B4EC9">
              <w:rPr>
                <w:rFonts w:ascii="Bookman Old Style" w:hAnsi="Bookman Old Style"/>
                <w:sz w:val="16"/>
                <w:szCs w:val="16"/>
              </w:rPr>
              <w:t>referência</w:t>
            </w:r>
            <w:r w:rsidRPr="003B4EC9">
              <w:rPr>
                <w:rFonts w:ascii="Bookman Old Style" w:hAnsi="Bookman Old Style"/>
                <w:sz w:val="16"/>
                <w:szCs w:val="16"/>
              </w:rPr>
              <w:t xml:space="preserve">.   </w:t>
            </w:r>
          </w:p>
          <w:p w:rsidR="005408BB" w:rsidRPr="003B4EC9" w:rsidRDefault="005408BB" w:rsidP="005408BB">
            <w:pPr>
              <w:rPr>
                <w:rFonts w:ascii="Bookman Old Style" w:hAnsi="Bookman Old Style"/>
                <w:sz w:val="16"/>
                <w:szCs w:val="16"/>
              </w:rPr>
            </w:pP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 Produção e veiculação de spots de rádio, conforme termo de </w:t>
            </w:r>
            <w:r w:rsidR="003B4EC9" w:rsidRPr="003B4EC9">
              <w:rPr>
                <w:rFonts w:ascii="Bookman Old Style" w:hAnsi="Bookman Old Style"/>
                <w:sz w:val="16"/>
                <w:szCs w:val="16"/>
              </w:rPr>
              <w:t>referência</w:t>
            </w:r>
            <w:r w:rsidRPr="003B4EC9">
              <w:rPr>
                <w:rFonts w:ascii="Bookman Old Style" w:hAnsi="Bookman Old Style"/>
                <w:sz w:val="16"/>
                <w:szCs w:val="16"/>
              </w:rPr>
              <w:t xml:space="preserve">.    </w:t>
            </w:r>
          </w:p>
          <w:p w:rsidR="005408BB" w:rsidRPr="003B4EC9" w:rsidRDefault="005408BB" w:rsidP="005408BB">
            <w:pPr>
              <w:rPr>
                <w:rFonts w:ascii="Bookman Old Style" w:hAnsi="Bookman Old Style"/>
                <w:sz w:val="16"/>
                <w:szCs w:val="16"/>
              </w:rPr>
            </w:pP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 xml:space="preserve">- Design gráfico para materiais impressos e digitais, conforme termo de </w:t>
            </w:r>
            <w:r w:rsidR="003B4EC9" w:rsidRPr="003B4EC9">
              <w:rPr>
                <w:rFonts w:ascii="Bookman Old Style" w:hAnsi="Bookman Old Style"/>
                <w:sz w:val="16"/>
                <w:szCs w:val="16"/>
              </w:rPr>
              <w:t>referência</w:t>
            </w:r>
            <w:r w:rsidRPr="003B4EC9">
              <w:rPr>
                <w:rFonts w:ascii="Bookman Old Style" w:hAnsi="Bookman Old Style"/>
                <w:sz w:val="16"/>
                <w:szCs w:val="16"/>
              </w:rPr>
              <w:t xml:space="preserve">.  </w:t>
            </w:r>
          </w:p>
        </w:tc>
        <w:tc>
          <w:tcPr>
            <w:tcW w:w="571" w:type="dxa"/>
            <w:shd w:val="clear" w:color="auto" w:fill="FFFFFF"/>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1,00</w:t>
            </w:r>
          </w:p>
        </w:tc>
        <w:tc>
          <w:tcPr>
            <w:tcW w:w="709" w:type="dxa"/>
            <w:shd w:val="clear" w:color="auto" w:fill="FFFFFF"/>
          </w:tcPr>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SERV</w:t>
            </w:r>
          </w:p>
        </w:tc>
        <w:tc>
          <w:tcPr>
            <w:tcW w:w="1276" w:type="dxa"/>
            <w:shd w:val="clear" w:color="auto" w:fill="FFFFFF"/>
          </w:tcPr>
          <w:p w:rsidR="005408BB" w:rsidRPr="003B4EC9" w:rsidRDefault="003B4EC9" w:rsidP="005408BB">
            <w:pPr>
              <w:rPr>
                <w:rFonts w:ascii="Bookman Old Style" w:hAnsi="Bookman Old Style"/>
                <w:sz w:val="16"/>
                <w:szCs w:val="16"/>
              </w:rPr>
            </w:pPr>
            <w:r w:rsidRPr="003B4EC9">
              <w:rPr>
                <w:rFonts w:ascii="Bookman Old Style" w:eastAsia="Times New Roman" w:hAnsi="Bookman Old Style" w:cs="Times New Roman"/>
                <w:color w:val="000000"/>
                <w:sz w:val="16"/>
                <w:szCs w:val="16"/>
              </w:rPr>
              <w:t>R$ 164.109,90</w:t>
            </w:r>
          </w:p>
        </w:tc>
        <w:tc>
          <w:tcPr>
            <w:tcW w:w="1264" w:type="dxa"/>
            <w:shd w:val="clear" w:color="auto" w:fill="FFFFFF"/>
          </w:tcPr>
          <w:p w:rsidR="005408BB" w:rsidRPr="003B4EC9" w:rsidRDefault="003B4EC9" w:rsidP="005408BB">
            <w:pPr>
              <w:rPr>
                <w:rFonts w:ascii="Bookman Old Style" w:hAnsi="Bookman Old Style"/>
                <w:sz w:val="16"/>
                <w:szCs w:val="16"/>
              </w:rPr>
            </w:pPr>
            <w:r w:rsidRPr="003B4EC9">
              <w:rPr>
                <w:rFonts w:ascii="Bookman Old Style" w:eastAsia="Times New Roman" w:hAnsi="Bookman Old Style" w:cs="Times New Roman"/>
                <w:color w:val="000000"/>
                <w:sz w:val="16"/>
                <w:szCs w:val="16"/>
              </w:rPr>
              <w:t>R$ 164.109,90</w:t>
            </w:r>
          </w:p>
        </w:tc>
      </w:tr>
      <w:tr w:rsidR="005408BB" w:rsidRPr="003B4EC9" w:rsidTr="003B4EC9">
        <w:tc>
          <w:tcPr>
            <w:tcW w:w="8341" w:type="dxa"/>
            <w:gridSpan w:val="6"/>
            <w:shd w:val="clear" w:color="auto" w:fill="FFFFFF"/>
          </w:tcPr>
          <w:p w:rsidR="005408BB" w:rsidRPr="003B4EC9" w:rsidRDefault="005408BB" w:rsidP="005408BB">
            <w:pPr>
              <w:rPr>
                <w:rFonts w:ascii="Bookman Old Style" w:hAnsi="Bookman Old Style"/>
                <w:sz w:val="16"/>
                <w:szCs w:val="16"/>
              </w:rPr>
            </w:pPr>
          </w:p>
          <w:p w:rsidR="005408BB" w:rsidRPr="003B4EC9" w:rsidRDefault="005408BB" w:rsidP="005408BB">
            <w:pPr>
              <w:rPr>
                <w:rFonts w:ascii="Bookman Old Style" w:hAnsi="Bookman Old Style"/>
                <w:sz w:val="16"/>
                <w:szCs w:val="16"/>
              </w:rPr>
            </w:pPr>
            <w:r w:rsidRPr="003B4EC9">
              <w:rPr>
                <w:rFonts w:ascii="Bookman Old Style" w:hAnsi="Bookman Old Style"/>
                <w:sz w:val="16"/>
                <w:szCs w:val="16"/>
              </w:rPr>
              <w:t>TOTAL</w:t>
            </w:r>
          </w:p>
        </w:tc>
        <w:tc>
          <w:tcPr>
            <w:tcW w:w="1264" w:type="dxa"/>
            <w:shd w:val="clear" w:color="auto" w:fill="FFFFFF"/>
          </w:tcPr>
          <w:p w:rsidR="005408BB" w:rsidRPr="003B4EC9" w:rsidRDefault="005408BB" w:rsidP="005408BB">
            <w:pPr>
              <w:rPr>
                <w:rFonts w:ascii="Bookman Old Style" w:hAnsi="Bookman Old Style"/>
                <w:sz w:val="16"/>
                <w:szCs w:val="16"/>
              </w:rPr>
            </w:pPr>
          </w:p>
          <w:p w:rsidR="005408BB" w:rsidRPr="003B4EC9" w:rsidRDefault="003B4EC9" w:rsidP="005408BB">
            <w:pPr>
              <w:rPr>
                <w:rFonts w:ascii="Bookman Old Style" w:hAnsi="Bookman Old Style"/>
                <w:sz w:val="16"/>
                <w:szCs w:val="16"/>
              </w:rPr>
            </w:pPr>
            <w:r w:rsidRPr="003B4EC9">
              <w:rPr>
                <w:rFonts w:ascii="Bookman Old Style" w:eastAsia="Times New Roman" w:hAnsi="Bookman Old Style" w:cs="Times New Roman"/>
                <w:color w:val="000000"/>
                <w:sz w:val="16"/>
                <w:szCs w:val="16"/>
              </w:rPr>
              <w:t>R$ 164.109,90</w:t>
            </w:r>
          </w:p>
        </w:tc>
      </w:tr>
    </w:tbl>
    <w:p w:rsid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INTRODUÇÃO</w:t>
      </w:r>
    </w:p>
    <w:p w:rsidR="005408BB" w:rsidRPr="003B4EC9" w:rsidRDefault="005408BB" w:rsidP="005408BB">
      <w:pPr>
        <w:jc w:val="both"/>
        <w:rPr>
          <w:rFonts w:ascii="Bookman Old Style" w:eastAsia="Bookman Old Style" w:hAnsi="Bookman Old Style" w:cs="Bookman Old Style"/>
          <w:sz w:val="16"/>
        </w:rPr>
      </w:pPr>
      <w:r w:rsidRPr="003B4EC9">
        <w:rPr>
          <w:rFonts w:ascii="Bookman Old Style" w:eastAsia="Bookman Old Style" w:hAnsi="Bookman Old Style" w:cs="Bookman Old Style"/>
          <w:sz w:val="16"/>
        </w:rPr>
        <w:t xml:space="preserve">O presente Termo de Referência (TR) é elaborado em conformidade com a Lei nº 14.133, de 2021, e tem como objetivo estabelecer os parâmetros e elementos descritivos necessários para a contratação de empresa especializada em serviços de comunicação e marketing para </w:t>
      </w:r>
      <w:r w:rsidR="003B4EC9" w:rsidRPr="003B4EC9">
        <w:rPr>
          <w:rFonts w:ascii="Bookman Old Style" w:eastAsia="Bookman Old Style" w:hAnsi="Bookman Old Style" w:cs="Bookman Old Style"/>
          <w:sz w:val="16"/>
        </w:rPr>
        <w:t>a Câmara de Vereadores do</w:t>
      </w:r>
      <w:r w:rsidRPr="003B4EC9">
        <w:rPr>
          <w:rFonts w:ascii="Bookman Old Style" w:eastAsia="Bookman Old Style" w:hAnsi="Bookman Old Style" w:cs="Bookman Old Style"/>
          <w:sz w:val="16"/>
        </w:rPr>
        <w:t xml:space="preserve"> município de Santo Antonio do Sudoeste - PR. Este documento contempla os requisitos essenciais conforme especificado no Art. 6º, inciso XXIII, alíneas de 'a' a 'j' da referida lei, proporcionando uma base sólida para o processo de contratação e garantindo a eficácia e eficiência na utilização dos recursos públicos.</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1. DEFINIÇÃO DO OBJETO (Art. 6º, inciso XXIII, alínea 'a', da Lei nº 14.133/2021)</w:t>
      </w:r>
    </w:p>
    <w:p w:rsidR="005408BB" w:rsidRPr="003B4EC9" w:rsidRDefault="005408BB" w:rsidP="005408BB">
      <w:pPr>
        <w:jc w:val="both"/>
        <w:rPr>
          <w:rFonts w:ascii="Bookman Old Style" w:eastAsia="Bookman Old Style" w:hAnsi="Bookman Old Style" w:cs="Bookman Old Style"/>
          <w:sz w:val="16"/>
        </w:rPr>
      </w:pPr>
      <w:r w:rsidRPr="003B4EC9">
        <w:rPr>
          <w:rFonts w:ascii="Bookman Old Style" w:eastAsia="Bookman Old Style" w:hAnsi="Bookman Old Style" w:cs="Bookman Old Style"/>
          <w:sz w:val="16"/>
        </w:rPr>
        <w:t>Contratação de empresa especializada para prestação de serviços em comunicação e marketing, abrangendo planejamento, desenvolvimento de estratégias, monitoramento, atendimento, relacionamento digital, impulsionamento e produção de conteúdo para mídia d</w:t>
      </w:r>
      <w:r w:rsidR="002A0636">
        <w:rPr>
          <w:rFonts w:ascii="Bookman Old Style" w:eastAsia="Bookman Old Style" w:hAnsi="Bookman Old Style" w:cs="Bookman Old Style"/>
          <w:sz w:val="16"/>
        </w:rPr>
        <w:t xml:space="preserve">igital, física e radiodifusão da </w:t>
      </w:r>
      <w:r w:rsidR="002A0636" w:rsidRPr="003B4EC9">
        <w:rPr>
          <w:rFonts w:ascii="Bookman Old Style" w:eastAsia="Bookman Old Style" w:hAnsi="Bookman Old Style" w:cs="Bookman Old Style"/>
          <w:sz w:val="16"/>
        </w:rPr>
        <w:t>Câmara de Vereadores do</w:t>
      </w:r>
      <w:r w:rsidRPr="003B4EC9">
        <w:rPr>
          <w:rFonts w:ascii="Bookman Old Style" w:eastAsia="Bookman Old Style" w:hAnsi="Bookman Old Style" w:cs="Bookman Old Style"/>
          <w:sz w:val="16"/>
        </w:rPr>
        <w:t xml:space="preserve"> município de Santo Antonio do Sudoeste, pelo período de 12 meses.</w:t>
      </w:r>
    </w:p>
    <w:p w:rsidR="005408BB" w:rsidRPr="005408BB" w:rsidRDefault="005408BB" w:rsidP="005408BB">
      <w:pPr>
        <w:jc w:val="both"/>
        <w:rPr>
          <w:rFonts w:ascii="Bookman Old Style" w:eastAsia="Bookman Old Style" w:hAnsi="Bookman Old Style" w:cs="Bookman Old Style"/>
          <w:b/>
          <w:sz w:val="16"/>
        </w:rPr>
      </w:pPr>
    </w:p>
    <w:tbl>
      <w:tblPr>
        <w:tblStyle w:val="Tabelacomgrade"/>
        <w:tblW w:w="0" w:type="auto"/>
        <w:tblLook w:val="04A0" w:firstRow="1" w:lastRow="0" w:firstColumn="1" w:lastColumn="0" w:noHBand="0" w:noVBand="1"/>
      </w:tblPr>
      <w:tblGrid>
        <w:gridCol w:w="704"/>
        <w:gridCol w:w="3969"/>
        <w:gridCol w:w="851"/>
        <w:gridCol w:w="850"/>
        <w:gridCol w:w="1666"/>
        <w:gridCol w:w="1588"/>
      </w:tblGrid>
      <w:tr w:rsidR="00881B7F" w:rsidRPr="003B4EC9" w:rsidTr="003B4EC9">
        <w:tc>
          <w:tcPr>
            <w:tcW w:w="704"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ITEM</w:t>
            </w:r>
          </w:p>
        </w:tc>
        <w:tc>
          <w:tcPr>
            <w:tcW w:w="3969" w:type="dxa"/>
          </w:tcPr>
          <w:p w:rsidR="00881B7F" w:rsidRPr="003B4EC9" w:rsidRDefault="00881B7F" w:rsidP="00881B7F">
            <w:pPr>
              <w:jc w:val="center"/>
              <w:rPr>
                <w:rFonts w:ascii="Bookman Old Style" w:eastAsia="Bookman Old Style" w:hAnsi="Bookman Old Style" w:cs="Bookman Old Style"/>
                <w:b/>
                <w:sz w:val="16"/>
                <w:szCs w:val="16"/>
              </w:rPr>
            </w:pPr>
            <w:r w:rsidRPr="003B4EC9">
              <w:rPr>
                <w:rFonts w:ascii="Bookman Old Style" w:eastAsia="Times New Roman" w:hAnsi="Bookman Old Style" w:cs="Times New Roman"/>
                <w:b/>
                <w:bCs/>
                <w:color w:val="000000"/>
                <w:sz w:val="16"/>
                <w:szCs w:val="16"/>
              </w:rPr>
              <w:t>Nome do produto/serviço</w:t>
            </w:r>
          </w:p>
        </w:tc>
        <w:tc>
          <w:tcPr>
            <w:tcW w:w="851" w:type="dxa"/>
          </w:tcPr>
          <w:p w:rsidR="00881B7F" w:rsidRPr="003B4EC9" w:rsidRDefault="00881B7F" w:rsidP="005408BB">
            <w:pPr>
              <w:jc w:val="both"/>
              <w:rPr>
                <w:rFonts w:ascii="Bookman Old Style" w:eastAsia="Bookman Old Style" w:hAnsi="Bookman Old Style" w:cs="Bookman Old Style"/>
                <w:b/>
                <w:sz w:val="16"/>
                <w:szCs w:val="16"/>
              </w:rPr>
            </w:pPr>
            <w:proofErr w:type="spellStart"/>
            <w:r w:rsidRPr="003B4EC9">
              <w:rPr>
                <w:rFonts w:ascii="Bookman Old Style" w:eastAsia="Times New Roman" w:hAnsi="Bookman Old Style" w:cs="Times New Roman"/>
                <w:b/>
                <w:bCs/>
                <w:color w:val="000000"/>
                <w:sz w:val="16"/>
                <w:szCs w:val="16"/>
              </w:rPr>
              <w:t>Qtd</w:t>
            </w:r>
            <w:proofErr w:type="spellEnd"/>
          </w:p>
          <w:p w:rsidR="00881B7F" w:rsidRPr="003B4EC9" w:rsidRDefault="00881B7F" w:rsidP="00881B7F">
            <w:pPr>
              <w:jc w:val="center"/>
              <w:rPr>
                <w:rFonts w:ascii="Bookman Old Style" w:eastAsia="Bookman Old Style" w:hAnsi="Bookman Old Style" w:cs="Bookman Old Style"/>
                <w:sz w:val="16"/>
                <w:szCs w:val="16"/>
              </w:rPr>
            </w:pPr>
          </w:p>
        </w:tc>
        <w:tc>
          <w:tcPr>
            <w:tcW w:w="850"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b/>
                <w:bCs/>
                <w:color w:val="000000"/>
                <w:sz w:val="16"/>
                <w:szCs w:val="16"/>
              </w:rPr>
              <w:t>Und</w:t>
            </w:r>
          </w:p>
          <w:p w:rsidR="00881B7F" w:rsidRPr="003B4EC9" w:rsidRDefault="00881B7F" w:rsidP="00881B7F">
            <w:pPr>
              <w:jc w:val="center"/>
              <w:rPr>
                <w:rFonts w:ascii="Bookman Old Style" w:eastAsia="Bookman Old Style" w:hAnsi="Bookman Old Style" w:cs="Bookman Old Style"/>
                <w:sz w:val="16"/>
                <w:szCs w:val="16"/>
              </w:rPr>
            </w:pPr>
          </w:p>
        </w:tc>
        <w:tc>
          <w:tcPr>
            <w:tcW w:w="1666" w:type="dxa"/>
          </w:tcPr>
          <w:p w:rsidR="00881B7F" w:rsidRPr="003B4EC9" w:rsidRDefault="00881B7F" w:rsidP="00881B7F">
            <w:pPr>
              <w:jc w:val="center"/>
              <w:rPr>
                <w:rFonts w:ascii="Bookman Old Style" w:eastAsia="Bookman Old Style" w:hAnsi="Bookman Old Style" w:cs="Bookman Old Style"/>
                <w:b/>
                <w:sz w:val="16"/>
                <w:szCs w:val="16"/>
              </w:rPr>
            </w:pPr>
            <w:r w:rsidRPr="003B4EC9">
              <w:rPr>
                <w:rFonts w:ascii="Bookman Old Style" w:eastAsia="Times New Roman" w:hAnsi="Bookman Old Style" w:cs="Times New Roman"/>
                <w:b/>
                <w:bCs/>
                <w:color w:val="000000"/>
                <w:sz w:val="16"/>
                <w:szCs w:val="16"/>
              </w:rPr>
              <w:t>Preço unit.</w:t>
            </w:r>
          </w:p>
        </w:tc>
        <w:tc>
          <w:tcPr>
            <w:tcW w:w="1588"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b/>
                <w:bCs/>
                <w:color w:val="000000"/>
                <w:sz w:val="16"/>
                <w:szCs w:val="16"/>
              </w:rPr>
              <w:t>Preço total</w:t>
            </w:r>
          </w:p>
        </w:tc>
      </w:tr>
      <w:tr w:rsidR="00881B7F" w:rsidRPr="003B4EC9" w:rsidTr="003B4EC9">
        <w:tc>
          <w:tcPr>
            <w:tcW w:w="704"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1</w:t>
            </w:r>
          </w:p>
        </w:tc>
        <w:tc>
          <w:tcPr>
            <w:tcW w:w="3969"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lang w:val="pt-BR" w:eastAsia="pt-BR"/>
              </w:rPr>
              <w:t>Locação de EQUIPAMENTOS DE SOM E MULTIMIDIA PARA LIVE</w:t>
            </w:r>
          </w:p>
        </w:tc>
        <w:tc>
          <w:tcPr>
            <w:tcW w:w="851"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10</w:t>
            </w:r>
          </w:p>
        </w:tc>
        <w:tc>
          <w:tcPr>
            <w:tcW w:w="850"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UN.</w:t>
            </w:r>
          </w:p>
        </w:tc>
        <w:tc>
          <w:tcPr>
            <w:tcW w:w="1666" w:type="dxa"/>
          </w:tcPr>
          <w:p w:rsidR="00881B7F" w:rsidRPr="003B4EC9" w:rsidRDefault="00566D97" w:rsidP="003B4EC9">
            <w:pPr>
              <w:ind w:left="-100" w:hanging="425"/>
              <w:jc w:val="center"/>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R$ 693,28</w:t>
            </w:r>
          </w:p>
        </w:tc>
        <w:tc>
          <w:tcPr>
            <w:tcW w:w="1588" w:type="dxa"/>
          </w:tcPr>
          <w:p w:rsidR="00881B7F" w:rsidRPr="003B4EC9" w:rsidRDefault="00566D97"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R$ 6.932,80</w:t>
            </w:r>
          </w:p>
        </w:tc>
      </w:tr>
      <w:tr w:rsidR="00881B7F" w:rsidRPr="003B4EC9" w:rsidTr="003B4EC9">
        <w:tc>
          <w:tcPr>
            <w:tcW w:w="704"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2</w:t>
            </w:r>
          </w:p>
        </w:tc>
        <w:tc>
          <w:tcPr>
            <w:tcW w:w="3969" w:type="dxa"/>
          </w:tcPr>
          <w:p w:rsidR="00881B7F" w:rsidRPr="003B4EC9" w:rsidRDefault="00881B7F" w:rsidP="003B4EC9">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Locação de EQUIPAMENTOS DE SOM E MULTIMIDIA</w:t>
            </w:r>
          </w:p>
        </w:tc>
        <w:tc>
          <w:tcPr>
            <w:tcW w:w="851"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10</w:t>
            </w:r>
          </w:p>
        </w:tc>
        <w:tc>
          <w:tcPr>
            <w:tcW w:w="850"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UN.</w:t>
            </w:r>
          </w:p>
        </w:tc>
        <w:tc>
          <w:tcPr>
            <w:tcW w:w="1666" w:type="dxa"/>
          </w:tcPr>
          <w:p w:rsidR="00881B7F" w:rsidRPr="003B4EC9" w:rsidRDefault="00566D97"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R$ 845,56</w:t>
            </w:r>
          </w:p>
        </w:tc>
        <w:tc>
          <w:tcPr>
            <w:tcW w:w="1588" w:type="dxa"/>
          </w:tcPr>
          <w:p w:rsidR="00881B7F" w:rsidRPr="003B4EC9" w:rsidRDefault="00566D97"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R$ 8.455,60</w:t>
            </w:r>
          </w:p>
        </w:tc>
      </w:tr>
      <w:tr w:rsidR="00881B7F" w:rsidRPr="003B4EC9" w:rsidTr="003B4EC9">
        <w:tc>
          <w:tcPr>
            <w:tcW w:w="704"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3</w:t>
            </w:r>
          </w:p>
        </w:tc>
        <w:tc>
          <w:tcPr>
            <w:tcW w:w="3969"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Locação de EQUIPAMENTOS DE SOM e VEÍCULO PARA SONORIZAÇÃO DE RUA</w:t>
            </w:r>
          </w:p>
        </w:tc>
        <w:tc>
          <w:tcPr>
            <w:tcW w:w="851" w:type="dxa"/>
          </w:tcPr>
          <w:p w:rsidR="00881B7F" w:rsidRPr="003B4EC9" w:rsidRDefault="003B4EC9"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1</w:t>
            </w:r>
            <w:r w:rsidR="00566D97" w:rsidRPr="003B4EC9">
              <w:rPr>
                <w:rFonts w:ascii="Bookman Old Style" w:eastAsia="Bookman Old Style" w:hAnsi="Bookman Old Style" w:cs="Bookman Old Style"/>
                <w:sz w:val="16"/>
                <w:szCs w:val="16"/>
              </w:rPr>
              <w:t>0</w:t>
            </w:r>
          </w:p>
        </w:tc>
        <w:tc>
          <w:tcPr>
            <w:tcW w:w="850"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UN.</w:t>
            </w:r>
          </w:p>
        </w:tc>
        <w:tc>
          <w:tcPr>
            <w:tcW w:w="1666" w:type="dxa"/>
          </w:tcPr>
          <w:p w:rsidR="00881B7F" w:rsidRPr="003B4EC9" w:rsidRDefault="00566D97"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R$ 343,90</w:t>
            </w:r>
          </w:p>
        </w:tc>
        <w:tc>
          <w:tcPr>
            <w:tcW w:w="1588" w:type="dxa"/>
          </w:tcPr>
          <w:p w:rsidR="00881B7F" w:rsidRPr="003B4EC9" w:rsidRDefault="00566D97" w:rsidP="003B4EC9">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 xml:space="preserve">R$ </w:t>
            </w:r>
            <w:r w:rsidR="003B4EC9" w:rsidRPr="003B4EC9">
              <w:rPr>
                <w:rFonts w:ascii="Bookman Old Style" w:eastAsia="Times New Roman" w:hAnsi="Bookman Old Style" w:cs="Times New Roman"/>
                <w:color w:val="000000"/>
                <w:sz w:val="16"/>
                <w:szCs w:val="16"/>
              </w:rPr>
              <w:t>3.439,00</w:t>
            </w:r>
          </w:p>
        </w:tc>
      </w:tr>
      <w:tr w:rsidR="00881B7F" w:rsidRPr="003B4EC9" w:rsidTr="003B4EC9">
        <w:tc>
          <w:tcPr>
            <w:tcW w:w="704"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4</w:t>
            </w:r>
          </w:p>
        </w:tc>
        <w:tc>
          <w:tcPr>
            <w:tcW w:w="3969" w:type="dxa"/>
          </w:tcPr>
          <w:p w:rsidR="00881B7F" w:rsidRPr="003B4EC9" w:rsidRDefault="00881B7F" w:rsidP="005408BB">
            <w:pPr>
              <w:jc w:val="both"/>
              <w:rPr>
                <w:rFonts w:ascii="Bookman Old Style" w:eastAsia="Bookman Old Style" w:hAnsi="Bookman Old Style" w:cs="Bookman Old Style"/>
                <w:b/>
                <w:sz w:val="16"/>
                <w:szCs w:val="16"/>
              </w:rPr>
            </w:pPr>
            <w:proofErr w:type="spellStart"/>
            <w:r w:rsidRPr="003B4EC9">
              <w:rPr>
                <w:rFonts w:ascii="Bookman Old Style" w:eastAsia="Times New Roman" w:hAnsi="Bookman Old Style" w:cs="Times New Roman"/>
                <w:color w:val="000000"/>
                <w:sz w:val="16"/>
                <w:szCs w:val="16"/>
              </w:rPr>
              <w:t>Prestação</w:t>
            </w:r>
            <w:proofErr w:type="spellEnd"/>
            <w:r w:rsidRPr="003B4EC9">
              <w:rPr>
                <w:rFonts w:ascii="Bookman Old Style" w:eastAsia="Times New Roman" w:hAnsi="Bookman Old Style" w:cs="Times New Roman"/>
                <w:color w:val="000000"/>
                <w:sz w:val="16"/>
                <w:szCs w:val="16"/>
              </w:rPr>
              <w:t xml:space="preserve"> de </w:t>
            </w:r>
            <w:proofErr w:type="spellStart"/>
            <w:r w:rsidRPr="003B4EC9">
              <w:rPr>
                <w:rFonts w:ascii="Bookman Old Style" w:eastAsia="Times New Roman" w:hAnsi="Bookman Old Style" w:cs="Times New Roman"/>
                <w:color w:val="000000"/>
                <w:sz w:val="16"/>
                <w:szCs w:val="16"/>
              </w:rPr>
              <w:t>serviços</w:t>
            </w:r>
            <w:proofErr w:type="spellEnd"/>
            <w:r w:rsidRPr="003B4EC9">
              <w:rPr>
                <w:rFonts w:ascii="Bookman Old Style" w:eastAsia="Times New Roman" w:hAnsi="Bookman Old Style" w:cs="Times New Roman"/>
                <w:color w:val="000000"/>
                <w:sz w:val="16"/>
                <w:szCs w:val="16"/>
              </w:rPr>
              <w:t xml:space="preserve"> </w:t>
            </w:r>
            <w:proofErr w:type="spellStart"/>
            <w:r w:rsidRPr="003B4EC9">
              <w:rPr>
                <w:rFonts w:ascii="Bookman Old Style" w:eastAsia="Times New Roman" w:hAnsi="Bookman Old Style" w:cs="Times New Roman"/>
                <w:color w:val="000000"/>
                <w:sz w:val="16"/>
                <w:szCs w:val="16"/>
              </w:rPr>
              <w:t>especializados</w:t>
            </w:r>
            <w:proofErr w:type="spellEnd"/>
            <w:r w:rsidRPr="003B4EC9">
              <w:rPr>
                <w:rFonts w:ascii="Bookman Old Style" w:eastAsia="Times New Roman" w:hAnsi="Bookman Old Style" w:cs="Times New Roman"/>
                <w:color w:val="000000"/>
                <w:sz w:val="16"/>
                <w:szCs w:val="16"/>
              </w:rPr>
              <w:t xml:space="preserve"> </w:t>
            </w:r>
            <w:proofErr w:type="spellStart"/>
            <w:r w:rsidRPr="003B4EC9">
              <w:rPr>
                <w:rFonts w:ascii="Bookman Old Style" w:eastAsia="Times New Roman" w:hAnsi="Bookman Old Style" w:cs="Times New Roman"/>
                <w:color w:val="000000"/>
                <w:sz w:val="16"/>
                <w:szCs w:val="16"/>
              </w:rPr>
              <w:t>em</w:t>
            </w:r>
            <w:proofErr w:type="spellEnd"/>
            <w:r w:rsidRPr="003B4EC9">
              <w:rPr>
                <w:rFonts w:ascii="Bookman Old Style" w:eastAsia="Times New Roman" w:hAnsi="Bookman Old Style" w:cs="Times New Roman"/>
                <w:color w:val="000000"/>
                <w:sz w:val="16"/>
                <w:szCs w:val="16"/>
              </w:rPr>
              <w:t xml:space="preserve"> </w:t>
            </w:r>
            <w:proofErr w:type="spellStart"/>
            <w:r w:rsidRPr="003B4EC9">
              <w:rPr>
                <w:rFonts w:ascii="Bookman Old Style" w:eastAsia="Times New Roman" w:hAnsi="Bookman Old Style" w:cs="Times New Roman"/>
                <w:color w:val="000000"/>
                <w:sz w:val="16"/>
                <w:szCs w:val="16"/>
              </w:rPr>
              <w:lastRenderedPageBreak/>
              <w:t>comunicação</w:t>
            </w:r>
            <w:proofErr w:type="spellEnd"/>
            <w:r w:rsidRPr="003B4EC9">
              <w:rPr>
                <w:rFonts w:ascii="Bookman Old Style" w:eastAsia="Times New Roman" w:hAnsi="Bookman Old Style" w:cs="Times New Roman"/>
                <w:color w:val="000000"/>
                <w:sz w:val="16"/>
                <w:szCs w:val="16"/>
              </w:rPr>
              <w:t xml:space="preserve"> e marketing, incluindocriação e execução de campanhas publicitárias de grande e pequeno porte</w:t>
            </w:r>
          </w:p>
        </w:tc>
        <w:tc>
          <w:tcPr>
            <w:tcW w:w="851"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lastRenderedPageBreak/>
              <w:t>12</w:t>
            </w:r>
          </w:p>
        </w:tc>
        <w:tc>
          <w:tcPr>
            <w:tcW w:w="850"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Mês</w:t>
            </w:r>
          </w:p>
        </w:tc>
        <w:tc>
          <w:tcPr>
            <w:tcW w:w="1666" w:type="dxa"/>
          </w:tcPr>
          <w:p w:rsidR="00881B7F" w:rsidRPr="003B4EC9" w:rsidRDefault="00566D97" w:rsidP="00566D97">
            <w:pPr>
              <w:tabs>
                <w:tab w:val="left" w:pos="765"/>
              </w:tabs>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w:t>
            </w:r>
            <w:r w:rsidR="003B4EC9">
              <w:rPr>
                <w:rFonts w:ascii="Bookman Old Style" w:eastAsia="Times New Roman" w:hAnsi="Bookman Old Style" w:cs="Times New Roman"/>
                <w:color w:val="000000"/>
                <w:sz w:val="16"/>
                <w:szCs w:val="16"/>
              </w:rPr>
              <w:t xml:space="preserve"> </w:t>
            </w:r>
            <w:r w:rsidRPr="003B4EC9">
              <w:rPr>
                <w:rFonts w:ascii="Bookman Old Style" w:eastAsia="Times New Roman" w:hAnsi="Bookman Old Style" w:cs="Times New Roman"/>
                <w:color w:val="000000"/>
                <w:sz w:val="16"/>
                <w:szCs w:val="16"/>
              </w:rPr>
              <w:t>7.180,00</w:t>
            </w:r>
          </w:p>
        </w:tc>
        <w:tc>
          <w:tcPr>
            <w:tcW w:w="1588" w:type="dxa"/>
          </w:tcPr>
          <w:p w:rsidR="00881B7F" w:rsidRPr="003B4EC9" w:rsidRDefault="00566D97"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R$ 86.160,00</w:t>
            </w:r>
          </w:p>
        </w:tc>
      </w:tr>
      <w:tr w:rsidR="00881B7F" w:rsidRPr="003B4EC9" w:rsidTr="003B4EC9">
        <w:tc>
          <w:tcPr>
            <w:tcW w:w="704"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lastRenderedPageBreak/>
              <w:t>5</w:t>
            </w:r>
          </w:p>
        </w:tc>
        <w:tc>
          <w:tcPr>
            <w:tcW w:w="3969" w:type="dxa"/>
          </w:tcPr>
          <w:p w:rsidR="00881B7F" w:rsidRPr="003B4EC9" w:rsidRDefault="00881B7F" w:rsidP="005408BB">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Produção e veiculação de spots de rádio</w:t>
            </w:r>
          </w:p>
        </w:tc>
        <w:tc>
          <w:tcPr>
            <w:tcW w:w="851"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2.000</w:t>
            </w:r>
          </w:p>
        </w:tc>
        <w:tc>
          <w:tcPr>
            <w:tcW w:w="850" w:type="dxa"/>
          </w:tcPr>
          <w:p w:rsidR="00881B7F" w:rsidRPr="003B4EC9" w:rsidRDefault="00566D97" w:rsidP="005408BB">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UN.</w:t>
            </w:r>
          </w:p>
        </w:tc>
        <w:tc>
          <w:tcPr>
            <w:tcW w:w="1666" w:type="dxa"/>
          </w:tcPr>
          <w:p w:rsidR="00881B7F" w:rsidRPr="003B4EC9" w:rsidRDefault="00566D97" w:rsidP="00566D97">
            <w:pPr>
              <w:tabs>
                <w:tab w:val="center" w:pos="1221"/>
              </w:tabs>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w:t>
            </w:r>
            <w:r w:rsidR="003B4EC9">
              <w:rPr>
                <w:rFonts w:ascii="Bookman Old Style" w:eastAsia="Times New Roman" w:hAnsi="Bookman Old Style" w:cs="Times New Roman"/>
                <w:color w:val="000000"/>
                <w:sz w:val="16"/>
                <w:szCs w:val="16"/>
              </w:rPr>
              <w:t xml:space="preserve"> </w:t>
            </w:r>
            <w:r w:rsidRPr="003B4EC9">
              <w:rPr>
                <w:rFonts w:ascii="Bookman Old Style" w:eastAsia="Times New Roman" w:hAnsi="Bookman Old Style" w:cs="Times New Roman"/>
                <w:color w:val="000000"/>
                <w:sz w:val="16"/>
                <w:szCs w:val="16"/>
              </w:rPr>
              <w:t>23,33</w:t>
            </w:r>
          </w:p>
        </w:tc>
        <w:tc>
          <w:tcPr>
            <w:tcW w:w="1588" w:type="dxa"/>
          </w:tcPr>
          <w:p w:rsidR="00881B7F" w:rsidRPr="003B4EC9" w:rsidRDefault="00566D97" w:rsidP="003B4EC9">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 xml:space="preserve">R$ </w:t>
            </w:r>
            <w:r w:rsidR="003B4EC9" w:rsidRPr="003B4EC9">
              <w:rPr>
                <w:rFonts w:ascii="Bookman Old Style" w:eastAsia="Times New Roman" w:hAnsi="Bookman Old Style" w:cs="Times New Roman"/>
                <w:color w:val="000000"/>
                <w:sz w:val="16"/>
                <w:szCs w:val="16"/>
              </w:rPr>
              <w:t>46.660,00</w:t>
            </w:r>
          </w:p>
        </w:tc>
      </w:tr>
      <w:tr w:rsidR="00881B7F" w:rsidRPr="003B4EC9" w:rsidTr="003B4EC9">
        <w:tc>
          <w:tcPr>
            <w:tcW w:w="704" w:type="dxa"/>
          </w:tcPr>
          <w:p w:rsidR="00881B7F" w:rsidRPr="003B4EC9" w:rsidRDefault="00881B7F" w:rsidP="00881B7F">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6</w:t>
            </w:r>
          </w:p>
        </w:tc>
        <w:tc>
          <w:tcPr>
            <w:tcW w:w="3969" w:type="dxa"/>
            <w:vAlign w:val="center"/>
          </w:tcPr>
          <w:p w:rsidR="00881B7F" w:rsidRPr="003B4EC9" w:rsidRDefault="00881B7F" w:rsidP="00881B7F">
            <w:pPr>
              <w:rPr>
                <w:rFonts w:ascii="Bookman Old Style" w:eastAsia="Times New Roman" w:hAnsi="Bookman Old Style" w:cs="Times New Roman"/>
                <w:color w:val="000000"/>
                <w:sz w:val="16"/>
                <w:szCs w:val="16"/>
              </w:rPr>
            </w:pPr>
            <w:r w:rsidRPr="003B4EC9">
              <w:rPr>
                <w:rFonts w:ascii="Bookman Old Style" w:eastAsia="Times New Roman" w:hAnsi="Bookman Old Style" w:cs="Times New Roman"/>
                <w:color w:val="000000"/>
                <w:sz w:val="16"/>
                <w:szCs w:val="16"/>
              </w:rPr>
              <w:t>Design gráfico para materiais impressos e digitais</w:t>
            </w:r>
          </w:p>
        </w:tc>
        <w:tc>
          <w:tcPr>
            <w:tcW w:w="851" w:type="dxa"/>
          </w:tcPr>
          <w:p w:rsidR="00881B7F" w:rsidRPr="003B4EC9" w:rsidRDefault="00566D97" w:rsidP="00881B7F">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50</w:t>
            </w:r>
          </w:p>
        </w:tc>
        <w:tc>
          <w:tcPr>
            <w:tcW w:w="850" w:type="dxa"/>
          </w:tcPr>
          <w:p w:rsidR="00881B7F" w:rsidRPr="003B4EC9" w:rsidRDefault="00566D97" w:rsidP="00881B7F">
            <w:pPr>
              <w:jc w:val="both"/>
              <w:rPr>
                <w:rFonts w:ascii="Bookman Old Style" w:eastAsia="Bookman Old Style" w:hAnsi="Bookman Old Style" w:cs="Bookman Old Style"/>
                <w:sz w:val="16"/>
                <w:szCs w:val="16"/>
              </w:rPr>
            </w:pPr>
            <w:r w:rsidRPr="003B4EC9">
              <w:rPr>
                <w:rFonts w:ascii="Bookman Old Style" w:eastAsia="Bookman Old Style" w:hAnsi="Bookman Old Style" w:cs="Bookman Old Style"/>
                <w:sz w:val="16"/>
                <w:szCs w:val="16"/>
              </w:rPr>
              <w:t>UN.</w:t>
            </w:r>
          </w:p>
        </w:tc>
        <w:tc>
          <w:tcPr>
            <w:tcW w:w="1666" w:type="dxa"/>
          </w:tcPr>
          <w:p w:rsidR="00881B7F" w:rsidRPr="003B4EC9" w:rsidRDefault="00566D97" w:rsidP="00881B7F">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R$ 249,25</w:t>
            </w:r>
          </w:p>
        </w:tc>
        <w:tc>
          <w:tcPr>
            <w:tcW w:w="1588" w:type="dxa"/>
          </w:tcPr>
          <w:p w:rsidR="00881B7F" w:rsidRPr="003B4EC9" w:rsidRDefault="00566D97" w:rsidP="00881B7F">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R$ 12.462,50</w:t>
            </w:r>
          </w:p>
        </w:tc>
      </w:tr>
      <w:tr w:rsidR="00881B7F" w:rsidRPr="003B4EC9" w:rsidTr="00CB2E0C">
        <w:tc>
          <w:tcPr>
            <w:tcW w:w="8040" w:type="dxa"/>
            <w:gridSpan w:val="5"/>
          </w:tcPr>
          <w:p w:rsidR="00881B7F" w:rsidRPr="003B4EC9" w:rsidRDefault="00881B7F" w:rsidP="00881B7F">
            <w:pPr>
              <w:jc w:val="both"/>
              <w:rPr>
                <w:rFonts w:ascii="Bookman Old Style" w:eastAsia="Bookman Old Style" w:hAnsi="Bookman Old Style" w:cs="Bookman Old Style"/>
                <w:b/>
                <w:sz w:val="16"/>
                <w:szCs w:val="16"/>
              </w:rPr>
            </w:pPr>
          </w:p>
          <w:p w:rsidR="00881B7F" w:rsidRPr="003B4EC9" w:rsidRDefault="00881B7F" w:rsidP="00881B7F">
            <w:pPr>
              <w:jc w:val="both"/>
              <w:rPr>
                <w:rFonts w:ascii="Bookman Old Style" w:eastAsia="Bookman Old Style" w:hAnsi="Bookman Old Style" w:cs="Bookman Old Style"/>
                <w:b/>
                <w:sz w:val="16"/>
                <w:szCs w:val="16"/>
              </w:rPr>
            </w:pPr>
            <w:r w:rsidRPr="003B4EC9">
              <w:rPr>
                <w:rFonts w:ascii="Bookman Old Style" w:eastAsia="Bookman Old Style" w:hAnsi="Bookman Old Style" w:cs="Bookman Old Style"/>
                <w:b/>
                <w:sz w:val="16"/>
                <w:szCs w:val="16"/>
              </w:rPr>
              <w:t>TOTAL</w:t>
            </w:r>
          </w:p>
        </w:tc>
        <w:tc>
          <w:tcPr>
            <w:tcW w:w="1588" w:type="dxa"/>
          </w:tcPr>
          <w:p w:rsidR="009B23DA" w:rsidRDefault="009B23DA" w:rsidP="00881B7F">
            <w:pPr>
              <w:jc w:val="both"/>
              <w:rPr>
                <w:rFonts w:ascii="Bookman Old Style" w:eastAsia="Times New Roman" w:hAnsi="Bookman Old Style" w:cs="Times New Roman"/>
                <w:color w:val="000000"/>
                <w:sz w:val="16"/>
                <w:szCs w:val="16"/>
              </w:rPr>
            </w:pPr>
          </w:p>
          <w:p w:rsidR="00881B7F" w:rsidRPr="003B4EC9" w:rsidRDefault="003B4EC9" w:rsidP="00881B7F">
            <w:pPr>
              <w:jc w:val="both"/>
              <w:rPr>
                <w:rFonts w:ascii="Bookman Old Style" w:eastAsia="Bookman Old Style" w:hAnsi="Bookman Old Style" w:cs="Bookman Old Style"/>
                <w:b/>
                <w:sz w:val="16"/>
                <w:szCs w:val="16"/>
              </w:rPr>
            </w:pPr>
            <w:r w:rsidRPr="003B4EC9">
              <w:rPr>
                <w:rFonts w:ascii="Bookman Old Style" w:eastAsia="Times New Roman" w:hAnsi="Bookman Old Style" w:cs="Times New Roman"/>
                <w:color w:val="000000"/>
                <w:sz w:val="16"/>
                <w:szCs w:val="16"/>
              </w:rPr>
              <w:t>R$ 164.109,90</w:t>
            </w:r>
          </w:p>
        </w:tc>
      </w:tr>
    </w:tbl>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1. Locação de EQUIPAMENTOS DE SOM E MULTIMIDIA PARA LIVE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Este serviço envolve: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Fornecimento de equipamentos de áudio (microfones, </w:t>
      </w:r>
      <w:proofErr w:type="spellStart"/>
      <w:r w:rsidRPr="002A0636">
        <w:rPr>
          <w:rFonts w:ascii="Bookman Old Style" w:eastAsia="Bookman Old Style" w:hAnsi="Bookman Old Style" w:cs="Bookman Old Style"/>
          <w:sz w:val="16"/>
        </w:rPr>
        <w:t>mixers</w:t>
      </w:r>
      <w:proofErr w:type="spellEnd"/>
      <w:r w:rsidRPr="002A0636">
        <w:rPr>
          <w:rFonts w:ascii="Bookman Old Style" w:eastAsia="Bookman Old Style" w:hAnsi="Bookman Old Style" w:cs="Bookman Old Style"/>
          <w:sz w:val="16"/>
        </w:rPr>
        <w:t>, caixas de som)</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Fornecimento de equipamentos de vídeo (câmeras, </w:t>
      </w:r>
      <w:proofErr w:type="spellStart"/>
      <w:r w:rsidRPr="002A0636">
        <w:rPr>
          <w:rFonts w:ascii="Bookman Old Style" w:eastAsia="Bookman Old Style" w:hAnsi="Bookman Old Style" w:cs="Bookman Old Style"/>
          <w:sz w:val="16"/>
        </w:rPr>
        <w:t>switchers</w:t>
      </w:r>
      <w:proofErr w:type="spellEnd"/>
      <w:r w:rsidRPr="002A0636">
        <w:rPr>
          <w:rFonts w:ascii="Bookman Old Style" w:eastAsia="Bookman Old Style" w:hAnsi="Bookman Old Style" w:cs="Bookman Old Style"/>
          <w:sz w:val="16"/>
        </w:rPr>
        <w:t>, monitores)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Montagem e desmontagem dos equipamentos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Suporte durante a transmissão ao vivo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Verificação da compatibilidade dos equipamentos com a plataforma de streaming</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Teste de som e imagem antes do início da </w:t>
      </w:r>
      <w:proofErr w:type="spellStart"/>
      <w:r w:rsidRPr="002A0636">
        <w:rPr>
          <w:rFonts w:ascii="Bookman Old Style" w:eastAsia="Bookman Old Style" w:hAnsi="Bookman Old Style" w:cs="Bookman Old Style"/>
          <w:sz w:val="16"/>
        </w:rPr>
        <w:t>live</w:t>
      </w:r>
      <w:proofErr w:type="spellEnd"/>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Backup de equipamentos para emergências</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2. Locação de EQUIPAMENTOS DE SOM E MULTIMIDIA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Este serviço inclui:</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Fornecimento de sistemas de som para eventos (alto-falantes, amplificadores, </w:t>
      </w:r>
      <w:proofErr w:type="spellStart"/>
      <w:r w:rsidRPr="002A0636">
        <w:rPr>
          <w:rFonts w:ascii="Bookman Old Style" w:eastAsia="Bookman Old Style" w:hAnsi="Bookman Old Style" w:cs="Bookman Old Style"/>
          <w:sz w:val="16"/>
        </w:rPr>
        <w:t>mixers</w:t>
      </w:r>
      <w:proofErr w:type="spellEnd"/>
      <w:r w:rsidRPr="002A0636">
        <w:rPr>
          <w:rFonts w:ascii="Bookman Old Style" w:eastAsia="Bookman Old Style" w:hAnsi="Bookman Old Style" w:cs="Bookman Old Style"/>
          <w:sz w:val="16"/>
        </w:rPr>
        <w:t>)</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Fornecimento de equipamentos multimídia (projetores, telas, monitores)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Instalação e configuração dos equipamentos no local do evento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Suporte durante todo o evento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Adaptação do setup de acordo com o tamanho e tipo do evento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Manutenção preventiva dos equipamentos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Desmontagem e retirada dos equipamentos após o evento</w:t>
      </w:r>
    </w:p>
    <w:p w:rsidR="005408BB" w:rsidRPr="002A0636" w:rsidRDefault="005408BB" w:rsidP="005408BB">
      <w:pPr>
        <w:jc w:val="both"/>
        <w:rPr>
          <w:rFonts w:ascii="Bookman Old Style" w:eastAsia="Bookman Old Style" w:hAnsi="Bookman Old Style" w:cs="Bookman Old Style"/>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3. Locação de EQUIPAMENTOS DE SOM e VEÍCULO PARA SONORIZAÇÃO DE RUA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Este serviço abrange: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Fornecimento de sistema de som móvel (alto-falantes, amplificadores, microfones)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Veículo adaptado para sonorização de rua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Motorista treinado para operar o veículo e os equipamentos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Planejamento de rota para cobertura eficiente da área desejada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Obtenção de licenças e autorizações necessárias para sonorização em vias públicas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Manutenção do veículo e dos equipamentos de som</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Adaptação do volume e alcance do som de acordo com regulamentações locais</w:t>
      </w:r>
    </w:p>
    <w:p w:rsidR="005408BB" w:rsidRPr="002A0636" w:rsidRDefault="005408BB" w:rsidP="005408BB">
      <w:pPr>
        <w:jc w:val="both"/>
        <w:rPr>
          <w:rFonts w:ascii="Bookman Old Style" w:eastAsia="Bookman Old Style" w:hAnsi="Bookman Old Style" w:cs="Bookman Old Style"/>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4. Prestação de serviços especializados em comunicação e marketing, incluindo criação e execução de campanhas publicitárias de grande e pequeno porte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Este serviço compreende: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Desenvolvimento de estratégias de comunicação e marketing</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Criação de conceitos criativos para campanhas publicitárias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Produção de conteúdo para diferentes mídias (TV, rádio, impresso, digital)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Planejamento de mídia e compra de espaços publicitários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Gestão de redes sociais e marketing digital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Análise de métricas e resultados das campanhas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Assessoria de imprensa e relações públicas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Organização de eventos promocionais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Desenvolvimento de identidade visual e branding</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5. Produção e veiculação de spots de rádio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Este serviço engloba: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Criação de roteiros para spots de rádio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Seleção de locutores e vozes para os spots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Gravação em estúdio profissional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Edição e mixagem de áudio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Produção de trilhas sonoras e efeitos especiais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Adequação do spot às regulamentações do setor</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Planejamento de mídia para veiculação eficiente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Negociação e compra de espaços em emissoras de rádio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Monitoramento da veiculação dos spots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Análise de alcance e impacto da campanha de rádio</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6. Design gráfico para materiais impressos e digitais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Este serviço inclui:</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Criação de identidades visuais e logotipos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Design de materiais impressos (folhetos, cartazes, banners, catálogos)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Design de materiais digitais (posts para redes sociais, banners para sites)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lastRenderedPageBreak/>
        <w:t>Diagramação de revistas e livros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Criação de embalagens e rótulos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Design de interfaces para websites e aplicativos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Ilustrações e infográficos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Edição e tratamento de imagens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Preparação de arquivos para impressão ou publicação digital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Acompanhamento do processo de produção para garantir a qualidade final</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2. FUNDAMENTAÇÃO DA CONTRATAÇÃO (Art. 6º, inciso XXIII, alínea 'b', da Lei nº 14.133/2021)</w:t>
      </w:r>
    </w:p>
    <w:p w:rsidR="005408BB" w:rsidRPr="002A0636" w:rsidRDefault="005408BB" w:rsidP="005408BB">
      <w:pPr>
        <w:jc w:val="both"/>
        <w:rPr>
          <w:rFonts w:ascii="Bookman Old Style" w:eastAsia="Bookman Old Style" w:hAnsi="Bookman Old Style" w:cs="Bookman Old Style"/>
          <w:sz w:val="16"/>
        </w:rPr>
      </w:pPr>
      <w:r w:rsidRPr="009960A4">
        <w:rPr>
          <w:rFonts w:ascii="Bookman Old Style" w:eastAsia="Bookman Old Style" w:hAnsi="Bookman Old Style" w:cs="Bookman Old Style"/>
          <w:sz w:val="16"/>
        </w:rPr>
        <w:t xml:space="preserve">A contratação de uma empresa especializada em comunicação e marketing é fundamental para aprimorar a interação </w:t>
      </w:r>
      <w:r w:rsidRPr="002A0636">
        <w:rPr>
          <w:rFonts w:ascii="Bookman Old Style" w:eastAsia="Bookman Old Style" w:hAnsi="Bookman Old Style" w:cs="Bookman Old Style"/>
          <w:sz w:val="16"/>
        </w:rPr>
        <w:t xml:space="preserve">entre a </w:t>
      </w:r>
      <w:r w:rsidR="009960A4">
        <w:rPr>
          <w:rFonts w:ascii="Bookman Old Style" w:eastAsia="Bookman Old Style" w:hAnsi="Bookman Old Style" w:cs="Bookman Old Style"/>
          <w:sz w:val="16"/>
        </w:rPr>
        <w:t>Câmara de Vereadores</w:t>
      </w:r>
      <w:r w:rsidRPr="002A0636">
        <w:rPr>
          <w:rFonts w:ascii="Bookman Old Style" w:eastAsia="Bookman Old Style" w:hAnsi="Bookman Old Style" w:cs="Bookman Old Style"/>
          <w:sz w:val="16"/>
        </w:rPr>
        <w:t xml:space="preserve"> municipal e os cidadãos de Santo Antonio do Sudoeste. Esta iniciativa visa não apenas modernizar os canais de comunicação, mas também fortalecer a transparência das ações governamentais, promover a participação cidadã e otimizar a disseminação de informações de utilidade pública.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 implementação de uma estratégia de co</w:t>
      </w:r>
      <w:r w:rsidR="002A0636">
        <w:rPr>
          <w:rFonts w:ascii="Bookman Old Style" w:eastAsia="Bookman Old Style" w:hAnsi="Bookman Old Style" w:cs="Bookman Old Style"/>
          <w:sz w:val="16"/>
        </w:rPr>
        <w:t xml:space="preserve">municação integrada permitirá a </w:t>
      </w:r>
      <w:r w:rsidR="002A0636" w:rsidRPr="003B4EC9">
        <w:rPr>
          <w:rFonts w:ascii="Bookman Old Style" w:eastAsia="Bookman Old Style" w:hAnsi="Bookman Old Style" w:cs="Bookman Old Style"/>
          <w:sz w:val="16"/>
        </w:rPr>
        <w:t>Câmara de V</w:t>
      </w:r>
      <w:r w:rsidR="002A0636">
        <w:rPr>
          <w:rFonts w:ascii="Bookman Old Style" w:eastAsia="Bookman Old Style" w:hAnsi="Bookman Old Style" w:cs="Bookman Old Style"/>
          <w:sz w:val="16"/>
        </w:rPr>
        <w:t>ereadores</w:t>
      </w:r>
      <w:r w:rsidRPr="002A0636">
        <w:rPr>
          <w:rFonts w:ascii="Bookman Old Style" w:eastAsia="Bookman Old Style" w:hAnsi="Bookman Old Style" w:cs="Bookman Old Style"/>
          <w:sz w:val="16"/>
        </w:rPr>
        <w:t>:</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Ampliar o alcance e a eficácia das campanhas de utilidade pública, garantindo que informações cruciais atinjam todos os segmentos da população.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Fortalecer o engajamento cívico, incentivando a participação dos cidadãos em programas e iniciativas municipais.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Promover a transparência das ações governamentais, facilitando o acesso da população às informações sobre gestão pública.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Otimizar os recursos públicos através de uma comunicação mais eficiente e direcionada.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Melhorar a percepção da imagem </w:t>
      </w:r>
      <w:r w:rsidR="002A0636">
        <w:rPr>
          <w:rFonts w:ascii="Bookman Old Style" w:eastAsia="Bookman Old Style" w:hAnsi="Bookman Old Style" w:cs="Bookman Old Style"/>
          <w:sz w:val="16"/>
        </w:rPr>
        <w:t xml:space="preserve">da </w:t>
      </w:r>
      <w:r w:rsidR="002A0636" w:rsidRPr="003B4EC9">
        <w:rPr>
          <w:rFonts w:ascii="Bookman Old Style" w:eastAsia="Bookman Old Style" w:hAnsi="Bookman Old Style" w:cs="Bookman Old Style"/>
          <w:sz w:val="16"/>
        </w:rPr>
        <w:t>Câmara de V</w:t>
      </w:r>
      <w:r w:rsidR="002A0636">
        <w:rPr>
          <w:rFonts w:ascii="Bookman Old Style" w:eastAsia="Bookman Old Style" w:hAnsi="Bookman Old Style" w:cs="Bookman Old Style"/>
          <w:sz w:val="16"/>
        </w:rPr>
        <w:t>ereadores,</w:t>
      </w:r>
      <w:r w:rsidRPr="002A0636">
        <w:rPr>
          <w:rFonts w:ascii="Bookman Old Style" w:eastAsia="Bookman Old Style" w:hAnsi="Bookman Old Style" w:cs="Bookman Old Style"/>
          <w:sz w:val="16"/>
        </w:rPr>
        <w:t xml:space="preserve"> tanto interna quanto externamente, potencializando o desenvolvimento local.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Facilitar o acesso dos cidadãos aos serviços públicos, através de uma comunicação clara e efetiva sobre os procedimentos e disponibilidades.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Esta contratação, portanto, não se limita a uma mera prestação de serviços de marketing, mas representa um investimento estratégico no desenvolvimento socioeconômico e na qualidade de vida dos cidadãos de Santo Antonio do Sudoeste.</w:t>
      </w:r>
    </w:p>
    <w:p w:rsidR="005408BB" w:rsidRDefault="005408BB" w:rsidP="005408BB">
      <w:pPr>
        <w:jc w:val="both"/>
        <w:rPr>
          <w:rFonts w:ascii="Bookman Old Style" w:eastAsia="Bookman Old Style" w:hAnsi="Bookman Old Style" w:cs="Bookman Old Style"/>
          <w:b/>
          <w:sz w:val="16"/>
        </w:rPr>
      </w:pPr>
    </w:p>
    <w:p w:rsidR="00DE770C" w:rsidRPr="005408BB" w:rsidRDefault="00DE770C"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3. DESCRIÇÃO DA SOLUÇÃO COMO UM TODO CONSIDERADO O CICLO DE VIDA DO OBJETO E ESPECIFICAÇÃO DO PRODUTO (Art. 6º, inciso XXIII, alínea 'c', da Lei nº 14.133/2021)</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 solução proposta consiste na contratação de uma empresa especializada em comunicação e marketing para gestão integrada da comunicação municipal, abrangendo todo o ciclo de vida do objeto, desde o planejamento inicial até a avaliação final dos resultados. Os serviços incluem:</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Planejamento estratégico de comunicação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Gestão de mídias sociais e conteúdo digital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Produção e veiculação de spots de rádio (30 inserções diárias)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Criação e execução de campanhas publicitárias (2 campanhas mensais de grande porte e 4 de médio porte)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Design gráfico para materiais impressos e digitais (2 artes por semana)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Operação de som de rua para comunicados importantes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Assessoria de imprensa e clipping jornalístico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Monitoramento e análise de resultados das ações de comunicação</w:t>
      </w:r>
    </w:p>
    <w:p w:rsidR="005408BB" w:rsidRPr="002A0636" w:rsidRDefault="005408BB" w:rsidP="009960A4">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Acompanhamento presencial das ações diárias da </w:t>
      </w:r>
      <w:r w:rsidR="009960A4">
        <w:rPr>
          <w:rFonts w:ascii="Bookman Old Style" w:eastAsia="Bookman Old Style" w:hAnsi="Bookman Old Style" w:cs="Bookman Old Style"/>
          <w:sz w:val="16"/>
        </w:rPr>
        <w:t xml:space="preserve">Câmara </w:t>
      </w:r>
      <w:r w:rsidRPr="002A0636">
        <w:rPr>
          <w:rFonts w:ascii="Bookman Old Style" w:eastAsia="Bookman Old Style" w:hAnsi="Bookman Old Style" w:cs="Bookman Old Style"/>
          <w:sz w:val="16"/>
        </w:rPr>
        <w:t>municipal</w:t>
      </w:r>
      <w:r w:rsidR="009960A4">
        <w:rPr>
          <w:rFonts w:ascii="Bookman Old Style" w:eastAsia="Bookman Old Style" w:hAnsi="Bookman Old Style" w:cs="Bookman Old Style"/>
          <w:sz w:val="16"/>
        </w:rPr>
        <w:t xml:space="preserve"> de Vereadores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Locação de equipamentos de som e multimídia para eventos e </w:t>
      </w:r>
      <w:proofErr w:type="spellStart"/>
      <w:r w:rsidRPr="002A0636">
        <w:rPr>
          <w:rFonts w:ascii="Bookman Old Style" w:eastAsia="Bookman Old Style" w:hAnsi="Bookman Old Style" w:cs="Bookman Old Style"/>
          <w:sz w:val="16"/>
        </w:rPr>
        <w:t>lives</w:t>
      </w:r>
      <w:proofErr w:type="spellEnd"/>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Impulsionamento de campanhas em mídias digitais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A execução destes serviços será realizada de forma contínua ao longo de 12 meses, com possibilidade de prorrogação, visando estabelecer uma comunicação consistente e eficaz entre a </w:t>
      </w:r>
      <w:r w:rsidR="009960A4">
        <w:rPr>
          <w:rFonts w:ascii="Bookman Old Style" w:eastAsia="Bookman Old Style" w:hAnsi="Bookman Old Style" w:cs="Bookman Old Style"/>
          <w:sz w:val="16"/>
        </w:rPr>
        <w:t xml:space="preserve">Câmara </w:t>
      </w:r>
      <w:r w:rsidR="009960A4" w:rsidRPr="002A0636">
        <w:rPr>
          <w:rFonts w:ascii="Bookman Old Style" w:eastAsia="Bookman Old Style" w:hAnsi="Bookman Old Style" w:cs="Bookman Old Style"/>
          <w:sz w:val="16"/>
        </w:rPr>
        <w:t>municipal</w:t>
      </w:r>
      <w:r w:rsidR="009960A4">
        <w:rPr>
          <w:rFonts w:ascii="Bookman Old Style" w:eastAsia="Bookman Old Style" w:hAnsi="Bookman Old Style" w:cs="Bookman Old Style"/>
          <w:sz w:val="16"/>
        </w:rPr>
        <w:t xml:space="preserve"> de Vereadores</w:t>
      </w:r>
      <w:r w:rsidRPr="002A0636">
        <w:rPr>
          <w:rFonts w:ascii="Bookman Old Style" w:eastAsia="Bookman Old Style" w:hAnsi="Bookman Old Style" w:cs="Bookman Old Style"/>
          <w:sz w:val="16"/>
        </w:rPr>
        <w:t xml:space="preserve"> e os cidadãos.</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4. REQUISITOS DA CONTRATAÇÃO (Art. 6º, inciso XXIII, alínea 'd', da Lei nº 14.133/2021)</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Para a efetiva execução dos serviços, a empresa contratada deverá atender aos seguintes requisitos: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Experiência comprovada em gestão de mídia digital, física e radiodifusão para órgãos públicos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Equipe qualificada, incluindo profissionais de marketing, design gráfico, produção audiovisual e jornalismo.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Capacidade de produção e veiculação de 30 inserções diárias em rádio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Estrutura para desenvolvimento e execução de 2 campanhas mensais de grande porte e 4 de médio porte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Habilidade para criação de 2 artes gráficas por semana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Equipamentos e logística para operação de som de rua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Conhecimento das legislações pertinentes à publicidade institucional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Implementação de práticas sustentáveis na produção de materiais físicos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Utilização de tecnologias de baixo consumo energético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Capacidade de mensuração e análise de resultados das ações de comunicação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Disponibilidade para acompanhamento presencial na </w:t>
      </w:r>
      <w:r w:rsidR="00AA65FA">
        <w:rPr>
          <w:rFonts w:ascii="Bookman Old Style" w:eastAsia="Bookman Old Style" w:hAnsi="Bookman Old Style" w:cs="Bookman Old Style"/>
          <w:sz w:val="16"/>
        </w:rPr>
        <w:t>Câmara de Vereadores</w:t>
      </w:r>
      <w:r w:rsidRPr="002A0636">
        <w:rPr>
          <w:rFonts w:ascii="Bookman Old Style" w:eastAsia="Bookman Old Style" w:hAnsi="Bookman Old Style" w:cs="Bookman Old Style"/>
          <w:sz w:val="16"/>
        </w:rPr>
        <w:t xml:space="preserve"> (40 horas semanais)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Experiência em assessoria de imprensa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Sistema de clipping jornalístico abrangendo mídias diversas (rádio, TV, jornais, sites, blogs e portais).</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5. MODELO DE EXECUÇÃO DO OBJETO, QUE CONSISTE NA DEFINIÇÃO DE COMO O CONTRATO DEVERÁ PRODUZIR OS RESULTADOS PRETENDIDOS DESDE O SEU INÍCIO ATÉ O SEU ENCERRAMENTO (Art. 6º, inciso XXIII, alínea 'e', da Lei nº 14.133/2021)</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 execução do objeto será realizada de forma contínua, seguindo as etapas abaixo: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Planejamento inicial (1º mês):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Diagnóstico da situação atual da comunicação municipal</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Definição de estratégias e metas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Elaboração do plano de ação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Implementação e execução contínua (2º ao 11º mês):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lastRenderedPageBreak/>
        <w:t>Gestão diária de mídias sociais e produção de conteúdo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Veiculação de spots de rádio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Execução de campanhas publicitárias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Produção de materiais gráficos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Realização de ações de som de rua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Assessoria de imprensa e clipping jornalístico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Monitoramento e análise de resultados mensais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Avaliação final e planejamento futuro (12º mês):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Análise geral dos resultados alcançados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Identificação de pontos de melhoria</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Elaboração de recomendações para o próximo ciclo</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5.1. Das Obrigações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 contratada deverá:</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Manter sigilo sobre todas as informações obtidas em decorrência do cumprimento do contrato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Indicar preposto para representá-la durante a execução do contrato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Reparar, corrigir, remover ou substituir, às suas expensas, no total ou em parte, no prazo fixado pelo fiscal do contrato, os serviços efetuados em que se verificarem vícios, defeitos ou incorreções resultantes da execução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Responsabilizar-se pelos vícios e danos decorrentes da execução do objeto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Utilizar empregados habilitados e com conhecimentos básicos dos serviços a serem executados, em conformidade com as normas e determinações em vigor</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Apresentar os empregados devidamente uniformizados e identificados por meio de crachá, além de provê-los com os Equipamentos de Proteção Individual - EPI, quando for o caso.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Apresentar à Contratante, quando for o caso, a relação nominal dos empregados que adentrarão o órgão para a execução do serviço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Responsabilizar-se por todas as obrigações trabalhistas, sociais, previdenciárias, tributárias e as demais previstas na legislação específica, cuja inadimplência não transfere responsabilidade à Contratante.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Atender as solicitações da Contratante quanto à substituição dos empregados alocados, no prazo fixado pelo fiscal do contrato, nos casos em que ficar constatado descumprimento das obrigações relativas à execução do serviço.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Instruir seus empregados quanto à necessidade de acatar as normas internas da </w:t>
      </w:r>
      <w:r w:rsidR="009960A4">
        <w:rPr>
          <w:rFonts w:ascii="Bookman Old Style" w:eastAsia="Bookman Old Style" w:hAnsi="Bookman Old Style" w:cs="Bookman Old Style"/>
          <w:sz w:val="16"/>
        </w:rPr>
        <w:t xml:space="preserve">Câmara </w:t>
      </w:r>
      <w:r w:rsidR="009960A4" w:rsidRPr="002A0636">
        <w:rPr>
          <w:rFonts w:ascii="Bookman Old Style" w:eastAsia="Bookman Old Style" w:hAnsi="Bookman Old Style" w:cs="Bookman Old Style"/>
          <w:sz w:val="16"/>
        </w:rPr>
        <w:t>municipal</w:t>
      </w:r>
      <w:r w:rsidR="009960A4">
        <w:rPr>
          <w:rFonts w:ascii="Bookman Old Style" w:eastAsia="Bookman Old Style" w:hAnsi="Bookman Old Style" w:cs="Bookman Old Style"/>
          <w:sz w:val="16"/>
        </w:rPr>
        <w:t xml:space="preserve"> de Vereadores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Relatar à Contratante toda e qualquer irregularidade verificada no decorrer da prestação dos serviços.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Não permitir a utilização de qualquer trabalho do menor de dezesseis anos, exceto na condição de aprendiz para os maiores de quatorze anos; nem permitir a utilização do trabalho do menor de dezoito anos em trabalho noturno, perigoso ou insalubre.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Manter durante toda a vigência do contrato, em compatibilidade com as obrigações assumidas, todas as condições de habilitação e qualificação exigidas na licitação.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Guardar sigilo sobre todas as informações obtidas em decorrência do cumprimento do contrato.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Arcar com o ônus decorrente de eventual equívoco no dimensionamento dos quantitativos de sua proposta, devendo complementá-los, caso o previsto inicialmente em sua proposta não seja satisfatório para o atendimento ao objeto da licitação.</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5.2. Do Prazo, Forma E Local De Entrega Do Objeto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O prazo de execução dos serviços será de 12 (doze) meses, contados a partir da data de assinatura do contrato, podendo ser prorrogado nos termos da legislação vigente.</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 forma de entrega será contínua, com apresentação de relatórios mensais detalhando as atividades realizadas e os resultados alcançados.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O local de execução dos serviços será na sede da </w:t>
      </w:r>
      <w:r w:rsidR="00756C3B">
        <w:rPr>
          <w:rFonts w:ascii="Bookman Old Style" w:eastAsia="Bookman Old Style" w:hAnsi="Bookman Old Style" w:cs="Bookman Old Style"/>
          <w:sz w:val="16"/>
        </w:rPr>
        <w:t xml:space="preserve">Câmara </w:t>
      </w:r>
      <w:r w:rsidR="00756C3B" w:rsidRPr="002A0636">
        <w:rPr>
          <w:rFonts w:ascii="Bookman Old Style" w:eastAsia="Bookman Old Style" w:hAnsi="Bookman Old Style" w:cs="Bookman Old Style"/>
          <w:sz w:val="16"/>
        </w:rPr>
        <w:t>Municipal</w:t>
      </w:r>
      <w:r w:rsidRPr="002A0636">
        <w:rPr>
          <w:rFonts w:ascii="Bookman Old Style" w:eastAsia="Bookman Old Style" w:hAnsi="Bookman Old Style" w:cs="Bookman Old Style"/>
          <w:sz w:val="16"/>
        </w:rPr>
        <w:t xml:space="preserve"> de Santo Antonio do Sudoeste - PR, com possibilidade de trabalho remoto para algumas atividades, mediante acordo prévio com a Contratante.</w:t>
      </w:r>
    </w:p>
    <w:p w:rsidR="005408BB" w:rsidRPr="002A0636" w:rsidRDefault="005408BB" w:rsidP="005408BB">
      <w:pPr>
        <w:jc w:val="both"/>
        <w:rPr>
          <w:rFonts w:ascii="Bookman Old Style" w:eastAsia="Bookman Old Style" w:hAnsi="Bookman Old Style" w:cs="Bookman Old Style"/>
          <w:sz w:val="16"/>
        </w:rPr>
      </w:pP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6. MODELO DE GESTÃO DO CONTRATO, QUE DESCREVE COMO A EXECUÇÃO DO OBJETO SERÁ ACOMPANHADA E FISCALIZADA PELO ÓRGÃO OU ENTIDADE (Art. 6º, inciso XXIII, alínea 'f', da Lei nº 14.133/2021)</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A gestão e fiscalização do contrato serão realizadas por representante da </w:t>
      </w:r>
      <w:r w:rsidR="00756C3B">
        <w:rPr>
          <w:rFonts w:ascii="Bookman Old Style" w:eastAsia="Bookman Old Style" w:hAnsi="Bookman Old Style" w:cs="Bookman Old Style"/>
          <w:sz w:val="16"/>
        </w:rPr>
        <w:t>Câmara de Vereadores</w:t>
      </w:r>
      <w:r w:rsidRPr="002A0636">
        <w:rPr>
          <w:rFonts w:ascii="Bookman Old Style" w:eastAsia="Bookman Old Style" w:hAnsi="Bookman Old Style" w:cs="Bookman Old Style"/>
          <w:sz w:val="16"/>
        </w:rPr>
        <w:t xml:space="preserve"> especialmente designado, permitida a contratação de terceiros para assisti-lo e subsidiá-lo de informações pertinentes a essa atribuição.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O representante da </w:t>
      </w:r>
      <w:r w:rsidR="00756C3B">
        <w:rPr>
          <w:rFonts w:ascii="Bookman Old Style" w:eastAsia="Bookman Old Style" w:hAnsi="Bookman Old Style" w:cs="Bookman Old Style"/>
          <w:sz w:val="16"/>
        </w:rPr>
        <w:t>Câmara de Vereadores</w:t>
      </w:r>
      <w:r w:rsidRPr="002A0636">
        <w:rPr>
          <w:rFonts w:ascii="Bookman Old Style" w:eastAsia="Bookman Old Style" w:hAnsi="Bookman Old Style" w:cs="Bookman Old Style"/>
          <w:sz w:val="16"/>
        </w:rPr>
        <w:t xml:space="preserve"> anotará em registro próprio todas as ocorrências relacionadas com a execução do contrato, determinando o que for necessário à regularização das faltas ou defeitos observados.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As decisões e providências que ultrapassarem a competência do representante deverão ser solicitadas a seus superiores em tempo hábil para a adoção das medidas convenientes.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Serão realizadas reuniões mensais de acompanhamento entre a Contratada e a Contratante para avaliação dos serviços prestados e alinhamento de expectativas.</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A Contratada deverá apresentar relatórios mensais detalhando as atividades realizadas, os resultados alcançados e as métricas de desempenho estabelecidas.</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7. CRITÉRIOS DE MEDIÇÃO E DE PAGAMENTO (Art. 6º, inciso XXIII, alínea 'g', da Lei nº 14.133/2021)</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O pagamento será realizado mensalmente, mediante a apresentação de nota fiscal/fatura, que deverá conter o detalhamento dos serviços executados, conforme disposto neste Termo de Referência.</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7.1. Da Liquidação</w:t>
      </w:r>
    </w:p>
    <w:p w:rsidR="005408BB" w:rsidRPr="002A0636" w:rsidRDefault="005408BB" w:rsidP="005408BB">
      <w:pPr>
        <w:jc w:val="both"/>
        <w:rPr>
          <w:rFonts w:ascii="Bookman Old Style" w:eastAsia="Bookman Old Style" w:hAnsi="Bookman Old Style" w:cs="Bookman Old Style"/>
          <w:sz w:val="16"/>
        </w:rPr>
      </w:pPr>
      <w:r w:rsidRPr="002A0636">
        <w:rPr>
          <w:rFonts w:ascii="Bookman Old Style" w:eastAsia="Bookman Old Style" w:hAnsi="Bookman Old Style" w:cs="Bookman Old Style"/>
          <w:sz w:val="16"/>
        </w:rPr>
        <w:t xml:space="preserve">A liquidação da despesa será realizada pelo setor competente da </w:t>
      </w:r>
      <w:r w:rsidR="00756C3B">
        <w:rPr>
          <w:rFonts w:ascii="Bookman Old Style" w:eastAsia="Bookman Old Style" w:hAnsi="Bookman Old Style" w:cs="Bookman Old Style"/>
          <w:sz w:val="16"/>
        </w:rPr>
        <w:t xml:space="preserve">Câmara </w:t>
      </w:r>
      <w:r w:rsidRPr="002A0636">
        <w:rPr>
          <w:rFonts w:ascii="Bookman Old Style" w:eastAsia="Bookman Old Style" w:hAnsi="Bookman Old Style" w:cs="Bookman Old Style"/>
          <w:sz w:val="16"/>
        </w:rPr>
        <w:t xml:space="preserve">Municipal </w:t>
      </w:r>
      <w:r w:rsidR="00756C3B">
        <w:rPr>
          <w:rFonts w:ascii="Bookman Old Style" w:eastAsia="Bookman Old Style" w:hAnsi="Bookman Old Style" w:cs="Bookman Old Style"/>
          <w:sz w:val="16"/>
        </w:rPr>
        <w:t>de Vereadores</w:t>
      </w:r>
      <w:r w:rsidR="00756C3B" w:rsidRPr="002A0636">
        <w:rPr>
          <w:rFonts w:ascii="Bookman Old Style" w:eastAsia="Bookman Old Style" w:hAnsi="Bookman Old Style" w:cs="Bookman Old Style"/>
          <w:sz w:val="16"/>
        </w:rPr>
        <w:t xml:space="preserve"> </w:t>
      </w:r>
      <w:r w:rsidRPr="002A0636">
        <w:rPr>
          <w:rFonts w:ascii="Bookman Old Style" w:eastAsia="Bookman Old Style" w:hAnsi="Bookman Old Style" w:cs="Bookman Old Style"/>
          <w:sz w:val="16"/>
        </w:rPr>
        <w:t xml:space="preserve">de Santo Antonio do </w:t>
      </w:r>
      <w:r w:rsidRPr="002A0636">
        <w:rPr>
          <w:rFonts w:ascii="Bookman Old Style" w:eastAsia="Bookman Old Style" w:hAnsi="Bookman Old Style" w:cs="Bookman Old Style"/>
          <w:sz w:val="16"/>
        </w:rPr>
        <w:lastRenderedPageBreak/>
        <w:t>Sudoeste - PR, mediante a verificação da conformidade dos serviços prestados com as especificações constantes neste Termo de Referência e na proposta da Contratada.</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7.2. Prazo de pagamento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 prazo para pagamento será de até 30 (trinta) dias, contados a partir da data da apresentação da Nota Fiscal/Fatura pela Contratada.</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 xml:space="preserve">7.3. Da Garantia E Assistência </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A Contratada deverá prestar garantia de execução do contrato, nos moldes do art. 96 da Lei nº 14.133, de 2021, com validade durante a execução do contrato e por 90 (noventa) dias após o término da vigência contratual, em valor correspondente a 5% (cinco por cento) do valor total do contrato.</w:t>
      </w:r>
    </w:p>
    <w:p w:rsidR="005408BB" w:rsidRPr="00756C3B" w:rsidRDefault="005408BB" w:rsidP="005408BB">
      <w:pPr>
        <w:jc w:val="both"/>
        <w:rPr>
          <w:rFonts w:ascii="Bookman Old Style" w:eastAsia="Bookman Old Style" w:hAnsi="Bookman Old Style" w:cs="Bookman Old Style"/>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8. FORMA E CRITÉRIOS DE SELEÇÃO DO FORNECEDOR (Art. 6º, inciso XXIII, alínea 'h', da Lei nº 14.133/2021)</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A seleção do fornecedor será realizada por meio de licitação na modalidade Pregão, na forma eletrônica, do tipo menor preço global por lote.</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Justifica-se a realização do procedimento por lote, e não por item, devido à natureza integrada dos serviços de comunicação e marketing. A contratação por lote único permite:</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Manutenção da unidade conceitual e estratégica das ações de comunicação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Otimização de recursos e redução de custos através de economia de escala</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Maior eficiência na gestão e fiscalização do contrato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Garantia de uma abordagem coesa e consistente em todas as frentes de comunicação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Facilitação da responsabilização e correção de eventuais falhas na execução dos serviços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Os critérios de habilitação incluirão: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Habilitação jurídica</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Regularidade fiscal e trabalhista</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Qualificação econômico-financeira</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Qualificação técnica, incluindo a apresentação de atestados de capacidade técnica compatíveis com o objeto da licitação.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A Capacidade técnica deverá demonstrar o atendimento aos requisitos estabelecidos neste Termo de Referência, incluindo a metodologia de trabalho e o plano de ação preliminar.</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 valor estimado da contratação será determinado após a realização de pesquisa de preços no mercado, considerando os seguintes itens para o período de 12 meses: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Gestão de mídias sociais e produção de conteúdo digital</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Produção e veiculação de spots de rádio (</w:t>
      </w:r>
      <w:r w:rsidR="00756C3B">
        <w:rPr>
          <w:rFonts w:ascii="Bookman Old Style" w:eastAsia="Bookman Old Style" w:hAnsi="Bookman Old Style" w:cs="Bookman Old Style"/>
          <w:sz w:val="16"/>
        </w:rPr>
        <w:t>2.000</w:t>
      </w:r>
      <w:r w:rsidRPr="00756C3B">
        <w:rPr>
          <w:rFonts w:ascii="Bookman Old Style" w:eastAsia="Bookman Old Style" w:hAnsi="Bookman Old Style" w:cs="Bookman Old Style"/>
          <w:sz w:val="16"/>
        </w:rPr>
        <w:t xml:space="preserve"> inserções)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Criação e execução de campanhas publicitárias (24 de grande porte e 48 de médio porte)</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 xml:space="preserve">Design gráfico para materiais impressos e digitais </w:t>
      </w:r>
      <w:r w:rsidR="00756C3B">
        <w:rPr>
          <w:rFonts w:ascii="Bookman Old Style" w:eastAsia="Bookman Old Style" w:hAnsi="Bookman Old Style" w:cs="Bookman Old Style"/>
          <w:sz w:val="16"/>
        </w:rPr>
        <w:t>(50</w:t>
      </w:r>
      <w:r w:rsidRPr="00756C3B">
        <w:rPr>
          <w:rFonts w:ascii="Bookman Old Style" w:eastAsia="Bookman Old Style" w:hAnsi="Bookman Old Style" w:cs="Bookman Old Style"/>
          <w:sz w:val="16"/>
        </w:rPr>
        <w:t xml:space="preserve"> artes)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 xml:space="preserve">Operação </w:t>
      </w:r>
      <w:r w:rsidR="00756C3B">
        <w:rPr>
          <w:rFonts w:ascii="Bookman Old Style" w:eastAsia="Bookman Old Style" w:hAnsi="Bookman Old Style" w:cs="Bookman Old Style"/>
          <w:sz w:val="16"/>
        </w:rPr>
        <w:t>de som de rua (estimativa de 200</w:t>
      </w:r>
      <w:r w:rsidRPr="00756C3B">
        <w:rPr>
          <w:rFonts w:ascii="Bookman Old Style" w:eastAsia="Bookman Old Style" w:hAnsi="Bookman Old Style" w:cs="Bookman Old Style"/>
          <w:sz w:val="16"/>
        </w:rPr>
        <w:t xml:space="preserve"> horas)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Assessoria de imprensa e clipping jornalístico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Monitoramento e análise de resultados</w:t>
      </w:r>
    </w:p>
    <w:p w:rsidR="005408BB" w:rsidRPr="00756C3B" w:rsidRDefault="00756C3B" w:rsidP="005408BB">
      <w:pPr>
        <w:jc w:val="both"/>
        <w:rPr>
          <w:rFonts w:ascii="Bookman Old Style" w:eastAsia="Bookman Old Style" w:hAnsi="Bookman Old Style" w:cs="Bookman Old Style"/>
          <w:sz w:val="16"/>
        </w:rPr>
      </w:pPr>
      <w:r>
        <w:rPr>
          <w:rFonts w:ascii="Bookman Old Style" w:eastAsia="Bookman Old Style" w:hAnsi="Bookman Old Style" w:cs="Bookman Old Style"/>
          <w:sz w:val="16"/>
        </w:rPr>
        <w:t>Acompanhamento presencial (500</w:t>
      </w:r>
      <w:r w:rsidR="005408BB" w:rsidRPr="00756C3B">
        <w:rPr>
          <w:rFonts w:ascii="Bookman Old Style" w:eastAsia="Bookman Old Style" w:hAnsi="Bookman Old Style" w:cs="Bookman Old Style"/>
          <w:sz w:val="16"/>
        </w:rPr>
        <w:t xml:space="preserve"> horas)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 xml:space="preserve">Locação de equipamentos de </w:t>
      </w:r>
      <w:r w:rsidR="00756C3B">
        <w:rPr>
          <w:rFonts w:ascii="Bookman Old Style" w:eastAsia="Bookman Old Style" w:hAnsi="Bookman Old Style" w:cs="Bookman Old Style"/>
          <w:sz w:val="16"/>
        </w:rPr>
        <w:t xml:space="preserve">som e multimídia para </w:t>
      </w:r>
      <w:proofErr w:type="spellStart"/>
      <w:r w:rsidR="00756C3B">
        <w:rPr>
          <w:rFonts w:ascii="Bookman Old Style" w:eastAsia="Bookman Old Style" w:hAnsi="Bookman Old Style" w:cs="Bookman Old Style"/>
          <w:sz w:val="16"/>
        </w:rPr>
        <w:t>lives</w:t>
      </w:r>
      <w:proofErr w:type="spellEnd"/>
      <w:r w:rsidR="00756C3B">
        <w:rPr>
          <w:rFonts w:ascii="Bookman Old Style" w:eastAsia="Bookman Old Style" w:hAnsi="Bookman Old Style" w:cs="Bookman Old Style"/>
          <w:sz w:val="16"/>
        </w:rPr>
        <w:t xml:space="preserve"> (10</w:t>
      </w:r>
      <w:r w:rsidRPr="00756C3B">
        <w:rPr>
          <w:rFonts w:ascii="Bookman Old Style" w:eastAsia="Bookman Old Style" w:hAnsi="Bookman Old Style" w:cs="Bookman Old Style"/>
          <w:sz w:val="16"/>
        </w:rPr>
        <w:t xml:space="preserve"> unidades)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Locação de equipamentos de so</w:t>
      </w:r>
      <w:r w:rsidR="00756C3B">
        <w:rPr>
          <w:rFonts w:ascii="Bookman Old Style" w:eastAsia="Bookman Old Style" w:hAnsi="Bookman Old Style" w:cs="Bookman Old Style"/>
          <w:sz w:val="16"/>
        </w:rPr>
        <w:t>m e multimídia para eventos (10</w:t>
      </w:r>
      <w:r w:rsidRPr="00756C3B">
        <w:rPr>
          <w:rFonts w:ascii="Bookman Old Style" w:eastAsia="Bookman Old Style" w:hAnsi="Bookman Old Style" w:cs="Bookman Old Style"/>
          <w:sz w:val="16"/>
        </w:rPr>
        <w:t xml:space="preserve"> unidades)</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 xml:space="preserve">Locação de </w:t>
      </w:r>
      <w:r w:rsidR="00756C3B">
        <w:rPr>
          <w:rFonts w:ascii="Bookman Old Style" w:eastAsia="Bookman Old Style" w:hAnsi="Bookman Old Style" w:cs="Bookman Old Style"/>
          <w:sz w:val="16"/>
        </w:rPr>
        <w:t>equipamentos de som básicos (10</w:t>
      </w:r>
      <w:r w:rsidRPr="00756C3B">
        <w:rPr>
          <w:rFonts w:ascii="Bookman Old Style" w:eastAsia="Bookman Old Style" w:hAnsi="Bookman Old Style" w:cs="Bookman Old Style"/>
          <w:sz w:val="16"/>
        </w:rPr>
        <w:t xml:space="preserve"> unidades)</w:t>
      </w:r>
    </w:p>
    <w:p w:rsidR="00756C3B" w:rsidRDefault="00756C3B" w:rsidP="005408BB">
      <w:pPr>
        <w:jc w:val="both"/>
        <w:rPr>
          <w:rFonts w:ascii="Bookman Old Style" w:eastAsia="Bookman Old Style" w:hAnsi="Bookman Old Style" w:cs="Bookman Old Style"/>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9.1. Prazo contratual</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 prazo de vigência do contrato será de 12 (doze) meses, a contar da data de sua assinatura.</w:t>
      </w:r>
    </w:p>
    <w:p w:rsidR="005408BB" w:rsidRPr="005408BB" w:rsidRDefault="005408BB" w:rsidP="005408BB">
      <w:pPr>
        <w:jc w:val="both"/>
        <w:rPr>
          <w:rFonts w:ascii="Bookman Old Style" w:eastAsia="Bookman Old Style" w:hAnsi="Bookman Old Style" w:cs="Bookman Old Style"/>
          <w:b/>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9.2. Prorrogação contratual</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 prazo de vigência da contratação é de 12(Doze) meses contados do(a) assinatura do contrato, prorrogável, na forma dos artigos 106 e 107 da Lei n° 14.133/2021:</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Os serviços tenham sido prestados regularmente;</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 xml:space="preserve">A </w:t>
      </w:r>
      <w:r w:rsidR="009960A4">
        <w:rPr>
          <w:rFonts w:ascii="Bookman Old Style" w:eastAsia="Bookman Old Style" w:hAnsi="Bookman Old Style" w:cs="Bookman Old Style"/>
          <w:sz w:val="16"/>
        </w:rPr>
        <w:t>Câmara de Vereadores</w:t>
      </w:r>
      <w:r w:rsidRPr="00756C3B">
        <w:rPr>
          <w:rFonts w:ascii="Bookman Old Style" w:eastAsia="Bookman Old Style" w:hAnsi="Bookman Old Style" w:cs="Bookman Old Style"/>
          <w:sz w:val="16"/>
        </w:rPr>
        <w:t xml:space="preserve"> mantenha interesse na realização do serviço;</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 xml:space="preserve">O valor do contrato permaneça economicamente vantajoso para a </w:t>
      </w:r>
      <w:r w:rsidR="009960A4">
        <w:rPr>
          <w:rFonts w:ascii="Bookman Old Style" w:eastAsia="Bookman Old Style" w:hAnsi="Bookman Old Style" w:cs="Bookman Old Style"/>
          <w:sz w:val="16"/>
        </w:rPr>
        <w:t>Câmara de Vereadores</w:t>
      </w:r>
      <w:r w:rsidRPr="00756C3B">
        <w:rPr>
          <w:rFonts w:ascii="Bookman Old Style" w:eastAsia="Bookman Old Style" w:hAnsi="Bookman Old Style" w:cs="Bookman Old Style"/>
          <w:sz w:val="16"/>
        </w:rPr>
        <w:t>;</w:t>
      </w:r>
    </w:p>
    <w:p w:rsidR="005408BB" w:rsidRPr="00756C3B" w:rsidRDefault="005408BB" w:rsidP="005408BB">
      <w:pPr>
        <w:jc w:val="both"/>
        <w:rPr>
          <w:rFonts w:ascii="Bookman Old Style" w:eastAsia="Bookman Old Style" w:hAnsi="Bookman Old Style" w:cs="Bookman Old Style"/>
          <w:sz w:val="16"/>
        </w:rPr>
      </w:pPr>
      <w:r w:rsidRPr="00756C3B">
        <w:rPr>
          <w:rFonts w:ascii="Bookman Old Style" w:eastAsia="Bookman Old Style" w:hAnsi="Bookman Old Style" w:cs="Bookman Old Style"/>
          <w:sz w:val="16"/>
        </w:rPr>
        <w:t>A contratada manifeste expressamente interesse na prorrogação.</w:t>
      </w:r>
    </w:p>
    <w:p w:rsidR="005408BB" w:rsidRPr="00756C3B" w:rsidRDefault="005408BB" w:rsidP="005408BB">
      <w:pPr>
        <w:jc w:val="both"/>
        <w:rPr>
          <w:rFonts w:ascii="Bookman Old Style" w:eastAsia="Bookman Old Style" w:hAnsi="Bookman Old Style" w:cs="Bookman Old Style"/>
          <w:sz w:val="16"/>
        </w:rPr>
      </w:pPr>
    </w:p>
    <w:p w:rsidR="005408BB" w:rsidRPr="005408BB" w:rsidRDefault="005408BB" w:rsidP="005408BB">
      <w:pPr>
        <w:jc w:val="both"/>
        <w:rPr>
          <w:rFonts w:ascii="Bookman Old Style" w:eastAsia="Bookman Old Style" w:hAnsi="Bookman Old Style" w:cs="Bookman Old Style"/>
          <w:b/>
          <w:sz w:val="16"/>
        </w:rPr>
      </w:pPr>
      <w:r w:rsidRPr="005408BB">
        <w:rPr>
          <w:rFonts w:ascii="Bookman Old Style" w:eastAsia="Bookman Old Style" w:hAnsi="Bookman Old Style" w:cs="Bookman Old Style"/>
          <w:b/>
          <w:sz w:val="16"/>
        </w:rPr>
        <w:t>10. ADEQUAÇÃO ORÇAMENTÁRIA (Art. 6º, inciso XXIII, alínea 'j', da Lei nº 14.133/2021)</w:t>
      </w:r>
    </w:p>
    <w:p w:rsidR="005408BB" w:rsidRPr="005408BB" w:rsidRDefault="005408BB" w:rsidP="005408BB">
      <w:pPr>
        <w:jc w:val="both"/>
        <w:rPr>
          <w:rFonts w:ascii="Bookman Old Style" w:eastAsia="Bookman Old Style" w:hAnsi="Bookman Old Style" w:cs="Bookman Old Style"/>
          <w:b/>
          <w:sz w:val="16"/>
        </w:rPr>
      </w:pPr>
      <w:r w:rsidRPr="009960A4">
        <w:rPr>
          <w:rFonts w:ascii="Bookman Old Style" w:eastAsia="Bookman Old Style" w:hAnsi="Bookman Old Style" w:cs="Bookman Old Style"/>
          <w:sz w:val="16"/>
        </w:rPr>
        <w:t>As despesas decorrentes desta contratação estão programadas em dotação orçamentária p</w:t>
      </w:r>
      <w:r w:rsidR="002A0636" w:rsidRPr="009960A4">
        <w:rPr>
          <w:rFonts w:ascii="Bookman Old Style" w:eastAsia="Bookman Old Style" w:hAnsi="Bookman Old Style" w:cs="Bookman Old Style"/>
          <w:sz w:val="16"/>
        </w:rPr>
        <w:t>rópria, prevista no orçamento da Câmara de Vereadores do</w:t>
      </w:r>
      <w:r w:rsidRPr="009960A4">
        <w:rPr>
          <w:rFonts w:ascii="Bookman Old Style" w:eastAsia="Bookman Old Style" w:hAnsi="Bookman Old Style" w:cs="Bookman Old Style"/>
          <w:sz w:val="16"/>
        </w:rPr>
        <w:t xml:space="preserve"> Município de Santo Antonio do Sudoeste - PR para o exercício vigente, na classificação abaixo</w:t>
      </w:r>
      <w:r w:rsidRPr="005408BB">
        <w:rPr>
          <w:rFonts w:ascii="Bookman Old Style" w:eastAsia="Bookman Old Style" w:hAnsi="Bookman Old Style" w:cs="Bookman Old Style"/>
          <w:b/>
          <w:sz w:val="16"/>
        </w:rPr>
        <w:t>:</w:t>
      </w:r>
    </w:p>
    <w:p w:rsidR="00845F80" w:rsidRDefault="00845F80" w:rsidP="00845F80">
      <w:pPr>
        <w:jc w:val="both"/>
        <w:rPr>
          <w:sz w:val="24"/>
        </w:rPr>
      </w:pPr>
    </w:p>
    <w:p w:rsidR="00845F80" w:rsidRPr="00845F80" w:rsidRDefault="00845F80" w:rsidP="00845F80">
      <w:pPr>
        <w:jc w:val="both"/>
        <w:rPr>
          <w:rFonts w:ascii="Bookman Old Style" w:hAnsi="Bookman Old Style"/>
          <w:b/>
        </w:rPr>
      </w:pPr>
      <w:r>
        <w:rPr>
          <w:b/>
          <w:sz w:val="24"/>
        </w:rPr>
        <w:t>11</w:t>
      </w:r>
      <w:r w:rsidRPr="00845F80">
        <w:rPr>
          <w:rFonts w:ascii="Bookman Old Style" w:hAnsi="Bookman Old Style"/>
          <w:b/>
        </w:rPr>
        <w:t xml:space="preserve">. DOTAÇÃO ORÇAMENTÁRIA </w:t>
      </w:r>
    </w:p>
    <w:tbl>
      <w:tblPr>
        <w:tblStyle w:val="Tabelacomgrade"/>
        <w:tblW w:w="9526" w:type="dxa"/>
        <w:tblInd w:w="108" w:type="dxa"/>
        <w:tblLook w:val="04A0" w:firstRow="1" w:lastRow="0" w:firstColumn="1" w:lastColumn="0" w:noHBand="0" w:noVBand="1"/>
      </w:tblPr>
      <w:tblGrid>
        <w:gridCol w:w="3686"/>
        <w:gridCol w:w="5840"/>
      </w:tblGrid>
      <w:tr w:rsidR="001C0444" w:rsidRPr="001C0444" w:rsidTr="001C0444">
        <w:tc>
          <w:tcPr>
            <w:tcW w:w="3686"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ÓRGÃO</w:t>
            </w:r>
          </w:p>
        </w:tc>
        <w:tc>
          <w:tcPr>
            <w:tcW w:w="5840"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01</w:t>
            </w:r>
          </w:p>
        </w:tc>
      </w:tr>
      <w:tr w:rsidR="001C0444" w:rsidRPr="001C0444" w:rsidTr="001C0444">
        <w:tc>
          <w:tcPr>
            <w:tcW w:w="3686"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PROJETO ATIVIDADE</w:t>
            </w:r>
          </w:p>
        </w:tc>
        <w:tc>
          <w:tcPr>
            <w:tcW w:w="5840"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0103101011002 – ATIVIDADES DO PODER LEGISLATIVO</w:t>
            </w:r>
          </w:p>
        </w:tc>
      </w:tr>
      <w:tr w:rsidR="001C0444" w:rsidRPr="001C0444" w:rsidTr="001C0444">
        <w:tc>
          <w:tcPr>
            <w:tcW w:w="3686"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NATUREZA DA DESPESA</w:t>
            </w:r>
          </w:p>
        </w:tc>
        <w:tc>
          <w:tcPr>
            <w:tcW w:w="5840"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33 90 39 00 00 OUTROS SERVIÇOS DE TERCEIROS PESSOA JURÍDICA</w:t>
            </w:r>
          </w:p>
        </w:tc>
      </w:tr>
      <w:tr w:rsidR="001C0444" w:rsidRPr="001C0444" w:rsidTr="001C0444">
        <w:tc>
          <w:tcPr>
            <w:tcW w:w="3686"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CONTA</w:t>
            </w:r>
          </w:p>
        </w:tc>
        <w:tc>
          <w:tcPr>
            <w:tcW w:w="5840"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6</w:t>
            </w:r>
          </w:p>
        </w:tc>
      </w:tr>
      <w:tr w:rsidR="001C0444" w:rsidRPr="001C0444" w:rsidTr="001C0444">
        <w:trPr>
          <w:trHeight w:val="1126"/>
        </w:trPr>
        <w:tc>
          <w:tcPr>
            <w:tcW w:w="3686"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lastRenderedPageBreak/>
              <w:t>CONTA DA DESPESA</w:t>
            </w:r>
          </w:p>
          <w:p w:rsidR="001C0444" w:rsidRPr="001C0444" w:rsidRDefault="001C0444" w:rsidP="00176A0B">
            <w:pPr>
              <w:jc w:val="both"/>
              <w:rPr>
                <w:rFonts w:ascii="Bookman Old Style" w:hAnsi="Bookman Old Style" w:cs="Arial"/>
                <w:sz w:val="16"/>
                <w:szCs w:val="16"/>
              </w:rPr>
            </w:pPr>
          </w:p>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“DEVE CONSTAR NO PROCESSO LICITATÓRIO E SER INFORMADA NO SISTEMA DE CONTABILIDADE PARA EMPENHO”</w:t>
            </w:r>
          </w:p>
        </w:tc>
        <w:tc>
          <w:tcPr>
            <w:tcW w:w="5840" w:type="dxa"/>
          </w:tcPr>
          <w:p w:rsidR="001C0444" w:rsidRPr="001C0444" w:rsidRDefault="001C0444" w:rsidP="00176A0B">
            <w:pPr>
              <w:jc w:val="both"/>
              <w:rPr>
                <w:rFonts w:ascii="Bookman Old Style" w:hAnsi="Bookman Old Style" w:cs="Arial"/>
                <w:sz w:val="16"/>
                <w:szCs w:val="16"/>
              </w:rPr>
            </w:pPr>
            <w:r w:rsidRPr="001C0444">
              <w:rPr>
                <w:rFonts w:ascii="Bookman Old Style" w:hAnsi="Bookman Old Style" w:cs="Arial"/>
                <w:sz w:val="16"/>
                <w:szCs w:val="16"/>
              </w:rPr>
              <w:t xml:space="preserve">33 90 39 88 00 – </w:t>
            </w:r>
            <w:proofErr w:type="spellStart"/>
            <w:r w:rsidRPr="001C0444">
              <w:rPr>
                <w:rFonts w:ascii="Bookman Old Style" w:hAnsi="Bookman Old Style" w:cs="Arial"/>
                <w:sz w:val="16"/>
                <w:szCs w:val="16"/>
              </w:rPr>
              <w:t>Registra</w:t>
            </w:r>
            <w:proofErr w:type="spellEnd"/>
            <w:r w:rsidRPr="001C0444">
              <w:rPr>
                <w:rFonts w:ascii="Bookman Old Style" w:hAnsi="Bookman Old Style" w:cs="Arial"/>
                <w:sz w:val="16"/>
                <w:szCs w:val="16"/>
              </w:rPr>
              <w:t xml:space="preserve"> o valor das </w:t>
            </w:r>
            <w:proofErr w:type="spellStart"/>
            <w:r w:rsidRPr="001C0444">
              <w:rPr>
                <w:rFonts w:ascii="Bookman Old Style" w:hAnsi="Bookman Old Style" w:cs="Arial"/>
                <w:sz w:val="16"/>
                <w:szCs w:val="16"/>
              </w:rPr>
              <w:t>despesas</w:t>
            </w:r>
            <w:proofErr w:type="spellEnd"/>
            <w:r w:rsidRPr="001C0444">
              <w:rPr>
                <w:rFonts w:ascii="Bookman Old Style" w:hAnsi="Bookman Old Style" w:cs="Arial"/>
                <w:sz w:val="16"/>
                <w:szCs w:val="16"/>
              </w:rPr>
              <w:t xml:space="preserve"> com </w:t>
            </w:r>
            <w:proofErr w:type="spellStart"/>
            <w:r w:rsidRPr="001C0444">
              <w:rPr>
                <w:rFonts w:ascii="Bookman Old Style" w:hAnsi="Bookman Old Style" w:cs="Arial"/>
                <w:sz w:val="16"/>
                <w:szCs w:val="16"/>
              </w:rPr>
              <w:t>serviços</w:t>
            </w:r>
            <w:proofErr w:type="spellEnd"/>
            <w:r w:rsidRPr="001C0444">
              <w:rPr>
                <w:rFonts w:ascii="Bookman Old Style" w:hAnsi="Bookman Old Style" w:cs="Arial"/>
                <w:sz w:val="16"/>
                <w:szCs w:val="16"/>
              </w:rPr>
              <w:t xml:space="preserve"> de </w:t>
            </w:r>
            <w:proofErr w:type="spellStart"/>
            <w:r w:rsidRPr="001C0444">
              <w:rPr>
                <w:rFonts w:ascii="Bookman Old Style" w:hAnsi="Bookman Old Style" w:cs="Arial"/>
                <w:sz w:val="16"/>
                <w:szCs w:val="16"/>
              </w:rPr>
              <w:t>publicidade</w:t>
            </w:r>
            <w:proofErr w:type="spellEnd"/>
            <w:r w:rsidRPr="001C0444">
              <w:rPr>
                <w:rFonts w:ascii="Bookman Old Style" w:hAnsi="Bookman Old Style" w:cs="Arial"/>
                <w:sz w:val="16"/>
                <w:szCs w:val="16"/>
              </w:rPr>
              <w:t xml:space="preserve"> e propaganda, </w:t>
            </w:r>
            <w:proofErr w:type="spellStart"/>
            <w:r w:rsidRPr="001C0444">
              <w:rPr>
                <w:rFonts w:ascii="Bookman Old Style" w:hAnsi="Bookman Old Style" w:cs="Arial"/>
                <w:sz w:val="16"/>
                <w:szCs w:val="16"/>
              </w:rPr>
              <w:t>prestados</w:t>
            </w:r>
            <w:proofErr w:type="spellEnd"/>
            <w:r w:rsidRPr="001C0444">
              <w:rPr>
                <w:rFonts w:ascii="Bookman Old Style" w:hAnsi="Bookman Old Style" w:cs="Arial"/>
                <w:sz w:val="16"/>
                <w:szCs w:val="16"/>
              </w:rPr>
              <w:t xml:space="preserve"> </w:t>
            </w:r>
            <w:proofErr w:type="spellStart"/>
            <w:r w:rsidRPr="001C0444">
              <w:rPr>
                <w:rFonts w:ascii="Bookman Old Style" w:hAnsi="Bookman Old Style" w:cs="Arial"/>
                <w:sz w:val="16"/>
                <w:szCs w:val="16"/>
              </w:rPr>
              <w:t>por</w:t>
            </w:r>
            <w:proofErr w:type="spellEnd"/>
            <w:r w:rsidRPr="001C0444">
              <w:rPr>
                <w:rFonts w:ascii="Bookman Old Style" w:hAnsi="Bookman Old Style" w:cs="Arial"/>
                <w:sz w:val="16"/>
                <w:szCs w:val="16"/>
              </w:rPr>
              <w:t xml:space="preserve"> </w:t>
            </w:r>
            <w:proofErr w:type="spellStart"/>
            <w:r w:rsidRPr="001C0444">
              <w:rPr>
                <w:rFonts w:ascii="Bookman Old Style" w:hAnsi="Bookman Old Style" w:cs="Arial"/>
                <w:sz w:val="16"/>
                <w:szCs w:val="16"/>
              </w:rPr>
              <w:t>pessoa</w:t>
            </w:r>
            <w:proofErr w:type="spellEnd"/>
            <w:r w:rsidRPr="001C0444">
              <w:rPr>
                <w:rFonts w:ascii="Bookman Old Style" w:hAnsi="Bookman Old Style" w:cs="Arial"/>
                <w:sz w:val="16"/>
                <w:szCs w:val="16"/>
              </w:rPr>
              <w:t xml:space="preserve"> </w:t>
            </w:r>
            <w:proofErr w:type="spellStart"/>
            <w:r w:rsidRPr="001C0444">
              <w:rPr>
                <w:rFonts w:ascii="Bookman Old Style" w:hAnsi="Bookman Old Style" w:cs="Arial"/>
                <w:sz w:val="16"/>
                <w:szCs w:val="16"/>
              </w:rPr>
              <w:t>jurídica</w:t>
            </w:r>
            <w:proofErr w:type="spellEnd"/>
            <w:r w:rsidRPr="001C0444">
              <w:rPr>
                <w:rFonts w:ascii="Bookman Old Style" w:hAnsi="Bookman Old Style" w:cs="Arial"/>
                <w:sz w:val="16"/>
                <w:szCs w:val="16"/>
              </w:rPr>
              <w:t xml:space="preserve">, </w:t>
            </w:r>
            <w:proofErr w:type="spellStart"/>
            <w:r w:rsidRPr="001C0444">
              <w:rPr>
                <w:rFonts w:ascii="Bookman Old Style" w:hAnsi="Bookman Old Style" w:cs="Arial"/>
                <w:sz w:val="16"/>
                <w:szCs w:val="16"/>
              </w:rPr>
              <w:t>incluindo</w:t>
            </w:r>
            <w:proofErr w:type="spellEnd"/>
            <w:r w:rsidRPr="001C0444">
              <w:rPr>
                <w:rFonts w:ascii="Bookman Old Style" w:hAnsi="Bookman Old Style" w:cs="Arial"/>
                <w:sz w:val="16"/>
                <w:szCs w:val="16"/>
              </w:rPr>
              <w:t xml:space="preserve"> a </w:t>
            </w:r>
            <w:proofErr w:type="spellStart"/>
            <w:r w:rsidRPr="001C0444">
              <w:rPr>
                <w:rFonts w:ascii="Bookman Old Style" w:hAnsi="Bookman Old Style" w:cs="Arial"/>
                <w:sz w:val="16"/>
                <w:szCs w:val="16"/>
              </w:rPr>
              <w:t>geração</w:t>
            </w:r>
            <w:proofErr w:type="spellEnd"/>
            <w:r w:rsidRPr="001C0444">
              <w:rPr>
                <w:rFonts w:ascii="Bookman Old Style" w:hAnsi="Bookman Old Style" w:cs="Arial"/>
                <w:sz w:val="16"/>
                <w:szCs w:val="16"/>
              </w:rPr>
              <w:t xml:space="preserve"> e a </w:t>
            </w:r>
            <w:proofErr w:type="spellStart"/>
            <w:r w:rsidRPr="001C0444">
              <w:rPr>
                <w:rFonts w:ascii="Bookman Old Style" w:hAnsi="Bookman Old Style" w:cs="Arial"/>
                <w:sz w:val="16"/>
                <w:szCs w:val="16"/>
              </w:rPr>
              <w:t>divulgação</w:t>
            </w:r>
            <w:proofErr w:type="spellEnd"/>
            <w:r w:rsidRPr="001C0444">
              <w:rPr>
                <w:rFonts w:ascii="Bookman Old Style" w:hAnsi="Bookman Old Style" w:cs="Arial"/>
                <w:sz w:val="16"/>
                <w:szCs w:val="16"/>
              </w:rPr>
              <w:t xml:space="preserve"> </w:t>
            </w:r>
            <w:proofErr w:type="spellStart"/>
            <w:r w:rsidRPr="001C0444">
              <w:rPr>
                <w:rFonts w:ascii="Bookman Old Style" w:hAnsi="Bookman Old Style" w:cs="Arial"/>
                <w:sz w:val="16"/>
                <w:szCs w:val="16"/>
              </w:rPr>
              <w:t>por</w:t>
            </w:r>
            <w:proofErr w:type="spellEnd"/>
            <w:r w:rsidRPr="001C0444">
              <w:rPr>
                <w:rFonts w:ascii="Bookman Old Style" w:hAnsi="Bookman Old Style" w:cs="Arial"/>
                <w:sz w:val="16"/>
                <w:szCs w:val="16"/>
              </w:rPr>
              <w:t xml:space="preserve"> </w:t>
            </w:r>
            <w:proofErr w:type="spellStart"/>
            <w:r w:rsidRPr="001C0444">
              <w:rPr>
                <w:rFonts w:ascii="Bookman Old Style" w:hAnsi="Bookman Old Style" w:cs="Arial"/>
                <w:sz w:val="16"/>
                <w:szCs w:val="16"/>
              </w:rPr>
              <w:t>meio</w:t>
            </w:r>
            <w:proofErr w:type="spellEnd"/>
            <w:r w:rsidRPr="001C0444">
              <w:rPr>
                <w:rFonts w:ascii="Bookman Old Style" w:hAnsi="Bookman Old Style" w:cs="Arial"/>
                <w:sz w:val="16"/>
                <w:szCs w:val="16"/>
              </w:rPr>
              <w:t xml:space="preserve"> dos </w:t>
            </w:r>
            <w:proofErr w:type="spellStart"/>
            <w:r w:rsidRPr="001C0444">
              <w:rPr>
                <w:rFonts w:ascii="Bookman Old Style" w:hAnsi="Bookman Old Style" w:cs="Arial"/>
                <w:sz w:val="16"/>
                <w:szCs w:val="16"/>
              </w:rPr>
              <w:t>veículos</w:t>
            </w:r>
            <w:proofErr w:type="spellEnd"/>
            <w:r w:rsidRPr="001C0444">
              <w:rPr>
                <w:rFonts w:ascii="Bookman Old Style" w:hAnsi="Bookman Old Style" w:cs="Arial"/>
                <w:sz w:val="16"/>
                <w:szCs w:val="16"/>
              </w:rPr>
              <w:t xml:space="preserve"> de </w:t>
            </w:r>
            <w:proofErr w:type="spellStart"/>
            <w:r w:rsidRPr="001C0444">
              <w:rPr>
                <w:rFonts w:ascii="Bookman Old Style" w:hAnsi="Bookman Old Style" w:cs="Arial"/>
                <w:sz w:val="16"/>
                <w:szCs w:val="16"/>
              </w:rPr>
              <w:t>comunicação</w:t>
            </w:r>
            <w:proofErr w:type="spellEnd"/>
            <w:r w:rsidRPr="001C0444">
              <w:rPr>
                <w:rFonts w:ascii="Bookman Old Style" w:hAnsi="Bookman Old Style" w:cs="Arial"/>
                <w:sz w:val="16"/>
                <w:szCs w:val="16"/>
              </w:rPr>
              <w:t>.</w:t>
            </w:r>
          </w:p>
        </w:tc>
      </w:tr>
    </w:tbl>
    <w:p w:rsidR="001C0444" w:rsidRDefault="001C0444" w:rsidP="005408BB">
      <w:pPr>
        <w:jc w:val="both"/>
      </w:pPr>
    </w:p>
    <w:p w:rsidR="00994533" w:rsidRDefault="005408BB" w:rsidP="005408BB">
      <w:pPr>
        <w:jc w:val="both"/>
      </w:pPr>
      <w:r w:rsidRPr="005408BB">
        <w:t>Nos exercícios seguintes, as despesas correspondentes correrão à conta dos recursos próprios para atender às despesas da mesma natureza, cuja alocação será feita no início de cada exercício financeiro.</w:t>
      </w: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BE436B" w:rsidRDefault="00BE436B"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BE436B" w:rsidRDefault="00BE436B"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BE436B" w:rsidRDefault="00BE436B"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845F80" w:rsidRDefault="00CB2E0C" w:rsidP="00845F80">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01/2025</w:t>
      </w:r>
      <w:r w:rsidR="00845F80">
        <w:rPr>
          <w:rFonts w:ascii="Bookman Old Style" w:eastAsia="Bookman Old Style" w:hAnsi="Bookman Old Style" w:cs="Bookman Old Style"/>
        </w:rPr>
        <w:t xml:space="preserve"> </w:t>
      </w:r>
    </w:p>
    <w:p w:rsidR="00845F80" w:rsidRPr="001C0444" w:rsidRDefault="00845F80" w:rsidP="00845F80">
      <w:pPr>
        <w:widowControl/>
        <w:spacing w:before="135" w:after="165"/>
        <w:ind w:right="5070"/>
      </w:pPr>
      <w:r w:rsidRPr="001C0444">
        <w:rPr>
          <w:rFonts w:ascii="Bookman Old Style" w:eastAsia="Bookman Old Style" w:hAnsi="Bookman Old Style" w:cs="Bookman Old Style"/>
          <w:b/>
        </w:rPr>
        <w:t>PROCESSO A</w:t>
      </w:r>
      <w:r w:rsidR="001C0444" w:rsidRPr="001C0444">
        <w:rPr>
          <w:rFonts w:ascii="Bookman Old Style" w:eastAsia="Bookman Old Style" w:hAnsi="Bookman Old Style" w:cs="Bookman Old Style"/>
          <w:b/>
        </w:rPr>
        <w:t>DMINISTRATIVO Nº 013</w:t>
      </w:r>
      <w:r w:rsidR="00CB2E0C" w:rsidRPr="001C0444">
        <w:rPr>
          <w:rFonts w:ascii="Bookman Old Style" w:eastAsia="Bookman Old Style" w:hAnsi="Bookman Old Style" w:cs="Bookman Old Style"/>
          <w:b/>
        </w:rPr>
        <w:t>/2025</w:t>
      </w:r>
      <w:r w:rsidRPr="001C0444">
        <w:rPr>
          <w:rFonts w:ascii="Bookman Old Style" w:eastAsia="Bookman Old Style" w:hAnsi="Bookman Old Style" w:cs="Bookman Old Style"/>
        </w:rPr>
        <w:t xml:space="preserve"> </w:t>
      </w:r>
    </w:p>
    <w:p w:rsidR="00845F80" w:rsidRDefault="00845F80" w:rsidP="00845F8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845F80" w:rsidRDefault="00845F80" w:rsidP="00845F80">
      <w:pPr>
        <w:widowControl/>
        <w:spacing w:before="135" w:after="165"/>
        <w:ind w:right="3030"/>
      </w:pPr>
      <w:r>
        <w:rPr>
          <w:rFonts w:ascii="Bookman Old Style" w:eastAsia="Bookman Old Style" w:hAnsi="Bookman Old Style" w:cs="Bookman Old Style"/>
          <w:b/>
        </w:rPr>
        <w:t>TIPO: Menor Preço, por lote</w:t>
      </w:r>
    </w:p>
    <w:p w:rsidR="00845F80" w:rsidRDefault="00845F80" w:rsidP="00845F80">
      <w:pPr>
        <w:widowControl/>
        <w:spacing w:line="276" w:lineRule="auto"/>
        <w:jc w:val="both"/>
      </w:pPr>
      <w:r>
        <w:rPr>
          <w:rFonts w:ascii="Bookman Old Style" w:eastAsia="Bookman Old Style" w:hAnsi="Bookman Old Style" w:cs="Bookman Old Style"/>
          <w:b/>
        </w:rPr>
        <w:t>OBJETO:</w:t>
      </w:r>
      <w:r w:rsidR="00CB2E0C">
        <w:rPr>
          <w:rFonts w:ascii="Bookman Old Style" w:eastAsia="Bookman Old Style" w:hAnsi="Bookman Old Style" w:cs="Bookman Old Style"/>
          <w:b/>
        </w:rPr>
        <w:t xml:space="preserve"> </w:t>
      </w:r>
      <w:r w:rsidR="00CB2E0C" w:rsidRPr="00CB2E0C">
        <w:rPr>
          <w:rFonts w:ascii="Bookman Old Style" w:eastAsia="Bookman Old Style" w:hAnsi="Bookman Old Style" w:cs="Bookman Old Style"/>
        </w:rPr>
        <w:t>Contratação de empresa especializada para prestação de serviços em comunicação e marketing, abrangendo planejamento, desenvolvimento de estratégias, monitoramento, atendimento, relacionamento digital, impulsionamento e produção de conteúdo para mídia digital</w:t>
      </w:r>
      <w:r w:rsidR="00CB2E0C">
        <w:rPr>
          <w:rFonts w:ascii="Bookman Old Style" w:eastAsia="Bookman Old Style" w:hAnsi="Bookman Old Style" w:cs="Bookman Old Style"/>
        </w:rPr>
        <w:t xml:space="preserve"> da Câmara de Vereadores do Município de Santo Antonio do Sudoeste-Pr</w:t>
      </w:r>
      <w:r>
        <w:rPr>
          <w:rFonts w:ascii="Bookman Old Style" w:eastAsia="Bookman Old Style" w:hAnsi="Bookman Old Style" w:cs="Bookman Old Style"/>
        </w:rPr>
        <w:t>.</w:t>
      </w:r>
    </w:p>
    <w:p w:rsidR="00845F80" w:rsidRDefault="00845F80" w:rsidP="00845F80">
      <w:pPr>
        <w:widowControl/>
        <w:spacing w:before="135"/>
        <w:ind w:right="5250"/>
      </w:pPr>
    </w:p>
    <w:p w:rsidR="00845F80" w:rsidRDefault="00845F80" w:rsidP="00845F80">
      <w:pPr>
        <w:widowControl/>
        <w:jc w:val="both"/>
      </w:pPr>
    </w:p>
    <w:p w:rsidR="00845F80" w:rsidRDefault="00845F80" w:rsidP="00845F80">
      <w:pPr>
        <w:widowControl/>
        <w:spacing w:before="120"/>
        <w:ind w:right="-30"/>
        <w:jc w:val="center"/>
      </w:pPr>
      <w:r>
        <w:rPr>
          <w:rFonts w:ascii="Bookman Old Style" w:eastAsia="Bookman Old Style" w:hAnsi="Bookman Old Style" w:cs="Bookman Old Style"/>
          <w:b/>
        </w:rPr>
        <w:t>ANEXO  III</w:t>
      </w:r>
    </w:p>
    <w:p w:rsidR="00845F80" w:rsidRDefault="00845F80" w:rsidP="00845F80">
      <w:pPr>
        <w:widowControl/>
        <w:spacing w:before="15"/>
        <w:ind w:right="-30"/>
        <w:jc w:val="center"/>
      </w:pPr>
      <w:r>
        <w:rPr>
          <w:rFonts w:ascii="Bookman Old Style" w:eastAsia="Bookman Old Style" w:hAnsi="Bookman Old Style" w:cs="Bookman Old Style"/>
          <w:b/>
        </w:rPr>
        <w:t>MODELO DE PROPOSTA COMERCIAL</w:t>
      </w:r>
    </w:p>
    <w:p w:rsidR="00845F80" w:rsidRDefault="00845F80" w:rsidP="00845F80">
      <w:pPr>
        <w:widowControl/>
        <w:ind w:right="-30"/>
        <w:jc w:val="center"/>
      </w:pPr>
      <w:r>
        <w:rPr>
          <w:rFonts w:ascii="Bookman Old Style" w:eastAsia="Bookman Old Style" w:hAnsi="Bookman Old Style" w:cs="Bookman Old Style"/>
          <w:b/>
        </w:rPr>
        <w:t>(uso obrigatório por todas as licitantes)</w:t>
      </w:r>
    </w:p>
    <w:p w:rsidR="00845F80" w:rsidRDefault="00845F80" w:rsidP="00845F80">
      <w:pPr>
        <w:widowControl/>
        <w:ind w:right="-30"/>
        <w:jc w:val="center"/>
      </w:pPr>
      <w:r>
        <w:rPr>
          <w:rFonts w:ascii="Bookman Old Style" w:eastAsia="Bookman Old Style" w:hAnsi="Bookman Old Style" w:cs="Bookman Old Style"/>
          <w:b/>
        </w:rPr>
        <w:t>(papel timbrado da licitante)</w:t>
      </w:r>
    </w:p>
    <w:p w:rsidR="00845F80" w:rsidRDefault="00845F80" w:rsidP="00845F80">
      <w:pPr>
        <w:widowControl/>
        <w:tabs>
          <w:tab w:val="left" w:leader="dot" w:pos="3300"/>
        </w:tabs>
        <w:spacing w:before="105" w:after="105"/>
        <w:ind w:right="780"/>
        <w:jc w:val="both"/>
      </w:pPr>
    </w:p>
    <w:p w:rsidR="00845F80" w:rsidRDefault="00845F80" w:rsidP="00845F80">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Pr="00845F80">
        <w:rPr>
          <w:rFonts w:ascii="Bookman Old Style" w:eastAsia="Bookman Old Style" w:hAnsi="Bookman Old Style" w:cs="Bookman Old Style"/>
          <w:b/>
        </w:rPr>
        <w:t>01</w:t>
      </w:r>
      <w:r w:rsidR="00CB2E0C">
        <w:rPr>
          <w:rFonts w:ascii="Bookman Old Style" w:eastAsia="Bookman Old Style" w:hAnsi="Bookman Old Style" w:cs="Bookman Old Style"/>
          <w:b/>
        </w:rPr>
        <w:t>/2025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sidR="00CB2E0C" w:rsidRPr="00CB2E0C">
        <w:rPr>
          <w:rFonts w:ascii="Bookman Old Style" w:eastAsia="Bookman Old Style" w:hAnsi="Bookman Old Style" w:cs="Bookman Old Style"/>
        </w:rPr>
        <w:t>Contratação de empresa especializada para prestação de serviços em comunicação e marketing, abrangendo planejamento, desenvolvimento de estratégias, monitoramento, atendimento, relacionamento digital, impulsionamento e produção de conteúdo para mídia digital</w:t>
      </w:r>
      <w:r w:rsidR="00CB2E0C">
        <w:rPr>
          <w:rFonts w:ascii="Bookman Old Style" w:eastAsia="Bookman Old Style" w:hAnsi="Bookman Old Style" w:cs="Bookman Old Style"/>
        </w:rPr>
        <w:t xml:space="preserve"> da Câmara de Vereadores do Município de Santo </w:t>
      </w:r>
      <w:proofErr w:type="spellStart"/>
      <w:r w:rsidR="00CB2E0C">
        <w:rPr>
          <w:rFonts w:ascii="Bookman Old Style" w:eastAsia="Bookman Old Style" w:hAnsi="Bookman Old Style" w:cs="Bookman Old Style"/>
        </w:rPr>
        <w:t>Antonio</w:t>
      </w:r>
      <w:proofErr w:type="spellEnd"/>
      <w:r w:rsidR="00CB2E0C">
        <w:rPr>
          <w:rFonts w:ascii="Bookman Old Style" w:eastAsia="Bookman Old Style" w:hAnsi="Bookman Old Style" w:cs="Bookman Old Style"/>
        </w:rPr>
        <w:t xml:space="preserve"> do Sudoeste-</w:t>
      </w:r>
      <w:proofErr w:type="spellStart"/>
      <w:r w:rsidR="00CB2E0C">
        <w:rPr>
          <w:rFonts w:ascii="Bookman Old Style" w:eastAsia="Bookman Old Style" w:hAnsi="Bookman Old Style" w:cs="Bookman Old Style"/>
        </w:rPr>
        <w:t>Pr</w:t>
      </w:r>
      <w:proofErr w:type="spellEnd"/>
      <w:r w:rsidR="00CB2E0C">
        <w:rPr>
          <w:rFonts w:ascii="Bookman Old Style" w:eastAsia="Bookman Old Style" w:hAnsi="Bookman Old Style" w:cs="Bookman Old Style"/>
        </w:rPr>
        <w:t>,</w:t>
      </w:r>
      <w:r>
        <w:rPr>
          <w:rFonts w:ascii="Bookman Old Style" w:eastAsia="Bookman Old Style" w:hAnsi="Bookman Old Style" w:cs="Bookman Old Style"/>
        </w:rPr>
        <w:t xml:space="preserve"> conforme quantidades, especificações, exigências e condições estabelecidas neste documento, conforme inciso I do § 1° do art. 18 da Lei nº 14.133, de 2021, conforme segue:</w:t>
      </w:r>
    </w:p>
    <w:tbl>
      <w:tblPr>
        <w:tblW w:w="4947" w:type="pct"/>
        <w:tblLayout w:type="fixed"/>
        <w:tblCellMar>
          <w:left w:w="105" w:type="dxa"/>
          <w:right w:w="105" w:type="dxa"/>
        </w:tblCellMar>
        <w:tblLook w:val="0000" w:firstRow="0" w:lastRow="0" w:firstColumn="0" w:lastColumn="0" w:noHBand="0" w:noVBand="0"/>
      </w:tblPr>
      <w:tblGrid>
        <w:gridCol w:w="696"/>
        <w:gridCol w:w="3971"/>
        <w:gridCol w:w="972"/>
        <w:gridCol w:w="1110"/>
        <w:gridCol w:w="1524"/>
        <w:gridCol w:w="1247"/>
      </w:tblGrid>
      <w:tr w:rsidR="00845F80" w:rsidTr="00845F80">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845F80" w:rsidRDefault="00845F80" w:rsidP="00845F80">
            <w:r>
              <w:rPr>
                <w:rFonts w:ascii="Bookman Old Style" w:eastAsia="Bookman Old Style" w:hAnsi="Bookman Old Style" w:cs="Bookman Old Style"/>
                <w:sz w:val="16"/>
              </w:rPr>
              <w:t>Item</w:t>
            </w:r>
          </w:p>
        </w:tc>
        <w:tc>
          <w:tcPr>
            <w:tcW w:w="4074" w:type="dxa"/>
            <w:tcBorders>
              <w:top w:val="single" w:sz="6" w:space="0" w:color="000000"/>
              <w:left w:val="single" w:sz="6" w:space="0" w:color="000000"/>
              <w:bottom w:val="single" w:sz="6" w:space="0" w:color="000000"/>
              <w:right w:val="single" w:sz="6" w:space="0" w:color="000000"/>
            </w:tcBorders>
            <w:shd w:val="clear" w:color="auto" w:fill="C0C0C0"/>
          </w:tcPr>
          <w:p w:rsidR="00845F80" w:rsidRDefault="00845F80" w:rsidP="00845F80">
            <w:r>
              <w:rPr>
                <w:rFonts w:ascii="Bookman Old Style" w:eastAsia="Bookman Old Style" w:hAnsi="Bookman Old Style" w:cs="Bookman Old Style"/>
                <w:sz w:val="16"/>
              </w:rPr>
              <w:t>Nome do produto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845F80" w:rsidRDefault="00845F80" w:rsidP="00845F80">
            <w:r>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845F80" w:rsidRDefault="00845F80" w:rsidP="00845F80">
            <w:r>
              <w:rPr>
                <w:rFonts w:ascii="Bookman Old Style" w:eastAsia="Bookman Old Style" w:hAnsi="Bookman Old Style" w:cs="Bookman Old Style"/>
                <w:sz w:val="16"/>
              </w:rPr>
              <w:t>Quantidade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rsidR="00845F80" w:rsidRDefault="00845F80" w:rsidP="00845F80">
            <w:r>
              <w:rPr>
                <w:rFonts w:ascii="Bookman Old Style" w:eastAsia="Bookman Old Style" w:hAnsi="Bookman Old Style" w:cs="Bookman Old Style"/>
                <w:sz w:val="16"/>
              </w:rPr>
              <w:t>Valor Unitário</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845F80" w:rsidRDefault="00845F80" w:rsidP="00845F80">
            <w:r>
              <w:rPr>
                <w:rFonts w:ascii="Bookman Old Style" w:eastAsia="Bookman Old Style" w:hAnsi="Bookman Old Style" w:cs="Bookman Old Style"/>
                <w:sz w:val="16"/>
              </w:rPr>
              <w:t>Valor Total</w:t>
            </w:r>
          </w:p>
        </w:tc>
      </w:tr>
      <w:tr w:rsidR="00845F80" w:rsidTr="00845F80">
        <w:tc>
          <w:tcPr>
            <w:tcW w:w="709" w:type="dxa"/>
            <w:tcBorders>
              <w:top w:val="single" w:sz="6" w:space="0" w:color="000000"/>
              <w:left w:val="single" w:sz="6" w:space="0" w:color="000000"/>
              <w:bottom w:val="single" w:sz="6" w:space="0" w:color="000000"/>
              <w:right w:val="single" w:sz="6" w:space="0" w:color="000000"/>
            </w:tcBorders>
          </w:tcPr>
          <w:p w:rsidR="00845F80" w:rsidRDefault="00845F80" w:rsidP="00845F80">
            <w:r>
              <w:rPr>
                <w:rFonts w:ascii="Bookman Old Style" w:eastAsia="Bookman Old Style" w:hAnsi="Bookman Old Style" w:cs="Bookman Old Style"/>
                <w:sz w:val="16"/>
              </w:rPr>
              <w:t>1</w:t>
            </w:r>
          </w:p>
        </w:tc>
        <w:tc>
          <w:tcPr>
            <w:tcW w:w="4074" w:type="dxa"/>
            <w:tcBorders>
              <w:top w:val="single" w:sz="6" w:space="0" w:color="000000"/>
              <w:left w:val="single" w:sz="6" w:space="0" w:color="000000"/>
              <w:bottom w:val="single" w:sz="6" w:space="0" w:color="000000"/>
              <w:right w:val="single" w:sz="6" w:space="0" w:color="000000"/>
            </w:tcBorders>
          </w:tcPr>
          <w:p w:rsidR="00845F80" w:rsidRDefault="00845F80" w:rsidP="00845F80">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845F80" w:rsidRDefault="00845F80" w:rsidP="00845F80">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845F80" w:rsidRDefault="00845F80" w:rsidP="00845F80">
            <w:proofErr w:type="spellStart"/>
            <w:r>
              <w:rPr>
                <w:rFonts w:ascii="Bookman Old Style" w:eastAsia="Bookman Old Style" w:hAnsi="Bookman Old Style" w:cs="Bookman Old Style"/>
                <w:sz w:val="16"/>
              </w:rPr>
              <w:t>Xxx</w:t>
            </w:r>
            <w:proofErr w:type="spellEnd"/>
          </w:p>
        </w:tc>
        <w:tc>
          <w:tcPr>
            <w:tcW w:w="1560" w:type="dxa"/>
            <w:tcBorders>
              <w:top w:val="single" w:sz="6" w:space="0" w:color="000000"/>
              <w:left w:val="single" w:sz="6" w:space="0" w:color="000000"/>
              <w:bottom w:val="single" w:sz="6" w:space="0" w:color="000000"/>
              <w:right w:val="single" w:sz="6" w:space="0" w:color="000000"/>
            </w:tcBorders>
          </w:tcPr>
          <w:p w:rsidR="00845F80" w:rsidRDefault="00845F80" w:rsidP="00845F80">
            <w:r>
              <w:rPr>
                <w:rFonts w:ascii="Bookman Old Style" w:eastAsia="Bookman Old Style" w:hAnsi="Bookman Old Style" w:cs="Bookman Old Style"/>
                <w:sz w:val="16"/>
              </w:rPr>
              <w:t>R$</w:t>
            </w:r>
          </w:p>
        </w:tc>
        <w:tc>
          <w:tcPr>
            <w:tcW w:w="1275" w:type="dxa"/>
            <w:tcBorders>
              <w:top w:val="single" w:sz="6" w:space="0" w:color="000000"/>
              <w:left w:val="single" w:sz="6" w:space="0" w:color="000000"/>
              <w:bottom w:val="single" w:sz="6" w:space="0" w:color="000000"/>
              <w:right w:val="single" w:sz="6" w:space="0" w:color="000000"/>
            </w:tcBorders>
          </w:tcPr>
          <w:p w:rsidR="00845F80" w:rsidRDefault="00845F80" w:rsidP="00845F80">
            <w:r>
              <w:rPr>
                <w:rFonts w:ascii="Bookman Old Style" w:eastAsia="Bookman Old Style" w:hAnsi="Bookman Old Style" w:cs="Bookman Old Style"/>
                <w:sz w:val="16"/>
              </w:rPr>
              <w:t>R$</w:t>
            </w:r>
          </w:p>
        </w:tc>
      </w:tr>
    </w:tbl>
    <w:p w:rsidR="00845F80" w:rsidRDefault="00845F80" w:rsidP="00845F80">
      <w:pPr>
        <w:keepNext/>
        <w:widowControl/>
        <w:tabs>
          <w:tab w:val="left" w:pos="1695"/>
        </w:tabs>
        <w:ind w:right="-15" w:firstLine="705"/>
        <w:jc w:val="both"/>
        <w:outlineLvl w:val="1"/>
      </w:pPr>
    </w:p>
    <w:p w:rsidR="00845F80" w:rsidRDefault="00845F80" w:rsidP="00845F80">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845F80" w:rsidRDefault="00845F80" w:rsidP="00845F80">
      <w:pPr>
        <w:widowControl/>
      </w:pPr>
    </w:p>
    <w:p w:rsidR="00845F80" w:rsidRDefault="00845F80" w:rsidP="00845F80">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845F80" w:rsidRDefault="00845F80" w:rsidP="00845F80">
      <w:pPr>
        <w:widowControl/>
        <w:spacing w:before="15"/>
        <w:ind w:firstLine="705"/>
        <w:jc w:val="both"/>
      </w:pPr>
    </w:p>
    <w:p w:rsidR="00845F80" w:rsidRDefault="00845F80" w:rsidP="00845F80">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845F80" w:rsidRDefault="00845F80" w:rsidP="00845F80">
      <w:pPr>
        <w:widowControl/>
        <w:tabs>
          <w:tab w:val="left" w:leader="dot" w:pos="6300"/>
        </w:tabs>
        <w:ind w:right="15"/>
        <w:jc w:val="center"/>
      </w:pPr>
    </w:p>
    <w:p w:rsidR="00845F80" w:rsidRDefault="00845F80" w:rsidP="00845F80">
      <w:pPr>
        <w:widowControl/>
        <w:tabs>
          <w:tab w:val="left" w:leader="dot" w:pos="6300"/>
        </w:tabs>
        <w:ind w:right="15"/>
        <w:jc w:val="center"/>
      </w:pPr>
    </w:p>
    <w:p w:rsidR="00845F80" w:rsidRDefault="00845F80" w:rsidP="00845F80">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CB2E0C">
        <w:rPr>
          <w:rFonts w:ascii="Bookman Old Style" w:eastAsia="Bookman Old Style" w:hAnsi="Bookman Old Style" w:cs="Bookman Old Style"/>
        </w:rPr>
        <w:t>........,</w:t>
      </w:r>
      <w:r w:rsidR="00CB2E0C">
        <w:rPr>
          <w:rFonts w:ascii="Bookman Old Style" w:eastAsia="Bookman Old Style" w:hAnsi="Bookman Old Style" w:cs="Bookman Old Style"/>
        </w:rPr>
        <w:tab/>
        <w:t>de 2025</w:t>
      </w:r>
      <w:r>
        <w:rPr>
          <w:rFonts w:ascii="Bookman Old Style" w:eastAsia="Bookman Old Style" w:hAnsi="Bookman Old Style" w:cs="Bookman Old Style"/>
        </w:rPr>
        <w:t>.</w:t>
      </w:r>
    </w:p>
    <w:p w:rsidR="00845F80" w:rsidRDefault="00845F80" w:rsidP="00845F80">
      <w:pPr>
        <w:widowControl/>
        <w:spacing w:before="45"/>
        <w:ind w:left="765" w:right="795"/>
        <w:jc w:val="center"/>
      </w:pPr>
      <w:r>
        <w:rPr>
          <w:rFonts w:ascii="Bookman Old Style" w:eastAsia="Bookman Old Style" w:hAnsi="Bookman Old Style" w:cs="Bookman Old Style"/>
        </w:rPr>
        <w:t>Local e Data</w:t>
      </w:r>
    </w:p>
    <w:p w:rsidR="00845F80" w:rsidRDefault="00845F80" w:rsidP="00845F80">
      <w:pPr>
        <w:widowControl/>
        <w:spacing w:before="45"/>
        <w:ind w:left="765" w:right="795"/>
        <w:jc w:val="center"/>
      </w:pPr>
    </w:p>
    <w:p w:rsidR="00845F80" w:rsidRDefault="00845F80" w:rsidP="00845F80">
      <w:pPr>
        <w:widowControl/>
        <w:spacing w:before="45"/>
        <w:ind w:left="765" w:right="795"/>
        <w:jc w:val="center"/>
      </w:pPr>
    </w:p>
    <w:p w:rsidR="00845F80" w:rsidRDefault="00845F80" w:rsidP="00845F80">
      <w:pPr>
        <w:widowControl/>
        <w:spacing w:before="105" w:after="105"/>
        <w:ind w:right="-30"/>
        <w:jc w:val="center"/>
      </w:pPr>
      <w:r>
        <w:rPr>
          <w:rFonts w:ascii="Bookman Old Style" w:eastAsia="Bookman Old Style" w:hAnsi="Bookman Old Style" w:cs="Bookman Old Style"/>
        </w:rPr>
        <w:t>Assinatura do Responsável pela Empresa</w:t>
      </w:r>
    </w:p>
    <w:p w:rsidR="00845F80" w:rsidRDefault="00845F80" w:rsidP="00845F80">
      <w:pPr>
        <w:widowControl/>
        <w:spacing w:before="105" w:after="105"/>
        <w:ind w:right="-30"/>
        <w:jc w:val="center"/>
      </w:pPr>
      <w:r>
        <w:rPr>
          <w:rFonts w:ascii="Bookman Old Style" w:eastAsia="Bookman Old Style" w:hAnsi="Bookman Old Style" w:cs="Bookman Old Style"/>
        </w:rPr>
        <w:t>(Nome Legível/Cargo)</w:t>
      </w:r>
    </w:p>
    <w:p w:rsidR="00845F80" w:rsidRDefault="00845F80" w:rsidP="00845F80">
      <w:pPr>
        <w:widowControl/>
        <w:tabs>
          <w:tab w:val="left" w:leader="dot" w:pos="3300"/>
        </w:tabs>
        <w:spacing w:before="105" w:after="105"/>
        <w:ind w:right="-30"/>
        <w:jc w:val="both"/>
      </w:pPr>
    </w:p>
    <w:p w:rsidR="00845F80" w:rsidRDefault="00845F80" w:rsidP="00845F80">
      <w:pPr>
        <w:widowControl/>
        <w:spacing w:before="120"/>
        <w:ind w:left="765" w:right="795"/>
        <w:jc w:val="center"/>
      </w:pPr>
    </w:p>
    <w:p w:rsidR="00CB2E0C" w:rsidRDefault="00CB2E0C" w:rsidP="00CB2E0C">
      <w:pPr>
        <w:widowControl/>
        <w:tabs>
          <w:tab w:val="left" w:pos="4500"/>
          <w:tab w:val="left" w:pos="5130"/>
          <w:tab w:val="left" w:pos="8010"/>
        </w:tabs>
        <w:spacing w:before="135" w:after="165"/>
        <w:ind w:right="2715"/>
      </w:pPr>
    </w:p>
    <w:p w:rsidR="00CB2E0C" w:rsidRDefault="00CB2E0C" w:rsidP="00CB2E0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01/2025</w:t>
      </w:r>
      <w:r>
        <w:rPr>
          <w:rFonts w:ascii="Bookman Old Style" w:eastAsia="Bookman Old Style" w:hAnsi="Bookman Old Style" w:cs="Bookman Old Style"/>
        </w:rPr>
        <w:t xml:space="preserve"> </w:t>
      </w:r>
    </w:p>
    <w:p w:rsidR="001C0444" w:rsidRDefault="001C0444" w:rsidP="001C0444">
      <w:pPr>
        <w:widowControl/>
        <w:spacing w:before="135" w:after="165"/>
        <w:ind w:right="3968"/>
        <w:rPr>
          <w:rFonts w:ascii="Bookman Old Style" w:eastAsia="Bookman Old Style" w:hAnsi="Bookman Old Style" w:cs="Bookman Old Style"/>
          <w:b/>
        </w:rPr>
      </w:pPr>
      <w:r w:rsidRPr="001C0444">
        <w:rPr>
          <w:rFonts w:ascii="Bookman Old Style" w:eastAsia="Bookman Old Style" w:hAnsi="Bookman Old Style" w:cs="Bookman Old Style"/>
          <w:b/>
        </w:rPr>
        <w:t>PROCESSO ADMINISTRATIVO Nº 013/2025</w:t>
      </w:r>
    </w:p>
    <w:p w:rsidR="00CB2E0C" w:rsidRDefault="00CB2E0C" w:rsidP="001C0444">
      <w:pPr>
        <w:widowControl/>
        <w:spacing w:before="135" w:after="165"/>
        <w:ind w:right="3968"/>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B2E0C" w:rsidRDefault="00CB2E0C" w:rsidP="00CB2E0C">
      <w:pPr>
        <w:widowControl/>
        <w:spacing w:before="135" w:after="165"/>
        <w:ind w:right="3030"/>
      </w:pPr>
      <w:r>
        <w:rPr>
          <w:rFonts w:ascii="Bookman Old Style" w:eastAsia="Bookman Old Style" w:hAnsi="Bookman Old Style" w:cs="Bookman Old Style"/>
          <w:b/>
        </w:rPr>
        <w:t>TIPO: Menor Preço, por lote</w:t>
      </w:r>
    </w:p>
    <w:p w:rsidR="00CB2E0C" w:rsidRDefault="00CB2E0C" w:rsidP="00CB2E0C">
      <w:pPr>
        <w:widowControl/>
        <w:spacing w:line="276" w:lineRule="auto"/>
        <w:jc w:val="both"/>
      </w:pPr>
      <w:r>
        <w:rPr>
          <w:rFonts w:ascii="Bookman Old Style" w:eastAsia="Bookman Old Style" w:hAnsi="Bookman Old Style" w:cs="Bookman Old Style"/>
          <w:b/>
        </w:rPr>
        <w:t xml:space="preserve">OBJETO: </w:t>
      </w:r>
      <w:r w:rsidRPr="00CB2E0C">
        <w:rPr>
          <w:rFonts w:ascii="Bookman Old Style" w:eastAsia="Bookman Old Style" w:hAnsi="Bookman Old Style" w:cs="Bookman Old Style"/>
        </w:rPr>
        <w:t>Contratação de empresa especializada para prestação de serviços em comunicação e marketing, abrangendo planejamento, desenvolvimento de estratégias, monitoramento, atendimento, relacionamento digital, impulsionamento e produção de conteúdo para mídia digital</w:t>
      </w:r>
      <w:r>
        <w:rPr>
          <w:rFonts w:ascii="Bookman Old Style" w:eastAsia="Bookman Old Style" w:hAnsi="Bookman Old Style" w:cs="Bookman Old Style"/>
        </w:rPr>
        <w:t xml:space="preserve"> da Câmara de Vereadores do Município de Santo Antonio do Sudoeste-Pr.</w:t>
      </w:r>
    </w:p>
    <w:p w:rsidR="00845F80" w:rsidRDefault="00845F80" w:rsidP="00845F80">
      <w:pPr>
        <w:widowControl/>
        <w:spacing w:line="276" w:lineRule="auto"/>
        <w:jc w:val="both"/>
      </w:pPr>
      <w:r>
        <w:rPr>
          <w:rFonts w:ascii="Bookman Old Style" w:eastAsia="Bookman Old Style" w:hAnsi="Bookman Old Style" w:cs="Bookman Old Style"/>
        </w:rPr>
        <w:t>.</w:t>
      </w:r>
    </w:p>
    <w:p w:rsidR="00845F80" w:rsidRDefault="00845F80" w:rsidP="00845F80">
      <w:pPr>
        <w:keepNext/>
        <w:widowControl/>
        <w:tabs>
          <w:tab w:val="left" w:pos="1695"/>
          <w:tab w:val="left" w:pos="1770"/>
        </w:tabs>
        <w:ind w:right="615"/>
        <w:jc w:val="center"/>
        <w:outlineLvl w:val="1"/>
      </w:pPr>
    </w:p>
    <w:p w:rsidR="00845F80" w:rsidRDefault="00845F80" w:rsidP="00845F80">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845F80" w:rsidRDefault="00845F80" w:rsidP="00845F80">
      <w:pPr>
        <w:widowControl/>
        <w:ind w:right="-30"/>
        <w:jc w:val="center"/>
      </w:pPr>
      <w:r>
        <w:rPr>
          <w:rFonts w:ascii="Bookman Old Style" w:eastAsia="Bookman Old Style" w:hAnsi="Bookman Old Style" w:cs="Bookman Old Style"/>
          <w:b/>
        </w:rPr>
        <w:t>MODELO DE DECLARAÇÃO UNIFICADA</w:t>
      </w:r>
    </w:p>
    <w:p w:rsidR="00845F80" w:rsidRDefault="00845F80" w:rsidP="00845F80">
      <w:pPr>
        <w:widowControl/>
        <w:spacing w:before="15"/>
        <w:ind w:right="360"/>
        <w:jc w:val="center"/>
      </w:pPr>
      <w:r>
        <w:rPr>
          <w:rFonts w:ascii="Bookman Old Style" w:eastAsia="Bookman Old Style" w:hAnsi="Bookman Old Style" w:cs="Bookman Old Style"/>
          <w:b/>
        </w:rPr>
        <w:t>(papel timbrado da licitante)</w:t>
      </w:r>
    </w:p>
    <w:p w:rsidR="00845F80" w:rsidRDefault="00845F80" w:rsidP="00845F80">
      <w:pPr>
        <w:widowControl/>
        <w:spacing w:before="105" w:after="105"/>
        <w:jc w:val="center"/>
      </w:pPr>
    </w:p>
    <w:p w:rsidR="00845F80" w:rsidRDefault="00845F80" w:rsidP="00845F80">
      <w:pPr>
        <w:widowControl/>
      </w:pPr>
      <w:r>
        <w:rPr>
          <w:rFonts w:ascii="Bookman Old Style" w:eastAsia="Bookman Old Style" w:hAnsi="Bookman Old Style" w:cs="Bookman Old Style"/>
          <w:b/>
        </w:rPr>
        <w:t>Ao pregoeiro e equipe de apoio</w:t>
      </w:r>
    </w:p>
    <w:p w:rsidR="00845F80" w:rsidRDefault="00B97C93" w:rsidP="00845F80">
      <w:pPr>
        <w:widowControl/>
        <w:spacing w:before="90"/>
      </w:pPr>
      <w:r>
        <w:rPr>
          <w:rFonts w:ascii="Bookman Old Style" w:eastAsia="Bookman Old Style" w:hAnsi="Bookman Old Style" w:cs="Bookman Old Style"/>
        </w:rPr>
        <w:t xml:space="preserve">A Câmara </w:t>
      </w:r>
      <w:r w:rsidR="00845F80">
        <w:rPr>
          <w:rFonts w:ascii="Bookman Old Style" w:eastAsia="Bookman Old Style" w:hAnsi="Bookman Old Style" w:cs="Bookman Old Style"/>
        </w:rPr>
        <w:t>Municipal de Santo Antonio do Sudoeste, Estado do Paraná</w:t>
      </w:r>
    </w:p>
    <w:p w:rsidR="00845F80" w:rsidRDefault="00845F80" w:rsidP="00845F80">
      <w:pPr>
        <w:widowControl/>
        <w:spacing w:before="90"/>
      </w:pPr>
      <w:r>
        <w:rPr>
          <w:rFonts w:ascii="Bookman Old Style" w:eastAsia="Bookman Old Style" w:hAnsi="Bookman Old Style" w:cs="Bookman Old Style"/>
          <w:b/>
        </w:rPr>
        <w:t xml:space="preserve">PREGÃO ELETRÔNICO Nº </w:t>
      </w:r>
      <w:r w:rsidR="00B97C93">
        <w:rPr>
          <w:rFonts w:ascii="Bookman Old Style" w:eastAsia="Bookman Old Style" w:hAnsi="Bookman Old Style" w:cs="Bookman Old Style"/>
          <w:b/>
        </w:rPr>
        <w:t>0</w:t>
      </w:r>
      <w:r w:rsidR="00CB2E0C">
        <w:rPr>
          <w:rFonts w:ascii="Bookman Old Style" w:eastAsia="Bookman Old Style" w:hAnsi="Bookman Old Style" w:cs="Bookman Old Style"/>
          <w:b/>
        </w:rPr>
        <w:t>1/2025</w:t>
      </w:r>
    </w:p>
    <w:p w:rsidR="00845F80" w:rsidRDefault="00845F80" w:rsidP="00845F80">
      <w:pPr>
        <w:widowControl/>
        <w:spacing w:before="90"/>
      </w:pPr>
    </w:p>
    <w:p w:rsidR="00845F80" w:rsidRDefault="00845F80" w:rsidP="00845F80">
      <w:pPr>
        <w:widowControl/>
        <w:spacing w:before="90"/>
      </w:pPr>
    </w:p>
    <w:p w:rsidR="00845F80" w:rsidRDefault="00845F80" w:rsidP="00845F80">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845F80" w:rsidRDefault="00845F80" w:rsidP="00845F80">
      <w:pPr>
        <w:widowControl/>
        <w:tabs>
          <w:tab w:val="left" w:leader="dot" w:pos="10125"/>
        </w:tabs>
        <w:spacing w:before="15"/>
      </w:pPr>
    </w:p>
    <w:p w:rsidR="00845F80" w:rsidRDefault="00845F80" w:rsidP="00791093">
      <w:pPr>
        <w:numPr>
          <w:ilvl w:val="0"/>
          <w:numId w:val="9"/>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845F80" w:rsidRDefault="00845F80" w:rsidP="00845F80">
      <w:pPr>
        <w:widowControl/>
        <w:tabs>
          <w:tab w:val="left" w:pos="1305"/>
        </w:tabs>
        <w:ind w:right="-30"/>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sidR="00B75663" w:rsidRPr="00B75663">
        <w:rPr>
          <w:rFonts w:ascii="Bookman Old Style" w:eastAsia="Bookman Old Style" w:hAnsi="Bookman Old Style" w:cs="Bookman Old Style"/>
        </w:rPr>
        <w:t>Câmara de Vereadores</w:t>
      </w:r>
      <w:r w:rsidRPr="00B75663">
        <w:rPr>
          <w:rFonts w:ascii="Bookman Old Style" w:eastAsia="Bookman Old Style" w:hAnsi="Bookman Old Style" w:cs="Bookman Old Style"/>
        </w:rPr>
        <w:t>.</w:t>
      </w:r>
    </w:p>
    <w:p w:rsidR="00845F80" w:rsidRDefault="00845F80" w:rsidP="00845F80">
      <w:pPr>
        <w:widowControl/>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  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845F80" w:rsidRDefault="00845F80" w:rsidP="00845F80">
      <w:pPr>
        <w:widowControl/>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 xml:space="preserve">sócio desta empresa exerce cargo ou função pública impeditiva de relacionamento comercial com a </w:t>
      </w:r>
      <w:r w:rsidR="00B75663" w:rsidRPr="00B75663">
        <w:rPr>
          <w:rFonts w:ascii="Bookman Old Style" w:eastAsia="Bookman Old Style" w:hAnsi="Bookman Old Style" w:cs="Bookman Old Style"/>
        </w:rPr>
        <w:t>Câmara de Vereadores</w:t>
      </w:r>
      <w:r w:rsidRPr="00B75663">
        <w:rPr>
          <w:rFonts w:ascii="Bookman Old Style" w:eastAsia="Bookman Old Style" w:hAnsi="Bookman Old Style" w:cs="Bookman Old Style"/>
        </w:rPr>
        <w:t>.</w:t>
      </w:r>
    </w:p>
    <w:p w:rsidR="00845F80" w:rsidRDefault="00845F80" w:rsidP="00845F80">
      <w:pPr>
        <w:widowControl/>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845F80" w:rsidRDefault="00845F80" w:rsidP="00845F80">
      <w:pPr>
        <w:widowControl/>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845F80" w:rsidRDefault="00845F80" w:rsidP="00845F80">
      <w:pPr>
        <w:widowControl/>
        <w:tabs>
          <w:tab w:val="left" w:pos="1305"/>
        </w:tabs>
        <w:ind w:right="-30"/>
      </w:pPr>
    </w:p>
    <w:p w:rsidR="00845F80" w:rsidRDefault="00845F80" w:rsidP="00845F80">
      <w:pPr>
        <w:widowControl/>
      </w:pPr>
      <w:r>
        <w:rPr>
          <w:rFonts w:ascii="Bookman Old Style" w:eastAsia="Bookman Old Style" w:hAnsi="Bookman Old Style" w:cs="Bookman Old Style"/>
          <w:b/>
        </w:rPr>
        <w:t>E-mail:</w:t>
      </w:r>
    </w:p>
    <w:p w:rsidR="00845F80" w:rsidRDefault="00845F80" w:rsidP="00845F80">
      <w:pPr>
        <w:widowControl/>
      </w:pPr>
      <w:r>
        <w:rPr>
          <w:rFonts w:ascii="Bookman Old Style" w:eastAsia="Bookman Old Style" w:hAnsi="Bookman Old Style" w:cs="Bookman Old Style"/>
          <w:b/>
        </w:rPr>
        <w:t>Telefone: ()</w:t>
      </w:r>
    </w:p>
    <w:p w:rsidR="00845F80" w:rsidRDefault="00845F80" w:rsidP="00845F80">
      <w:pPr>
        <w:widowControl/>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w:t>
      </w:r>
      <w:r>
        <w:rPr>
          <w:rFonts w:ascii="Bookman Old Style" w:eastAsia="Bookman Old Style" w:hAnsi="Bookman Old Style" w:cs="Bookman Old Style"/>
        </w:rPr>
        <w:lastRenderedPageBreak/>
        <w:t>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845F80" w:rsidRDefault="00845F80" w:rsidP="00845F80">
      <w:pPr>
        <w:widowControl/>
        <w:tabs>
          <w:tab w:val="left" w:pos="1305"/>
        </w:tabs>
        <w:ind w:right="-30"/>
      </w:pPr>
    </w:p>
    <w:p w:rsidR="00845F80" w:rsidRDefault="00845F80" w:rsidP="00791093">
      <w:pPr>
        <w:numPr>
          <w:ilvl w:val="0"/>
          <w:numId w:val="8"/>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 senhor(a).........................................,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sidR="00CB2E0C">
        <w:rPr>
          <w:rFonts w:ascii="Bookman Old Style" w:eastAsia="Bookman Old Style" w:hAnsi="Bookman Old Style" w:cs="Bookman Old Style"/>
          <w:b/>
        </w:rPr>
        <w:t xml:space="preserve">Nº 01/2025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845F80" w:rsidRDefault="00845F80" w:rsidP="00845F80">
      <w:pPr>
        <w:widowControl/>
      </w:pPr>
    </w:p>
    <w:p w:rsidR="00845F80" w:rsidRDefault="00845F80" w:rsidP="00791093">
      <w:pPr>
        <w:numPr>
          <w:ilvl w:val="0"/>
          <w:numId w:val="8"/>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sidR="00B75663" w:rsidRPr="00B75663">
        <w:rPr>
          <w:rFonts w:ascii="Bookman Old Style" w:eastAsia="Bookman Old Style" w:hAnsi="Bookman Old Style" w:cs="Bookman Old Style"/>
        </w:rPr>
        <w:t>Câmara de Vereadores</w:t>
      </w:r>
      <w:r w:rsidRPr="00B75663">
        <w:rPr>
          <w:rFonts w:ascii="Bookman Old Style" w:eastAsia="Bookman Old Style" w:hAnsi="Bookman Old Style" w:cs="Bookman Old Style"/>
        </w:rPr>
        <w:t>.</w:t>
      </w:r>
    </w:p>
    <w:p w:rsidR="00845F80" w:rsidRDefault="00845F80" w:rsidP="00845F80">
      <w:pPr>
        <w:widowControl/>
      </w:pPr>
    </w:p>
    <w:p w:rsidR="00845F80" w:rsidRDefault="00845F80" w:rsidP="00791093">
      <w:pPr>
        <w:numPr>
          <w:ilvl w:val="0"/>
          <w:numId w:val="8"/>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845F80" w:rsidRDefault="00845F80" w:rsidP="00845F80">
      <w:pPr>
        <w:widowControl/>
        <w:ind w:left="720"/>
      </w:pPr>
    </w:p>
    <w:p w:rsidR="00845F80" w:rsidRDefault="00845F80" w:rsidP="00845F80">
      <w:pPr>
        <w:spacing w:before="15"/>
        <w:jc w:val="both"/>
      </w:pPr>
    </w:p>
    <w:p w:rsidR="00845F80" w:rsidRDefault="00845F80" w:rsidP="00845F80">
      <w:pPr>
        <w:spacing w:before="15"/>
        <w:jc w:val="both"/>
      </w:pPr>
    </w:p>
    <w:p w:rsidR="00845F80" w:rsidRDefault="00845F80" w:rsidP="00845F80">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CB2E0C">
        <w:rPr>
          <w:rFonts w:ascii="Bookman Old Style" w:eastAsia="Bookman Old Style" w:hAnsi="Bookman Old Style" w:cs="Bookman Old Style"/>
        </w:rPr>
        <w:t>........,</w:t>
      </w:r>
      <w:r w:rsidR="00CB2E0C">
        <w:rPr>
          <w:rFonts w:ascii="Bookman Old Style" w:eastAsia="Bookman Old Style" w:hAnsi="Bookman Old Style" w:cs="Bookman Old Style"/>
        </w:rPr>
        <w:tab/>
        <w:t>de 2025</w:t>
      </w:r>
      <w:r>
        <w:rPr>
          <w:rFonts w:ascii="Bookman Old Style" w:eastAsia="Bookman Old Style" w:hAnsi="Bookman Old Style" w:cs="Bookman Old Style"/>
        </w:rPr>
        <w:t>.</w:t>
      </w:r>
    </w:p>
    <w:p w:rsidR="00845F80" w:rsidRDefault="00845F80" w:rsidP="00845F80">
      <w:pPr>
        <w:widowControl/>
        <w:spacing w:before="45"/>
        <w:ind w:left="765" w:right="795"/>
        <w:jc w:val="center"/>
      </w:pPr>
      <w:r>
        <w:rPr>
          <w:rFonts w:ascii="Bookman Old Style" w:eastAsia="Bookman Old Style" w:hAnsi="Bookman Old Style" w:cs="Bookman Old Style"/>
        </w:rPr>
        <w:t>Local e Data</w:t>
      </w:r>
    </w:p>
    <w:p w:rsidR="00845F80" w:rsidRDefault="00845F80" w:rsidP="00845F80">
      <w:pPr>
        <w:widowControl/>
        <w:spacing w:before="105" w:after="105"/>
      </w:pPr>
    </w:p>
    <w:p w:rsidR="00845F80" w:rsidRDefault="00845F80" w:rsidP="00845F80">
      <w:pPr>
        <w:widowControl/>
        <w:spacing w:before="105" w:after="105"/>
      </w:pPr>
    </w:p>
    <w:p w:rsidR="00845F80" w:rsidRDefault="00845F80" w:rsidP="00845F80">
      <w:pPr>
        <w:widowControl/>
        <w:spacing w:before="105" w:after="105"/>
        <w:ind w:right="-30"/>
        <w:jc w:val="center"/>
      </w:pPr>
      <w:r>
        <w:rPr>
          <w:rFonts w:ascii="Bookman Old Style" w:eastAsia="Bookman Old Style" w:hAnsi="Bookman Old Style" w:cs="Bookman Old Style"/>
        </w:rPr>
        <w:t>Assinatura do Responsável pela Empresa</w:t>
      </w:r>
    </w:p>
    <w:p w:rsidR="00845F80" w:rsidRDefault="00845F80" w:rsidP="00845F80">
      <w:pPr>
        <w:widowControl/>
        <w:spacing w:before="105" w:after="105"/>
        <w:ind w:right="-30"/>
        <w:jc w:val="center"/>
      </w:pPr>
      <w:r>
        <w:rPr>
          <w:rFonts w:ascii="Bookman Old Style" w:eastAsia="Bookman Old Style" w:hAnsi="Bookman Old Style" w:cs="Bookman Old Style"/>
        </w:rPr>
        <w:t>(Nome Legível/Cargo)</w:t>
      </w:r>
    </w:p>
    <w:p w:rsidR="00845F80" w:rsidRDefault="00845F80" w:rsidP="00845F80">
      <w:pPr>
        <w:widowControl/>
        <w:tabs>
          <w:tab w:val="left" w:pos="750"/>
        </w:tabs>
        <w:spacing w:before="15"/>
        <w:ind w:left="360"/>
      </w:pPr>
    </w:p>
    <w:p w:rsidR="00845F80" w:rsidRDefault="00845F80" w:rsidP="00845F80">
      <w:pPr>
        <w:widowControl/>
      </w:pPr>
    </w:p>
    <w:p w:rsidR="00845F80" w:rsidRDefault="00845F80" w:rsidP="00845F80">
      <w:pPr>
        <w:widowControl/>
      </w:pPr>
    </w:p>
    <w:p w:rsidR="00845F80" w:rsidRDefault="00845F80" w:rsidP="00845F80">
      <w:pPr>
        <w:widowControl/>
      </w:pPr>
    </w:p>
    <w:p w:rsidR="00845F80" w:rsidRDefault="00845F80" w:rsidP="00845F80">
      <w:pPr>
        <w:widowControl/>
        <w:tabs>
          <w:tab w:val="left" w:pos="4065"/>
        </w:tabs>
      </w:pPr>
      <w:r>
        <w:rPr>
          <w:rFonts w:ascii="Bookman Old Style" w:eastAsia="Bookman Old Style" w:hAnsi="Bookman Old Style" w:cs="Bookman Old Style"/>
          <w:sz w:val="16"/>
        </w:rPr>
        <w:tab/>
      </w:r>
    </w:p>
    <w:p w:rsidR="00845F80" w:rsidRDefault="00845F80" w:rsidP="00845F80">
      <w:pPr>
        <w:widowControl/>
        <w:tabs>
          <w:tab w:val="left" w:pos="4065"/>
        </w:tabs>
      </w:pPr>
    </w:p>
    <w:p w:rsidR="00845F80" w:rsidRDefault="00845F80" w:rsidP="00845F80">
      <w:pPr>
        <w:widowControl/>
        <w:tabs>
          <w:tab w:val="left" w:pos="4065"/>
        </w:tabs>
      </w:pPr>
    </w:p>
    <w:p w:rsidR="00845F80" w:rsidRDefault="00845F80" w:rsidP="00845F80">
      <w:pPr>
        <w:widowControl/>
        <w:tabs>
          <w:tab w:val="left" w:pos="4065"/>
        </w:tabs>
      </w:pPr>
    </w:p>
    <w:p w:rsidR="00845F80" w:rsidRDefault="00845F80" w:rsidP="00845F80">
      <w:pPr>
        <w:widowControl/>
        <w:tabs>
          <w:tab w:val="left" w:pos="4065"/>
        </w:tabs>
      </w:pP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845F80" w:rsidRDefault="00845F80"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845F80">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CB2E0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2E0C" w:rsidRDefault="00CB2E0C" w:rsidP="00CB2E0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01/2025</w:t>
      </w:r>
      <w:r>
        <w:rPr>
          <w:rFonts w:ascii="Bookman Old Style" w:eastAsia="Bookman Old Style" w:hAnsi="Bookman Old Style" w:cs="Bookman Old Style"/>
        </w:rPr>
        <w:t xml:space="preserve"> </w:t>
      </w:r>
    </w:p>
    <w:p w:rsidR="001C0444" w:rsidRPr="001C0444" w:rsidRDefault="001C0444" w:rsidP="001C0444">
      <w:pPr>
        <w:widowControl/>
        <w:spacing w:before="135" w:after="165"/>
        <w:ind w:right="4393"/>
        <w:rPr>
          <w:rFonts w:ascii="Bookman Old Style" w:eastAsia="Bookman Old Style" w:hAnsi="Bookman Old Style" w:cs="Bookman Old Style"/>
          <w:b/>
        </w:rPr>
      </w:pPr>
      <w:r w:rsidRPr="001C0444">
        <w:rPr>
          <w:rFonts w:ascii="Bookman Old Style" w:eastAsia="Bookman Old Style" w:hAnsi="Bookman Old Style" w:cs="Bookman Old Style"/>
          <w:b/>
        </w:rPr>
        <w:t>PROCESSO ADMINISTRATIVO Nº 013/2025</w:t>
      </w:r>
    </w:p>
    <w:p w:rsidR="00CB2E0C" w:rsidRDefault="00CB2E0C" w:rsidP="001C0444">
      <w:pPr>
        <w:widowControl/>
        <w:spacing w:before="135" w:after="165"/>
        <w:ind w:right="3542"/>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B2E0C" w:rsidRDefault="00CB2E0C" w:rsidP="00CB2E0C">
      <w:pPr>
        <w:widowControl/>
        <w:spacing w:before="135" w:after="165"/>
        <w:ind w:right="3030"/>
      </w:pPr>
      <w:r>
        <w:rPr>
          <w:rFonts w:ascii="Bookman Old Style" w:eastAsia="Bookman Old Style" w:hAnsi="Bookman Old Style" w:cs="Bookman Old Style"/>
          <w:b/>
        </w:rPr>
        <w:t>TIPO: Menor Preço, por lote</w:t>
      </w:r>
    </w:p>
    <w:p w:rsidR="00CB2E0C" w:rsidRDefault="00CB2E0C" w:rsidP="00CB2E0C">
      <w:pPr>
        <w:widowControl/>
        <w:spacing w:line="276" w:lineRule="auto"/>
        <w:jc w:val="both"/>
      </w:pPr>
      <w:r>
        <w:rPr>
          <w:rFonts w:ascii="Bookman Old Style" w:eastAsia="Bookman Old Style" w:hAnsi="Bookman Old Style" w:cs="Bookman Old Style"/>
          <w:b/>
        </w:rPr>
        <w:t xml:space="preserve">OBJETO: </w:t>
      </w:r>
      <w:r w:rsidRPr="00CB2E0C">
        <w:rPr>
          <w:rFonts w:ascii="Bookman Old Style" w:eastAsia="Bookman Old Style" w:hAnsi="Bookman Old Style" w:cs="Bookman Old Style"/>
        </w:rPr>
        <w:t>Contratação de empresa especializada para prestação de serviços em comunicação e marketing, abrangendo planejamento, desenvolvimento de estratégias, monitoramento, atendimento, relacionamento digital, impulsionamento e produção de conteúdo para mídia digital</w:t>
      </w:r>
      <w:r>
        <w:rPr>
          <w:rFonts w:ascii="Bookman Old Style" w:eastAsia="Bookman Old Style" w:hAnsi="Bookman Old Style" w:cs="Bookman Old Style"/>
        </w:rPr>
        <w:t xml:space="preserve"> da Câmara de Vereadores do Município de Santo Antonio do Sudoeste-Pr.</w:t>
      </w:r>
    </w:p>
    <w:p w:rsidR="00845F80" w:rsidRDefault="00845F80" w:rsidP="00845F80">
      <w:pPr>
        <w:widowControl/>
        <w:tabs>
          <w:tab w:val="left" w:pos="4065"/>
        </w:tabs>
      </w:pPr>
    </w:p>
    <w:p w:rsidR="00845F80" w:rsidRDefault="00845F80" w:rsidP="00845F80">
      <w:pPr>
        <w:widowControl/>
        <w:tabs>
          <w:tab w:val="left" w:pos="4065"/>
        </w:tabs>
      </w:pPr>
    </w:p>
    <w:p w:rsidR="00845F80" w:rsidRDefault="00845F80" w:rsidP="00845F80">
      <w:pPr>
        <w:widowControl/>
        <w:tabs>
          <w:tab w:val="left" w:pos="4065"/>
        </w:tabs>
      </w:pPr>
    </w:p>
    <w:p w:rsidR="00845F80" w:rsidRDefault="00845F80" w:rsidP="00845F80">
      <w:pPr>
        <w:widowControl/>
        <w:tabs>
          <w:tab w:val="left" w:pos="4065"/>
        </w:tabs>
      </w:pPr>
    </w:p>
    <w:p w:rsidR="00845F80" w:rsidRDefault="00845F80" w:rsidP="00845F80">
      <w:pPr>
        <w:widowControl/>
        <w:tabs>
          <w:tab w:val="left" w:pos="4065"/>
        </w:tabs>
        <w:jc w:val="center"/>
      </w:pPr>
    </w:p>
    <w:p w:rsidR="00845F80" w:rsidRDefault="00845F80" w:rsidP="00845F80">
      <w:pPr>
        <w:widowControl/>
        <w:tabs>
          <w:tab w:val="left" w:pos="4065"/>
        </w:tabs>
        <w:jc w:val="center"/>
      </w:pPr>
      <w:r>
        <w:rPr>
          <w:rFonts w:ascii="Bookman Old Style" w:eastAsia="Bookman Old Style" w:hAnsi="Bookman Old Style" w:cs="Bookman Old Style"/>
          <w:b/>
          <w:sz w:val="16"/>
        </w:rPr>
        <w:t>ANEXO V</w:t>
      </w:r>
    </w:p>
    <w:p w:rsidR="00845F80" w:rsidRDefault="00845F80" w:rsidP="00845F80">
      <w:pPr>
        <w:widowControl/>
        <w:jc w:val="center"/>
      </w:pPr>
    </w:p>
    <w:p w:rsidR="00845F80" w:rsidRDefault="00845F80" w:rsidP="00845F80">
      <w:pPr>
        <w:widowControl/>
        <w:jc w:val="center"/>
      </w:pPr>
      <w:r>
        <w:rPr>
          <w:rFonts w:ascii="Bookman Old Style" w:eastAsia="Bookman Old Style" w:hAnsi="Bookman Old Style" w:cs="Bookman Old Style"/>
          <w:b/>
          <w:sz w:val="16"/>
        </w:rPr>
        <w:t>MINUTA TERMO DE CONTRATO – (LEI Nº 14.133/21)</w:t>
      </w:r>
    </w:p>
    <w:p w:rsidR="00845F80" w:rsidRDefault="00E515A0" w:rsidP="00845F80">
      <w:pPr>
        <w:widowControl/>
        <w:jc w:val="center"/>
      </w:pPr>
      <w:r>
        <w:rPr>
          <w:rFonts w:ascii="Bookman Old Style" w:eastAsia="Bookman Old Style" w:hAnsi="Bookman Old Style" w:cs="Bookman Old Style"/>
          <w:b/>
          <w:sz w:val="16"/>
        </w:rPr>
        <w:t xml:space="preserve">SERVIÇOS </w:t>
      </w:r>
    </w:p>
    <w:p w:rsidR="00845F80" w:rsidRDefault="00845F80" w:rsidP="00845F80">
      <w:pPr>
        <w:widowControl/>
        <w:jc w:val="center"/>
      </w:pPr>
    </w:p>
    <w:p w:rsidR="00845F80" w:rsidRDefault="00845F80" w:rsidP="00845F80">
      <w:pPr>
        <w:widowControl/>
      </w:pPr>
    </w:p>
    <w:p w:rsidR="00845F80" w:rsidRPr="00E515A0" w:rsidRDefault="00845F80" w:rsidP="00845F80">
      <w:pPr>
        <w:widowControl/>
        <w:spacing w:after="120"/>
        <w:ind w:left="2265"/>
        <w:jc w:val="both"/>
        <w:rPr>
          <w:sz w:val="16"/>
          <w:szCs w:val="16"/>
        </w:rPr>
      </w:pPr>
      <w:r w:rsidRPr="00E515A0">
        <w:rPr>
          <w:rFonts w:ascii="Bookman Old Style" w:eastAsia="Bookman Old Style" w:hAnsi="Bookman Old Style" w:cs="Bookman Old Style"/>
          <w:sz w:val="16"/>
          <w:szCs w:val="16"/>
        </w:rPr>
        <w:t>Contrato</w:t>
      </w:r>
      <w:r w:rsidR="001C0444">
        <w:rPr>
          <w:rFonts w:ascii="Bookman Old Style" w:eastAsia="Bookman Old Style" w:hAnsi="Bookman Old Style" w:cs="Bookman Old Style"/>
          <w:sz w:val="16"/>
          <w:szCs w:val="16"/>
        </w:rPr>
        <w:t xml:space="preserve"> Administrativo nº ......../2025</w:t>
      </w:r>
      <w:r w:rsidRPr="00E515A0">
        <w:rPr>
          <w:rFonts w:ascii="Bookman Old Style" w:eastAsia="Bookman Old Style" w:hAnsi="Bookman Old Style" w:cs="Bookman Old Style"/>
          <w:sz w:val="16"/>
          <w:szCs w:val="16"/>
        </w:rPr>
        <w:t xml:space="preserve"> que fazem entre o Município de Santo Antonio do Sudoeste-Paraná, por intermédio do (a) </w:t>
      </w:r>
      <w:r w:rsidR="00E515A0" w:rsidRPr="00E515A0">
        <w:rPr>
          <w:rFonts w:ascii="Bookman Old Style" w:eastAsia="Bookman Old Style" w:hAnsi="Bookman Old Style" w:cs="Bookman Old Style"/>
          <w:sz w:val="16"/>
          <w:szCs w:val="16"/>
        </w:rPr>
        <w:tab/>
        <w:t xml:space="preserve">Câmara de </w:t>
      </w:r>
      <w:r w:rsidRPr="00E515A0">
        <w:rPr>
          <w:rFonts w:ascii="Bookman Old Style" w:eastAsia="Bookman Old Style" w:hAnsi="Bookman Old Style" w:cs="Bookman Old Style"/>
          <w:color w:val="000000"/>
          <w:sz w:val="16"/>
          <w:szCs w:val="16"/>
        </w:rPr>
        <w:t xml:space="preserve">Vereadores </w:t>
      </w:r>
      <w:r w:rsidRPr="00E515A0">
        <w:rPr>
          <w:rFonts w:ascii="Bookman Old Style" w:eastAsia="Bookman Old Style" w:hAnsi="Bookman Old Style" w:cs="Bookman Old Style"/>
          <w:sz w:val="16"/>
          <w:szCs w:val="16"/>
        </w:rPr>
        <w:t xml:space="preserve">e a empresa .............................................................  </w:t>
      </w:r>
    </w:p>
    <w:p w:rsidR="00845F80" w:rsidRDefault="00845F80" w:rsidP="00241A9D">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sidR="00E515A0">
        <w:rPr>
          <w:rFonts w:ascii="Bookman Old Style" w:eastAsia="Bookman Old Style" w:hAnsi="Bookman Old Style" w:cs="Bookman Old Style"/>
          <w:sz w:val="16"/>
        </w:rPr>
        <w:t>PODER LEGISLATIVO</w:t>
      </w:r>
      <w:r>
        <w:rPr>
          <w:rFonts w:ascii="Bookman Old Style" w:eastAsia="Bookman Old Style" w:hAnsi="Bookman Old Style" w:cs="Bookman Old Style"/>
          <w:sz w:val="16"/>
        </w:rPr>
        <w:t>,</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sidR="00E515A0">
        <w:rPr>
          <w:rFonts w:ascii="Bookman Old Style" w:eastAsia="Bookman Old Style" w:hAnsi="Bookman Old Style" w:cs="Bookman Old Style"/>
          <w:sz w:val="16"/>
        </w:rPr>
        <w:t xml:space="preserve">na Rua Armando </w:t>
      </w:r>
      <w:proofErr w:type="spellStart"/>
      <w:r w:rsidR="00E515A0">
        <w:rPr>
          <w:rFonts w:ascii="Bookman Old Style" w:eastAsia="Bookman Old Style" w:hAnsi="Bookman Old Style" w:cs="Bookman Old Style"/>
          <w:sz w:val="16"/>
        </w:rPr>
        <w:t>Fassini</w:t>
      </w:r>
      <w:proofErr w:type="spellEnd"/>
      <w:r w:rsidR="00E515A0">
        <w:rPr>
          <w:rFonts w:ascii="Bookman Old Style" w:eastAsia="Bookman Old Style" w:hAnsi="Bookman Old Style" w:cs="Bookman Old Style"/>
          <w:sz w:val="16"/>
        </w:rPr>
        <w:t>, nº 563, Centro, Município de Santo Antonio do Sudoeste-Paraná</w:t>
      </w:r>
      <w:r>
        <w:rPr>
          <w:rFonts w:ascii="Bookman Old Style" w:eastAsia="Bookman Old Style" w:hAnsi="Bookman Old Style" w:cs="Bookman Old Style"/>
          <w:sz w:val="16"/>
        </w:rPr>
        <w:t xml:space="preserve">, inscrito no CNPJ/MF sob o n° </w:t>
      </w:r>
      <w:r w:rsidR="00E515A0">
        <w:rPr>
          <w:rFonts w:ascii="Bookman Old Style" w:eastAsia="Bookman Old Style" w:hAnsi="Bookman Old Style" w:cs="Bookman Old Style"/>
          <w:sz w:val="16"/>
        </w:rPr>
        <w:t>95.590.998/0001-38</w:t>
      </w:r>
      <w:r>
        <w:rPr>
          <w:rFonts w:ascii="Bookman Old Style" w:eastAsia="Bookman Old Style" w:hAnsi="Bookman Old Style" w:cs="Bookman Old Style"/>
          <w:sz w:val="16"/>
        </w:rPr>
        <w:t xml:space="preserve">, neste ato representado pelo </w:t>
      </w:r>
      <w:r w:rsidR="00E515A0">
        <w:rPr>
          <w:rFonts w:ascii="Bookman Old Style" w:eastAsia="Bookman Old Style" w:hAnsi="Bookman Old Style" w:cs="Bookman Old Style"/>
          <w:sz w:val="16"/>
        </w:rPr>
        <w:t>seu Presidente</w:t>
      </w:r>
      <w:r>
        <w:rPr>
          <w:rFonts w:ascii="Bookman Old Style" w:eastAsia="Bookman Old Style" w:hAnsi="Bookman Old Style" w:cs="Bookman Old Style"/>
          <w:sz w:val="16"/>
        </w:rPr>
        <w:t xml:space="preserve">, senhor </w:t>
      </w:r>
      <w:r w:rsidR="001C0444">
        <w:rPr>
          <w:rFonts w:ascii="Bookman Old Style" w:eastAsia="Bookman Old Style" w:hAnsi="Bookman Old Style" w:cs="Bookman Old Style"/>
          <w:sz w:val="16"/>
        </w:rPr>
        <w:t xml:space="preserve">Valdir </w:t>
      </w:r>
      <w:proofErr w:type="spellStart"/>
      <w:r w:rsidR="001C0444">
        <w:rPr>
          <w:rFonts w:ascii="Bookman Old Style" w:eastAsia="Bookman Old Style" w:hAnsi="Bookman Old Style" w:cs="Bookman Old Style"/>
          <w:sz w:val="16"/>
        </w:rPr>
        <w:t>Antonio</w:t>
      </w:r>
      <w:proofErr w:type="spellEnd"/>
      <w:r w:rsidR="001C0444">
        <w:rPr>
          <w:rFonts w:ascii="Bookman Old Style" w:eastAsia="Bookman Old Style" w:hAnsi="Bookman Old Style" w:cs="Bookman Old Style"/>
          <w:sz w:val="16"/>
        </w:rPr>
        <w:t xml:space="preserve"> Carvalho</w:t>
      </w:r>
      <w:r>
        <w:rPr>
          <w:rFonts w:ascii="Bookman Old Style" w:eastAsia="Bookman Old Style" w:hAnsi="Bookman Old Style" w:cs="Bookman Old Style"/>
          <w:sz w:val="16"/>
        </w:rPr>
        <w:t xml:space="preserve">, inscrito no CPF sob o nº </w:t>
      </w:r>
      <w:r w:rsidR="001C0444" w:rsidRPr="001C0444">
        <w:rPr>
          <w:rFonts w:ascii="Bookman Old Style" w:eastAsia="Bookman Old Style" w:hAnsi="Bookman Old Style" w:cs="Bookman Old Style"/>
          <w:sz w:val="16"/>
        </w:rPr>
        <w:t>538.829.030-15</w:t>
      </w:r>
      <w:r w:rsidR="001C0444">
        <w:rPr>
          <w:rFonts w:ascii="Bookman Old Style" w:eastAsia="Bookman Old Style" w:hAnsi="Bookman Old Style" w:cs="Bookman Old Style"/>
          <w:sz w:val="16"/>
        </w:rPr>
        <w:t xml:space="preserve"> </w:t>
      </w:r>
      <w:r>
        <w:rPr>
          <w:rFonts w:ascii="Bookman Old Style" w:eastAsia="Bookman Old Style" w:hAnsi="Bookman Old Style" w:cs="Bookman Old Style"/>
          <w:sz w:val="16"/>
        </w:rPr>
        <w:t xml:space="preserve">e abaixo assinado, doravante designado CONTRATANTE, e o(a) .............................. inscrito(a) no CNPJ/MF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doravante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tendo em vista o que consta no Processo nº .............................. e em observância às disposições da Lei nº 14.133, de 2021, resolvem celebrar o presente Termo de Contrato, decorrente Pregão Eletrônico nº </w:t>
      </w:r>
      <w:r w:rsidR="00FC41A1" w:rsidRPr="00FC41A1">
        <w:rPr>
          <w:rFonts w:ascii="Bookman Old Style" w:eastAsia="Bookman Old Style" w:hAnsi="Bookman Old Style" w:cs="Bookman Old Style"/>
          <w:b/>
          <w:sz w:val="16"/>
        </w:rPr>
        <w:t>0</w:t>
      </w:r>
      <w:r w:rsidRPr="00FC41A1">
        <w:rPr>
          <w:rFonts w:ascii="Bookman Old Style" w:eastAsia="Bookman Old Style" w:hAnsi="Bookman Old Style" w:cs="Bookman Old Style"/>
          <w:b/>
          <w:sz w:val="16"/>
        </w:rPr>
        <w:t>1</w:t>
      </w:r>
      <w:r w:rsidR="00226675">
        <w:rPr>
          <w:rFonts w:ascii="Bookman Old Style" w:eastAsia="Bookman Old Style" w:hAnsi="Bookman Old Style" w:cs="Bookman Old Style"/>
          <w:b/>
          <w:sz w:val="16"/>
        </w:rPr>
        <w:t>/2025</w:t>
      </w:r>
      <w:r>
        <w:rPr>
          <w:rFonts w:ascii="Bookman Old Style" w:eastAsia="Bookman Old Style" w:hAnsi="Bookman Old Style" w:cs="Bookman Old Style"/>
          <w:sz w:val="16"/>
        </w:rPr>
        <w:t>, mediante as cláusulas e condições a seguir enunciadas.</w:t>
      </w:r>
    </w:p>
    <w:p w:rsidR="00CB2E0C" w:rsidRDefault="00CB2E0C" w:rsidP="00791093">
      <w:pPr>
        <w:keepNext/>
        <w:keepLines/>
        <w:widowControl/>
        <w:numPr>
          <w:ilvl w:val="0"/>
          <w:numId w:val="27"/>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CB2E0C" w:rsidRDefault="00CB2E0C" w:rsidP="00CB2E0C">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Contratação de empresa especializada para prestação de serviços em comunicação e marketing, abrangendo planejamento, desenvolvimento de estratégias, monitoramento, atendimento, relacionamento digital, </w:t>
      </w:r>
      <w:proofErr w:type="spellStart"/>
      <w:r>
        <w:rPr>
          <w:rFonts w:ascii="Bookman Old Style" w:eastAsia="Bookman Old Style" w:hAnsi="Bookman Old Style" w:cs="Bookman Old Style"/>
          <w:sz w:val="16"/>
        </w:rPr>
        <w:t>impulsionamento</w:t>
      </w:r>
      <w:proofErr w:type="spellEnd"/>
      <w:r>
        <w:rPr>
          <w:rFonts w:ascii="Bookman Old Style" w:eastAsia="Bookman Old Style" w:hAnsi="Bookman Old Style" w:cs="Bookman Old Style"/>
          <w:sz w:val="16"/>
        </w:rPr>
        <w:t xml:space="preserve"> e produção de conteúdo para mídia digital</w:t>
      </w:r>
      <w:r>
        <w:rPr>
          <w:rFonts w:ascii="Times New Roman" w:eastAsia="Times New Roman" w:hAnsi="Times New Roman" w:cs="Times New Roman"/>
          <w:sz w:val="16"/>
        </w:rPr>
        <w:t>,</w:t>
      </w:r>
      <w:r w:rsidR="00226675">
        <w:rPr>
          <w:rFonts w:ascii="Times New Roman" w:eastAsia="Times New Roman" w:hAnsi="Times New Roman" w:cs="Times New Roman"/>
          <w:sz w:val="16"/>
        </w:rPr>
        <w:t xml:space="preserve"> </w:t>
      </w:r>
      <w:r w:rsidR="00226675" w:rsidRPr="00226675">
        <w:rPr>
          <w:rFonts w:ascii="Times New Roman" w:eastAsia="Times New Roman" w:hAnsi="Times New Roman" w:cs="Times New Roman"/>
          <w:sz w:val="16"/>
        </w:rPr>
        <w:t xml:space="preserve">da Câmara de Vereadores do Município de Santo </w:t>
      </w:r>
      <w:proofErr w:type="spellStart"/>
      <w:r w:rsidR="00226675" w:rsidRPr="00226675">
        <w:rPr>
          <w:rFonts w:ascii="Times New Roman" w:eastAsia="Times New Roman" w:hAnsi="Times New Roman" w:cs="Times New Roman"/>
          <w:sz w:val="16"/>
        </w:rPr>
        <w:t>Antonio</w:t>
      </w:r>
      <w:proofErr w:type="spellEnd"/>
      <w:r w:rsidR="00226675" w:rsidRPr="00226675">
        <w:rPr>
          <w:rFonts w:ascii="Times New Roman" w:eastAsia="Times New Roman" w:hAnsi="Times New Roman" w:cs="Times New Roman"/>
          <w:sz w:val="16"/>
        </w:rPr>
        <w:t xml:space="preserve"> do Sudoeste-</w:t>
      </w:r>
      <w:proofErr w:type="spellStart"/>
      <w:r w:rsidR="00226675" w:rsidRPr="00226675">
        <w:rPr>
          <w:rFonts w:ascii="Times New Roman" w:eastAsia="Times New Roman" w:hAnsi="Times New Roman" w:cs="Times New Roman"/>
          <w:sz w:val="16"/>
        </w:rPr>
        <w:t>Pr</w:t>
      </w:r>
      <w:proofErr w:type="spellEnd"/>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CB2E0C" w:rsidRDefault="00CB2E0C" w:rsidP="00791093">
      <w:pPr>
        <w:widowControl/>
        <w:numPr>
          <w:ilvl w:val="1"/>
          <w:numId w:val="28"/>
        </w:numPr>
        <w:jc w:val="both"/>
      </w:pPr>
      <w:r>
        <w:rPr>
          <w:rFonts w:ascii="Bookman Old Style" w:eastAsia="Bookman Old Style" w:hAnsi="Bookman Old Style" w:cs="Bookman Old Style"/>
          <w:sz w:val="16"/>
        </w:rPr>
        <w:t>Objeto da contratação:</w:t>
      </w:r>
    </w:p>
    <w:tbl>
      <w:tblPr>
        <w:tblW w:w="5000" w:type="pct"/>
        <w:tblInd w:w="-8" w:type="dxa"/>
        <w:tblLayout w:type="fixed"/>
        <w:tblCellMar>
          <w:left w:w="105" w:type="dxa"/>
          <w:right w:w="105" w:type="dxa"/>
        </w:tblCellMar>
        <w:tblLook w:val="0000" w:firstRow="0" w:lastRow="0" w:firstColumn="0" w:lastColumn="0" w:noHBand="0" w:noVBand="0"/>
      </w:tblPr>
      <w:tblGrid>
        <w:gridCol w:w="904"/>
        <w:gridCol w:w="3632"/>
        <w:gridCol w:w="993"/>
        <w:gridCol w:w="1275"/>
        <w:gridCol w:w="1560"/>
        <w:gridCol w:w="1258"/>
      </w:tblGrid>
      <w:tr w:rsidR="00226675" w:rsidTr="00226675">
        <w:tc>
          <w:tcPr>
            <w:tcW w:w="904" w:type="dxa"/>
            <w:tcBorders>
              <w:top w:val="single" w:sz="6" w:space="0" w:color="000000"/>
              <w:left w:val="single" w:sz="6" w:space="0" w:color="000000"/>
              <w:bottom w:val="single" w:sz="6" w:space="0" w:color="000000"/>
              <w:right w:val="single" w:sz="6" w:space="0" w:color="000000"/>
            </w:tcBorders>
            <w:shd w:val="clear" w:color="auto" w:fill="C0C0C0"/>
          </w:tcPr>
          <w:p w:rsidR="00226675" w:rsidRDefault="00226675" w:rsidP="00CB2E0C">
            <w:r>
              <w:rPr>
                <w:rFonts w:ascii="Bookman Old Style" w:eastAsia="Bookman Old Style" w:hAnsi="Bookman Old Style" w:cs="Bookman Old Style"/>
                <w:sz w:val="16"/>
              </w:rPr>
              <w:t>Item</w:t>
            </w:r>
          </w:p>
          <w:p w:rsidR="00226675" w:rsidRDefault="00226675" w:rsidP="00CB2E0C"/>
        </w:tc>
        <w:tc>
          <w:tcPr>
            <w:tcW w:w="3632" w:type="dxa"/>
            <w:tcBorders>
              <w:top w:val="single" w:sz="6" w:space="0" w:color="000000"/>
              <w:left w:val="single" w:sz="6" w:space="0" w:color="000000"/>
              <w:bottom w:val="single" w:sz="6" w:space="0" w:color="000000"/>
              <w:right w:val="single" w:sz="6" w:space="0" w:color="000000"/>
            </w:tcBorders>
            <w:shd w:val="clear" w:color="auto" w:fill="C0C0C0"/>
          </w:tcPr>
          <w:p w:rsidR="00226675" w:rsidRDefault="00226675" w:rsidP="00CB2E0C">
            <w:r>
              <w:rPr>
                <w:rFonts w:ascii="Bookman Old Style" w:eastAsia="Bookman Old Style" w:hAnsi="Bookman Old Style" w:cs="Bookman Old Style"/>
                <w:sz w:val="16"/>
              </w:rPr>
              <w:t>Nome do produto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26675" w:rsidRDefault="00226675" w:rsidP="00CB2E0C">
            <w:r>
              <w:rPr>
                <w:rFonts w:ascii="Bookman Old Style" w:eastAsia="Bookman Old Style" w:hAnsi="Bookman Old Style" w:cs="Bookman Old Style"/>
                <w:sz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226675" w:rsidRDefault="00226675" w:rsidP="00CB2E0C">
            <w:r>
              <w:rPr>
                <w:rFonts w:ascii="Bookman Old Style" w:eastAsia="Bookman Old Style" w:hAnsi="Bookman Old Style" w:cs="Bookman Old Style"/>
                <w:sz w:val="16"/>
              </w:rPr>
              <w:t>Quantidade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rsidR="00226675" w:rsidRDefault="00226675" w:rsidP="00CB2E0C">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226675" w:rsidRDefault="00226675" w:rsidP="00CB2E0C">
            <w:r>
              <w:rPr>
                <w:rFonts w:ascii="Bookman Old Style" w:eastAsia="Bookman Old Style" w:hAnsi="Bookman Old Style" w:cs="Bookman Old Style"/>
                <w:sz w:val="16"/>
              </w:rPr>
              <w:t>Valor Total</w:t>
            </w:r>
          </w:p>
        </w:tc>
      </w:tr>
      <w:tr w:rsidR="00226675" w:rsidTr="00226675">
        <w:tc>
          <w:tcPr>
            <w:tcW w:w="904" w:type="dxa"/>
            <w:tcBorders>
              <w:top w:val="single" w:sz="6" w:space="0" w:color="000000"/>
              <w:left w:val="single" w:sz="6" w:space="0" w:color="000000"/>
              <w:bottom w:val="single" w:sz="6" w:space="0" w:color="000000"/>
              <w:right w:val="single" w:sz="6" w:space="0" w:color="000000"/>
            </w:tcBorders>
          </w:tcPr>
          <w:p w:rsidR="00226675" w:rsidRDefault="00226675" w:rsidP="00CB2E0C">
            <w:r>
              <w:rPr>
                <w:rFonts w:ascii="Bookman Old Style" w:eastAsia="Bookman Old Style" w:hAnsi="Bookman Old Style" w:cs="Bookman Old Style"/>
                <w:sz w:val="16"/>
              </w:rPr>
              <w:t>1</w:t>
            </w:r>
          </w:p>
        </w:tc>
        <w:tc>
          <w:tcPr>
            <w:tcW w:w="3632" w:type="dxa"/>
            <w:tcBorders>
              <w:top w:val="single" w:sz="6" w:space="0" w:color="000000"/>
              <w:left w:val="single" w:sz="6" w:space="0" w:color="000000"/>
              <w:bottom w:val="single" w:sz="6" w:space="0" w:color="000000"/>
              <w:right w:val="single" w:sz="6" w:space="0" w:color="000000"/>
            </w:tcBorders>
          </w:tcPr>
          <w:p w:rsidR="00226675" w:rsidRDefault="00226675" w:rsidP="00CB2E0C">
            <w:proofErr w:type="spellStart"/>
            <w:r>
              <w:rPr>
                <w:rFonts w:ascii="Bookman Old Style" w:eastAsia="Bookman Old Style" w:hAnsi="Bookman Old Style" w:cs="Bookman Old Style"/>
                <w:sz w:val="16"/>
              </w:rPr>
              <w:t>Xxx</w:t>
            </w:r>
            <w:proofErr w:type="spellEnd"/>
          </w:p>
        </w:tc>
        <w:tc>
          <w:tcPr>
            <w:tcW w:w="993" w:type="dxa"/>
            <w:tcBorders>
              <w:top w:val="single" w:sz="6" w:space="0" w:color="000000"/>
              <w:left w:val="single" w:sz="6" w:space="0" w:color="000000"/>
              <w:bottom w:val="single" w:sz="6" w:space="0" w:color="000000"/>
              <w:right w:val="single" w:sz="6" w:space="0" w:color="000000"/>
            </w:tcBorders>
          </w:tcPr>
          <w:p w:rsidR="00226675" w:rsidRDefault="00226675" w:rsidP="00CB2E0C">
            <w:proofErr w:type="spellStart"/>
            <w:r>
              <w:rPr>
                <w:rFonts w:ascii="Bookman Old Style" w:eastAsia="Bookman Old Style" w:hAnsi="Bookman Old Style" w:cs="Bookman Old Style"/>
                <w:sz w:val="16"/>
              </w:rPr>
              <w:t>Xxx</w:t>
            </w:r>
            <w:proofErr w:type="spellEnd"/>
          </w:p>
        </w:tc>
        <w:tc>
          <w:tcPr>
            <w:tcW w:w="1275" w:type="dxa"/>
            <w:tcBorders>
              <w:top w:val="single" w:sz="6" w:space="0" w:color="000000"/>
              <w:left w:val="single" w:sz="6" w:space="0" w:color="000000"/>
              <w:bottom w:val="single" w:sz="6" w:space="0" w:color="000000"/>
              <w:right w:val="single" w:sz="6" w:space="0" w:color="000000"/>
            </w:tcBorders>
          </w:tcPr>
          <w:p w:rsidR="00226675" w:rsidRDefault="00226675" w:rsidP="00CB2E0C">
            <w:proofErr w:type="spellStart"/>
            <w:r>
              <w:rPr>
                <w:rFonts w:ascii="Bookman Old Style" w:eastAsia="Bookman Old Style" w:hAnsi="Bookman Old Style" w:cs="Bookman Old Style"/>
                <w:sz w:val="16"/>
              </w:rPr>
              <w:t>Xxx</w:t>
            </w:r>
            <w:proofErr w:type="spellEnd"/>
          </w:p>
        </w:tc>
        <w:tc>
          <w:tcPr>
            <w:tcW w:w="1560" w:type="dxa"/>
            <w:tcBorders>
              <w:top w:val="single" w:sz="6" w:space="0" w:color="000000"/>
              <w:left w:val="single" w:sz="6" w:space="0" w:color="000000"/>
              <w:bottom w:val="single" w:sz="6" w:space="0" w:color="000000"/>
              <w:right w:val="single" w:sz="6" w:space="0" w:color="000000"/>
            </w:tcBorders>
          </w:tcPr>
          <w:p w:rsidR="00226675" w:rsidRDefault="00226675" w:rsidP="00CB2E0C">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226675" w:rsidRDefault="00226675" w:rsidP="00CB2E0C">
            <w:r>
              <w:rPr>
                <w:rFonts w:ascii="Bookman Old Style" w:eastAsia="Bookman Old Style" w:hAnsi="Bookman Old Style" w:cs="Bookman Old Style"/>
                <w:sz w:val="16"/>
              </w:rPr>
              <w:t>R$</w:t>
            </w:r>
          </w:p>
        </w:tc>
      </w:tr>
    </w:tbl>
    <w:p w:rsidR="00CB2E0C" w:rsidRDefault="00CB2E0C" w:rsidP="00791093">
      <w:pPr>
        <w:widowControl/>
        <w:numPr>
          <w:ilvl w:val="1"/>
          <w:numId w:val="26"/>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CB2E0C" w:rsidRDefault="00CB2E0C" w:rsidP="00791093">
      <w:pPr>
        <w:widowControl/>
        <w:numPr>
          <w:ilvl w:val="2"/>
          <w:numId w:val="29"/>
        </w:numPr>
        <w:spacing w:before="120" w:after="120"/>
        <w:jc w:val="both"/>
      </w:pPr>
      <w:r>
        <w:rPr>
          <w:rFonts w:ascii="Bookman Old Style" w:eastAsia="Bookman Old Style" w:hAnsi="Bookman Old Style" w:cs="Bookman Old Style"/>
          <w:sz w:val="16"/>
        </w:rPr>
        <w:t>O Termo de Referência que embasou a contratação;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O Edital de Licitação, a Autorização de Contratação Direta;</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A Proposta do Contratado;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Eventuais anexos dos documentos supracitados.</w:t>
      </w:r>
    </w:p>
    <w:p w:rsidR="00CB2E0C" w:rsidRDefault="00CB2E0C" w:rsidP="00791093">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CB2E0C" w:rsidRDefault="00CB2E0C" w:rsidP="00791093">
      <w:pPr>
        <w:widowControl/>
        <w:numPr>
          <w:ilvl w:val="1"/>
          <w:numId w:val="30"/>
        </w:numPr>
        <w:spacing w:before="120" w:after="120"/>
        <w:jc w:val="both"/>
      </w:pPr>
      <w:r>
        <w:rPr>
          <w:rFonts w:ascii="Bookman Old Style" w:eastAsia="Bookman Old Style" w:hAnsi="Bookman Old Style" w:cs="Bookman Old Style"/>
          <w:sz w:val="16"/>
        </w:rPr>
        <w:t>O prazo de vigência da contratação é de 12(Doze) meses contados do(a) assinatura do contrato, prorrogável, na forma dos artigos 106 e 107 da Lei n° 14.133/2021.</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vantajosos para a </w:t>
      </w:r>
      <w:r w:rsidR="00A01359">
        <w:rPr>
          <w:rFonts w:ascii="Bookman Old Style" w:eastAsia="Bookman Old Style" w:hAnsi="Bookman Old Style" w:cs="Bookman Old Style"/>
          <w:sz w:val="16"/>
        </w:rPr>
        <w:t>Câmara Municipal de Vereadores</w:t>
      </w:r>
      <w:r>
        <w:rPr>
          <w:rFonts w:ascii="Bookman Old Style" w:eastAsia="Bookman Old Style" w:hAnsi="Bookman Old Style" w:cs="Bookman Old Style"/>
          <w:sz w:val="16"/>
        </w:rPr>
        <w:t>, permitida a negociação com o contratado.</w:t>
      </w:r>
    </w:p>
    <w:p w:rsidR="00CB2E0C" w:rsidRDefault="00CB2E0C" w:rsidP="00791093">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lastRenderedPageBreak/>
        <w:t>CLÁUSULA TERCEIRA – MODELOS DE EXECUÇÃO E GESTÃO CONTRATUAIS (art. 92, IV, VII e XVIII)</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CB2E0C" w:rsidRDefault="00CB2E0C" w:rsidP="00791093">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sz w:val="16"/>
        </w:rPr>
        <w:t>Não será admitida a subcontratação do objeto contratual.</w:t>
      </w:r>
    </w:p>
    <w:p w:rsidR="00CB2E0C" w:rsidRDefault="00CB2E0C" w:rsidP="00791093">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b/>
          <w:sz w:val="16"/>
        </w:rPr>
        <w:t>PREÇO</w:t>
      </w:r>
    </w:p>
    <w:p w:rsidR="00CB2E0C" w:rsidRDefault="00CB2E0C" w:rsidP="00791093">
      <w:pPr>
        <w:widowControl/>
        <w:numPr>
          <w:ilvl w:val="2"/>
          <w:numId w:val="31"/>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sz w:val="16"/>
        </w:rPr>
        <w:t>$</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b/>
          <w:sz w:val="16"/>
        </w:rPr>
        <w:t>FORMA DE PAGAMENTO</w:t>
      </w:r>
    </w:p>
    <w:p w:rsidR="00CB2E0C" w:rsidRDefault="00CB2E0C" w:rsidP="00791093">
      <w:pPr>
        <w:widowControl/>
        <w:numPr>
          <w:ilvl w:val="2"/>
          <w:numId w:val="32"/>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b/>
          <w:sz w:val="16"/>
        </w:rPr>
        <w:t>PRAZO DE PAGAMENTO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b/>
          <w:sz w:val="16"/>
        </w:rPr>
        <w:t>CONDIÇÕES DE PAGAMENTO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CB2E0C" w:rsidRDefault="00CB2E0C" w:rsidP="00791093">
      <w:pPr>
        <w:widowControl/>
        <w:numPr>
          <w:ilvl w:val="0"/>
          <w:numId w:val="25"/>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CB2E0C" w:rsidRDefault="00CB2E0C" w:rsidP="00791093">
      <w:pPr>
        <w:widowControl/>
        <w:numPr>
          <w:ilvl w:val="0"/>
          <w:numId w:val="24"/>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CB2E0C" w:rsidRDefault="00CB2E0C" w:rsidP="00791093">
      <w:pPr>
        <w:widowControl/>
        <w:numPr>
          <w:ilvl w:val="0"/>
          <w:numId w:val="24"/>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CB2E0C" w:rsidRDefault="00CB2E0C" w:rsidP="00791093">
      <w:pPr>
        <w:widowControl/>
        <w:numPr>
          <w:ilvl w:val="0"/>
          <w:numId w:val="2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CB2E0C" w:rsidRDefault="00CB2E0C" w:rsidP="00791093">
      <w:pPr>
        <w:widowControl/>
        <w:numPr>
          <w:ilvl w:val="0"/>
          <w:numId w:val="2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CB2E0C" w:rsidRDefault="00CB2E0C" w:rsidP="00791093">
      <w:pPr>
        <w:widowControl/>
        <w:numPr>
          <w:ilvl w:val="0"/>
          <w:numId w:val="24"/>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Previamente à emissão de nota de empenho e a cada pagamento, a </w:t>
      </w:r>
      <w:r w:rsidR="00A01359">
        <w:rPr>
          <w:rFonts w:ascii="Bookman Old Style" w:eastAsia="Bookman Old Style" w:hAnsi="Bookman Old Style" w:cs="Bookman Old Style"/>
          <w:sz w:val="16"/>
        </w:rPr>
        <w:t xml:space="preserve">Câmara Municipal de Vereadores </w:t>
      </w:r>
      <w:r>
        <w:rPr>
          <w:rFonts w:ascii="Bookman Old Style" w:eastAsia="Bookman Old Style" w:hAnsi="Bookman Old Style" w:cs="Bookman Old Style"/>
          <w:sz w:val="16"/>
        </w:rPr>
        <w:t xml:space="preserve">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lastRenderedPageBreak/>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CB2E0C" w:rsidRDefault="00CB2E0C" w:rsidP="00791093">
      <w:pPr>
        <w:widowControl/>
        <w:numPr>
          <w:ilvl w:val="3"/>
          <w:numId w:val="33"/>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B2E0C" w:rsidRDefault="00CB2E0C" w:rsidP="00791093">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CB2E0C" w:rsidRDefault="00CB2E0C" w:rsidP="00CB2E0C">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CB2E0C" w:rsidRDefault="00CB2E0C" w:rsidP="00CB2E0C">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rsidR="00CB2E0C" w:rsidRDefault="00CB2E0C" w:rsidP="00CB2E0C">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CB2E0C" w:rsidRDefault="00CB2E0C" w:rsidP="00CB2E0C">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CB2E0C" w:rsidRDefault="00CB2E0C" w:rsidP="00791093">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sz w:val="16"/>
        </w:rPr>
        <w:t>São obrigações do Contratante:</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B2E0C" w:rsidRDefault="00CB2E0C" w:rsidP="00791093">
      <w:pPr>
        <w:widowControl/>
        <w:numPr>
          <w:ilvl w:val="2"/>
          <w:numId w:val="26"/>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CB2E0C" w:rsidRDefault="00CB2E0C" w:rsidP="00791093">
      <w:pPr>
        <w:widowControl/>
        <w:numPr>
          <w:ilvl w:val="1"/>
          <w:numId w:val="26"/>
        </w:numPr>
        <w:spacing w:before="120" w:after="120"/>
        <w:jc w:val="both"/>
      </w:pPr>
      <w:r>
        <w:rPr>
          <w:rFonts w:ascii="Bookman Old Style" w:eastAsia="Bookman Old Style" w:hAnsi="Bookman Old Style" w:cs="Bookman Old Style"/>
          <w:sz w:val="16"/>
        </w:rPr>
        <w:t xml:space="preserve">A </w:t>
      </w:r>
      <w:r w:rsidR="00A01359">
        <w:rPr>
          <w:rFonts w:ascii="Bookman Old Style" w:eastAsia="Bookman Old Style" w:hAnsi="Bookman Old Style" w:cs="Bookman Old Style"/>
          <w:sz w:val="16"/>
        </w:rPr>
        <w:t>Câmara Municipal de Vereadores</w:t>
      </w:r>
      <w:r>
        <w:rPr>
          <w:rFonts w:ascii="Bookman Old Style" w:eastAsia="Bookman Old Style" w:hAnsi="Bookman Old Style" w:cs="Bookman Old Style"/>
          <w:sz w:val="16"/>
        </w:rPr>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CB2E0C" w:rsidRPr="00FB7F68" w:rsidRDefault="00CB2E0C" w:rsidP="00791093">
      <w:pPr>
        <w:widowControl/>
        <w:numPr>
          <w:ilvl w:val="0"/>
          <w:numId w:val="26"/>
        </w:numPr>
        <w:spacing w:before="120" w:after="120"/>
        <w:jc w:val="both"/>
        <w:rPr>
          <w:sz w:val="16"/>
          <w:szCs w:val="16"/>
        </w:rPr>
      </w:pPr>
      <w:r w:rsidRPr="00FB7F68">
        <w:rPr>
          <w:rFonts w:ascii="Bookman Old Style" w:eastAsia="Bookman Old Style" w:hAnsi="Bookman Old Style" w:cs="Bookman Old Style"/>
          <w:b/>
          <w:sz w:val="16"/>
          <w:szCs w:val="16"/>
        </w:rPr>
        <w:t>CLÁUSULA OITAVA - OBRIGAÇÕES DA CONTRATADA (art. 92, XIV, XVI e XVII)</w:t>
      </w:r>
    </w:p>
    <w:p w:rsidR="00CB2E0C" w:rsidRPr="00FB7F68" w:rsidRDefault="00CB2E0C" w:rsidP="00CB2E0C">
      <w:pPr>
        <w:pStyle w:val="NormalWeb"/>
        <w:jc w:val="both"/>
        <w:rPr>
          <w:rFonts w:ascii="Bookman Old Style" w:hAnsi="Bookman Old Style"/>
          <w:color w:val="000000"/>
          <w:sz w:val="16"/>
          <w:szCs w:val="16"/>
        </w:rPr>
      </w:pPr>
      <w:r w:rsidRPr="00FB7F68">
        <w:rPr>
          <w:rFonts w:ascii="Bookman Old Style" w:hAnsi="Bookman Old Style"/>
          <w:color w:val="000000"/>
          <w:sz w:val="16"/>
          <w:szCs w:val="16"/>
        </w:rPr>
        <w:t>A contratada deverá:</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Manter sigilo sobre todas as informações obtidas em decorrência do cumprimento do contrato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Indicar preposto para representá-la durante a execução do contrato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 xml:space="preserve">Reparar, corrigir, remover ou substituir, às suas expensas, no total ou em parte, no prazo fixado pelo fiscal do </w:t>
      </w:r>
      <w:r w:rsidRPr="00FB7F68">
        <w:rPr>
          <w:rFonts w:ascii="Bookman Old Style" w:hAnsi="Bookman Old Style"/>
          <w:color w:val="000000"/>
          <w:sz w:val="16"/>
          <w:szCs w:val="16"/>
        </w:rPr>
        <w:lastRenderedPageBreak/>
        <w:t>contrato, os serviços efetuados em que se verificarem vícios, defeitos ou incorreções resultantes da execução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Responsabilizar-se pelos vícios e danos decorrentes da execução do objeto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Utilizar empregados habilitados e com conhecimentos básicos dos serviços a serem executados, em conformidade com as normas e determinações em vigor</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Apresentar os empregados devidamente uniformizados e identificados por meio de crachá, além de provê-los com os Equipamentos de Proteção Individual - EPI, quando for o caso.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Apresentar à Contratante, quando for o caso, a relação nominal dos empregados que adentrarão o órgão para a execução do serviço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Responsabilizar-se por todas as obrigações trabalhistas, sociais, previdenciárias, tributárias e as demais previstas na legislação específica, cuja inadimplência não transfere responsabilidade à Contratante.</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Atender as solicitações da Contratante quanto à substituição dos empregados alocados, no prazo fixado pelo fiscal do contrato, nos casos em que ficar constatado descumprimento das obrigações relativas à execução do serviço.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 xml:space="preserve">Instruir seus empregados quanto à necessidade de acatar as normas internas da </w:t>
      </w:r>
      <w:r w:rsidR="00A01359">
        <w:rPr>
          <w:rFonts w:ascii="Bookman Old Style" w:eastAsia="Bookman Old Style" w:hAnsi="Bookman Old Style" w:cs="Bookman Old Style"/>
          <w:sz w:val="16"/>
        </w:rPr>
        <w:t>Câmara Municipal de Vereadores.</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Relatar à Contratante toda e qualquer irregularidade verificada no decorrer da prestação dos serviços.</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Não permitir a utilização de qualquer trabalho do menor de dezesseis anos, exceto na condição de aprendiz para os maiores de quatorze anos; nem permitir a utilização do trabalho do menor de dezoito anos em trabalho noturno, perigoso ou insalubre.</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Manter durante toda a vigência do contrato, em compatibilidade com as obrigações assumidas, todas as condições de habilitação e qualificação exigidas na licitação.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Guardar sigilo sobre todas as informações obtidas em decorrência do cumprimento do contrato.</w:t>
      </w:r>
    </w:p>
    <w:p w:rsidR="00CB2E0C" w:rsidRPr="00FB7F68" w:rsidRDefault="00CB2E0C" w:rsidP="00791093">
      <w:pPr>
        <w:pStyle w:val="PargrafodaLista"/>
        <w:numPr>
          <w:ilvl w:val="1"/>
          <w:numId w:val="43"/>
        </w:numPr>
        <w:jc w:val="both"/>
        <w:rPr>
          <w:rFonts w:ascii="Bookman Old Style" w:hAnsi="Bookman Old Style"/>
          <w:color w:val="000000"/>
          <w:sz w:val="16"/>
          <w:szCs w:val="16"/>
        </w:rPr>
      </w:pPr>
      <w:r w:rsidRPr="00FB7F68">
        <w:rPr>
          <w:rFonts w:ascii="Bookman Old Style" w:hAnsi="Bookman Old Style"/>
          <w:color w:val="000000"/>
          <w:sz w:val="16"/>
          <w:szCs w:val="16"/>
        </w:rPr>
        <w:t>Arcar com o ônus decorrente de eventual equívoco no dimensionamento dos quantitativos de sua proposta, devendo complementá-los, caso o previsto inicialmente em sua proposta não seja satisfatório para o atendimento ao objeto da licitação.</w:t>
      </w:r>
    </w:p>
    <w:p w:rsidR="00CB2E0C" w:rsidRDefault="00CB2E0C" w:rsidP="00791093">
      <w:pPr>
        <w:keepNext/>
        <w:keepLines/>
        <w:widowControl/>
        <w:numPr>
          <w:ilvl w:val="0"/>
          <w:numId w:val="43"/>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CB2E0C" w:rsidRDefault="00CB2E0C" w:rsidP="00791093">
      <w:pPr>
        <w:widowControl/>
        <w:numPr>
          <w:ilvl w:val="2"/>
          <w:numId w:val="23"/>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w:t>
      </w:r>
      <w:r w:rsidR="00A01359">
        <w:rPr>
          <w:rFonts w:ascii="Bookman Old Style" w:eastAsia="Bookman Old Style" w:hAnsi="Bookman Old Style" w:cs="Bookman Old Style"/>
          <w:sz w:val="16"/>
        </w:rPr>
        <w:t>Câmara Municipal de Vereadores</w:t>
      </w:r>
      <w:r>
        <w:rPr>
          <w:rFonts w:ascii="Bookman Old Style" w:eastAsia="Bookman Old Style" w:hAnsi="Bookman Old Style" w:cs="Bookman Old Style"/>
          <w:sz w:val="16"/>
        </w:rPr>
        <w:t xml:space="preserve"> ou ao funcionamento dos serviços públicos ou ao interesse coletivo;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CB2E0C" w:rsidRDefault="00CB2E0C" w:rsidP="00791093">
      <w:pPr>
        <w:widowControl/>
        <w:numPr>
          <w:ilvl w:val="2"/>
          <w:numId w:val="22"/>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CB2E0C" w:rsidRDefault="00CB2E0C" w:rsidP="00791093">
      <w:pPr>
        <w:widowControl/>
        <w:numPr>
          <w:ilvl w:val="2"/>
          <w:numId w:val="36"/>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CB2E0C" w:rsidRDefault="00CB2E0C" w:rsidP="00791093">
      <w:pPr>
        <w:widowControl/>
        <w:numPr>
          <w:ilvl w:val="2"/>
          <w:numId w:val="35"/>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CB2E0C" w:rsidRDefault="00CB2E0C" w:rsidP="00791093">
      <w:pPr>
        <w:widowControl/>
        <w:numPr>
          <w:ilvl w:val="2"/>
          <w:numId w:val="35"/>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CB2E0C" w:rsidRDefault="00CB2E0C" w:rsidP="00791093">
      <w:pPr>
        <w:widowControl/>
        <w:numPr>
          <w:ilvl w:val="2"/>
          <w:numId w:val="35"/>
        </w:numPr>
        <w:spacing w:before="120" w:after="120"/>
        <w:jc w:val="both"/>
      </w:pPr>
      <w:r>
        <w:rPr>
          <w:rFonts w:ascii="Bookman Old Style" w:eastAsia="Bookman Old Style" w:hAnsi="Bookman Old Style" w:cs="Bookman Old Style"/>
          <w:b/>
          <w:sz w:val="16"/>
        </w:rPr>
        <w:t>Multa:</w:t>
      </w:r>
    </w:p>
    <w:p w:rsidR="00CB2E0C" w:rsidRDefault="00CB2E0C" w:rsidP="00791093">
      <w:pPr>
        <w:widowControl/>
        <w:numPr>
          <w:ilvl w:val="3"/>
          <w:numId w:val="42"/>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CB2E0C" w:rsidRDefault="00CB2E0C" w:rsidP="00791093">
      <w:pPr>
        <w:widowControl/>
        <w:numPr>
          <w:ilvl w:val="3"/>
          <w:numId w:val="35"/>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CB2E0C" w:rsidRDefault="00CB2E0C" w:rsidP="00791093">
      <w:pPr>
        <w:widowControl/>
        <w:numPr>
          <w:ilvl w:val="4"/>
          <w:numId w:val="37"/>
        </w:numPr>
        <w:spacing w:before="120" w:after="120"/>
        <w:jc w:val="both"/>
      </w:pPr>
      <w:r>
        <w:rPr>
          <w:rFonts w:ascii="Bookman Old Style" w:eastAsia="Bookman Old Style" w:hAnsi="Bookman Old Style" w:cs="Bookman Old Style"/>
          <w:i/>
          <w:sz w:val="16"/>
        </w:rPr>
        <w:lastRenderedPageBreak/>
        <w:t xml:space="preserve">O atraso superior a 10(dez) dias autoriza a </w:t>
      </w:r>
      <w:r w:rsidR="00A01359">
        <w:rPr>
          <w:rFonts w:ascii="Bookman Old Style" w:eastAsia="Bookman Old Style" w:hAnsi="Bookman Old Style" w:cs="Bookman Old Style"/>
          <w:sz w:val="16"/>
        </w:rPr>
        <w:t>Câmara Municipal de Vereadores</w:t>
      </w:r>
      <w:r>
        <w:rPr>
          <w:rFonts w:ascii="Bookman Old Style" w:eastAsia="Bookman Old Style" w:hAnsi="Bookman Old Style" w:cs="Bookman Old Style"/>
          <w:i/>
          <w:sz w:val="16"/>
        </w:rPr>
        <w:t xml:space="preserve"> a promover a rescisão do contrato por descumprimento ou cumprimento irregular de suas cláusulas, conforme dispõe o inciso I do art. 137 da Lei n. 14.133, de 2021. </w:t>
      </w:r>
    </w:p>
    <w:p w:rsidR="00CB2E0C" w:rsidRDefault="00CB2E0C" w:rsidP="00791093">
      <w:pPr>
        <w:widowControl/>
        <w:numPr>
          <w:ilvl w:val="1"/>
          <w:numId w:val="43"/>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CB2E0C" w:rsidRDefault="00CB2E0C" w:rsidP="00791093">
      <w:pPr>
        <w:widowControl/>
        <w:numPr>
          <w:ilvl w:val="0"/>
          <w:numId w:val="41"/>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CB2E0C" w:rsidRDefault="00CB2E0C" w:rsidP="00791093">
      <w:pPr>
        <w:widowControl/>
        <w:numPr>
          <w:ilvl w:val="0"/>
          <w:numId w:val="40"/>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CB2E0C" w:rsidRDefault="00CB2E0C" w:rsidP="00791093">
      <w:pPr>
        <w:widowControl/>
        <w:numPr>
          <w:ilvl w:val="0"/>
          <w:numId w:val="40"/>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CB2E0C" w:rsidRDefault="00CB2E0C" w:rsidP="00791093">
      <w:pPr>
        <w:widowControl/>
        <w:numPr>
          <w:ilvl w:val="0"/>
          <w:numId w:val="40"/>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CB2E0C" w:rsidRDefault="00CB2E0C" w:rsidP="00791093">
      <w:pPr>
        <w:widowControl/>
        <w:numPr>
          <w:ilvl w:val="0"/>
          <w:numId w:val="40"/>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CB2E0C" w:rsidRDefault="00CB2E0C" w:rsidP="00791093">
      <w:pPr>
        <w:keepNext/>
        <w:keepLines/>
        <w:widowControl/>
        <w:numPr>
          <w:ilvl w:val="0"/>
          <w:numId w:val="43"/>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 xml:space="preserve">Se as obrigações não forem cumpridas no prazo estipulado, a vigência ficará prorrogada até a conclusão do objeto, caso em que deverá a </w:t>
      </w:r>
      <w:r w:rsidR="00A01359">
        <w:rPr>
          <w:rFonts w:ascii="Bookman Old Style" w:eastAsia="Bookman Old Style" w:hAnsi="Bookman Old Style" w:cs="Bookman Old Style"/>
          <w:sz w:val="16"/>
        </w:rPr>
        <w:t>Câmara Municipal de Vereadores</w:t>
      </w:r>
      <w:r>
        <w:rPr>
          <w:rFonts w:ascii="Bookman Old Style" w:eastAsia="Bookman Old Style" w:hAnsi="Bookman Old Style" w:cs="Bookman Old Style"/>
          <w:sz w:val="16"/>
        </w:rPr>
        <w:t xml:space="preserve"> providenciar a readequação do cronograma fixado para o contrato.</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CB2E0C" w:rsidRDefault="00CB2E0C" w:rsidP="00791093">
      <w:pPr>
        <w:widowControl/>
        <w:numPr>
          <w:ilvl w:val="0"/>
          <w:numId w:val="39"/>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CB2E0C" w:rsidRDefault="00CB2E0C" w:rsidP="00791093">
      <w:pPr>
        <w:widowControl/>
        <w:numPr>
          <w:ilvl w:val="0"/>
          <w:numId w:val="38"/>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w:t>
      </w:r>
      <w:r w:rsidR="00A01359">
        <w:rPr>
          <w:rFonts w:ascii="Bookman Old Style" w:eastAsia="Bookman Old Style" w:hAnsi="Bookman Old Style" w:cs="Bookman Old Style"/>
          <w:sz w:val="16"/>
        </w:rPr>
        <w:t>Câmara Municipal de Vereadores</w:t>
      </w:r>
      <w:r>
        <w:rPr>
          <w:rFonts w:ascii="Bookman Old Style" w:eastAsia="Bookman Old Style" w:hAnsi="Bookman Old Style" w:cs="Bookman Old Style"/>
          <w:sz w:val="16"/>
        </w:rPr>
        <w:t xml:space="preserve"> optar pela extinção do contrato e, nesse caso, adotará as medidas admitidas em lei para a continuidade da execução contratual.</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Nesta hipótese, aplicam-se também os artigos 138 e 139 da mesma Lei.</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CB2E0C" w:rsidRDefault="00CB2E0C" w:rsidP="00791093">
      <w:pPr>
        <w:widowControl/>
        <w:numPr>
          <w:ilvl w:val="3"/>
          <w:numId w:val="34"/>
        </w:numPr>
        <w:spacing w:before="120" w:after="120"/>
        <w:jc w:val="both"/>
      </w:pPr>
      <w:r>
        <w:rPr>
          <w:rFonts w:ascii="Bookman Old Style" w:eastAsia="Bookman Old Style" w:hAnsi="Bookman Old Style" w:cs="Bookman Old Style"/>
          <w:color w:val="000000"/>
          <w:sz w:val="16"/>
        </w:rPr>
        <w:lastRenderedPageBreak/>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CB2E0C" w:rsidRDefault="00CB2E0C" w:rsidP="00791093">
      <w:pPr>
        <w:widowControl/>
        <w:numPr>
          <w:ilvl w:val="1"/>
          <w:numId w:val="43"/>
        </w:numPr>
        <w:spacing w:before="120" w:after="120"/>
        <w:jc w:val="both"/>
      </w:pPr>
      <w:r>
        <w:rPr>
          <w:rFonts w:ascii="Bookman Old Style" w:eastAsia="Bookman Old Style" w:hAnsi="Bookman Old Style" w:cs="Bookman Old Style"/>
          <w:sz w:val="16"/>
        </w:rPr>
        <w:t>O termo de rescisão, sempre que possível, será precedido:</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Balanço dos eventos contratuais já cumpridos ou parcialmente cumpridos;</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Relação dos pagamentos já efetuados e ainda devidos;</w:t>
      </w:r>
    </w:p>
    <w:p w:rsidR="00CB2E0C" w:rsidRDefault="00CB2E0C" w:rsidP="00791093">
      <w:pPr>
        <w:widowControl/>
        <w:numPr>
          <w:ilvl w:val="2"/>
          <w:numId w:val="43"/>
        </w:numPr>
        <w:spacing w:before="120" w:after="120"/>
        <w:jc w:val="both"/>
      </w:pPr>
      <w:r>
        <w:rPr>
          <w:rFonts w:ascii="Bookman Old Style" w:eastAsia="Bookman Old Style" w:hAnsi="Bookman Old Style" w:cs="Bookman Old Style"/>
          <w:sz w:val="16"/>
        </w:rPr>
        <w:t>Indenizações e multas.</w:t>
      </w:r>
    </w:p>
    <w:p w:rsidR="00845F80" w:rsidRDefault="00845F80" w:rsidP="0059623B">
      <w:pPr>
        <w:pStyle w:val="PargrafodaLista"/>
        <w:keepNext/>
        <w:keepLines/>
        <w:widowControl/>
        <w:numPr>
          <w:ilvl w:val="0"/>
          <w:numId w:val="8"/>
        </w:numPr>
        <w:tabs>
          <w:tab w:val="left" w:pos="570"/>
        </w:tabs>
        <w:spacing w:before="240"/>
        <w:jc w:val="both"/>
        <w:outlineLvl w:val="0"/>
      </w:pPr>
      <w:r w:rsidRPr="0059623B">
        <w:rPr>
          <w:rFonts w:ascii="Bookman Old Style" w:eastAsia="Bookman Old Style" w:hAnsi="Bookman Old Style" w:cs="Bookman Old Style"/>
          <w:b/>
          <w:color w:val="000000"/>
          <w:sz w:val="16"/>
        </w:rPr>
        <w:t xml:space="preserve">CLÁUSULA DÉCIMA </w:t>
      </w:r>
      <w:r w:rsidR="0059623B">
        <w:rPr>
          <w:rFonts w:ascii="Bookman Old Style" w:eastAsia="Bookman Old Style" w:hAnsi="Bookman Old Style" w:cs="Bookman Old Style"/>
          <w:b/>
          <w:color w:val="000000"/>
          <w:sz w:val="16"/>
        </w:rPr>
        <w:t>PRIMEIRA</w:t>
      </w:r>
      <w:r w:rsidRPr="0059623B">
        <w:rPr>
          <w:rFonts w:ascii="Bookman Old Style" w:eastAsia="Bookman Old Style" w:hAnsi="Bookman Old Style" w:cs="Bookman Old Style"/>
          <w:b/>
          <w:color w:val="000000"/>
          <w:sz w:val="16"/>
        </w:rPr>
        <w:t xml:space="preserve"> – DOTAÇÃO ORÇAMENTÁRIA (art. 92, VIII)</w:t>
      </w:r>
    </w:p>
    <w:p w:rsidR="00F40BC1" w:rsidRPr="0059623B" w:rsidRDefault="00845F80" w:rsidP="00791093">
      <w:pPr>
        <w:widowControl/>
        <w:numPr>
          <w:ilvl w:val="1"/>
          <w:numId w:val="10"/>
        </w:numPr>
        <w:spacing w:before="120" w:after="120"/>
        <w:ind w:left="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sidR="00241A9D">
        <w:rPr>
          <w:rFonts w:ascii="Bookman Old Style" w:eastAsia="Bookman Old Style" w:hAnsi="Bookman Old Style" w:cs="Bookman Old Style"/>
          <w:sz w:val="16"/>
        </w:rPr>
        <w:t xml:space="preserve">Câmara de </w:t>
      </w:r>
      <w:r>
        <w:rPr>
          <w:rFonts w:ascii="Bookman Old Style" w:eastAsia="Bookman Old Style" w:hAnsi="Bookman Old Style" w:cs="Bookman Old Style"/>
          <w:color w:val="000000"/>
          <w:sz w:val="16"/>
        </w:rPr>
        <w:t>Vereadores</w:t>
      </w:r>
      <w:r w:rsidR="00241A9D">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Style w:val="Tabelacomgrade"/>
        <w:tblW w:w="9639" w:type="dxa"/>
        <w:tblInd w:w="-5" w:type="dxa"/>
        <w:tblLook w:val="04A0" w:firstRow="1" w:lastRow="0" w:firstColumn="1" w:lastColumn="0" w:noHBand="0" w:noVBand="1"/>
      </w:tblPr>
      <w:tblGrid>
        <w:gridCol w:w="3799"/>
        <w:gridCol w:w="5840"/>
      </w:tblGrid>
      <w:tr w:rsidR="0059623B" w:rsidRPr="0059623B" w:rsidTr="0059623B">
        <w:tc>
          <w:tcPr>
            <w:tcW w:w="3799"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ÓRGÃO</w:t>
            </w:r>
          </w:p>
        </w:tc>
        <w:tc>
          <w:tcPr>
            <w:tcW w:w="5840"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01</w:t>
            </w:r>
          </w:p>
        </w:tc>
      </w:tr>
      <w:tr w:rsidR="0059623B" w:rsidRPr="0059623B" w:rsidTr="0059623B">
        <w:tc>
          <w:tcPr>
            <w:tcW w:w="3799"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PROJETO ATIVIDADE</w:t>
            </w:r>
          </w:p>
        </w:tc>
        <w:tc>
          <w:tcPr>
            <w:tcW w:w="5840"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0103101011002 – ATIVIDADES DO PODER LEGISLATIVO</w:t>
            </w:r>
          </w:p>
        </w:tc>
      </w:tr>
      <w:tr w:rsidR="0059623B" w:rsidRPr="0059623B" w:rsidTr="0059623B">
        <w:tc>
          <w:tcPr>
            <w:tcW w:w="3799"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NATUREZA DA DESPESA</w:t>
            </w:r>
          </w:p>
        </w:tc>
        <w:tc>
          <w:tcPr>
            <w:tcW w:w="5840"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33 90 39 00 00 OUTROS SERVIÇOS DE TERCEIROS PESSOA JURÍDICA</w:t>
            </w:r>
          </w:p>
        </w:tc>
      </w:tr>
      <w:tr w:rsidR="0059623B" w:rsidRPr="0059623B" w:rsidTr="0059623B">
        <w:tc>
          <w:tcPr>
            <w:tcW w:w="3799"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CONTA</w:t>
            </w:r>
          </w:p>
        </w:tc>
        <w:tc>
          <w:tcPr>
            <w:tcW w:w="5840"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6</w:t>
            </w:r>
          </w:p>
        </w:tc>
      </w:tr>
      <w:tr w:rsidR="0059623B" w:rsidRPr="0059623B" w:rsidTr="0059623B">
        <w:trPr>
          <w:trHeight w:val="1114"/>
        </w:trPr>
        <w:tc>
          <w:tcPr>
            <w:tcW w:w="3799"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CONTA DA DESPESA</w:t>
            </w:r>
          </w:p>
          <w:p w:rsidR="0059623B" w:rsidRPr="0059623B" w:rsidRDefault="0059623B" w:rsidP="00176A0B">
            <w:pPr>
              <w:jc w:val="both"/>
              <w:rPr>
                <w:rFonts w:ascii="Bookman Old Style" w:hAnsi="Bookman Old Style" w:cs="Arial"/>
                <w:sz w:val="16"/>
                <w:szCs w:val="16"/>
              </w:rPr>
            </w:pPr>
          </w:p>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“DEVE CONSTAR NO PROCESSO LICITATÓRIO E SER INFORMADA NO SISTEMA DE CONTABILIDADE PARA EMPENHO”</w:t>
            </w:r>
          </w:p>
        </w:tc>
        <w:tc>
          <w:tcPr>
            <w:tcW w:w="5840" w:type="dxa"/>
          </w:tcPr>
          <w:p w:rsidR="0059623B" w:rsidRPr="0059623B" w:rsidRDefault="0059623B" w:rsidP="00176A0B">
            <w:pPr>
              <w:jc w:val="both"/>
              <w:rPr>
                <w:rFonts w:ascii="Bookman Old Style" w:hAnsi="Bookman Old Style" w:cs="Arial"/>
                <w:sz w:val="16"/>
                <w:szCs w:val="16"/>
              </w:rPr>
            </w:pPr>
            <w:r w:rsidRPr="0059623B">
              <w:rPr>
                <w:rFonts w:ascii="Bookman Old Style" w:hAnsi="Bookman Old Style" w:cs="Arial"/>
                <w:sz w:val="16"/>
                <w:szCs w:val="16"/>
              </w:rPr>
              <w:t xml:space="preserve">33 90 39 88 00 – </w:t>
            </w:r>
            <w:proofErr w:type="spellStart"/>
            <w:r w:rsidRPr="0059623B">
              <w:rPr>
                <w:rFonts w:ascii="Bookman Old Style" w:hAnsi="Bookman Old Style" w:cs="Arial"/>
                <w:sz w:val="16"/>
                <w:szCs w:val="16"/>
              </w:rPr>
              <w:t>Registra</w:t>
            </w:r>
            <w:proofErr w:type="spellEnd"/>
            <w:r w:rsidRPr="0059623B">
              <w:rPr>
                <w:rFonts w:ascii="Bookman Old Style" w:hAnsi="Bookman Old Style" w:cs="Arial"/>
                <w:sz w:val="16"/>
                <w:szCs w:val="16"/>
              </w:rPr>
              <w:t xml:space="preserve"> o valor das </w:t>
            </w:r>
            <w:proofErr w:type="spellStart"/>
            <w:r w:rsidRPr="0059623B">
              <w:rPr>
                <w:rFonts w:ascii="Bookman Old Style" w:hAnsi="Bookman Old Style" w:cs="Arial"/>
                <w:sz w:val="16"/>
                <w:szCs w:val="16"/>
              </w:rPr>
              <w:t>despesas</w:t>
            </w:r>
            <w:proofErr w:type="spellEnd"/>
            <w:r w:rsidRPr="0059623B">
              <w:rPr>
                <w:rFonts w:ascii="Bookman Old Style" w:hAnsi="Bookman Old Style" w:cs="Arial"/>
                <w:sz w:val="16"/>
                <w:szCs w:val="16"/>
              </w:rPr>
              <w:t xml:space="preserve"> com </w:t>
            </w:r>
            <w:proofErr w:type="spellStart"/>
            <w:r w:rsidRPr="0059623B">
              <w:rPr>
                <w:rFonts w:ascii="Bookman Old Style" w:hAnsi="Bookman Old Style" w:cs="Arial"/>
                <w:sz w:val="16"/>
                <w:szCs w:val="16"/>
              </w:rPr>
              <w:t>serviços</w:t>
            </w:r>
            <w:proofErr w:type="spellEnd"/>
            <w:r w:rsidRPr="0059623B">
              <w:rPr>
                <w:rFonts w:ascii="Bookman Old Style" w:hAnsi="Bookman Old Style" w:cs="Arial"/>
                <w:sz w:val="16"/>
                <w:szCs w:val="16"/>
              </w:rPr>
              <w:t xml:space="preserve"> de </w:t>
            </w:r>
            <w:proofErr w:type="spellStart"/>
            <w:r w:rsidRPr="0059623B">
              <w:rPr>
                <w:rFonts w:ascii="Bookman Old Style" w:hAnsi="Bookman Old Style" w:cs="Arial"/>
                <w:sz w:val="16"/>
                <w:szCs w:val="16"/>
              </w:rPr>
              <w:t>publicidade</w:t>
            </w:r>
            <w:proofErr w:type="spellEnd"/>
            <w:r w:rsidRPr="0059623B">
              <w:rPr>
                <w:rFonts w:ascii="Bookman Old Style" w:hAnsi="Bookman Old Style" w:cs="Arial"/>
                <w:sz w:val="16"/>
                <w:szCs w:val="16"/>
              </w:rPr>
              <w:t xml:space="preserve"> e propaganda, </w:t>
            </w:r>
            <w:proofErr w:type="spellStart"/>
            <w:r w:rsidRPr="0059623B">
              <w:rPr>
                <w:rFonts w:ascii="Bookman Old Style" w:hAnsi="Bookman Old Style" w:cs="Arial"/>
                <w:sz w:val="16"/>
                <w:szCs w:val="16"/>
              </w:rPr>
              <w:t>prestados</w:t>
            </w:r>
            <w:proofErr w:type="spellEnd"/>
            <w:r w:rsidRPr="0059623B">
              <w:rPr>
                <w:rFonts w:ascii="Bookman Old Style" w:hAnsi="Bookman Old Style" w:cs="Arial"/>
                <w:sz w:val="16"/>
                <w:szCs w:val="16"/>
              </w:rPr>
              <w:t xml:space="preserve"> </w:t>
            </w:r>
            <w:proofErr w:type="spellStart"/>
            <w:r w:rsidRPr="0059623B">
              <w:rPr>
                <w:rFonts w:ascii="Bookman Old Style" w:hAnsi="Bookman Old Style" w:cs="Arial"/>
                <w:sz w:val="16"/>
                <w:szCs w:val="16"/>
              </w:rPr>
              <w:t>por</w:t>
            </w:r>
            <w:proofErr w:type="spellEnd"/>
            <w:r w:rsidRPr="0059623B">
              <w:rPr>
                <w:rFonts w:ascii="Bookman Old Style" w:hAnsi="Bookman Old Style" w:cs="Arial"/>
                <w:sz w:val="16"/>
                <w:szCs w:val="16"/>
              </w:rPr>
              <w:t xml:space="preserve"> </w:t>
            </w:r>
            <w:proofErr w:type="spellStart"/>
            <w:r w:rsidRPr="0059623B">
              <w:rPr>
                <w:rFonts w:ascii="Bookman Old Style" w:hAnsi="Bookman Old Style" w:cs="Arial"/>
                <w:sz w:val="16"/>
                <w:szCs w:val="16"/>
              </w:rPr>
              <w:t>pessoa</w:t>
            </w:r>
            <w:proofErr w:type="spellEnd"/>
            <w:r w:rsidRPr="0059623B">
              <w:rPr>
                <w:rFonts w:ascii="Bookman Old Style" w:hAnsi="Bookman Old Style" w:cs="Arial"/>
                <w:sz w:val="16"/>
                <w:szCs w:val="16"/>
              </w:rPr>
              <w:t xml:space="preserve"> </w:t>
            </w:r>
            <w:proofErr w:type="spellStart"/>
            <w:r w:rsidRPr="0059623B">
              <w:rPr>
                <w:rFonts w:ascii="Bookman Old Style" w:hAnsi="Bookman Old Style" w:cs="Arial"/>
                <w:sz w:val="16"/>
                <w:szCs w:val="16"/>
              </w:rPr>
              <w:t>jurídica</w:t>
            </w:r>
            <w:proofErr w:type="spellEnd"/>
            <w:r w:rsidRPr="0059623B">
              <w:rPr>
                <w:rFonts w:ascii="Bookman Old Style" w:hAnsi="Bookman Old Style" w:cs="Arial"/>
                <w:sz w:val="16"/>
                <w:szCs w:val="16"/>
              </w:rPr>
              <w:t xml:space="preserve">, </w:t>
            </w:r>
            <w:proofErr w:type="spellStart"/>
            <w:r w:rsidRPr="0059623B">
              <w:rPr>
                <w:rFonts w:ascii="Bookman Old Style" w:hAnsi="Bookman Old Style" w:cs="Arial"/>
                <w:sz w:val="16"/>
                <w:szCs w:val="16"/>
              </w:rPr>
              <w:t>incluindo</w:t>
            </w:r>
            <w:proofErr w:type="spellEnd"/>
            <w:r w:rsidRPr="0059623B">
              <w:rPr>
                <w:rFonts w:ascii="Bookman Old Style" w:hAnsi="Bookman Old Style" w:cs="Arial"/>
                <w:sz w:val="16"/>
                <w:szCs w:val="16"/>
              </w:rPr>
              <w:t xml:space="preserve"> a </w:t>
            </w:r>
            <w:proofErr w:type="spellStart"/>
            <w:r w:rsidRPr="0059623B">
              <w:rPr>
                <w:rFonts w:ascii="Bookman Old Style" w:hAnsi="Bookman Old Style" w:cs="Arial"/>
                <w:sz w:val="16"/>
                <w:szCs w:val="16"/>
              </w:rPr>
              <w:t>geração</w:t>
            </w:r>
            <w:proofErr w:type="spellEnd"/>
            <w:r w:rsidRPr="0059623B">
              <w:rPr>
                <w:rFonts w:ascii="Bookman Old Style" w:hAnsi="Bookman Old Style" w:cs="Arial"/>
                <w:sz w:val="16"/>
                <w:szCs w:val="16"/>
              </w:rPr>
              <w:t xml:space="preserve"> e a </w:t>
            </w:r>
            <w:proofErr w:type="spellStart"/>
            <w:r w:rsidRPr="0059623B">
              <w:rPr>
                <w:rFonts w:ascii="Bookman Old Style" w:hAnsi="Bookman Old Style" w:cs="Arial"/>
                <w:sz w:val="16"/>
                <w:szCs w:val="16"/>
              </w:rPr>
              <w:t>divulgação</w:t>
            </w:r>
            <w:proofErr w:type="spellEnd"/>
            <w:r w:rsidRPr="0059623B">
              <w:rPr>
                <w:rFonts w:ascii="Bookman Old Style" w:hAnsi="Bookman Old Style" w:cs="Arial"/>
                <w:sz w:val="16"/>
                <w:szCs w:val="16"/>
              </w:rPr>
              <w:t xml:space="preserve"> </w:t>
            </w:r>
            <w:proofErr w:type="spellStart"/>
            <w:r w:rsidRPr="0059623B">
              <w:rPr>
                <w:rFonts w:ascii="Bookman Old Style" w:hAnsi="Bookman Old Style" w:cs="Arial"/>
                <w:sz w:val="16"/>
                <w:szCs w:val="16"/>
              </w:rPr>
              <w:t>por</w:t>
            </w:r>
            <w:proofErr w:type="spellEnd"/>
            <w:r w:rsidRPr="0059623B">
              <w:rPr>
                <w:rFonts w:ascii="Bookman Old Style" w:hAnsi="Bookman Old Style" w:cs="Arial"/>
                <w:sz w:val="16"/>
                <w:szCs w:val="16"/>
              </w:rPr>
              <w:t xml:space="preserve"> </w:t>
            </w:r>
            <w:proofErr w:type="spellStart"/>
            <w:r w:rsidRPr="0059623B">
              <w:rPr>
                <w:rFonts w:ascii="Bookman Old Style" w:hAnsi="Bookman Old Style" w:cs="Arial"/>
                <w:sz w:val="16"/>
                <w:szCs w:val="16"/>
              </w:rPr>
              <w:t>meio</w:t>
            </w:r>
            <w:proofErr w:type="spellEnd"/>
            <w:r w:rsidRPr="0059623B">
              <w:rPr>
                <w:rFonts w:ascii="Bookman Old Style" w:hAnsi="Bookman Old Style" w:cs="Arial"/>
                <w:sz w:val="16"/>
                <w:szCs w:val="16"/>
              </w:rPr>
              <w:t xml:space="preserve"> dos </w:t>
            </w:r>
            <w:proofErr w:type="spellStart"/>
            <w:r w:rsidRPr="0059623B">
              <w:rPr>
                <w:rFonts w:ascii="Bookman Old Style" w:hAnsi="Bookman Old Style" w:cs="Arial"/>
                <w:sz w:val="16"/>
                <w:szCs w:val="16"/>
              </w:rPr>
              <w:t>veículos</w:t>
            </w:r>
            <w:proofErr w:type="spellEnd"/>
            <w:r w:rsidRPr="0059623B">
              <w:rPr>
                <w:rFonts w:ascii="Bookman Old Style" w:hAnsi="Bookman Old Style" w:cs="Arial"/>
                <w:sz w:val="16"/>
                <w:szCs w:val="16"/>
              </w:rPr>
              <w:t xml:space="preserve"> de </w:t>
            </w:r>
            <w:proofErr w:type="spellStart"/>
            <w:r w:rsidRPr="0059623B">
              <w:rPr>
                <w:rFonts w:ascii="Bookman Old Style" w:hAnsi="Bookman Old Style" w:cs="Arial"/>
                <w:sz w:val="16"/>
                <w:szCs w:val="16"/>
              </w:rPr>
              <w:t>comunicação</w:t>
            </w:r>
            <w:proofErr w:type="spellEnd"/>
            <w:r w:rsidRPr="0059623B">
              <w:rPr>
                <w:rFonts w:ascii="Bookman Old Style" w:hAnsi="Bookman Old Style" w:cs="Arial"/>
                <w:sz w:val="16"/>
                <w:szCs w:val="16"/>
              </w:rPr>
              <w:t>.</w:t>
            </w:r>
          </w:p>
        </w:tc>
      </w:tr>
    </w:tbl>
    <w:p w:rsidR="00845F80" w:rsidRDefault="00845F80" w:rsidP="0059623B">
      <w:pPr>
        <w:pStyle w:val="PargrafodaLista"/>
        <w:keepNext/>
        <w:keepLines/>
        <w:widowControl/>
        <w:numPr>
          <w:ilvl w:val="0"/>
          <w:numId w:val="8"/>
        </w:numPr>
        <w:tabs>
          <w:tab w:val="left" w:pos="360"/>
        </w:tabs>
        <w:spacing w:before="240"/>
        <w:jc w:val="both"/>
        <w:outlineLvl w:val="0"/>
      </w:pPr>
      <w:r w:rsidRPr="0059623B">
        <w:rPr>
          <w:rFonts w:ascii="Bookman Old Style" w:eastAsia="Bookman Old Style" w:hAnsi="Bookman Old Style" w:cs="Bookman Old Style"/>
          <w:b/>
          <w:color w:val="000000"/>
          <w:sz w:val="16"/>
        </w:rPr>
        <w:t xml:space="preserve">CLÁUSULA DÉCIMA </w:t>
      </w:r>
      <w:r w:rsidR="0059623B" w:rsidRPr="0059623B">
        <w:rPr>
          <w:rFonts w:ascii="Bookman Old Style" w:eastAsia="Bookman Old Style" w:hAnsi="Bookman Old Style" w:cs="Bookman Old Style"/>
          <w:b/>
          <w:color w:val="000000"/>
          <w:sz w:val="16"/>
        </w:rPr>
        <w:t>SEGUNDA</w:t>
      </w:r>
      <w:r w:rsidRPr="0059623B">
        <w:rPr>
          <w:rFonts w:ascii="Bookman Old Style" w:eastAsia="Bookman Old Style" w:hAnsi="Bookman Old Style" w:cs="Bookman Old Style"/>
          <w:b/>
          <w:color w:val="000000"/>
          <w:sz w:val="16"/>
        </w:rPr>
        <w:t xml:space="preserve">– DOS CASOS OMISSOS (art. 92, III) </w:t>
      </w:r>
      <w:r w:rsidRPr="0059623B">
        <w:rPr>
          <w:rFonts w:ascii="Bookman Old Style" w:eastAsia="Bookman Old Style" w:hAnsi="Bookman Old Style" w:cs="Bookman Old Style"/>
          <w:b/>
          <w:sz w:val="16"/>
        </w:rPr>
        <w:t>CASOS OMISSOS (art. 92, III)</w:t>
      </w:r>
    </w:p>
    <w:p w:rsidR="00845F80" w:rsidRDefault="00845F80" w:rsidP="0059623B">
      <w:pPr>
        <w:pStyle w:val="PargrafodaLista"/>
        <w:widowControl/>
        <w:numPr>
          <w:ilvl w:val="1"/>
          <w:numId w:val="8"/>
        </w:numPr>
        <w:spacing w:before="120" w:after="120"/>
        <w:ind w:left="0" w:firstLine="0"/>
        <w:jc w:val="both"/>
      </w:pPr>
      <w:r w:rsidRPr="0059623B">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845F80" w:rsidRDefault="00845F80" w:rsidP="0059623B">
      <w:pPr>
        <w:keepNext/>
        <w:keepLines/>
        <w:widowControl/>
        <w:numPr>
          <w:ilvl w:val="0"/>
          <w:numId w:val="8"/>
        </w:numPr>
        <w:tabs>
          <w:tab w:val="left" w:pos="570"/>
        </w:tabs>
        <w:spacing w:before="240"/>
        <w:jc w:val="both"/>
        <w:outlineLvl w:val="0"/>
      </w:pPr>
      <w:r>
        <w:rPr>
          <w:rFonts w:ascii="Bookman Old Style" w:eastAsia="Bookman Old Style" w:hAnsi="Bookman Old Style" w:cs="Bookman Old Style"/>
          <w:b/>
          <w:sz w:val="16"/>
        </w:rPr>
        <w:t xml:space="preserve">CLÁUSULA DÉCIMA </w:t>
      </w:r>
      <w:r w:rsidR="0059623B">
        <w:rPr>
          <w:rFonts w:ascii="Bookman Old Style" w:eastAsia="Bookman Old Style" w:hAnsi="Bookman Old Style" w:cs="Bookman Old Style"/>
          <w:b/>
          <w:sz w:val="16"/>
        </w:rPr>
        <w:t>TERCEIRA</w:t>
      </w:r>
      <w:r>
        <w:rPr>
          <w:rFonts w:ascii="Bookman Old Style" w:eastAsia="Bookman Old Style" w:hAnsi="Bookman Old Style" w:cs="Bookman Old Style"/>
          <w:b/>
          <w:sz w:val="16"/>
        </w:rPr>
        <w:t xml:space="preserve"> – ALTERAÇÕES</w:t>
      </w:r>
    </w:p>
    <w:p w:rsidR="00845F80" w:rsidRDefault="00845F80" w:rsidP="0059623B">
      <w:pPr>
        <w:widowControl/>
        <w:numPr>
          <w:ilvl w:val="1"/>
          <w:numId w:val="8"/>
        </w:numPr>
        <w:spacing w:before="120" w:after="120"/>
        <w:ind w:left="0" w:firstLine="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845F80" w:rsidRDefault="00845F80" w:rsidP="0059623B">
      <w:pPr>
        <w:widowControl/>
        <w:numPr>
          <w:ilvl w:val="1"/>
          <w:numId w:val="8"/>
        </w:numPr>
        <w:spacing w:before="120" w:after="120"/>
        <w:ind w:left="0" w:firstLine="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845F80" w:rsidRDefault="00845F80" w:rsidP="0059623B">
      <w:pPr>
        <w:widowControl/>
        <w:numPr>
          <w:ilvl w:val="1"/>
          <w:numId w:val="8"/>
        </w:numPr>
        <w:spacing w:before="120" w:after="120"/>
        <w:ind w:left="0" w:firstLine="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845F80" w:rsidRDefault="00845F80" w:rsidP="0059623B">
      <w:pPr>
        <w:keepNext/>
        <w:keepLines/>
        <w:widowControl/>
        <w:numPr>
          <w:ilvl w:val="0"/>
          <w:numId w:val="8"/>
        </w:numPr>
        <w:tabs>
          <w:tab w:val="left" w:pos="570"/>
        </w:tabs>
        <w:spacing w:before="240"/>
        <w:jc w:val="both"/>
        <w:outlineLvl w:val="0"/>
      </w:pPr>
      <w:r>
        <w:rPr>
          <w:rFonts w:ascii="Bookman Old Style" w:eastAsia="Bookman Old Style" w:hAnsi="Bookman Old Style" w:cs="Bookman Old Style"/>
          <w:b/>
          <w:sz w:val="16"/>
        </w:rPr>
        <w:t xml:space="preserve">CLÁUSULA DÉCIMA </w:t>
      </w:r>
      <w:r w:rsidR="0059623B">
        <w:rPr>
          <w:rFonts w:ascii="Bookman Old Style" w:eastAsia="Bookman Old Style" w:hAnsi="Bookman Old Style" w:cs="Bookman Old Style"/>
          <w:b/>
          <w:sz w:val="16"/>
        </w:rPr>
        <w:t>QUARTA</w:t>
      </w:r>
      <w:r>
        <w:rPr>
          <w:rFonts w:ascii="Bookman Old Style" w:eastAsia="Bookman Old Style" w:hAnsi="Bookman Old Style" w:cs="Bookman Old Style"/>
          <w:b/>
          <w:sz w:val="16"/>
        </w:rPr>
        <w:t xml:space="preserve"> – PUBLICAÇÃO</w:t>
      </w:r>
    </w:p>
    <w:p w:rsidR="00845F80" w:rsidRDefault="00845F80" w:rsidP="0059623B">
      <w:pPr>
        <w:widowControl/>
        <w:numPr>
          <w:ilvl w:val="1"/>
          <w:numId w:val="8"/>
        </w:numPr>
        <w:spacing w:before="120" w:after="120"/>
        <w:ind w:left="0" w:firstLine="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845F80" w:rsidRDefault="00845F80" w:rsidP="0059623B">
      <w:pPr>
        <w:keepNext/>
        <w:keepLines/>
        <w:widowControl/>
        <w:numPr>
          <w:ilvl w:val="0"/>
          <w:numId w:val="8"/>
        </w:numPr>
        <w:tabs>
          <w:tab w:val="left" w:pos="570"/>
        </w:tabs>
        <w:spacing w:before="240"/>
        <w:jc w:val="both"/>
        <w:outlineLvl w:val="0"/>
      </w:pPr>
      <w:r>
        <w:rPr>
          <w:rFonts w:ascii="Bookman Old Style" w:eastAsia="Bookman Old Style" w:hAnsi="Bookman Old Style" w:cs="Bookman Old Style"/>
          <w:b/>
          <w:sz w:val="16"/>
        </w:rPr>
        <w:t xml:space="preserve">CLÁUSULA DÉCIMA </w:t>
      </w:r>
      <w:r w:rsidR="0059623B">
        <w:rPr>
          <w:rFonts w:ascii="Bookman Old Style" w:eastAsia="Bookman Old Style" w:hAnsi="Bookman Old Style" w:cs="Bookman Old Style"/>
          <w:b/>
          <w:sz w:val="16"/>
        </w:rPr>
        <w:t>QUINTA</w:t>
      </w:r>
      <w:r>
        <w:rPr>
          <w:rFonts w:ascii="Bookman Old Style" w:eastAsia="Bookman Old Style" w:hAnsi="Bookman Old Style" w:cs="Bookman Old Style"/>
          <w:b/>
          <w:sz w:val="16"/>
        </w:rPr>
        <w:t xml:space="preserve"> – FORO (art. 92, §1º)</w:t>
      </w:r>
    </w:p>
    <w:p w:rsidR="00845F80" w:rsidRDefault="00845F80" w:rsidP="0059623B">
      <w:pPr>
        <w:widowControl/>
        <w:numPr>
          <w:ilvl w:val="1"/>
          <w:numId w:val="8"/>
        </w:numPr>
        <w:spacing w:before="120" w:after="120"/>
        <w:ind w:left="0" w:firstLine="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845F80" w:rsidRDefault="00845F80" w:rsidP="00241A9D">
      <w:pPr>
        <w:widowControl/>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A01359">
        <w:rPr>
          <w:rFonts w:ascii="Bookman Old Style" w:eastAsia="Bookman Old Style" w:hAnsi="Bookman Old Style" w:cs="Bookman Old Style"/>
          <w:sz w:val="16"/>
        </w:rPr>
        <w:t>...................... de 2025</w:t>
      </w:r>
    </w:p>
    <w:p w:rsidR="00845F80" w:rsidRDefault="00845F80" w:rsidP="00241A9D">
      <w:pPr>
        <w:widowControl/>
        <w:spacing w:after="120"/>
        <w:jc w:val="both"/>
      </w:pPr>
    </w:p>
    <w:p w:rsidR="00845F80" w:rsidRDefault="00845F80" w:rsidP="00241A9D">
      <w:pPr>
        <w:widowControl/>
        <w:spacing w:after="120"/>
        <w:jc w:val="center"/>
      </w:pPr>
      <w:r>
        <w:rPr>
          <w:rFonts w:ascii="Bookman Old Style" w:eastAsia="Bookman Old Style" w:hAnsi="Bookman Old Style" w:cs="Bookman Old Style"/>
          <w:sz w:val="16"/>
        </w:rPr>
        <w:t>_________________________</w:t>
      </w:r>
    </w:p>
    <w:p w:rsidR="00845F80" w:rsidRDefault="00845F80" w:rsidP="00241A9D">
      <w:pPr>
        <w:widowControl/>
        <w:spacing w:after="120"/>
        <w:jc w:val="center"/>
      </w:pPr>
      <w:r>
        <w:rPr>
          <w:rFonts w:ascii="Bookman Old Style" w:eastAsia="Bookman Old Style" w:hAnsi="Bookman Old Style" w:cs="Bookman Old Style"/>
          <w:sz w:val="16"/>
        </w:rPr>
        <w:t>Representante legal do CONTRATANTE</w:t>
      </w:r>
    </w:p>
    <w:p w:rsidR="00845F80" w:rsidRDefault="00845F80" w:rsidP="00241A9D">
      <w:pPr>
        <w:widowControl/>
        <w:spacing w:after="120"/>
        <w:jc w:val="center"/>
      </w:pPr>
      <w:r>
        <w:rPr>
          <w:rFonts w:ascii="Bookman Old Style" w:eastAsia="Bookman Old Style" w:hAnsi="Bookman Old Style" w:cs="Bookman Old Style"/>
          <w:sz w:val="16"/>
        </w:rPr>
        <w:t>_________________________</w:t>
      </w:r>
    </w:p>
    <w:p w:rsidR="00845F80" w:rsidRDefault="00845F80" w:rsidP="00241A9D">
      <w:pPr>
        <w:widowControl/>
        <w:spacing w:after="120"/>
        <w:jc w:val="center"/>
      </w:pPr>
      <w:r>
        <w:rPr>
          <w:rFonts w:ascii="Bookman Old Style" w:eastAsia="Bookman Old Style" w:hAnsi="Bookman Old Style" w:cs="Bookman Old Style"/>
          <w:sz w:val="16"/>
        </w:rPr>
        <w:t>Representante legal do CONTRATADO</w:t>
      </w:r>
    </w:p>
    <w:p w:rsidR="00845F80" w:rsidRDefault="00845F80" w:rsidP="00845F80">
      <w:pPr>
        <w:widowControl/>
      </w:pPr>
    </w:p>
    <w:p w:rsidR="00845F80" w:rsidRDefault="00845F80" w:rsidP="00845F80">
      <w:pPr>
        <w:widowControl/>
      </w:pPr>
    </w:p>
    <w:p w:rsidR="00845F80" w:rsidRDefault="00845F80" w:rsidP="00845F80">
      <w:pPr>
        <w:widowControl/>
      </w:pPr>
    </w:p>
    <w:p w:rsidR="00845F80" w:rsidRDefault="00845F80" w:rsidP="00845F80">
      <w:pPr>
        <w:widowControl/>
      </w:pPr>
    </w:p>
    <w:p w:rsidR="00845F80" w:rsidRDefault="00845F80" w:rsidP="00845F80">
      <w:pPr>
        <w:widowControl/>
      </w:pPr>
    </w:p>
    <w:p w:rsidR="00845F80" w:rsidRDefault="00845F80" w:rsidP="00845F80">
      <w:pPr>
        <w:widowControl/>
      </w:pPr>
    </w:p>
    <w:p w:rsidR="00845F80" w:rsidRDefault="00845F80" w:rsidP="00845F80">
      <w:pPr>
        <w:widowControl/>
        <w:tabs>
          <w:tab w:val="left" w:pos="5670"/>
        </w:tabs>
        <w:jc w:val="center"/>
      </w:pPr>
    </w:p>
    <w:p w:rsidR="00845F80" w:rsidRDefault="00845F80" w:rsidP="00845F80">
      <w:pPr>
        <w:widowControl/>
      </w:pPr>
    </w:p>
    <w:p w:rsidR="00845F80" w:rsidRDefault="00845F80" w:rsidP="00845F80">
      <w:pPr>
        <w:widowControl/>
      </w:pPr>
    </w:p>
    <w:p w:rsidR="00781A50" w:rsidRDefault="00781A50">
      <w:pPr>
        <w:widowControl/>
      </w:pPr>
    </w:p>
    <w:p w:rsidR="00781A50" w:rsidRDefault="00781A50">
      <w:pPr>
        <w:widowControl/>
      </w:pPr>
    </w:p>
    <w:p w:rsidR="00781A50" w:rsidRDefault="00781A50">
      <w:pPr>
        <w:widowControl/>
      </w:pPr>
    </w:p>
    <w:p w:rsidR="00781A50" w:rsidRDefault="00781A50">
      <w:pPr>
        <w:widowControl/>
      </w:pPr>
    </w:p>
    <w:p w:rsidR="00781A50" w:rsidRDefault="00781A50">
      <w:pPr>
        <w:widowControl/>
      </w:pPr>
    </w:p>
    <w:sectPr w:rsidR="00781A50" w:rsidSect="00927BFE">
      <w:footerReference w:type="default" r:id="rId69"/>
      <w:pgSz w:w="11906" w:h="16838"/>
      <w:pgMar w:top="2127"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2BE" w:rsidRDefault="00A922BE">
      <w:r>
        <w:separator/>
      </w:r>
    </w:p>
  </w:endnote>
  <w:endnote w:type="continuationSeparator" w:id="0">
    <w:p w:rsidR="00A922BE" w:rsidRDefault="00A9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Ecofont_Spranq_eco_Sans">
    <w:altName w:val="Malgun Gothic"/>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DA" w:rsidRDefault="009B23DA">
    <w:pPr>
      <w:pStyle w:val="Rodap"/>
      <w:jc w:val="right"/>
    </w:pPr>
  </w:p>
  <w:p w:rsidR="009B23DA" w:rsidRDefault="009B23D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8705135"/>
      <w:docPartObj>
        <w:docPartGallery w:val="Page Numbers (Bottom of Page)"/>
        <w:docPartUnique/>
      </w:docPartObj>
    </w:sdtPr>
    <w:sdtEndPr/>
    <w:sdtContent>
      <w:p w:rsidR="009B23DA" w:rsidRDefault="009B23DA">
        <w:pPr>
          <w:pStyle w:val="Rodap"/>
          <w:jc w:val="right"/>
        </w:pPr>
        <w:r>
          <w:fldChar w:fldCharType="begin"/>
        </w:r>
        <w:r>
          <w:instrText>PAGE   \* MERGEFORMAT</w:instrText>
        </w:r>
        <w:r>
          <w:fldChar w:fldCharType="separate"/>
        </w:r>
        <w:r w:rsidR="00D47E4D">
          <w:rPr>
            <w:noProof/>
          </w:rPr>
          <w:t>18</w:t>
        </w:r>
        <w:r>
          <w:fldChar w:fldCharType="end"/>
        </w:r>
      </w:p>
    </w:sdtContent>
  </w:sdt>
  <w:p w:rsidR="009B23DA" w:rsidRDefault="009B23D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2BE" w:rsidRDefault="00A922BE">
      <w:r>
        <w:separator/>
      </w:r>
    </w:p>
  </w:footnote>
  <w:footnote w:type="continuationSeparator" w:id="0">
    <w:p w:rsidR="00A922BE" w:rsidRDefault="00A92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DA" w:rsidRPr="00927BFE" w:rsidRDefault="009B23DA" w:rsidP="00927BFE">
    <w:pPr>
      <w:autoSpaceDE w:val="0"/>
      <w:autoSpaceDN w:val="0"/>
      <w:adjustRightInd w:val="0"/>
      <w:jc w:val="center"/>
      <w:rPr>
        <w:rFonts w:eastAsia="Times New Roman"/>
        <w:i/>
        <w:iCs/>
        <w:color w:val="242120"/>
        <w:sz w:val="30"/>
        <w:szCs w:val="30"/>
      </w:rPr>
    </w:pPr>
    <w:r w:rsidRPr="00EE0718">
      <w:rPr>
        <w:noProof/>
      </w:rPr>
      <w:drawing>
        <wp:anchor distT="0" distB="0" distL="114300" distR="114300" simplePos="0" relativeHeight="251658240" behindDoc="0" locked="0" layoutInCell="1" allowOverlap="1" wp14:anchorId="5932034A" wp14:editId="6EB50D1D">
          <wp:simplePos x="0" y="0"/>
          <wp:positionH relativeFrom="column">
            <wp:posOffset>5080</wp:posOffset>
          </wp:positionH>
          <wp:positionV relativeFrom="paragraph">
            <wp:posOffset>-102870</wp:posOffset>
          </wp:positionV>
          <wp:extent cx="920123" cy="990600"/>
          <wp:effectExtent l="0" t="0" r="0" b="0"/>
          <wp:wrapThrough wrapText="bothSides">
            <wp:wrapPolygon edited="0">
              <wp:start x="0" y="0"/>
              <wp:lineTo x="0" y="21185"/>
              <wp:lineTo x="21019" y="21185"/>
              <wp:lineTo x="21019" y="0"/>
              <wp:lineTo x="0" y="0"/>
            </wp:wrapPolygon>
          </wp:wrapThrough>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0123" cy="990600"/>
                  </a:xfrm>
                  <a:prstGeom prst="rect">
                    <a:avLst/>
                  </a:prstGeom>
                  <a:noFill/>
                  <a:ln>
                    <a:noFill/>
                  </a:ln>
                </pic:spPr>
              </pic:pic>
            </a:graphicData>
          </a:graphic>
        </wp:anchor>
      </w:drawing>
    </w:r>
    <w:r w:rsidRPr="00927BFE">
      <w:rPr>
        <w:rFonts w:eastAsia="Times New Roman"/>
        <w:i/>
        <w:iCs/>
        <w:color w:val="242120"/>
        <w:sz w:val="30"/>
        <w:szCs w:val="30"/>
      </w:rPr>
      <w:t>PODER LEGISLATIVO MUNICIPAL</w:t>
    </w:r>
  </w:p>
  <w:p w:rsidR="009B23DA" w:rsidRPr="00927BFE" w:rsidRDefault="009B23DA" w:rsidP="00927BFE">
    <w:pPr>
      <w:widowControl/>
      <w:autoSpaceDE w:val="0"/>
      <w:autoSpaceDN w:val="0"/>
      <w:adjustRightInd w:val="0"/>
      <w:jc w:val="center"/>
      <w:rPr>
        <w:rFonts w:eastAsia="Times New Roman"/>
        <w:b/>
        <w:bCs/>
        <w:i/>
        <w:iCs/>
        <w:color w:val="242120"/>
        <w:sz w:val="30"/>
        <w:szCs w:val="30"/>
      </w:rPr>
    </w:pPr>
    <w:r w:rsidRPr="00927BFE">
      <w:rPr>
        <w:rFonts w:eastAsia="Times New Roman"/>
        <w:b/>
        <w:bCs/>
        <w:i/>
        <w:iCs/>
        <w:color w:val="242120"/>
        <w:sz w:val="30"/>
        <w:szCs w:val="30"/>
      </w:rPr>
      <w:t>SANTO ANTONIO DO SUDOESTE</w:t>
    </w:r>
  </w:p>
  <w:p w:rsidR="009B23DA" w:rsidRPr="00927BFE" w:rsidRDefault="009B23DA" w:rsidP="00927BFE">
    <w:pPr>
      <w:widowControl/>
      <w:autoSpaceDE w:val="0"/>
      <w:autoSpaceDN w:val="0"/>
      <w:adjustRightInd w:val="0"/>
      <w:jc w:val="center"/>
      <w:rPr>
        <w:rFonts w:eastAsia="Times New Roman"/>
        <w:i/>
        <w:iCs/>
        <w:color w:val="242120"/>
        <w:sz w:val="30"/>
        <w:szCs w:val="30"/>
      </w:rPr>
    </w:pPr>
    <w:r w:rsidRPr="00927BFE">
      <w:rPr>
        <w:rFonts w:eastAsia="Times New Roman"/>
        <w:i/>
        <w:iCs/>
        <w:color w:val="242120"/>
        <w:sz w:val="30"/>
        <w:szCs w:val="30"/>
      </w:rPr>
      <w:t>ESTADO DO PARANA</w:t>
    </w:r>
  </w:p>
  <w:p w:rsidR="009B23DA" w:rsidRPr="00927BFE" w:rsidRDefault="009B23DA" w:rsidP="00927BFE">
    <w:pPr>
      <w:widowControl/>
      <w:tabs>
        <w:tab w:val="center" w:pos="4252"/>
        <w:tab w:val="right" w:pos="8504"/>
      </w:tabs>
      <w:jc w:val="center"/>
      <w:rPr>
        <w:rFonts w:ascii="Calibri" w:eastAsia="Times New Roman" w:hAnsi="Calibri" w:cs="Times New Roman"/>
        <w:sz w:val="22"/>
        <w:szCs w:val="22"/>
      </w:rPr>
    </w:pPr>
    <w:r w:rsidRPr="00927BFE">
      <w:rPr>
        <w:rFonts w:eastAsia="Times New Roman"/>
        <w:color w:val="242120"/>
        <w:sz w:val="30"/>
        <w:szCs w:val="30"/>
      </w:rPr>
      <w:t>CNPJ: 95.590.998/0001-38</w:t>
    </w:r>
  </w:p>
  <w:p w:rsidR="009B23DA" w:rsidRDefault="009B23DA" w:rsidP="00927BFE">
    <w:pPr>
      <w:pStyle w:val="Cabealho"/>
      <w:tabs>
        <w:tab w:val="clear" w:pos="4252"/>
        <w:tab w:val="clear" w:pos="8504"/>
        <w:tab w:val="left" w:pos="3510"/>
      </w:tabs>
    </w:pPr>
  </w:p>
  <w:p w:rsidR="009B23DA" w:rsidRDefault="009B23D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43DB8"/>
    <w:multiLevelType w:val="multilevel"/>
    <w:tmpl w:val="5BA41A4C"/>
    <w:lvl w:ilvl="0">
      <w:start w:val="1"/>
      <w:numFmt w:val="decimal"/>
      <w:lvlText w:val="%1."/>
      <w:lvlJc w:val="left"/>
      <w:pPr>
        <w:ind w:left="0" w:firstLine="0"/>
      </w:pPr>
      <w:rPr>
        <w:rFonts w:ascii="Bookman Old Style" w:eastAsia="Times New Roman" w:hAnsi="Bookman Old Style" w:cs="Times New Roman" w:hint="default"/>
        <w:b/>
        <w:sz w:val="16"/>
        <w:szCs w:val="16"/>
      </w:rPr>
    </w:lvl>
    <w:lvl w:ilvl="1">
      <w:start w:val="1"/>
      <w:numFmt w:val="lowerLetter"/>
      <w:lvlText w:val="%2."/>
      <w:lvlJc w:val="left"/>
      <w:pPr>
        <w:ind w:left="2040" w:hanging="360"/>
      </w:pPr>
      <w:rPr>
        <w:rFonts w:ascii="Bookman Old Style" w:eastAsia="Times New Roman" w:hAnsi="Bookman Old Style" w:cs="Times New Roman" w:hint="default"/>
        <w:sz w:val="16"/>
        <w:szCs w:val="16"/>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
    <w:nsid w:val="027F5F97"/>
    <w:multiLevelType w:val="multilevel"/>
    <w:tmpl w:val="054A53A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426"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03591FD6"/>
    <w:multiLevelType w:val="multilevel"/>
    <w:tmpl w:val="F396771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nsid w:val="06993FCC"/>
    <w:multiLevelType w:val="multilevel"/>
    <w:tmpl w:val="ACE692F4"/>
    <w:lvl w:ilvl="0">
      <w:start w:val="14"/>
      <w:numFmt w:val="decimal"/>
      <w:lvlText w:val="%1."/>
      <w:lvlJc w:val="left"/>
      <w:pPr>
        <w:ind w:left="720" w:hanging="360"/>
      </w:pPr>
      <w:rPr>
        <w:rFonts w:ascii="Bookman Old Style" w:hAnsi="Bookman Old Style" w:hint="default"/>
        <w:b/>
        <w:sz w:val="16"/>
        <w:szCs w:val="16"/>
      </w:rPr>
    </w:lvl>
    <w:lvl w:ilvl="1">
      <w:start w:val="1"/>
      <w:numFmt w:val="decimal"/>
      <w:isLgl/>
      <w:lvlText w:val="%1.%2."/>
      <w:lvlJc w:val="left"/>
      <w:pPr>
        <w:ind w:left="744" w:hanging="384"/>
      </w:pPr>
      <w:rPr>
        <w:rFonts w:ascii="Bookman Old Style" w:eastAsia="Bookman Old Style" w:hAnsi="Bookman Old Style" w:cs="Bookman Old Style" w:hint="default"/>
        <w:sz w:val="16"/>
      </w:rPr>
    </w:lvl>
    <w:lvl w:ilvl="2">
      <w:start w:val="1"/>
      <w:numFmt w:val="decimal"/>
      <w:isLgl/>
      <w:lvlText w:val="%1.%2.%3."/>
      <w:lvlJc w:val="left"/>
      <w:pPr>
        <w:ind w:left="1080" w:hanging="720"/>
      </w:pPr>
      <w:rPr>
        <w:rFonts w:ascii="Bookman Old Style" w:eastAsia="Bookman Old Style" w:hAnsi="Bookman Old Style" w:cs="Bookman Old Style" w:hint="default"/>
        <w:sz w:val="16"/>
      </w:rPr>
    </w:lvl>
    <w:lvl w:ilvl="3">
      <w:start w:val="1"/>
      <w:numFmt w:val="decimal"/>
      <w:isLgl/>
      <w:lvlText w:val="%1.%2.%3.%4."/>
      <w:lvlJc w:val="left"/>
      <w:pPr>
        <w:ind w:left="1080" w:hanging="720"/>
      </w:pPr>
      <w:rPr>
        <w:rFonts w:ascii="Bookman Old Style" w:eastAsia="Bookman Old Style" w:hAnsi="Bookman Old Style" w:cs="Bookman Old Style" w:hint="default"/>
        <w:sz w:val="16"/>
      </w:rPr>
    </w:lvl>
    <w:lvl w:ilvl="4">
      <w:start w:val="1"/>
      <w:numFmt w:val="decimal"/>
      <w:isLgl/>
      <w:lvlText w:val="%1.%2.%3.%4.%5."/>
      <w:lvlJc w:val="left"/>
      <w:pPr>
        <w:ind w:left="1440" w:hanging="1080"/>
      </w:pPr>
      <w:rPr>
        <w:rFonts w:ascii="Bookman Old Style" w:eastAsia="Bookman Old Style" w:hAnsi="Bookman Old Style" w:cs="Bookman Old Style" w:hint="default"/>
        <w:sz w:val="16"/>
      </w:rPr>
    </w:lvl>
    <w:lvl w:ilvl="5">
      <w:start w:val="1"/>
      <w:numFmt w:val="decimalZero"/>
      <w:isLgl/>
      <w:lvlText w:val="%1.%2.%3.%4.%5.%6."/>
      <w:lvlJc w:val="left"/>
      <w:pPr>
        <w:ind w:left="1440" w:hanging="1080"/>
      </w:pPr>
      <w:rPr>
        <w:rFonts w:ascii="Bookman Old Style" w:eastAsia="Bookman Old Style" w:hAnsi="Bookman Old Style" w:cs="Bookman Old Style" w:hint="default"/>
        <w:sz w:val="16"/>
      </w:rPr>
    </w:lvl>
    <w:lvl w:ilvl="6">
      <w:start w:val="1"/>
      <w:numFmt w:val="decimal"/>
      <w:isLgl/>
      <w:lvlText w:val="%1.%2.%3.%4.%5.%6.%7."/>
      <w:lvlJc w:val="left"/>
      <w:pPr>
        <w:ind w:left="1800" w:hanging="1440"/>
      </w:pPr>
      <w:rPr>
        <w:rFonts w:ascii="Bookman Old Style" w:eastAsia="Bookman Old Style" w:hAnsi="Bookman Old Style" w:cs="Bookman Old Style" w:hint="default"/>
        <w:sz w:val="16"/>
      </w:rPr>
    </w:lvl>
    <w:lvl w:ilvl="7">
      <w:start w:val="1"/>
      <w:numFmt w:val="decimal"/>
      <w:isLgl/>
      <w:lvlText w:val="%1.%2.%3.%4.%5.%6.%7.%8."/>
      <w:lvlJc w:val="left"/>
      <w:pPr>
        <w:ind w:left="1800" w:hanging="1440"/>
      </w:pPr>
      <w:rPr>
        <w:rFonts w:ascii="Bookman Old Style" w:eastAsia="Bookman Old Style" w:hAnsi="Bookman Old Style" w:cs="Bookman Old Style" w:hint="default"/>
        <w:sz w:val="16"/>
      </w:rPr>
    </w:lvl>
    <w:lvl w:ilvl="8">
      <w:start w:val="1"/>
      <w:numFmt w:val="decimal"/>
      <w:isLgl/>
      <w:lvlText w:val="%1.%2.%3.%4.%5.%6.%7.%8.%9."/>
      <w:lvlJc w:val="left"/>
      <w:pPr>
        <w:ind w:left="2160" w:hanging="1800"/>
      </w:pPr>
      <w:rPr>
        <w:rFonts w:ascii="Bookman Old Style" w:eastAsia="Bookman Old Style" w:hAnsi="Bookman Old Style" w:cs="Bookman Old Style" w:hint="default"/>
        <w:sz w:val="16"/>
      </w:rPr>
    </w:lvl>
  </w:abstractNum>
  <w:abstractNum w:abstractNumId="4">
    <w:nsid w:val="06EF36F1"/>
    <w:multiLevelType w:val="multilevel"/>
    <w:tmpl w:val="1488280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nsid w:val="0BA97342"/>
    <w:multiLevelType w:val="multilevel"/>
    <w:tmpl w:val="C1742D84"/>
    <w:lvl w:ilvl="0">
      <w:start w:val="1"/>
      <w:numFmt w:val="decimal"/>
      <w:lvlText w:val="%1."/>
      <w:lvlJc w:val="left"/>
      <w:pPr>
        <w:ind w:left="0" w:firstLine="0"/>
      </w:pPr>
      <w:rPr>
        <w:rFonts w:ascii="Bookman Old Style" w:eastAsia="Times New Roman" w:hAnsi="Bookman Old Style" w:cs="Times New Roman" w:hint="default"/>
        <w:b/>
      </w:rPr>
    </w:lvl>
    <w:lvl w:ilvl="1">
      <w:start w:val="1"/>
      <w:numFmt w:val="decimal"/>
      <w:lvlText w:val="%1.%2."/>
      <w:lvlJc w:val="left"/>
      <w:pPr>
        <w:ind w:left="0" w:hanging="15"/>
      </w:pPr>
      <w:rPr>
        <w:rFonts w:ascii="Bookman Old Style" w:eastAsia="Bookman Old Style" w:hAnsi="Bookman Old Style" w:cs="Bookman Old Style"/>
        <w:b/>
        <w:color w:val="auto"/>
      </w:rPr>
    </w:lvl>
    <w:lvl w:ilvl="2">
      <w:start w:val="1"/>
      <w:numFmt w:val="decimal"/>
      <w:lvlText w:val="%1.%2.%3."/>
      <w:lvlJc w:val="left"/>
      <w:pPr>
        <w:ind w:left="0" w:firstLine="0"/>
      </w:pPr>
      <w:rPr>
        <w:rFonts w:ascii="Bookman Old Style" w:eastAsia="Bookman Old Style" w:hAnsi="Bookman Old Style" w:cs="Bookman Old Style"/>
        <w:b/>
        <w:color w:val="auto"/>
      </w:rPr>
    </w:lvl>
    <w:lvl w:ilvl="3">
      <w:start w:val="1"/>
      <w:numFmt w:val="decimal"/>
      <w:lvlText w:val="%1.%2.%3.%4."/>
      <w:lvlJc w:val="left"/>
      <w:pPr>
        <w:ind w:left="0" w:firstLine="0"/>
      </w:pPr>
      <w:rPr>
        <w:rFonts w:ascii="Times New Roman" w:eastAsia="Times New Roman" w:hAnsi="Times New Roman" w:cs="Times New Roman"/>
        <w:b/>
        <w:color w:val="auto"/>
      </w:rPr>
    </w:lvl>
    <w:lvl w:ilvl="4">
      <w:start w:val="1"/>
      <w:numFmt w:val="decimal"/>
      <w:lvlText w:val="%1.%2.%3.%4.%5."/>
      <w:lvlJc w:val="left"/>
      <w:pPr>
        <w:ind w:left="2235" w:hanging="795"/>
      </w:pPr>
      <w:rPr>
        <w:rFonts w:ascii="Times New Roman" w:eastAsia="Times New Roman" w:hAnsi="Times New Roman" w:cs="Times New Roman"/>
        <w:color w:val="auto"/>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0C5D7A5F"/>
    <w:multiLevelType w:val="multilevel"/>
    <w:tmpl w:val="B64AEBD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BA87B3D"/>
    <w:multiLevelType w:val="multilevel"/>
    <w:tmpl w:val="432E8816"/>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9">
    <w:nsid w:val="488A0E45"/>
    <w:multiLevelType w:val="multilevel"/>
    <w:tmpl w:val="2736C258"/>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4A445C76"/>
    <w:multiLevelType w:val="multilevel"/>
    <w:tmpl w:val="FE4C57BC"/>
    <w:lvl w:ilvl="0">
      <w:start w:val="1"/>
      <w:numFmt w:val="decimal"/>
      <w:lvlText w:val="%1."/>
      <w:lvlJc w:val="left"/>
      <w:pPr>
        <w:ind w:left="0" w:firstLine="0"/>
      </w:pPr>
      <w:rPr>
        <w:rFonts w:ascii="Bookman Old Style" w:eastAsia="Times New Roman" w:hAnsi="Bookman Old Style" w:cs="Times New Roman" w:hint="default"/>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4A8D34D5"/>
    <w:multiLevelType w:val="multilevel"/>
    <w:tmpl w:val="3C0C069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
    <w:nsid w:val="53483829"/>
    <w:multiLevelType w:val="multilevel"/>
    <w:tmpl w:val="630E7AEE"/>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5D043929"/>
    <w:multiLevelType w:val="multilevel"/>
    <w:tmpl w:val="4026465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623A0B66"/>
    <w:multiLevelType w:val="multilevel"/>
    <w:tmpl w:val="5D560068"/>
    <w:lvl w:ilvl="0">
      <w:start w:val="8"/>
      <w:numFmt w:val="decimal"/>
      <w:lvlText w:val="%1"/>
      <w:lvlJc w:val="left"/>
      <w:pPr>
        <w:ind w:left="375" w:hanging="375"/>
      </w:pPr>
      <w:rPr>
        <w:rFonts w:ascii="Bookman Old Style" w:hAnsi="Bookman Old Style" w:hint="default"/>
        <w:b/>
        <w:sz w:val="16"/>
        <w:szCs w:val="16"/>
      </w:rPr>
    </w:lvl>
    <w:lvl w:ilvl="1">
      <w:start w:val="1"/>
      <w:numFmt w:val="decimal"/>
      <w:lvlText w:val="%1.%2"/>
      <w:lvlJc w:val="left"/>
      <w:pPr>
        <w:ind w:left="720" w:hanging="720"/>
      </w:pPr>
      <w:rPr>
        <w:rFonts w:ascii="Bookman Old Style" w:hAnsi="Bookman Old Style" w:hint="default"/>
        <w:b/>
        <w:sz w:val="16"/>
        <w:szCs w:val="16"/>
      </w:rPr>
    </w:lvl>
    <w:lvl w:ilvl="2">
      <w:start w:val="1"/>
      <w:numFmt w:val="decimal"/>
      <w:lvlText w:val="%1.%2.%3"/>
      <w:lvlJc w:val="left"/>
      <w:pPr>
        <w:ind w:left="720" w:hanging="720"/>
      </w:pPr>
      <w:rPr>
        <w:rFonts w:ascii="Bookman Old Style" w:hAnsi="Bookman Old Style" w:hint="default"/>
        <w:b/>
        <w:sz w:val="16"/>
        <w:szCs w:val="1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49745A4"/>
    <w:multiLevelType w:val="multilevel"/>
    <w:tmpl w:val="E8F0D0E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nsid w:val="6C8A34C8"/>
    <w:multiLevelType w:val="multilevel"/>
    <w:tmpl w:val="7C765D14"/>
    <w:lvl w:ilvl="0">
      <w:start w:val="1"/>
      <w:numFmt w:val="decimal"/>
      <w:lvlText w:val="%1."/>
      <w:lvlJc w:val="left"/>
      <w:pPr>
        <w:ind w:left="360" w:hanging="360"/>
      </w:pPr>
    </w:lvl>
    <w:lvl w:ilvl="1">
      <w:start w:val="1"/>
      <w:numFmt w:val="decimal"/>
      <w:lvlText w:val="%1.%2."/>
      <w:lvlJc w:val="left"/>
      <w:pPr>
        <w:ind w:left="574" w:hanging="432"/>
      </w:pPr>
      <w:rPr>
        <w:b/>
        <w:color w:val="auto"/>
        <w:sz w:val="20"/>
      </w:rPr>
    </w:lvl>
    <w:lvl w:ilvl="2">
      <w:start w:val="1"/>
      <w:numFmt w:val="decimal"/>
      <w:lvlText w:val="%1.%2.%3."/>
      <w:lvlJc w:val="left"/>
      <w:pPr>
        <w:ind w:left="122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2E75D57"/>
    <w:multiLevelType w:val="multilevel"/>
    <w:tmpl w:val="1936B31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8">
    <w:nsid w:val="74466E47"/>
    <w:multiLevelType w:val="multilevel"/>
    <w:tmpl w:val="D974E8CA"/>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num w:numId="1">
    <w:abstractNumId w:val="5"/>
  </w:num>
  <w:num w:numId="2">
    <w:abstractNumId w:val="5"/>
    <w:lvlOverride w:ilvl="0">
      <w:startOverride w:val="1"/>
    </w:lvlOverride>
  </w:num>
  <w:num w:numId="3">
    <w:abstractNumId w:val="5"/>
    <w:lvlOverride w:ilvl="1">
      <w:startOverride w:val="1"/>
    </w:lvlOverride>
  </w:num>
  <w:num w:numId="4">
    <w:abstractNumId w:val="5"/>
    <w:lvlOverride w:ilvl="2">
      <w:startOverride w:val="1"/>
    </w:lvlOverride>
  </w:num>
  <w:num w:numId="5">
    <w:abstractNumId w:val="5"/>
    <w:lvlOverride w:ilvl="3">
      <w:startOverride w:val="1"/>
    </w:lvlOverride>
  </w:num>
  <w:num w:numId="6">
    <w:abstractNumId w:val="6"/>
    <w:lvlOverride w:ilvl="0">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0"/>
    <w:lvlOverride w:ilvl="0">
      <w:startOverride w:val="1"/>
    </w:lvlOverride>
  </w:num>
  <w:num w:numId="10">
    <w:abstractNumId w:val="1"/>
    <w:lvlOverride w:ilvl="1">
      <w:startOverride w:val="1"/>
    </w:lvlOverride>
  </w:num>
  <w:num w:numId="11">
    <w:abstractNumId w:val="7"/>
  </w:num>
  <w:num w:numId="12">
    <w:abstractNumId w:val="13"/>
  </w:num>
  <w:num w:numId="13">
    <w:abstractNumId w:val="13"/>
    <w:lvlOverride w:ilvl="0">
      <w:startOverride w:val="2"/>
    </w:lvlOverride>
  </w:num>
  <w:num w:numId="14">
    <w:abstractNumId w:val="13"/>
    <w:lvlOverride w:ilvl="1">
      <w:startOverride w:val="1"/>
    </w:lvlOverride>
  </w:num>
  <w:num w:numId="15">
    <w:abstractNumId w:val="13"/>
    <w:lvlOverride w:ilvl="1">
      <w:startOverride w:val="1"/>
    </w:lvlOverride>
  </w:num>
  <w:num w:numId="16">
    <w:abstractNumId w:val="13"/>
    <w:lvlOverride w:ilvl="2">
      <w:startOverride w:val="1"/>
    </w:lvlOverride>
  </w:num>
  <w:num w:numId="17">
    <w:abstractNumId w:val="18"/>
  </w:num>
  <w:num w:numId="18">
    <w:abstractNumId w:val="18"/>
    <w:lvlOverride w:ilvl="0">
      <w:startOverride w:val="1"/>
    </w:lvlOverride>
  </w:num>
  <w:num w:numId="19">
    <w:abstractNumId w:val="18"/>
    <w:lvlOverride w:ilvl="1">
      <w:startOverride w:val="1"/>
    </w:lvlOverride>
  </w:num>
  <w:num w:numId="20">
    <w:abstractNumId w:val="15"/>
  </w:num>
  <w:num w:numId="21">
    <w:abstractNumId w:val="12"/>
  </w:num>
  <w:num w:numId="22">
    <w:abstractNumId w:val="9"/>
  </w:num>
  <w:num w:numId="23">
    <w:abstractNumId w:val="9"/>
    <w:lvlOverride w:ilvl="2">
      <w:startOverride w:val="1"/>
    </w:lvlOverride>
  </w:num>
  <w:num w:numId="24">
    <w:abstractNumId w:val="8"/>
  </w:num>
  <w:num w:numId="25">
    <w:abstractNumId w:val="8"/>
    <w:lvlOverride w:ilvl="0">
      <w:startOverride w:val="1"/>
    </w:lvlOverride>
  </w:num>
  <w:num w:numId="26">
    <w:abstractNumId w:val="10"/>
  </w:num>
  <w:num w:numId="27">
    <w:abstractNumId w:val="10"/>
    <w:lvlOverride w:ilvl="0">
      <w:startOverride w:val="1"/>
    </w:lvlOverride>
  </w:num>
  <w:num w:numId="28">
    <w:abstractNumId w:val="10"/>
    <w:lvlOverride w:ilvl="1">
      <w:startOverride w:val="1"/>
    </w:lvlOverride>
  </w:num>
  <w:num w:numId="29">
    <w:abstractNumId w:val="10"/>
    <w:lvlOverride w:ilvl="2">
      <w:startOverride w:val="1"/>
    </w:lvlOverride>
  </w:num>
  <w:num w:numId="30">
    <w:abstractNumId w:val="10"/>
    <w:lvlOverride w:ilvl="1">
      <w:startOverride w:val="1"/>
    </w:lvlOverride>
  </w:num>
  <w:num w:numId="31">
    <w:abstractNumId w:val="10"/>
    <w:lvlOverride w:ilvl="2">
      <w:startOverride w:val="1"/>
    </w:lvlOverride>
  </w:num>
  <w:num w:numId="32">
    <w:abstractNumId w:val="10"/>
    <w:lvlOverride w:ilvl="2">
      <w:startOverride w:val="1"/>
    </w:lvlOverride>
  </w:num>
  <w:num w:numId="33">
    <w:abstractNumId w:val="10"/>
    <w:lvlOverride w:ilvl="3">
      <w:startOverride w:val="1"/>
    </w:lvlOverride>
  </w:num>
  <w:num w:numId="34">
    <w:abstractNumId w:val="10"/>
    <w:lvlOverride w:ilvl="3">
      <w:startOverride w:val="1"/>
    </w:lvlOverride>
  </w:num>
  <w:num w:numId="35">
    <w:abstractNumId w:val="11"/>
  </w:num>
  <w:num w:numId="36">
    <w:abstractNumId w:val="11"/>
    <w:lvlOverride w:ilvl="2">
      <w:startOverride w:val="1"/>
    </w:lvlOverride>
  </w:num>
  <w:num w:numId="37">
    <w:abstractNumId w:val="11"/>
    <w:lvlOverride w:ilvl="4">
      <w:startOverride w:val="1"/>
    </w:lvlOverride>
  </w:num>
  <w:num w:numId="38">
    <w:abstractNumId w:val="4"/>
  </w:num>
  <w:num w:numId="39">
    <w:abstractNumId w:val="4"/>
    <w:lvlOverride w:ilvl="0">
      <w:startOverride w:val="1"/>
    </w:lvlOverride>
  </w:num>
  <w:num w:numId="40">
    <w:abstractNumId w:val="17"/>
  </w:num>
  <w:num w:numId="41">
    <w:abstractNumId w:val="17"/>
    <w:lvlOverride w:ilvl="0">
      <w:startOverride w:val="1"/>
    </w:lvlOverride>
  </w:num>
  <w:num w:numId="42">
    <w:abstractNumId w:val="2"/>
  </w:num>
  <w:num w:numId="43">
    <w:abstractNumId w:val="14"/>
  </w:num>
  <w:num w:numId="44">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A50"/>
    <w:rsid w:val="00062F93"/>
    <w:rsid w:val="00064ADE"/>
    <w:rsid w:val="000E4394"/>
    <w:rsid w:val="000F3206"/>
    <w:rsid w:val="00115F87"/>
    <w:rsid w:val="001457B7"/>
    <w:rsid w:val="001545A7"/>
    <w:rsid w:val="00193DE2"/>
    <w:rsid w:val="001C0444"/>
    <w:rsid w:val="002027CB"/>
    <w:rsid w:val="00216DFB"/>
    <w:rsid w:val="00226675"/>
    <w:rsid w:val="00235CD4"/>
    <w:rsid w:val="00241A9D"/>
    <w:rsid w:val="002A0636"/>
    <w:rsid w:val="002C6B2E"/>
    <w:rsid w:val="002E0BB6"/>
    <w:rsid w:val="002F4186"/>
    <w:rsid w:val="0036042B"/>
    <w:rsid w:val="003A36C6"/>
    <w:rsid w:val="003B4EC9"/>
    <w:rsid w:val="003C7581"/>
    <w:rsid w:val="003D7EC7"/>
    <w:rsid w:val="00445AF0"/>
    <w:rsid w:val="004B4805"/>
    <w:rsid w:val="004F7DD2"/>
    <w:rsid w:val="00501953"/>
    <w:rsid w:val="00505ECD"/>
    <w:rsid w:val="005408BB"/>
    <w:rsid w:val="005536A0"/>
    <w:rsid w:val="00566D97"/>
    <w:rsid w:val="0059623B"/>
    <w:rsid w:val="005E578A"/>
    <w:rsid w:val="005E6DE2"/>
    <w:rsid w:val="00606C5D"/>
    <w:rsid w:val="00612C8A"/>
    <w:rsid w:val="006431FE"/>
    <w:rsid w:val="00677461"/>
    <w:rsid w:val="006A4BFE"/>
    <w:rsid w:val="006D1AB5"/>
    <w:rsid w:val="00707684"/>
    <w:rsid w:val="00722291"/>
    <w:rsid w:val="007259FE"/>
    <w:rsid w:val="00756C3B"/>
    <w:rsid w:val="00763774"/>
    <w:rsid w:val="007640B0"/>
    <w:rsid w:val="00781A50"/>
    <w:rsid w:val="007852B5"/>
    <w:rsid w:val="00791093"/>
    <w:rsid w:val="007B68E5"/>
    <w:rsid w:val="007F3BDE"/>
    <w:rsid w:val="0082562A"/>
    <w:rsid w:val="008320C2"/>
    <w:rsid w:val="00845F80"/>
    <w:rsid w:val="00846316"/>
    <w:rsid w:val="00881B7F"/>
    <w:rsid w:val="008D725A"/>
    <w:rsid w:val="00927BFE"/>
    <w:rsid w:val="00944B4D"/>
    <w:rsid w:val="0098189B"/>
    <w:rsid w:val="00986AEE"/>
    <w:rsid w:val="00994533"/>
    <w:rsid w:val="009960A4"/>
    <w:rsid w:val="009978BB"/>
    <w:rsid w:val="009B23DA"/>
    <w:rsid w:val="009C5DD4"/>
    <w:rsid w:val="00A01359"/>
    <w:rsid w:val="00A75CA8"/>
    <w:rsid w:val="00A922BE"/>
    <w:rsid w:val="00AA4877"/>
    <w:rsid w:val="00AA65FA"/>
    <w:rsid w:val="00AD2E38"/>
    <w:rsid w:val="00AD6B87"/>
    <w:rsid w:val="00B01000"/>
    <w:rsid w:val="00B75663"/>
    <w:rsid w:val="00B97C93"/>
    <w:rsid w:val="00BE2F45"/>
    <w:rsid w:val="00BE436B"/>
    <w:rsid w:val="00BF1C58"/>
    <w:rsid w:val="00BF5BCB"/>
    <w:rsid w:val="00C36738"/>
    <w:rsid w:val="00C417C8"/>
    <w:rsid w:val="00C83567"/>
    <w:rsid w:val="00CA5B09"/>
    <w:rsid w:val="00CB2E0C"/>
    <w:rsid w:val="00D21412"/>
    <w:rsid w:val="00D26AFD"/>
    <w:rsid w:val="00D47E4D"/>
    <w:rsid w:val="00D867B6"/>
    <w:rsid w:val="00DC56E7"/>
    <w:rsid w:val="00DD321F"/>
    <w:rsid w:val="00DE770C"/>
    <w:rsid w:val="00DF353F"/>
    <w:rsid w:val="00E0362C"/>
    <w:rsid w:val="00E3630D"/>
    <w:rsid w:val="00E44320"/>
    <w:rsid w:val="00E515A0"/>
    <w:rsid w:val="00E705C0"/>
    <w:rsid w:val="00EB073B"/>
    <w:rsid w:val="00EC00A4"/>
    <w:rsid w:val="00EF1BFE"/>
    <w:rsid w:val="00F40BC1"/>
    <w:rsid w:val="00FC0438"/>
    <w:rsid w:val="00FC41A1"/>
    <w:rsid w:val="00FE00D5"/>
    <w:rsid w:val="00FF5D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DFD1E5-32CD-443F-A033-CB2B5718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62F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5408B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5408B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77461"/>
    <w:pPr>
      <w:tabs>
        <w:tab w:val="center" w:pos="4252"/>
        <w:tab w:val="right" w:pos="8504"/>
      </w:tabs>
    </w:pPr>
  </w:style>
  <w:style w:type="character" w:customStyle="1" w:styleId="CabealhoChar">
    <w:name w:val="Cabeçalho Char"/>
    <w:basedOn w:val="Fontepargpadro"/>
    <w:link w:val="Cabealho"/>
    <w:uiPriority w:val="99"/>
    <w:rsid w:val="00677461"/>
  </w:style>
  <w:style w:type="paragraph" w:styleId="Rodap">
    <w:name w:val="footer"/>
    <w:basedOn w:val="Normal"/>
    <w:link w:val="RodapChar"/>
    <w:uiPriority w:val="99"/>
    <w:unhideWhenUsed/>
    <w:rsid w:val="00677461"/>
    <w:pPr>
      <w:tabs>
        <w:tab w:val="center" w:pos="4252"/>
        <w:tab w:val="right" w:pos="8504"/>
      </w:tabs>
    </w:pPr>
  </w:style>
  <w:style w:type="character" w:customStyle="1" w:styleId="RodapChar">
    <w:name w:val="Rodapé Char"/>
    <w:basedOn w:val="Fontepargpadro"/>
    <w:link w:val="Rodap"/>
    <w:uiPriority w:val="99"/>
    <w:rsid w:val="00677461"/>
  </w:style>
  <w:style w:type="character" w:styleId="Hyperlink">
    <w:name w:val="Hyperlink"/>
    <w:basedOn w:val="Fontepargpadro"/>
    <w:uiPriority w:val="99"/>
    <w:unhideWhenUsed/>
    <w:rsid w:val="00677461"/>
    <w:rPr>
      <w:color w:val="0563C1"/>
      <w:u w:val="single"/>
    </w:rPr>
  </w:style>
  <w:style w:type="paragraph" w:styleId="NormalWeb">
    <w:name w:val="Normal (Web)"/>
    <w:basedOn w:val="Normal"/>
    <w:uiPriority w:val="99"/>
    <w:unhideWhenUsed/>
    <w:rsid w:val="00677461"/>
    <w:rPr>
      <w:rFonts w:ascii="Times New Roman" w:hAnsi="Times New Roman" w:cs="Times New Roman"/>
      <w:sz w:val="24"/>
      <w:szCs w:val="24"/>
    </w:rPr>
  </w:style>
  <w:style w:type="paragraph" w:styleId="PargrafodaLista">
    <w:name w:val="List Paragraph"/>
    <w:basedOn w:val="Normal"/>
    <w:uiPriority w:val="34"/>
    <w:qFormat/>
    <w:rsid w:val="003C7581"/>
    <w:pPr>
      <w:ind w:left="720"/>
      <w:contextualSpacing/>
    </w:pPr>
  </w:style>
  <w:style w:type="paragraph" w:customStyle="1" w:styleId="ParagraphStyle">
    <w:name w:val="Paragraph Style"/>
    <w:rsid w:val="0098189B"/>
    <w:pPr>
      <w:autoSpaceDE w:val="0"/>
      <w:autoSpaceDN w:val="0"/>
      <w:adjustRightInd w:val="0"/>
    </w:pPr>
    <w:rPr>
      <w:rFonts w:eastAsiaTheme="minorEastAsia"/>
      <w:sz w:val="24"/>
      <w:szCs w:val="24"/>
      <w:lang w:val="x-none"/>
    </w:rPr>
  </w:style>
  <w:style w:type="table" w:styleId="Tabelacomgrade">
    <w:name w:val="Table Grid"/>
    <w:basedOn w:val="Tabelanormal"/>
    <w:uiPriority w:val="59"/>
    <w:rsid w:val="0098189B"/>
    <w:pPr>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DD321F"/>
    <w:pPr>
      <w:autoSpaceDE w:val="0"/>
      <w:autoSpaceDN w:val="0"/>
    </w:pPr>
    <w:rPr>
      <w:rFonts w:ascii="Times New Roman" w:eastAsia="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DD321F"/>
    <w:rPr>
      <w:rFonts w:ascii="Times New Roman" w:eastAsia="Times New Roman" w:hAnsi="Times New Roman" w:cs="Times New Roman"/>
      <w:sz w:val="22"/>
      <w:szCs w:val="22"/>
      <w:lang w:val="pt-PT" w:eastAsia="en-US"/>
    </w:rPr>
  </w:style>
  <w:style w:type="table" w:customStyle="1" w:styleId="TableNormal">
    <w:name w:val="Table Normal"/>
    <w:uiPriority w:val="2"/>
    <w:semiHidden/>
    <w:unhideWhenUsed/>
    <w:qFormat/>
    <w:rsid w:val="00845F80"/>
    <w:pPr>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5F80"/>
    <w:pPr>
      <w:autoSpaceDE w:val="0"/>
      <w:autoSpaceDN w:val="0"/>
      <w:spacing w:line="274" w:lineRule="exact"/>
    </w:pPr>
    <w:rPr>
      <w:rFonts w:ascii="Arial MT" w:eastAsia="Arial MT" w:hAnsi="Arial MT" w:cs="Arial MT"/>
      <w:sz w:val="22"/>
      <w:szCs w:val="22"/>
      <w:lang w:val="pt-PT" w:eastAsia="en-US"/>
    </w:rPr>
  </w:style>
  <w:style w:type="character" w:styleId="Refdecomentrio">
    <w:name w:val="annotation reference"/>
    <w:basedOn w:val="Fontepargpadro"/>
    <w:unhideWhenUsed/>
    <w:qFormat/>
    <w:rsid w:val="00062F93"/>
    <w:rPr>
      <w:sz w:val="16"/>
      <w:szCs w:val="16"/>
    </w:rPr>
  </w:style>
  <w:style w:type="paragraph" w:styleId="Textodecomentrio">
    <w:name w:val="annotation text"/>
    <w:basedOn w:val="Normal"/>
    <w:link w:val="TextodecomentrioChar"/>
    <w:uiPriority w:val="99"/>
    <w:unhideWhenUsed/>
    <w:qFormat/>
    <w:rsid w:val="00062F93"/>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062F93"/>
    <w:rPr>
      <w:rFonts w:ascii="Ecofont_Spranq_eco_Sans" w:eastAsiaTheme="minorEastAsia" w:hAnsi="Ecofont_Spranq_eco_Sans" w:cs="Tahoma"/>
    </w:rPr>
  </w:style>
  <w:style w:type="paragraph" w:customStyle="1" w:styleId="Nivel01">
    <w:name w:val="Nivel 01"/>
    <w:basedOn w:val="Ttulo1"/>
    <w:next w:val="Normal"/>
    <w:qFormat/>
    <w:rsid w:val="00062F93"/>
    <w:pPr>
      <w:widowControl/>
      <w:numPr>
        <w:numId w:val="11"/>
      </w:numPr>
      <w:tabs>
        <w:tab w:val="left" w:pos="567"/>
      </w:tabs>
      <w:ind w:left="0" w:firstLine="0"/>
      <w:jc w:val="both"/>
    </w:pPr>
    <w:rPr>
      <w:rFonts w:ascii="Arial" w:hAnsi="Arial" w:cs="Arial"/>
      <w:b/>
      <w:bCs/>
      <w:color w:val="auto"/>
      <w:sz w:val="20"/>
      <w:szCs w:val="20"/>
    </w:rPr>
  </w:style>
  <w:style w:type="paragraph" w:customStyle="1" w:styleId="Nivel2">
    <w:name w:val="Nivel 2"/>
    <w:basedOn w:val="Normal"/>
    <w:link w:val="Nivel2Char"/>
    <w:qFormat/>
    <w:rsid w:val="00062F93"/>
    <w:pPr>
      <w:widowControl/>
      <w:numPr>
        <w:ilvl w:val="1"/>
        <w:numId w:val="11"/>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062F93"/>
    <w:pPr>
      <w:widowControl/>
      <w:numPr>
        <w:ilvl w:val="2"/>
        <w:numId w:val="11"/>
      </w:numPr>
      <w:spacing w:before="120" w:after="120" w:line="276" w:lineRule="auto"/>
      <w:ind w:left="284" w:firstLine="0"/>
      <w:jc w:val="both"/>
    </w:pPr>
    <w:rPr>
      <w:rFonts w:eastAsiaTheme="minorEastAsia"/>
      <w:color w:val="000000"/>
    </w:rPr>
  </w:style>
  <w:style w:type="paragraph" w:customStyle="1" w:styleId="Nivel4">
    <w:name w:val="Nivel 4"/>
    <w:basedOn w:val="Nivel3"/>
    <w:qFormat/>
    <w:rsid w:val="00062F93"/>
    <w:pPr>
      <w:numPr>
        <w:ilvl w:val="3"/>
      </w:numPr>
      <w:ind w:left="567" w:firstLine="0"/>
    </w:pPr>
    <w:rPr>
      <w:color w:val="auto"/>
    </w:rPr>
  </w:style>
  <w:style w:type="paragraph" w:customStyle="1" w:styleId="Nivel5">
    <w:name w:val="Nivel 5"/>
    <w:basedOn w:val="Nivel4"/>
    <w:qFormat/>
    <w:rsid w:val="00062F93"/>
    <w:pPr>
      <w:numPr>
        <w:ilvl w:val="4"/>
      </w:numPr>
      <w:ind w:left="851" w:firstLine="0"/>
    </w:pPr>
  </w:style>
  <w:style w:type="character" w:customStyle="1" w:styleId="Nivel2Char">
    <w:name w:val="Nivel 2 Char"/>
    <w:basedOn w:val="Fontepargpadro"/>
    <w:link w:val="Nivel2"/>
    <w:locked/>
    <w:rsid w:val="00062F93"/>
    <w:rPr>
      <w:rFonts w:eastAsiaTheme="minorEastAsia"/>
      <w:color w:val="000000"/>
    </w:rPr>
  </w:style>
  <w:style w:type="paragraph" w:customStyle="1" w:styleId="Nvel3-R">
    <w:name w:val="Nível 3-R"/>
    <w:basedOn w:val="Nivel3"/>
    <w:link w:val="Nvel3-RChar"/>
    <w:qFormat/>
    <w:rsid w:val="00062F93"/>
    <w:rPr>
      <w:i/>
      <w:iCs/>
      <w:color w:val="FF0000"/>
    </w:rPr>
  </w:style>
  <w:style w:type="character" w:customStyle="1" w:styleId="Nvel3-RChar">
    <w:name w:val="Nível 3-R Char"/>
    <w:basedOn w:val="Fontepargpadro"/>
    <w:link w:val="Nvel3-R"/>
    <w:rsid w:val="00062F93"/>
    <w:rPr>
      <w:rFonts w:eastAsiaTheme="minorEastAsia"/>
      <w:i/>
      <w:iCs/>
      <w:color w:val="FF0000"/>
    </w:rPr>
  </w:style>
  <w:style w:type="character" w:customStyle="1" w:styleId="Ttulo1Char">
    <w:name w:val="Título 1 Char"/>
    <w:basedOn w:val="Fontepargpadro"/>
    <w:link w:val="Ttulo1"/>
    <w:uiPriority w:val="9"/>
    <w:rsid w:val="00062F93"/>
    <w:rPr>
      <w:rFonts w:asciiTheme="majorHAnsi" w:eastAsiaTheme="majorEastAsia" w:hAnsiTheme="majorHAnsi" w:cstheme="majorBidi"/>
      <w:color w:val="2E74B5" w:themeColor="accent1" w:themeShade="BF"/>
      <w:sz w:val="32"/>
      <w:szCs w:val="32"/>
    </w:rPr>
  </w:style>
  <w:style w:type="paragraph" w:customStyle="1" w:styleId="Default">
    <w:name w:val="Default"/>
    <w:rsid w:val="00EF1BFE"/>
    <w:pPr>
      <w:widowControl/>
      <w:autoSpaceDE w:val="0"/>
      <w:autoSpaceDN w:val="0"/>
      <w:adjustRightInd w:val="0"/>
    </w:pPr>
    <w:rPr>
      <w:rFonts w:ascii="Cambria" w:eastAsiaTheme="minorHAnsi" w:hAnsi="Cambria" w:cs="Cambria"/>
      <w:color w:val="000000"/>
      <w:sz w:val="24"/>
      <w:szCs w:val="24"/>
      <w:lang w:eastAsia="en-US"/>
    </w:rPr>
  </w:style>
  <w:style w:type="character" w:customStyle="1" w:styleId="Ttulo2Char">
    <w:name w:val="Título 2 Char"/>
    <w:basedOn w:val="Fontepargpadro"/>
    <w:link w:val="Ttulo2"/>
    <w:uiPriority w:val="9"/>
    <w:semiHidden/>
    <w:rsid w:val="005408BB"/>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5408B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438229">
      <w:bodyDiv w:val="1"/>
      <w:marLeft w:val="0"/>
      <w:marRight w:val="0"/>
      <w:marTop w:val="0"/>
      <w:marBottom w:val="0"/>
      <w:divBdr>
        <w:top w:val="none" w:sz="0" w:space="0" w:color="auto"/>
        <w:left w:val="none" w:sz="0" w:space="0" w:color="auto"/>
        <w:bottom w:val="none" w:sz="0" w:space="0" w:color="auto"/>
        <w:right w:val="none" w:sz="0" w:space="0" w:color="auto"/>
      </w:divBdr>
    </w:div>
    <w:div w:id="347607924">
      <w:bodyDiv w:val="1"/>
      <w:marLeft w:val="0"/>
      <w:marRight w:val="0"/>
      <w:marTop w:val="0"/>
      <w:marBottom w:val="0"/>
      <w:divBdr>
        <w:top w:val="none" w:sz="0" w:space="0" w:color="auto"/>
        <w:left w:val="none" w:sz="0" w:space="0" w:color="auto"/>
        <w:bottom w:val="none" w:sz="0" w:space="0" w:color="auto"/>
        <w:right w:val="none" w:sz="0" w:space="0" w:color="auto"/>
      </w:divBdr>
    </w:div>
    <w:div w:id="771243666">
      <w:bodyDiv w:val="1"/>
      <w:marLeft w:val="0"/>
      <w:marRight w:val="0"/>
      <w:marTop w:val="0"/>
      <w:marBottom w:val="0"/>
      <w:divBdr>
        <w:top w:val="none" w:sz="0" w:space="0" w:color="auto"/>
        <w:left w:val="none" w:sz="0" w:space="0" w:color="auto"/>
        <w:bottom w:val="none" w:sz="0" w:space="0" w:color="auto"/>
        <w:right w:val="none" w:sz="0" w:space="0" w:color="auto"/>
      </w:divBdr>
    </w:div>
    <w:div w:id="1537545136">
      <w:bodyDiv w:val="1"/>
      <w:marLeft w:val="0"/>
      <w:marRight w:val="0"/>
      <w:marTop w:val="0"/>
      <w:marBottom w:val="0"/>
      <w:divBdr>
        <w:top w:val="none" w:sz="0" w:space="0" w:color="auto"/>
        <w:left w:val="none" w:sz="0" w:space="0" w:color="auto"/>
        <w:bottom w:val="none" w:sz="0" w:space="0" w:color="auto"/>
        <w:right w:val="none" w:sz="0" w:space="0" w:color="auto"/>
      </w:divBdr>
    </w:div>
    <w:div w:id="21078468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bll.org.br"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msas.pr.gov.br" TargetMode="External"/><Relationship Id="rId68" Type="http://schemas.openxmlformats.org/officeDocument/2006/relationships/hyperlink" Target="http://www.camarasas.pr.gov.br" TargetMode="External"/><Relationship Id="rId7" Type="http://schemas.openxmlformats.org/officeDocument/2006/relationships/hyperlink" Target="file:///Y:\LICITA&#199;&#213;ES\LICITA&#199;&#213;ES%202023\PREG&#195;O\PE%20035%20%202023%20ITENS%20DESERTO%20AMBULAT&#211;RIO\EDITAL%20PE%20035%202023.docx"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footer" Target="footer1.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file:///Y:\LICITA&#199;&#213;ES\LICITA&#199;&#213;ES%202023\PREG&#195;O\PE%20050%202023%20COMPUTADORES%20EDUCA&#199;&#195;O\EDITAL%20PE%20%20047%202023.doc"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eader" Target="header1.xm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footer" Target="footer2.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3" Type="http://schemas.openxmlformats.org/officeDocument/2006/relationships/settings" Target="setting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Pages>
  <Words>17193</Words>
  <Characters>92848</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Licitação-06</dc:creator>
  <cp:lastModifiedBy>PM Sas</cp:lastModifiedBy>
  <cp:revision>20</cp:revision>
  <dcterms:created xsi:type="dcterms:W3CDTF">2025-02-19T10:30:00Z</dcterms:created>
  <dcterms:modified xsi:type="dcterms:W3CDTF">2025-03-13T23:16:00Z</dcterms:modified>
</cp:coreProperties>
</file>