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309 - 0 . 8002 . 15 . 451 . 1501 . 1.74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R$ 6.703.034,94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R$ 6.703.034,94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349/2026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de vias urbanas, em CBUQ ,com área de 20.703,86m2, incluindo serviços preliminares, terraplenagem, drenagem, base e sub-base, revestimento, meio-fio com sarjeta, serviços de urbanização, sinalização de trânsito, ensaios tecnológicos e placa de comunicação visual.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R$ 6.703.034,94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seis milhões e setecentos e três mil e trinta e quatro reais e noventa e quatro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