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393 - 0 . 8002 . 15 . 451 . 1501 . 1.80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R$ 226.934,74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392 - 0 . 8002 . 15 . 451 . 1501 . 1.80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R$ 1.300.000,00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R$ 1.526.934,74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CC10/2026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806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execução de obra de construção de Barracão Industrial, com área construída de 420,00 m², localizado no prolongamento da Avenida Antônio Pedro Vicente, no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R$ 1.526.934,74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um milhão e quinhentos e vinte e seis mil e novecentos e trinta e quatro reais e setenta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20 de outubro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