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23A18" w14:textId="6E08CBD7" w:rsidR="00574AE5" w:rsidRPr="00574AE5" w:rsidRDefault="00574AE5" w:rsidP="00574AE5">
      <w:pPr>
        <w:jc w:val="center"/>
        <w:rPr>
          <w:rFonts w:ascii="Times New Roman" w:hAnsi="Times New Roman" w:cs="Times New Roman"/>
          <w:sz w:val="28"/>
          <w:szCs w:val="28"/>
        </w:rPr>
      </w:pPr>
      <w:r w:rsidRPr="00574AE5">
        <w:rPr>
          <w:rFonts w:ascii="Times New Roman" w:hAnsi="Times New Roman" w:cs="Times New Roman"/>
          <w:sz w:val="28"/>
          <w:szCs w:val="28"/>
        </w:rPr>
        <w:t>PROCESSO ADMINISTRATIVO N</w:t>
      </w:r>
      <w:r w:rsidRPr="008D4DB1">
        <w:rPr>
          <w:rFonts w:ascii="Times New Roman" w:hAnsi="Times New Roman" w:cs="Times New Roman"/>
          <w:sz w:val="28"/>
          <w:szCs w:val="28"/>
        </w:rPr>
        <w:t xml:space="preserve">° </w:t>
      </w:r>
      <w:r w:rsidR="008D4DB1">
        <w:rPr>
          <w:rFonts w:ascii="Times New Roman" w:hAnsi="Times New Roman" w:cs="Times New Roman"/>
          <w:sz w:val="28"/>
          <w:szCs w:val="28"/>
        </w:rPr>
        <w:t>100</w:t>
      </w:r>
      <w:r w:rsidRPr="008D4DB1">
        <w:rPr>
          <w:rFonts w:ascii="Times New Roman" w:hAnsi="Times New Roman" w:cs="Times New Roman"/>
          <w:sz w:val="28"/>
          <w:szCs w:val="28"/>
        </w:rPr>
        <w:t>/2023</w:t>
      </w:r>
    </w:p>
    <w:p w14:paraId="567B7D97" w14:textId="77777777" w:rsidR="00574AE5" w:rsidRPr="00574AE5" w:rsidRDefault="00574AE5" w:rsidP="00574AE5">
      <w:pPr>
        <w:pStyle w:val="Ttulo2"/>
        <w:jc w:val="center"/>
        <w:rPr>
          <w:rFonts w:ascii="Times New Roman" w:hAnsi="Times New Roman"/>
          <w:szCs w:val="24"/>
        </w:rPr>
      </w:pPr>
    </w:p>
    <w:p w14:paraId="5A8DDFA6" w14:textId="77777777" w:rsidR="00574AE5" w:rsidRPr="00574AE5" w:rsidRDefault="00574AE5" w:rsidP="00574AE5">
      <w:pPr>
        <w:pStyle w:val="Ttulo2"/>
        <w:jc w:val="center"/>
        <w:rPr>
          <w:rFonts w:ascii="Times New Roman" w:hAnsi="Times New Roman"/>
          <w:szCs w:val="24"/>
        </w:rPr>
      </w:pPr>
    </w:p>
    <w:p w14:paraId="0FC9BC53" w14:textId="77777777" w:rsidR="00574AE5" w:rsidRPr="00574AE5" w:rsidRDefault="00574AE5" w:rsidP="00574AE5">
      <w:pPr>
        <w:jc w:val="center"/>
        <w:rPr>
          <w:rFonts w:ascii="Times New Roman" w:hAnsi="Times New Roman" w:cs="Times New Roman"/>
          <w:szCs w:val="24"/>
        </w:rPr>
      </w:pPr>
    </w:p>
    <w:p w14:paraId="494A6789" w14:textId="77777777" w:rsidR="00574AE5" w:rsidRPr="00574AE5" w:rsidRDefault="00574AE5" w:rsidP="00574AE5">
      <w:pPr>
        <w:jc w:val="center"/>
        <w:rPr>
          <w:rFonts w:ascii="Times New Roman" w:hAnsi="Times New Roman" w:cs="Times New Roman"/>
          <w:szCs w:val="24"/>
        </w:rPr>
      </w:pPr>
    </w:p>
    <w:p w14:paraId="4672D321" w14:textId="77777777" w:rsidR="00574AE5" w:rsidRPr="00574AE5" w:rsidRDefault="00574AE5" w:rsidP="00574AE5">
      <w:pPr>
        <w:jc w:val="center"/>
        <w:rPr>
          <w:rFonts w:ascii="Times New Roman" w:hAnsi="Times New Roman" w:cs="Times New Roman"/>
          <w:szCs w:val="24"/>
        </w:rPr>
      </w:pPr>
    </w:p>
    <w:p w14:paraId="3E1A6318" w14:textId="77777777" w:rsidR="00574AE5" w:rsidRPr="00574AE5" w:rsidRDefault="00574AE5" w:rsidP="00574AE5">
      <w:pPr>
        <w:jc w:val="center"/>
        <w:rPr>
          <w:rFonts w:ascii="Times New Roman" w:hAnsi="Times New Roman" w:cs="Times New Roman"/>
          <w:szCs w:val="24"/>
        </w:rPr>
      </w:pPr>
    </w:p>
    <w:p w14:paraId="15585BD9" w14:textId="77777777" w:rsidR="00574AE5" w:rsidRPr="00574AE5" w:rsidRDefault="00574AE5" w:rsidP="00574AE5">
      <w:pPr>
        <w:jc w:val="center"/>
        <w:rPr>
          <w:rFonts w:ascii="Times New Roman" w:hAnsi="Times New Roman" w:cs="Times New Roman"/>
          <w:szCs w:val="24"/>
        </w:rPr>
      </w:pPr>
    </w:p>
    <w:p w14:paraId="79C85C49" w14:textId="77777777" w:rsidR="00574AE5" w:rsidRPr="00574AE5" w:rsidRDefault="00574AE5" w:rsidP="00574AE5">
      <w:pPr>
        <w:jc w:val="center"/>
        <w:rPr>
          <w:rFonts w:ascii="Times New Roman" w:hAnsi="Times New Roman" w:cs="Times New Roman"/>
          <w:szCs w:val="24"/>
        </w:rPr>
      </w:pPr>
    </w:p>
    <w:p w14:paraId="16894F2A" w14:textId="2824F561" w:rsidR="00574AE5" w:rsidRPr="00574AE5" w:rsidRDefault="00574AE5" w:rsidP="00574AE5">
      <w:pPr>
        <w:jc w:val="center"/>
        <w:rPr>
          <w:rFonts w:ascii="Times New Roman" w:hAnsi="Times New Roman" w:cs="Times New Roman"/>
          <w:sz w:val="32"/>
          <w:szCs w:val="32"/>
        </w:rPr>
      </w:pPr>
      <w:r w:rsidRPr="00574AE5">
        <w:rPr>
          <w:rFonts w:ascii="Times New Roman" w:hAnsi="Times New Roman" w:cs="Times New Roman"/>
          <w:sz w:val="32"/>
          <w:szCs w:val="32"/>
        </w:rPr>
        <w:t>PREGÃO ELETRÔNICO N</w:t>
      </w:r>
      <w:r w:rsidRPr="008D4DB1">
        <w:rPr>
          <w:rFonts w:ascii="Times New Roman" w:hAnsi="Times New Roman" w:cs="Times New Roman"/>
          <w:sz w:val="32"/>
          <w:szCs w:val="32"/>
        </w:rPr>
        <w:t>° 4</w:t>
      </w:r>
      <w:r w:rsidR="008D4DB1" w:rsidRPr="008D4DB1">
        <w:rPr>
          <w:rFonts w:ascii="Times New Roman" w:hAnsi="Times New Roman" w:cs="Times New Roman"/>
          <w:sz w:val="32"/>
          <w:szCs w:val="32"/>
        </w:rPr>
        <w:t>4</w:t>
      </w:r>
      <w:r w:rsidRPr="008D4DB1">
        <w:rPr>
          <w:rFonts w:ascii="Times New Roman" w:hAnsi="Times New Roman" w:cs="Times New Roman"/>
          <w:sz w:val="32"/>
          <w:szCs w:val="32"/>
        </w:rPr>
        <w:t>/2023</w:t>
      </w:r>
    </w:p>
    <w:p w14:paraId="2CAEAE70" w14:textId="77777777" w:rsidR="00574AE5" w:rsidRPr="00574AE5" w:rsidRDefault="00574AE5" w:rsidP="00574AE5">
      <w:pPr>
        <w:jc w:val="center"/>
        <w:rPr>
          <w:rFonts w:ascii="Times New Roman" w:hAnsi="Times New Roman" w:cs="Times New Roman"/>
          <w:b/>
          <w:bCs/>
          <w:sz w:val="28"/>
        </w:rPr>
      </w:pPr>
    </w:p>
    <w:p w14:paraId="4466D0A9" w14:textId="77777777" w:rsidR="00574AE5" w:rsidRPr="00574AE5" w:rsidRDefault="00574AE5" w:rsidP="00574AE5">
      <w:pPr>
        <w:jc w:val="center"/>
        <w:rPr>
          <w:rFonts w:ascii="Times New Roman" w:hAnsi="Times New Roman" w:cs="Times New Roman"/>
          <w:b/>
          <w:bCs/>
          <w:sz w:val="28"/>
          <w:szCs w:val="28"/>
        </w:rPr>
      </w:pPr>
    </w:p>
    <w:p w14:paraId="375FB24B" w14:textId="77777777" w:rsidR="00574AE5" w:rsidRPr="00574AE5" w:rsidRDefault="00574AE5" w:rsidP="00574AE5">
      <w:pPr>
        <w:jc w:val="center"/>
        <w:rPr>
          <w:rFonts w:ascii="Times New Roman" w:hAnsi="Times New Roman" w:cs="Times New Roman"/>
          <w:b/>
          <w:bCs/>
          <w:sz w:val="28"/>
          <w:szCs w:val="28"/>
        </w:rPr>
      </w:pPr>
    </w:p>
    <w:p w14:paraId="6D47CB59" w14:textId="77777777" w:rsidR="00574AE5" w:rsidRPr="00574AE5" w:rsidRDefault="00574AE5" w:rsidP="00574AE5">
      <w:pPr>
        <w:jc w:val="center"/>
        <w:rPr>
          <w:rFonts w:ascii="Times New Roman" w:hAnsi="Times New Roman" w:cs="Times New Roman"/>
          <w:b/>
          <w:bCs/>
          <w:sz w:val="28"/>
          <w:szCs w:val="28"/>
        </w:rPr>
      </w:pPr>
    </w:p>
    <w:p w14:paraId="765108F2" w14:textId="77777777" w:rsidR="00574AE5" w:rsidRPr="00574AE5" w:rsidRDefault="00574AE5" w:rsidP="00574AE5">
      <w:pPr>
        <w:rPr>
          <w:rFonts w:ascii="Times New Roman" w:hAnsi="Times New Roman" w:cs="Times New Roman"/>
          <w:szCs w:val="24"/>
        </w:rPr>
      </w:pPr>
    </w:p>
    <w:p w14:paraId="1DD1103F" w14:textId="77777777" w:rsidR="00574AE5" w:rsidRPr="00574AE5" w:rsidRDefault="00574AE5" w:rsidP="00574AE5">
      <w:pPr>
        <w:rPr>
          <w:rFonts w:ascii="Times New Roman" w:hAnsi="Times New Roman" w:cs="Times New Roman"/>
          <w:szCs w:val="24"/>
        </w:rPr>
      </w:pPr>
    </w:p>
    <w:p w14:paraId="7868FCC0" w14:textId="77777777" w:rsidR="00574AE5" w:rsidRPr="00574AE5" w:rsidRDefault="00574AE5" w:rsidP="00574AE5">
      <w:pPr>
        <w:rPr>
          <w:rFonts w:ascii="Times New Roman" w:hAnsi="Times New Roman" w:cs="Times New Roman"/>
          <w:szCs w:val="24"/>
        </w:rPr>
      </w:pPr>
    </w:p>
    <w:p w14:paraId="6EB556F8" w14:textId="77777777" w:rsidR="00574AE5" w:rsidRPr="00574AE5" w:rsidRDefault="00574AE5" w:rsidP="00574AE5">
      <w:pPr>
        <w:rPr>
          <w:rFonts w:ascii="Times New Roman" w:hAnsi="Times New Roman" w:cs="Times New Roman"/>
          <w:szCs w:val="24"/>
        </w:rPr>
      </w:pPr>
    </w:p>
    <w:p w14:paraId="3DD666CC" w14:textId="77777777" w:rsidR="00574AE5" w:rsidRPr="00574AE5" w:rsidRDefault="00574AE5" w:rsidP="00574AE5">
      <w:pPr>
        <w:adjustRightInd w:val="0"/>
        <w:jc w:val="both"/>
        <w:rPr>
          <w:rFonts w:ascii="Times New Roman" w:hAnsi="Times New Roman" w:cs="Times New Roman"/>
          <w:b/>
          <w:i/>
          <w:szCs w:val="24"/>
          <w:u w:val="single"/>
        </w:rPr>
      </w:pPr>
    </w:p>
    <w:p w14:paraId="5D63269A" w14:textId="6DF70FFE" w:rsidR="00574AE5" w:rsidRPr="00574AE5" w:rsidRDefault="00574AE5" w:rsidP="00574AE5">
      <w:pPr>
        <w:adjustRightInd w:val="0"/>
        <w:jc w:val="both"/>
        <w:rPr>
          <w:rFonts w:ascii="Times New Roman" w:hAnsi="Times New Roman" w:cs="Times New Roman"/>
          <w:szCs w:val="24"/>
        </w:rPr>
      </w:pPr>
      <w:r w:rsidRPr="00574AE5">
        <w:rPr>
          <w:rFonts w:ascii="Times New Roman" w:hAnsi="Times New Roman" w:cs="Times New Roman"/>
          <w:b/>
          <w:i/>
          <w:szCs w:val="24"/>
          <w:u w:val="single"/>
        </w:rPr>
        <w:t>OBJETO RESUMIDO</w:t>
      </w:r>
      <w:r w:rsidRPr="00574AE5">
        <w:rPr>
          <w:rFonts w:ascii="Times New Roman" w:hAnsi="Times New Roman" w:cs="Times New Roman"/>
          <w:b/>
          <w:szCs w:val="24"/>
        </w:rPr>
        <w:t xml:space="preserve">: </w:t>
      </w:r>
      <w:r w:rsidRPr="00574AE5">
        <w:rPr>
          <w:rFonts w:ascii="Times New Roman" w:hAnsi="Times New Roman" w:cs="Times New Roman"/>
          <w:b/>
          <w:bCs/>
          <w:noProof/>
          <w:sz w:val="24"/>
          <w:szCs w:val="24"/>
        </w:rPr>
        <w:t>AQUISIÇÃO DE EQUIPAMENTO AGRÍCOLA (MINI CARREGADEIRA), OBJETO VINCULADO AO CONVÊNIO MAPA Nº 93861</w:t>
      </w:r>
      <w:bookmarkStart w:id="0" w:name="_GoBack"/>
      <w:bookmarkEnd w:id="0"/>
      <w:r w:rsidRPr="00574AE5">
        <w:rPr>
          <w:rFonts w:ascii="Times New Roman" w:hAnsi="Times New Roman" w:cs="Times New Roman"/>
          <w:b/>
          <w:bCs/>
          <w:noProof/>
          <w:sz w:val="24"/>
          <w:szCs w:val="24"/>
        </w:rPr>
        <w:t>9/2022 - PLATAFORMA + BRASIL Nº 51930/2022</w:t>
      </w:r>
    </w:p>
    <w:p w14:paraId="3FCCCAEC" w14:textId="77777777" w:rsidR="00574AE5" w:rsidRPr="00574AE5" w:rsidRDefault="00574AE5" w:rsidP="00574AE5">
      <w:pPr>
        <w:adjustRightInd w:val="0"/>
        <w:jc w:val="center"/>
        <w:rPr>
          <w:rFonts w:ascii="Times New Roman" w:hAnsi="Times New Roman" w:cs="Times New Roman"/>
          <w:szCs w:val="24"/>
        </w:rPr>
      </w:pPr>
    </w:p>
    <w:p w14:paraId="2E918592" w14:textId="77777777" w:rsidR="00574AE5" w:rsidRPr="00574AE5" w:rsidRDefault="00574AE5" w:rsidP="00574AE5">
      <w:pPr>
        <w:adjustRightInd w:val="0"/>
        <w:jc w:val="center"/>
        <w:rPr>
          <w:rFonts w:ascii="Times New Roman" w:hAnsi="Times New Roman" w:cs="Times New Roman"/>
          <w:szCs w:val="24"/>
        </w:rPr>
      </w:pPr>
    </w:p>
    <w:p w14:paraId="1FBDF09B" w14:textId="77777777" w:rsidR="00574AE5" w:rsidRPr="00574AE5" w:rsidRDefault="00574AE5" w:rsidP="00574AE5">
      <w:pPr>
        <w:adjustRightInd w:val="0"/>
        <w:jc w:val="center"/>
        <w:rPr>
          <w:rFonts w:ascii="Times New Roman" w:hAnsi="Times New Roman" w:cs="Times New Roman"/>
          <w:szCs w:val="24"/>
        </w:rPr>
      </w:pPr>
    </w:p>
    <w:p w14:paraId="54C4377C" w14:textId="77777777" w:rsidR="00574AE5" w:rsidRPr="00574AE5" w:rsidRDefault="00574AE5" w:rsidP="00574AE5">
      <w:pPr>
        <w:adjustRightInd w:val="0"/>
        <w:jc w:val="center"/>
        <w:rPr>
          <w:rFonts w:ascii="Times New Roman" w:hAnsi="Times New Roman" w:cs="Times New Roman"/>
          <w:szCs w:val="24"/>
        </w:rPr>
      </w:pPr>
    </w:p>
    <w:p w14:paraId="06916D56" w14:textId="77777777" w:rsidR="00574AE5" w:rsidRPr="00574AE5" w:rsidRDefault="00574AE5" w:rsidP="00574AE5">
      <w:pPr>
        <w:adjustRightInd w:val="0"/>
        <w:jc w:val="center"/>
        <w:rPr>
          <w:rFonts w:ascii="Times New Roman" w:hAnsi="Times New Roman" w:cs="Times New Roman"/>
          <w:szCs w:val="24"/>
        </w:rPr>
      </w:pPr>
    </w:p>
    <w:p w14:paraId="141C3531" w14:textId="77777777" w:rsidR="00574AE5" w:rsidRPr="00574AE5" w:rsidRDefault="00574AE5" w:rsidP="00574AE5">
      <w:pPr>
        <w:adjustRightInd w:val="0"/>
        <w:jc w:val="center"/>
        <w:rPr>
          <w:rFonts w:ascii="Times New Roman" w:hAnsi="Times New Roman" w:cs="Times New Roman"/>
          <w:szCs w:val="24"/>
        </w:rPr>
      </w:pPr>
    </w:p>
    <w:p w14:paraId="19314E14" w14:textId="77777777" w:rsidR="00574AE5" w:rsidRPr="00574AE5" w:rsidRDefault="00574AE5" w:rsidP="00574AE5">
      <w:pPr>
        <w:adjustRightInd w:val="0"/>
        <w:jc w:val="center"/>
        <w:rPr>
          <w:rFonts w:ascii="Times New Roman" w:hAnsi="Times New Roman" w:cs="Times New Roman"/>
          <w:szCs w:val="24"/>
        </w:rPr>
      </w:pPr>
    </w:p>
    <w:p w14:paraId="138D0E5D" w14:textId="77777777" w:rsidR="00574AE5" w:rsidRPr="00574AE5" w:rsidRDefault="00574AE5" w:rsidP="00574AE5">
      <w:pPr>
        <w:adjustRightInd w:val="0"/>
        <w:jc w:val="center"/>
        <w:rPr>
          <w:rFonts w:ascii="Times New Roman" w:hAnsi="Times New Roman" w:cs="Times New Roman"/>
          <w:szCs w:val="24"/>
        </w:rPr>
      </w:pPr>
    </w:p>
    <w:p w14:paraId="256CC8FF" w14:textId="77777777" w:rsidR="00574AE5" w:rsidRPr="00574AE5" w:rsidRDefault="00574AE5" w:rsidP="00574AE5">
      <w:pPr>
        <w:adjustRightInd w:val="0"/>
        <w:jc w:val="center"/>
        <w:rPr>
          <w:rFonts w:ascii="Times New Roman" w:hAnsi="Times New Roman" w:cs="Times New Roman"/>
          <w:szCs w:val="24"/>
        </w:rPr>
      </w:pPr>
    </w:p>
    <w:p w14:paraId="5967B5DA" w14:textId="77777777" w:rsidR="00574AE5" w:rsidRPr="00574AE5" w:rsidRDefault="00574AE5" w:rsidP="00574AE5">
      <w:pPr>
        <w:adjustRightInd w:val="0"/>
        <w:jc w:val="center"/>
        <w:rPr>
          <w:rFonts w:ascii="Times New Roman" w:hAnsi="Times New Roman" w:cs="Times New Roman"/>
          <w:szCs w:val="24"/>
        </w:rPr>
      </w:pPr>
    </w:p>
    <w:p w14:paraId="7AB85684" w14:textId="5F2AF26F" w:rsidR="00574AE5" w:rsidRPr="00574AE5" w:rsidRDefault="00574AE5" w:rsidP="00574AE5">
      <w:pPr>
        <w:adjustRightInd w:val="0"/>
        <w:jc w:val="center"/>
        <w:rPr>
          <w:rFonts w:ascii="Times New Roman" w:hAnsi="Times New Roman" w:cs="Times New Roman"/>
          <w:szCs w:val="24"/>
        </w:rPr>
      </w:pPr>
      <w:r w:rsidRPr="00574AE5">
        <w:rPr>
          <w:rFonts w:ascii="Times New Roman" w:hAnsi="Times New Roman" w:cs="Times New Roman"/>
          <w:szCs w:val="24"/>
        </w:rPr>
        <w:t>ABERTURA: 30/08/2023</w:t>
      </w:r>
    </w:p>
    <w:p w14:paraId="0CDBFC7E" w14:textId="77777777" w:rsidR="00574AE5" w:rsidRPr="00574AE5" w:rsidRDefault="00574AE5" w:rsidP="00574AE5">
      <w:pPr>
        <w:adjustRightInd w:val="0"/>
        <w:jc w:val="center"/>
        <w:rPr>
          <w:rFonts w:ascii="Times New Roman" w:hAnsi="Times New Roman" w:cs="Times New Roman"/>
          <w:szCs w:val="24"/>
        </w:rPr>
      </w:pPr>
    </w:p>
    <w:p w14:paraId="6E722F09" w14:textId="58009F95" w:rsidR="00574AE5" w:rsidRPr="00574AE5" w:rsidRDefault="00574AE5" w:rsidP="00574AE5">
      <w:pPr>
        <w:adjustRightInd w:val="0"/>
        <w:jc w:val="center"/>
        <w:rPr>
          <w:rFonts w:ascii="Times New Roman" w:hAnsi="Times New Roman" w:cs="Times New Roman"/>
          <w:szCs w:val="24"/>
        </w:rPr>
      </w:pPr>
      <w:r w:rsidRPr="00574AE5">
        <w:rPr>
          <w:rFonts w:ascii="Times New Roman" w:hAnsi="Times New Roman" w:cs="Times New Roman"/>
          <w:szCs w:val="24"/>
        </w:rPr>
        <w:t>HORARIO: 09:00</w:t>
      </w:r>
    </w:p>
    <w:p w14:paraId="2D834E21" w14:textId="77777777" w:rsidR="00574AE5" w:rsidRPr="00574AE5" w:rsidRDefault="00574AE5" w:rsidP="00574AE5">
      <w:pPr>
        <w:adjustRightInd w:val="0"/>
        <w:jc w:val="center"/>
        <w:rPr>
          <w:rFonts w:ascii="Times New Roman" w:hAnsi="Times New Roman" w:cs="Times New Roman"/>
          <w:szCs w:val="24"/>
        </w:rPr>
      </w:pPr>
    </w:p>
    <w:p w14:paraId="3C1CEAAA" w14:textId="63566F59" w:rsidR="0059606F" w:rsidRPr="00574AE5" w:rsidRDefault="0059606F">
      <w:pPr>
        <w:rPr>
          <w:rFonts w:ascii="Times New Roman" w:hAnsi="Times New Roman" w:cs="Times New Roman"/>
          <w:b/>
          <w:bCs/>
          <w:sz w:val="24"/>
          <w:szCs w:val="24"/>
        </w:rPr>
      </w:pPr>
    </w:p>
    <w:p w14:paraId="05FA8845" w14:textId="774A77DC" w:rsidR="00574AE5" w:rsidRPr="00574AE5" w:rsidRDefault="00574AE5">
      <w:pPr>
        <w:rPr>
          <w:rFonts w:ascii="Times New Roman" w:hAnsi="Times New Roman" w:cs="Times New Roman"/>
          <w:b/>
          <w:bCs/>
          <w:sz w:val="24"/>
          <w:szCs w:val="24"/>
        </w:rPr>
      </w:pPr>
    </w:p>
    <w:p w14:paraId="7EE526FB" w14:textId="38157953" w:rsidR="00574AE5" w:rsidRPr="00574AE5" w:rsidRDefault="00574AE5">
      <w:pPr>
        <w:rPr>
          <w:rFonts w:ascii="Times New Roman" w:hAnsi="Times New Roman" w:cs="Times New Roman"/>
          <w:b/>
          <w:bCs/>
          <w:sz w:val="24"/>
          <w:szCs w:val="24"/>
        </w:rPr>
      </w:pPr>
    </w:p>
    <w:p w14:paraId="2ADC2EA9" w14:textId="5BF6C423" w:rsidR="00574AE5" w:rsidRPr="00574AE5" w:rsidRDefault="00574AE5">
      <w:pPr>
        <w:rPr>
          <w:rFonts w:ascii="Times New Roman" w:hAnsi="Times New Roman" w:cs="Times New Roman"/>
          <w:b/>
          <w:bCs/>
          <w:sz w:val="24"/>
          <w:szCs w:val="24"/>
        </w:rPr>
      </w:pPr>
    </w:p>
    <w:p w14:paraId="24CF5C24" w14:textId="420E9A5C" w:rsidR="00574AE5" w:rsidRPr="00574AE5" w:rsidRDefault="00574AE5">
      <w:pPr>
        <w:rPr>
          <w:rFonts w:ascii="Times New Roman" w:hAnsi="Times New Roman" w:cs="Times New Roman"/>
          <w:b/>
          <w:bCs/>
          <w:sz w:val="24"/>
          <w:szCs w:val="24"/>
        </w:rPr>
      </w:pPr>
    </w:p>
    <w:p w14:paraId="454487A0" w14:textId="7113D48C" w:rsidR="00574AE5" w:rsidRPr="00574AE5" w:rsidRDefault="00574AE5">
      <w:pPr>
        <w:rPr>
          <w:rFonts w:ascii="Times New Roman" w:hAnsi="Times New Roman" w:cs="Times New Roman"/>
          <w:b/>
          <w:bCs/>
          <w:sz w:val="24"/>
          <w:szCs w:val="24"/>
        </w:rPr>
      </w:pPr>
    </w:p>
    <w:p w14:paraId="20CDED61" w14:textId="17187915" w:rsidR="00574AE5" w:rsidRPr="00574AE5" w:rsidRDefault="00574AE5">
      <w:pPr>
        <w:rPr>
          <w:rFonts w:ascii="Times New Roman" w:hAnsi="Times New Roman" w:cs="Times New Roman"/>
          <w:b/>
          <w:bCs/>
          <w:sz w:val="24"/>
          <w:szCs w:val="24"/>
        </w:rPr>
      </w:pPr>
    </w:p>
    <w:p w14:paraId="20E9E21D" w14:textId="479430F3" w:rsidR="00574AE5" w:rsidRPr="00574AE5" w:rsidRDefault="00574AE5">
      <w:pPr>
        <w:rPr>
          <w:rFonts w:ascii="Times New Roman" w:hAnsi="Times New Roman" w:cs="Times New Roman"/>
          <w:b/>
          <w:bCs/>
          <w:sz w:val="24"/>
          <w:szCs w:val="24"/>
        </w:rPr>
      </w:pPr>
    </w:p>
    <w:p w14:paraId="1B26BFE2" w14:textId="389C0044" w:rsidR="00574AE5" w:rsidRPr="00574AE5" w:rsidRDefault="00574AE5">
      <w:pPr>
        <w:rPr>
          <w:rFonts w:ascii="Times New Roman" w:hAnsi="Times New Roman" w:cs="Times New Roman"/>
          <w:b/>
          <w:bCs/>
          <w:sz w:val="24"/>
          <w:szCs w:val="24"/>
        </w:rPr>
      </w:pPr>
    </w:p>
    <w:p w14:paraId="53C30F43" w14:textId="7D2D6004" w:rsidR="00574AE5" w:rsidRPr="00574AE5" w:rsidRDefault="00574AE5">
      <w:pPr>
        <w:rPr>
          <w:rFonts w:ascii="Times New Roman" w:hAnsi="Times New Roman" w:cs="Times New Roman"/>
          <w:b/>
          <w:bCs/>
          <w:sz w:val="24"/>
          <w:szCs w:val="24"/>
        </w:rPr>
      </w:pPr>
    </w:p>
    <w:p w14:paraId="50C9821F" w14:textId="5D91C516" w:rsidR="00574AE5" w:rsidRPr="00574AE5" w:rsidRDefault="00574AE5">
      <w:pPr>
        <w:rPr>
          <w:rFonts w:ascii="Times New Roman" w:hAnsi="Times New Roman" w:cs="Times New Roman"/>
          <w:b/>
          <w:bCs/>
          <w:sz w:val="24"/>
          <w:szCs w:val="24"/>
        </w:rPr>
      </w:pPr>
    </w:p>
    <w:p w14:paraId="3C42D76D" w14:textId="6B4F42CB" w:rsidR="00574AE5" w:rsidRPr="00574AE5" w:rsidRDefault="00574AE5">
      <w:pPr>
        <w:rPr>
          <w:rFonts w:ascii="Times New Roman" w:hAnsi="Times New Roman" w:cs="Times New Roman"/>
          <w:b/>
          <w:bCs/>
          <w:sz w:val="24"/>
          <w:szCs w:val="24"/>
        </w:rPr>
      </w:pPr>
    </w:p>
    <w:p w14:paraId="5AC2498D" w14:textId="6A8C7DF6" w:rsidR="00574AE5" w:rsidRPr="00574AE5" w:rsidRDefault="00574AE5">
      <w:pPr>
        <w:rPr>
          <w:rFonts w:ascii="Times New Roman" w:hAnsi="Times New Roman" w:cs="Times New Roman"/>
          <w:b/>
          <w:bCs/>
          <w:sz w:val="24"/>
          <w:szCs w:val="24"/>
        </w:rPr>
      </w:pPr>
    </w:p>
    <w:p w14:paraId="2AC93B1B" w14:textId="77777777" w:rsidR="00574AE5" w:rsidRPr="00574AE5" w:rsidRDefault="00574AE5">
      <w:pPr>
        <w:rPr>
          <w:rFonts w:ascii="Times New Roman" w:hAnsi="Times New Roman" w:cs="Times New Roman"/>
          <w:b/>
          <w:bCs/>
          <w:sz w:val="24"/>
          <w:szCs w:val="24"/>
        </w:rPr>
      </w:pPr>
    </w:p>
    <w:p w14:paraId="3C636302" w14:textId="77777777" w:rsidR="0059606F" w:rsidRPr="00574AE5" w:rsidRDefault="0059606F" w:rsidP="00D6095D">
      <w:pPr>
        <w:adjustRightInd w:val="0"/>
        <w:ind w:right="7"/>
        <w:rPr>
          <w:rFonts w:ascii="Times New Roman" w:hAnsi="Times New Roman" w:cs="Times New Roman"/>
          <w:b/>
          <w:bCs/>
          <w:sz w:val="24"/>
          <w:szCs w:val="24"/>
        </w:rPr>
      </w:pPr>
    </w:p>
    <w:p w14:paraId="4BDA291B" w14:textId="77777777" w:rsidR="0059606F" w:rsidRPr="00574AE5" w:rsidRDefault="0059606F" w:rsidP="0053471B">
      <w:pPr>
        <w:adjustRightInd w:val="0"/>
        <w:ind w:right="7"/>
        <w:jc w:val="center"/>
        <w:rPr>
          <w:rFonts w:ascii="Times New Roman" w:hAnsi="Times New Roman" w:cs="Times New Roman"/>
          <w:b/>
          <w:bCs/>
          <w:sz w:val="24"/>
          <w:szCs w:val="24"/>
        </w:rPr>
      </w:pPr>
      <w:r w:rsidRPr="00574AE5">
        <w:rPr>
          <w:rFonts w:ascii="Times New Roman" w:hAnsi="Times New Roman" w:cs="Times New Roman"/>
          <w:b/>
          <w:bCs/>
          <w:sz w:val="24"/>
          <w:szCs w:val="24"/>
        </w:rPr>
        <w:lastRenderedPageBreak/>
        <w:t>EDITAL DE PREGÃO ELETRÔNICO</w:t>
      </w:r>
    </w:p>
    <w:p w14:paraId="0B67C16F" w14:textId="77777777" w:rsidR="0059606F" w:rsidRPr="00574AE5" w:rsidRDefault="0059606F" w:rsidP="00D6095D">
      <w:pPr>
        <w:adjustRightInd w:val="0"/>
        <w:ind w:right="7"/>
        <w:rPr>
          <w:rFonts w:ascii="Times New Roman" w:hAnsi="Times New Roman" w:cs="Times New Roman"/>
          <w:b/>
          <w:bCs/>
          <w:sz w:val="24"/>
          <w:szCs w:val="24"/>
        </w:rPr>
      </w:pPr>
    </w:p>
    <w:tbl>
      <w:tblPr>
        <w:tblStyle w:val="TableNormal"/>
        <w:tblW w:w="5000" w:type="pct"/>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4937"/>
        <w:gridCol w:w="62"/>
        <w:gridCol w:w="250"/>
        <w:gridCol w:w="4765"/>
      </w:tblGrid>
      <w:tr w:rsidR="0059606F" w:rsidRPr="00574AE5" w14:paraId="5EF456A8" w14:textId="77777777" w:rsidTr="005E755D">
        <w:trPr>
          <w:trHeight w:val="150"/>
        </w:trPr>
        <w:tc>
          <w:tcPr>
            <w:tcW w:w="5000" w:type="pct"/>
            <w:gridSpan w:val="4"/>
            <w:shd w:val="clear" w:color="auto" w:fill="BFBFBF" w:themeFill="background1" w:themeFillShade="BF"/>
          </w:tcPr>
          <w:p w14:paraId="267483E3" w14:textId="77777777" w:rsidR="0059606F" w:rsidRPr="00574AE5" w:rsidRDefault="0059606F" w:rsidP="00574AE5">
            <w:pPr>
              <w:pStyle w:val="TableParagraph"/>
              <w:spacing w:after="240"/>
              <w:ind w:left="0" w:right="7"/>
              <w:contextualSpacing/>
              <w:jc w:val="center"/>
              <w:rPr>
                <w:rFonts w:ascii="Times New Roman" w:hAnsi="Times New Roman" w:cs="Times New Roman"/>
                <w:b/>
                <w:sz w:val="24"/>
                <w:szCs w:val="24"/>
              </w:rPr>
            </w:pPr>
            <w:r w:rsidRPr="00574AE5">
              <w:rPr>
                <w:rFonts w:ascii="Times New Roman" w:hAnsi="Times New Roman" w:cs="Times New Roman"/>
                <w:b/>
                <w:sz w:val="24"/>
                <w:szCs w:val="24"/>
              </w:rPr>
              <w:t>IDENTIFICAÇÃO DO PROCESSO</w:t>
            </w:r>
          </w:p>
        </w:tc>
      </w:tr>
      <w:tr w:rsidR="0059606F" w:rsidRPr="00574AE5" w14:paraId="0AE25F76" w14:textId="77777777" w:rsidTr="00A41DD3">
        <w:trPr>
          <w:trHeight w:val="150"/>
        </w:trPr>
        <w:tc>
          <w:tcPr>
            <w:tcW w:w="2496" w:type="pct"/>
            <w:gridSpan w:val="2"/>
          </w:tcPr>
          <w:p w14:paraId="5EAD57E7" w14:textId="01D1D72B" w:rsidR="0059606F" w:rsidRPr="008D4DB1" w:rsidRDefault="0059606F" w:rsidP="00574AE5">
            <w:pPr>
              <w:pStyle w:val="TableParagraph"/>
              <w:spacing w:after="240"/>
              <w:ind w:left="0" w:right="7"/>
              <w:contextualSpacing/>
              <w:jc w:val="both"/>
              <w:rPr>
                <w:rFonts w:ascii="Times New Roman" w:hAnsi="Times New Roman" w:cs="Times New Roman"/>
                <w:bCs/>
                <w:sz w:val="24"/>
                <w:szCs w:val="24"/>
              </w:rPr>
            </w:pPr>
            <w:r w:rsidRPr="008D4DB1">
              <w:rPr>
                <w:rFonts w:ascii="Times New Roman" w:hAnsi="Times New Roman" w:cs="Times New Roman"/>
                <w:b/>
                <w:sz w:val="24"/>
                <w:szCs w:val="24"/>
              </w:rPr>
              <w:t xml:space="preserve">PREGÃO ELETRÔNICO N° </w:t>
            </w:r>
            <w:r w:rsidR="008D4DB1" w:rsidRPr="008D4DB1">
              <w:rPr>
                <w:rFonts w:ascii="Times New Roman" w:hAnsi="Times New Roman" w:cs="Times New Roman"/>
                <w:b/>
                <w:sz w:val="24"/>
                <w:szCs w:val="24"/>
              </w:rPr>
              <w:t>44/2023</w:t>
            </w:r>
          </w:p>
          <w:p w14:paraId="3B120FD6" w14:textId="77777777" w:rsidR="0059606F" w:rsidRPr="00574AE5" w:rsidRDefault="0059606F" w:rsidP="00574AE5">
            <w:pPr>
              <w:pStyle w:val="TableParagraph"/>
              <w:spacing w:after="240"/>
              <w:ind w:left="0" w:right="7"/>
              <w:contextualSpacing/>
              <w:jc w:val="center"/>
              <w:rPr>
                <w:rFonts w:ascii="Times New Roman" w:hAnsi="Times New Roman" w:cs="Times New Roman"/>
                <w:b/>
                <w:sz w:val="24"/>
                <w:szCs w:val="24"/>
                <w:highlight w:val="yellow"/>
              </w:rPr>
            </w:pPr>
          </w:p>
        </w:tc>
        <w:tc>
          <w:tcPr>
            <w:tcW w:w="2504" w:type="pct"/>
            <w:gridSpan w:val="2"/>
          </w:tcPr>
          <w:p w14:paraId="3EF65331" w14:textId="4688E466" w:rsidR="0059606F" w:rsidRPr="00574AE5" w:rsidRDefault="0059606F" w:rsidP="00C83921">
            <w:pPr>
              <w:pStyle w:val="TableParagraph"/>
              <w:spacing w:after="240"/>
              <w:ind w:left="0" w:right="7"/>
              <w:contextualSpacing/>
              <w:jc w:val="both"/>
              <w:rPr>
                <w:rFonts w:ascii="Times New Roman" w:hAnsi="Times New Roman" w:cs="Times New Roman"/>
                <w:bCs/>
                <w:sz w:val="24"/>
                <w:szCs w:val="24"/>
                <w:highlight w:val="yellow"/>
              </w:rPr>
            </w:pPr>
            <w:r w:rsidRPr="008D4DB1">
              <w:rPr>
                <w:rFonts w:ascii="Times New Roman" w:hAnsi="Times New Roman" w:cs="Times New Roman"/>
                <w:b/>
                <w:sz w:val="24"/>
                <w:szCs w:val="24"/>
              </w:rPr>
              <w:t xml:space="preserve">PROCESSO ADMINISTRATIVO Nº </w:t>
            </w:r>
            <w:r w:rsidR="008D4DB1" w:rsidRPr="008D4DB1">
              <w:rPr>
                <w:rFonts w:ascii="Times New Roman" w:hAnsi="Times New Roman" w:cs="Times New Roman"/>
                <w:b/>
                <w:sz w:val="24"/>
                <w:szCs w:val="24"/>
              </w:rPr>
              <w:t>100/2023</w:t>
            </w:r>
          </w:p>
        </w:tc>
      </w:tr>
      <w:tr w:rsidR="0059606F" w:rsidRPr="00574AE5" w14:paraId="4D259941" w14:textId="77777777" w:rsidTr="005E755D">
        <w:trPr>
          <w:trHeight w:val="150"/>
        </w:trPr>
        <w:tc>
          <w:tcPr>
            <w:tcW w:w="5000" w:type="pct"/>
            <w:gridSpan w:val="4"/>
          </w:tcPr>
          <w:p w14:paraId="2974F17C" w14:textId="77777777" w:rsidR="0059606F" w:rsidRPr="00574AE5" w:rsidRDefault="0059606F" w:rsidP="00330BF6">
            <w:pPr>
              <w:pStyle w:val="TableParagraph"/>
              <w:spacing w:after="240"/>
              <w:ind w:right="7"/>
              <w:contextualSpacing/>
              <w:jc w:val="both"/>
              <w:rPr>
                <w:rFonts w:ascii="Times New Roman" w:hAnsi="Times New Roman" w:cs="Times New Roman"/>
                <w:bCs/>
                <w:noProof/>
                <w:sz w:val="24"/>
                <w:szCs w:val="24"/>
              </w:rPr>
            </w:pPr>
            <w:r w:rsidRPr="00574AE5">
              <w:rPr>
                <w:rFonts w:ascii="Times New Roman" w:hAnsi="Times New Roman" w:cs="Times New Roman"/>
                <w:b/>
                <w:sz w:val="24"/>
                <w:szCs w:val="24"/>
              </w:rPr>
              <w:t xml:space="preserve">OBJETO: </w:t>
            </w:r>
            <w:r w:rsidRPr="00574AE5">
              <w:rPr>
                <w:rFonts w:ascii="Times New Roman" w:hAnsi="Times New Roman" w:cs="Times New Roman"/>
                <w:bCs/>
                <w:noProof/>
                <w:sz w:val="24"/>
                <w:szCs w:val="24"/>
              </w:rPr>
              <w:t>Aquisição de Equipamento Agrícola (Mini carregadeira), objeto vinculado ao Convênio Mapa nº 9386119/2022 - Plataforma + Brasil nº 51930/2022</w:t>
            </w:r>
          </w:p>
          <w:p w14:paraId="0660DDB2" w14:textId="77777777" w:rsidR="0059606F" w:rsidRPr="00574AE5" w:rsidRDefault="0059606F" w:rsidP="00574AE5">
            <w:pPr>
              <w:pStyle w:val="TableParagraph"/>
              <w:spacing w:after="240"/>
              <w:ind w:left="0" w:right="7"/>
              <w:contextualSpacing/>
              <w:jc w:val="both"/>
              <w:rPr>
                <w:rFonts w:ascii="Times New Roman" w:hAnsi="Times New Roman" w:cs="Times New Roman"/>
                <w:b/>
                <w:sz w:val="24"/>
                <w:szCs w:val="24"/>
              </w:rPr>
            </w:pPr>
          </w:p>
        </w:tc>
      </w:tr>
      <w:tr w:rsidR="0059606F" w:rsidRPr="00574AE5" w14:paraId="49D23D52" w14:textId="77777777" w:rsidTr="005E755D">
        <w:trPr>
          <w:trHeight w:val="150"/>
        </w:trPr>
        <w:tc>
          <w:tcPr>
            <w:tcW w:w="5000" w:type="pct"/>
            <w:gridSpan w:val="4"/>
          </w:tcPr>
          <w:p w14:paraId="3675372B" w14:textId="77777777" w:rsidR="0059606F" w:rsidRPr="00574AE5" w:rsidRDefault="0059606F" w:rsidP="00574AE5">
            <w:pPr>
              <w:pStyle w:val="TableParagraph"/>
              <w:spacing w:after="240"/>
              <w:ind w:left="0" w:right="7"/>
              <w:contextualSpacing/>
              <w:jc w:val="both"/>
              <w:rPr>
                <w:rFonts w:ascii="Times New Roman" w:hAnsi="Times New Roman" w:cs="Times New Roman"/>
                <w:b/>
                <w:sz w:val="24"/>
                <w:szCs w:val="24"/>
              </w:rPr>
            </w:pPr>
            <w:r w:rsidRPr="00574AE5">
              <w:rPr>
                <w:rFonts w:ascii="Times New Roman" w:hAnsi="Times New Roman" w:cs="Times New Roman"/>
                <w:b/>
                <w:sz w:val="24"/>
                <w:szCs w:val="24"/>
              </w:rPr>
              <w:t xml:space="preserve">NATUREZA: </w:t>
            </w:r>
            <w:r w:rsidRPr="00574AE5">
              <w:rPr>
                <w:rFonts w:ascii="Times New Roman" w:hAnsi="Times New Roman" w:cs="Times New Roman"/>
                <w:bCs/>
                <w:noProof/>
                <w:sz w:val="24"/>
                <w:szCs w:val="24"/>
              </w:rPr>
              <w:t>Aquisição de bens</w:t>
            </w:r>
          </w:p>
        </w:tc>
      </w:tr>
      <w:tr w:rsidR="0059606F" w:rsidRPr="00574AE5" w14:paraId="5C6E86DC" w14:textId="77777777" w:rsidTr="005E755D">
        <w:trPr>
          <w:trHeight w:val="150"/>
        </w:trPr>
        <w:tc>
          <w:tcPr>
            <w:tcW w:w="5000" w:type="pct"/>
            <w:gridSpan w:val="4"/>
          </w:tcPr>
          <w:p w14:paraId="21873E52" w14:textId="1589FDCB" w:rsidR="0059606F" w:rsidRPr="00574AE5" w:rsidRDefault="0059606F" w:rsidP="00574AE5">
            <w:pPr>
              <w:pStyle w:val="TableParagraph"/>
              <w:spacing w:after="240"/>
              <w:ind w:left="0" w:right="7"/>
              <w:contextualSpacing/>
              <w:jc w:val="both"/>
              <w:rPr>
                <w:rFonts w:ascii="Times New Roman" w:hAnsi="Times New Roman" w:cs="Times New Roman"/>
                <w:b/>
                <w:sz w:val="24"/>
                <w:szCs w:val="24"/>
              </w:rPr>
            </w:pPr>
            <w:r w:rsidRPr="00574AE5">
              <w:rPr>
                <w:rFonts w:ascii="Times New Roman" w:hAnsi="Times New Roman" w:cs="Times New Roman"/>
                <w:b/>
                <w:sz w:val="24"/>
                <w:szCs w:val="24"/>
              </w:rPr>
              <w:t xml:space="preserve">VALOR MÁXIMO: </w:t>
            </w:r>
            <w:r w:rsidR="00574AE5">
              <w:rPr>
                <w:rFonts w:ascii="Times New Roman" w:hAnsi="Times New Roman" w:cs="Times New Roman"/>
                <w:b/>
                <w:sz w:val="24"/>
                <w:szCs w:val="24"/>
              </w:rPr>
              <w:t xml:space="preserve">R$ </w:t>
            </w:r>
            <w:r w:rsidRPr="00574AE5">
              <w:rPr>
                <w:rFonts w:ascii="Times New Roman" w:hAnsi="Times New Roman" w:cs="Times New Roman"/>
                <w:bCs/>
                <w:noProof/>
                <w:sz w:val="24"/>
                <w:szCs w:val="24"/>
              </w:rPr>
              <w:t>392</w:t>
            </w:r>
            <w:r w:rsidR="00574AE5">
              <w:rPr>
                <w:rFonts w:ascii="Times New Roman" w:hAnsi="Times New Roman" w:cs="Times New Roman"/>
                <w:bCs/>
                <w:noProof/>
                <w:sz w:val="24"/>
                <w:szCs w:val="24"/>
              </w:rPr>
              <w:t>.</w:t>
            </w:r>
            <w:r w:rsidRPr="00574AE5">
              <w:rPr>
                <w:rFonts w:ascii="Times New Roman" w:hAnsi="Times New Roman" w:cs="Times New Roman"/>
                <w:bCs/>
                <w:noProof/>
                <w:sz w:val="24"/>
                <w:szCs w:val="24"/>
              </w:rPr>
              <w:t>000</w:t>
            </w:r>
            <w:r w:rsidR="00574AE5">
              <w:rPr>
                <w:rFonts w:ascii="Times New Roman" w:hAnsi="Times New Roman" w:cs="Times New Roman"/>
                <w:bCs/>
                <w:noProof/>
                <w:sz w:val="24"/>
                <w:szCs w:val="24"/>
              </w:rPr>
              <w:t>,00</w:t>
            </w:r>
          </w:p>
        </w:tc>
      </w:tr>
      <w:tr w:rsidR="0059606F" w:rsidRPr="00574AE5" w14:paraId="360636ED" w14:textId="77777777" w:rsidTr="00A41DD3">
        <w:trPr>
          <w:trHeight w:val="150"/>
        </w:trPr>
        <w:tc>
          <w:tcPr>
            <w:tcW w:w="2465" w:type="pct"/>
            <w:tcBorders>
              <w:right w:val="triple" w:sz="4" w:space="0" w:color="auto"/>
            </w:tcBorders>
          </w:tcPr>
          <w:p w14:paraId="1738932C" w14:textId="77777777" w:rsidR="0059606F" w:rsidRPr="00574AE5" w:rsidRDefault="0059606F" w:rsidP="00A41DD3">
            <w:pPr>
              <w:pStyle w:val="TableParagraph"/>
              <w:spacing w:after="240"/>
              <w:ind w:left="0" w:right="7"/>
              <w:contextualSpacing/>
              <w:jc w:val="both"/>
              <w:rPr>
                <w:rFonts w:ascii="Times New Roman" w:hAnsi="Times New Roman" w:cs="Times New Roman"/>
                <w:b/>
                <w:sz w:val="24"/>
                <w:szCs w:val="24"/>
              </w:rPr>
            </w:pPr>
            <w:r w:rsidRPr="00574AE5">
              <w:rPr>
                <w:rFonts w:ascii="Times New Roman" w:hAnsi="Times New Roman" w:cs="Times New Roman"/>
                <w:b/>
                <w:sz w:val="24"/>
                <w:szCs w:val="24"/>
              </w:rPr>
              <w:t>CARACTERISTICA:</w:t>
            </w:r>
          </w:p>
          <w:p w14:paraId="7072AC03" w14:textId="77777777" w:rsidR="0059606F" w:rsidRPr="00574AE5" w:rsidRDefault="0059606F" w:rsidP="003A70F7">
            <w:pPr>
              <w:pStyle w:val="TableParagraph"/>
              <w:spacing w:after="240"/>
              <w:ind w:left="0" w:right="7"/>
              <w:contextualSpacing/>
              <w:jc w:val="both"/>
              <w:rPr>
                <w:rFonts w:ascii="Times New Roman" w:hAnsi="Times New Roman" w:cs="Times New Roman"/>
                <w:b/>
                <w:sz w:val="24"/>
                <w:szCs w:val="24"/>
              </w:rPr>
            </w:pPr>
            <w:r w:rsidRPr="00574AE5">
              <w:rPr>
                <w:rFonts w:ascii="Times New Roman" w:hAnsi="Times New Roman" w:cs="Times New Roman"/>
                <w:bCs/>
                <w:sz w:val="24"/>
                <w:szCs w:val="24"/>
              </w:rPr>
              <w:t xml:space="preserve"> </w:t>
            </w:r>
            <w:r w:rsidRPr="00574AE5">
              <w:rPr>
                <w:rFonts w:ascii="Times New Roman" w:hAnsi="Times New Roman" w:cs="Times New Roman"/>
                <w:bCs/>
                <w:noProof/>
                <w:sz w:val="24"/>
                <w:szCs w:val="24"/>
              </w:rPr>
              <w:t>Tradicional (Contrato)</w:t>
            </w:r>
          </w:p>
        </w:tc>
        <w:tc>
          <w:tcPr>
            <w:tcW w:w="2535" w:type="pct"/>
            <w:gridSpan w:val="3"/>
            <w:tcBorders>
              <w:left w:val="triple" w:sz="4" w:space="0" w:color="auto"/>
            </w:tcBorders>
          </w:tcPr>
          <w:p w14:paraId="7A3DF5A8" w14:textId="77777777" w:rsidR="0059606F" w:rsidRPr="00574AE5" w:rsidRDefault="0059606F" w:rsidP="00A41DD3">
            <w:pPr>
              <w:pStyle w:val="TableParagraph"/>
              <w:spacing w:after="240"/>
              <w:ind w:left="0" w:right="7"/>
              <w:contextualSpacing/>
              <w:jc w:val="both"/>
              <w:rPr>
                <w:rFonts w:ascii="Times New Roman" w:hAnsi="Times New Roman" w:cs="Times New Roman"/>
                <w:b/>
                <w:sz w:val="24"/>
                <w:szCs w:val="24"/>
              </w:rPr>
            </w:pPr>
            <w:r w:rsidRPr="00574AE5">
              <w:rPr>
                <w:rFonts w:ascii="Times New Roman" w:hAnsi="Times New Roman" w:cs="Times New Roman"/>
                <w:b/>
                <w:bCs/>
                <w:sz w:val="24"/>
                <w:szCs w:val="24"/>
                <w:lang w:eastAsia="pt-BR"/>
              </w:rPr>
              <w:t xml:space="preserve">PRAZO DE VIGÊNCIA: </w:t>
            </w:r>
            <w:r w:rsidRPr="00574AE5">
              <w:rPr>
                <w:rFonts w:ascii="Times New Roman" w:hAnsi="Times New Roman" w:cs="Times New Roman"/>
                <w:noProof/>
                <w:sz w:val="24"/>
                <w:szCs w:val="24"/>
                <w:lang w:eastAsia="pt-BR"/>
              </w:rPr>
              <w:t>12</w:t>
            </w:r>
            <w:r w:rsidRPr="00574AE5">
              <w:rPr>
                <w:rFonts w:ascii="Times New Roman" w:hAnsi="Times New Roman" w:cs="Times New Roman"/>
                <w:sz w:val="24"/>
                <w:szCs w:val="24"/>
                <w:lang w:eastAsia="pt-BR"/>
              </w:rPr>
              <w:t xml:space="preserve"> meses.</w:t>
            </w:r>
          </w:p>
        </w:tc>
      </w:tr>
      <w:tr w:rsidR="0059606F" w:rsidRPr="00574AE5" w14:paraId="7380012B" w14:textId="77777777" w:rsidTr="005E755D">
        <w:trPr>
          <w:trHeight w:val="150"/>
        </w:trPr>
        <w:tc>
          <w:tcPr>
            <w:tcW w:w="5000" w:type="pct"/>
            <w:gridSpan w:val="4"/>
            <w:shd w:val="clear" w:color="auto" w:fill="BFBFBF" w:themeFill="background1" w:themeFillShade="BF"/>
          </w:tcPr>
          <w:p w14:paraId="2775F68B" w14:textId="77777777" w:rsidR="0059606F" w:rsidRPr="00574AE5" w:rsidRDefault="0059606F" w:rsidP="00A41DD3">
            <w:pPr>
              <w:pStyle w:val="TableParagraph"/>
              <w:spacing w:after="240"/>
              <w:ind w:left="0" w:right="7"/>
              <w:contextualSpacing/>
              <w:jc w:val="center"/>
              <w:rPr>
                <w:rFonts w:ascii="Times New Roman" w:hAnsi="Times New Roman" w:cs="Times New Roman"/>
                <w:b/>
                <w:sz w:val="24"/>
                <w:szCs w:val="24"/>
              </w:rPr>
            </w:pPr>
            <w:r w:rsidRPr="00574AE5">
              <w:rPr>
                <w:rFonts w:ascii="Times New Roman" w:hAnsi="Times New Roman" w:cs="Times New Roman"/>
                <w:b/>
                <w:sz w:val="24"/>
                <w:szCs w:val="24"/>
              </w:rPr>
              <w:t>DADOS GERAIS</w:t>
            </w:r>
          </w:p>
        </w:tc>
      </w:tr>
      <w:tr w:rsidR="0059606F" w:rsidRPr="00574AE5" w14:paraId="608657E6" w14:textId="77777777" w:rsidTr="00A41DD3">
        <w:trPr>
          <w:trHeight w:val="150"/>
        </w:trPr>
        <w:tc>
          <w:tcPr>
            <w:tcW w:w="2465" w:type="pct"/>
            <w:shd w:val="clear" w:color="auto" w:fill="FFFFFF" w:themeFill="background1"/>
          </w:tcPr>
          <w:p w14:paraId="10B9C430" w14:textId="77777777" w:rsidR="0059606F" w:rsidRPr="00574AE5" w:rsidRDefault="0059606F" w:rsidP="00A41DD3">
            <w:pPr>
              <w:pStyle w:val="TableParagraph"/>
              <w:spacing w:after="240"/>
              <w:ind w:left="0" w:right="7"/>
              <w:contextualSpacing/>
              <w:rPr>
                <w:rFonts w:ascii="Times New Roman" w:hAnsi="Times New Roman" w:cs="Times New Roman"/>
                <w:b/>
                <w:sz w:val="24"/>
                <w:szCs w:val="24"/>
              </w:rPr>
            </w:pPr>
            <w:r w:rsidRPr="00574AE5">
              <w:rPr>
                <w:rFonts w:ascii="Times New Roman" w:hAnsi="Times New Roman" w:cs="Times New Roman"/>
                <w:b/>
                <w:sz w:val="24"/>
                <w:szCs w:val="24"/>
              </w:rPr>
              <w:t xml:space="preserve">GARANTIA DE PROPOSTA: </w:t>
            </w:r>
          </w:p>
          <w:p w14:paraId="41A818C3" w14:textId="77777777" w:rsidR="0059606F" w:rsidRPr="00574AE5" w:rsidRDefault="0059606F" w:rsidP="00A41DD3">
            <w:pPr>
              <w:pStyle w:val="TableParagraph"/>
              <w:spacing w:after="240"/>
              <w:ind w:left="0" w:right="7"/>
              <w:contextualSpacing/>
              <w:rPr>
                <w:rFonts w:ascii="Times New Roman" w:hAnsi="Times New Roman" w:cs="Times New Roman"/>
                <w:b/>
                <w:sz w:val="24"/>
                <w:szCs w:val="24"/>
              </w:rPr>
            </w:pPr>
          </w:p>
          <w:p w14:paraId="68CADAF0" w14:textId="77777777" w:rsidR="0059606F" w:rsidRPr="00574AE5" w:rsidRDefault="0059606F" w:rsidP="00A41DD3">
            <w:pPr>
              <w:pStyle w:val="TableParagraph"/>
              <w:spacing w:after="240"/>
              <w:ind w:left="0" w:right="7"/>
              <w:contextualSpacing/>
              <w:rPr>
                <w:rFonts w:ascii="Times New Roman" w:hAnsi="Times New Roman" w:cs="Times New Roman"/>
                <w:b/>
                <w:sz w:val="24"/>
                <w:szCs w:val="24"/>
              </w:rPr>
            </w:pPr>
            <w:r w:rsidRPr="00574AE5">
              <w:rPr>
                <w:rFonts w:ascii="Times New Roman" w:hAnsi="Times New Roman" w:cs="Times New Roman"/>
                <w:bCs/>
                <w:noProof/>
                <w:sz w:val="24"/>
                <w:szCs w:val="24"/>
              </w:rPr>
              <w:t>Não se aplica</w:t>
            </w:r>
          </w:p>
        </w:tc>
        <w:tc>
          <w:tcPr>
            <w:tcW w:w="2535" w:type="pct"/>
            <w:gridSpan w:val="3"/>
            <w:shd w:val="clear" w:color="auto" w:fill="FFFFFF" w:themeFill="background1"/>
          </w:tcPr>
          <w:p w14:paraId="493E0AD2" w14:textId="77777777" w:rsidR="0059606F" w:rsidRPr="00574AE5" w:rsidRDefault="0059606F" w:rsidP="00A41DD3">
            <w:pPr>
              <w:pStyle w:val="TableParagraph"/>
              <w:spacing w:after="240"/>
              <w:ind w:left="0" w:right="7"/>
              <w:contextualSpacing/>
              <w:rPr>
                <w:rFonts w:ascii="Times New Roman" w:hAnsi="Times New Roman" w:cs="Times New Roman"/>
                <w:b/>
                <w:sz w:val="24"/>
                <w:szCs w:val="24"/>
              </w:rPr>
            </w:pPr>
            <w:r w:rsidRPr="00574AE5">
              <w:rPr>
                <w:rFonts w:ascii="Times New Roman" w:hAnsi="Times New Roman" w:cs="Times New Roman"/>
                <w:b/>
                <w:sz w:val="24"/>
                <w:szCs w:val="24"/>
              </w:rPr>
              <w:t>GARANTIA DE EXECUÇÃO:</w:t>
            </w:r>
          </w:p>
          <w:p w14:paraId="6C31E7C3" w14:textId="77777777" w:rsidR="0059606F" w:rsidRPr="00574AE5" w:rsidRDefault="0059606F" w:rsidP="00A41DD3">
            <w:pPr>
              <w:pStyle w:val="TableParagraph"/>
              <w:spacing w:after="240"/>
              <w:ind w:left="0" w:right="7"/>
              <w:contextualSpacing/>
              <w:rPr>
                <w:rFonts w:ascii="Times New Roman" w:hAnsi="Times New Roman" w:cs="Times New Roman"/>
                <w:b/>
                <w:sz w:val="24"/>
                <w:szCs w:val="24"/>
              </w:rPr>
            </w:pPr>
          </w:p>
          <w:p w14:paraId="51951D00" w14:textId="77777777" w:rsidR="0059606F" w:rsidRPr="00574AE5" w:rsidRDefault="0059606F" w:rsidP="00A41DD3">
            <w:pPr>
              <w:pStyle w:val="TableParagraph"/>
              <w:spacing w:after="240"/>
              <w:ind w:left="0" w:right="7"/>
              <w:contextualSpacing/>
              <w:rPr>
                <w:rFonts w:ascii="Times New Roman" w:hAnsi="Times New Roman" w:cs="Times New Roman"/>
                <w:b/>
                <w:sz w:val="24"/>
                <w:szCs w:val="24"/>
              </w:rPr>
            </w:pPr>
            <w:r w:rsidRPr="00574AE5">
              <w:rPr>
                <w:rFonts w:ascii="Times New Roman" w:hAnsi="Times New Roman" w:cs="Times New Roman"/>
                <w:b/>
                <w:sz w:val="24"/>
                <w:szCs w:val="24"/>
              </w:rPr>
              <w:t xml:space="preserve"> </w:t>
            </w:r>
            <w:r w:rsidRPr="00574AE5">
              <w:rPr>
                <w:rFonts w:ascii="Times New Roman" w:hAnsi="Times New Roman" w:cs="Times New Roman"/>
                <w:bCs/>
                <w:noProof/>
                <w:sz w:val="24"/>
                <w:szCs w:val="24"/>
              </w:rPr>
              <w:t>Não</w:t>
            </w:r>
          </w:p>
        </w:tc>
      </w:tr>
      <w:tr w:rsidR="0059606F" w:rsidRPr="00574AE5" w14:paraId="49060345" w14:textId="77777777" w:rsidTr="00A41DD3">
        <w:trPr>
          <w:trHeight w:val="150"/>
        </w:trPr>
        <w:tc>
          <w:tcPr>
            <w:tcW w:w="2465" w:type="pct"/>
            <w:shd w:val="clear" w:color="auto" w:fill="FFFFFF" w:themeFill="background1"/>
          </w:tcPr>
          <w:p w14:paraId="1CE6F6A9" w14:textId="77777777" w:rsidR="0059606F" w:rsidRPr="00574AE5" w:rsidRDefault="0059606F" w:rsidP="00A41DD3">
            <w:pPr>
              <w:pStyle w:val="TableParagraph"/>
              <w:spacing w:after="240"/>
              <w:ind w:left="0" w:right="7"/>
              <w:contextualSpacing/>
              <w:rPr>
                <w:rFonts w:ascii="Times New Roman" w:hAnsi="Times New Roman" w:cs="Times New Roman"/>
                <w:b/>
                <w:sz w:val="24"/>
                <w:szCs w:val="24"/>
              </w:rPr>
            </w:pPr>
            <w:r w:rsidRPr="00574AE5">
              <w:rPr>
                <w:rFonts w:ascii="Times New Roman" w:hAnsi="Times New Roman" w:cs="Times New Roman"/>
                <w:b/>
                <w:sz w:val="24"/>
                <w:szCs w:val="24"/>
              </w:rPr>
              <w:t xml:space="preserve">CRITÉRIO DE JULGAMENTO: </w:t>
            </w:r>
          </w:p>
          <w:p w14:paraId="63917EA5" w14:textId="77777777" w:rsidR="0059606F" w:rsidRPr="00574AE5" w:rsidRDefault="0059606F" w:rsidP="00A41DD3">
            <w:pPr>
              <w:pStyle w:val="TableParagraph"/>
              <w:spacing w:after="240"/>
              <w:ind w:left="0" w:right="7"/>
              <w:contextualSpacing/>
              <w:rPr>
                <w:rFonts w:ascii="Times New Roman" w:hAnsi="Times New Roman" w:cs="Times New Roman"/>
                <w:b/>
                <w:sz w:val="24"/>
                <w:szCs w:val="24"/>
              </w:rPr>
            </w:pPr>
          </w:p>
          <w:p w14:paraId="5FB46432" w14:textId="77777777" w:rsidR="0059606F" w:rsidRPr="00574AE5" w:rsidRDefault="0059606F" w:rsidP="00A41DD3">
            <w:pPr>
              <w:pStyle w:val="TableParagraph"/>
              <w:spacing w:after="240"/>
              <w:ind w:left="0" w:right="7"/>
              <w:contextualSpacing/>
              <w:rPr>
                <w:rFonts w:ascii="Times New Roman" w:hAnsi="Times New Roman" w:cs="Times New Roman"/>
                <w:b/>
                <w:sz w:val="24"/>
                <w:szCs w:val="24"/>
              </w:rPr>
            </w:pPr>
            <w:r w:rsidRPr="00574AE5">
              <w:rPr>
                <w:rFonts w:ascii="Times New Roman" w:hAnsi="Times New Roman" w:cs="Times New Roman"/>
                <w:bCs/>
                <w:noProof/>
                <w:sz w:val="24"/>
                <w:szCs w:val="24"/>
              </w:rPr>
              <w:t>Menor preço</w:t>
            </w:r>
          </w:p>
        </w:tc>
        <w:tc>
          <w:tcPr>
            <w:tcW w:w="2535" w:type="pct"/>
            <w:gridSpan w:val="3"/>
            <w:shd w:val="clear" w:color="auto" w:fill="FFFFFF" w:themeFill="background1"/>
          </w:tcPr>
          <w:p w14:paraId="2674AD5B" w14:textId="77777777" w:rsidR="0059606F" w:rsidRPr="00574AE5" w:rsidRDefault="0059606F" w:rsidP="00A41DD3">
            <w:pPr>
              <w:pStyle w:val="TableParagraph"/>
              <w:spacing w:after="240"/>
              <w:ind w:left="0" w:right="7"/>
              <w:contextualSpacing/>
              <w:rPr>
                <w:rFonts w:ascii="Times New Roman" w:hAnsi="Times New Roman" w:cs="Times New Roman"/>
                <w:b/>
                <w:sz w:val="24"/>
                <w:szCs w:val="24"/>
              </w:rPr>
            </w:pPr>
            <w:r w:rsidRPr="00574AE5">
              <w:rPr>
                <w:rFonts w:ascii="Times New Roman" w:hAnsi="Times New Roman" w:cs="Times New Roman"/>
                <w:b/>
                <w:sz w:val="24"/>
                <w:szCs w:val="24"/>
              </w:rPr>
              <w:t>ADJUDICAÇÃO:</w:t>
            </w:r>
          </w:p>
          <w:p w14:paraId="652B31B5" w14:textId="77777777" w:rsidR="0059606F" w:rsidRPr="00574AE5" w:rsidRDefault="0059606F" w:rsidP="00A41DD3">
            <w:pPr>
              <w:pStyle w:val="TableParagraph"/>
              <w:spacing w:after="240"/>
              <w:ind w:left="0" w:right="7"/>
              <w:contextualSpacing/>
              <w:rPr>
                <w:rFonts w:ascii="Times New Roman" w:hAnsi="Times New Roman" w:cs="Times New Roman"/>
                <w:b/>
                <w:sz w:val="24"/>
                <w:szCs w:val="24"/>
              </w:rPr>
            </w:pPr>
          </w:p>
          <w:p w14:paraId="451EC8B1" w14:textId="77777777" w:rsidR="0059606F" w:rsidRPr="00574AE5" w:rsidRDefault="0059606F" w:rsidP="00A41DD3">
            <w:pPr>
              <w:pStyle w:val="TableParagraph"/>
              <w:spacing w:after="240"/>
              <w:ind w:left="0" w:right="7"/>
              <w:contextualSpacing/>
              <w:rPr>
                <w:rFonts w:ascii="Times New Roman" w:hAnsi="Times New Roman" w:cs="Times New Roman"/>
                <w:bCs/>
                <w:sz w:val="24"/>
                <w:szCs w:val="24"/>
              </w:rPr>
            </w:pPr>
            <w:r w:rsidRPr="00574AE5">
              <w:rPr>
                <w:rFonts w:ascii="Times New Roman" w:hAnsi="Times New Roman" w:cs="Times New Roman"/>
                <w:bCs/>
                <w:sz w:val="24"/>
                <w:szCs w:val="24"/>
              </w:rPr>
              <w:t xml:space="preserve"> </w:t>
            </w:r>
            <w:r w:rsidRPr="00574AE5">
              <w:rPr>
                <w:rFonts w:ascii="Times New Roman" w:hAnsi="Times New Roman" w:cs="Times New Roman"/>
                <w:bCs/>
                <w:noProof/>
                <w:sz w:val="24"/>
                <w:szCs w:val="24"/>
              </w:rPr>
              <w:t>Por item</w:t>
            </w:r>
          </w:p>
        </w:tc>
      </w:tr>
      <w:tr w:rsidR="0059606F" w:rsidRPr="00574AE5" w14:paraId="7AF9EC3A" w14:textId="77777777" w:rsidTr="00A41DD3">
        <w:trPr>
          <w:trHeight w:val="150"/>
        </w:trPr>
        <w:tc>
          <w:tcPr>
            <w:tcW w:w="2465" w:type="pct"/>
            <w:shd w:val="clear" w:color="auto" w:fill="FFFFFF" w:themeFill="background1"/>
          </w:tcPr>
          <w:p w14:paraId="06B84729" w14:textId="77777777" w:rsidR="0059606F" w:rsidRPr="00574AE5" w:rsidRDefault="0059606F" w:rsidP="00A41DD3">
            <w:pPr>
              <w:pStyle w:val="TableParagraph"/>
              <w:spacing w:after="240"/>
              <w:ind w:left="0" w:right="7"/>
              <w:contextualSpacing/>
              <w:rPr>
                <w:rFonts w:ascii="Times New Roman" w:hAnsi="Times New Roman" w:cs="Times New Roman"/>
                <w:b/>
                <w:color w:val="000000" w:themeColor="text1"/>
                <w:sz w:val="24"/>
                <w:szCs w:val="24"/>
              </w:rPr>
            </w:pPr>
            <w:r w:rsidRPr="00574AE5">
              <w:rPr>
                <w:rFonts w:ascii="Times New Roman" w:hAnsi="Times New Roman" w:cs="Times New Roman"/>
                <w:b/>
                <w:color w:val="000000" w:themeColor="text1"/>
                <w:sz w:val="24"/>
                <w:szCs w:val="24"/>
              </w:rPr>
              <w:t>INVERSÃO DE FASES:</w:t>
            </w:r>
          </w:p>
          <w:p w14:paraId="668EA23F" w14:textId="77777777" w:rsidR="0059606F" w:rsidRPr="00574AE5" w:rsidRDefault="0059606F" w:rsidP="00A41DD3">
            <w:pPr>
              <w:pStyle w:val="TableParagraph"/>
              <w:spacing w:after="240"/>
              <w:ind w:left="0" w:right="7"/>
              <w:contextualSpacing/>
              <w:rPr>
                <w:rFonts w:ascii="Times New Roman" w:hAnsi="Times New Roman" w:cs="Times New Roman"/>
                <w:b/>
                <w:color w:val="000000" w:themeColor="text1"/>
                <w:sz w:val="24"/>
                <w:szCs w:val="24"/>
              </w:rPr>
            </w:pPr>
            <w:r w:rsidRPr="00574AE5">
              <w:rPr>
                <w:rFonts w:ascii="Times New Roman" w:hAnsi="Times New Roman" w:cs="Times New Roman"/>
                <w:b/>
                <w:color w:val="000000" w:themeColor="text1"/>
                <w:sz w:val="24"/>
                <w:szCs w:val="24"/>
              </w:rPr>
              <w:t xml:space="preserve"> </w:t>
            </w:r>
          </w:p>
          <w:p w14:paraId="08F32721" w14:textId="77777777" w:rsidR="0059606F" w:rsidRPr="00574AE5" w:rsidRDefault="0059606F" w:rsidP="00A41DD3">
            <w:pPr>
              <w:pStyle w:val="TableParagraph"/>
              <w:spacing w:after="240"/>
              <w:ind w:left="0" w:right="7"/>
              <w:contextualSpacing/>
              <w:rPr>
                <w:rFonts w:ascii="Times New Roman" w:hAnsi="Times New Roman" w:cs="Times New Roman"/>
                <w:b/>
                <w:sz w:val="24"/>
                <w:szCs w:val="24"/>
              </w:rPr>
            </w:pPr>
            <w:r w:rsidRPr="00574AE5">
              <w:rPr>
                <w:rFonts w:ascii="Times New Roman" w:hAnsi="Times New Roman" w:cs="Times New Roman"/>
                <w:bCs/>
                <w:noProof/>
                <w:color w:val="000000" w:themeColor="text1"/>
                <w:sz w:val="24"/>
                <w:szCs w:val="24"/>
              </w:rPr>
              <w:t>Não se aplica</w:t>
            </w:r>
          </w:p>
        </w:tc>
        <w:tc>
          <w:tcPr>
            <w:tcW w:w="2535" w:type="pct"/>
            <w:gridSpan w:val="3"/>
            <w:shd w:val="clear" w:color="auto" w:fill="FFFFFF" w:themeFill="background1"/>
          </w:tcPr>
          <w:p w14:paraId="7330C11A" w14:textId="77777777" w:rsidR="0059606F" w:rsidRPr="00574AE5" w:rsidRDefault="0059606F" w:rsidP="00A41DD3">
            <w:pPr>
              <w:pStyle w:val="TableParagraph"/>
              <w:spacing w:after="240"/>
              <w:ind w:left="0" w:right="7"/>
              <w:contextualSpacing/>
              <w:rPr>
                <w:rFonts w:ascii="Times New Roman" w:hAnsi="Times New Roman" w:cs="Times New Roman"/>
                <w:b/>
                <w:spacing w:val="-5"/>
                <w:sz w:val="24"/>
                <w:szCs w:val="24"/>
              </w:rPr>
            </w:pPr>
            <w:r w:rsidRPr="00574AE5">
              <w:rPr>
                <w:rFonts w:ascii="Times New Roman" w:hAnsi="Times New Roman" w:cs="Times New Roman"/>
                <w:b/>
                <w:sz w:val="24"/>
                <w:szCs w:val="24"/>
              </w:rPr>
              <w:t>ANÁLISE/AVALIAÇÃO DA PROPOSTA</w:t>
            </w:r>
            <w:r w:rsidRPr="00574AE5">
              <w:rPr>
                <w:rFonts w:ascii="Times New Roman" w:hAnsi="Times New Roman" w:cs="Times New Roman"/>
                <w:b/>
                <w:spacing w:val="-5"/>
                <w:sz w:val="24"/>
                <w:szCs w:val="24"/>
              </w:rPr>
              <w:t>:</w:t>
            </w:r>
          </w:p>
          <w:p w14:paraId="306CF16A" w14:textId="77777777" w:rsidR="0059606F" w:rsidRPr="00574AE5" w:rsidRDefault="0059606F" w:rsidP="00A41DD3">
            <w:pPr>
              <w:pStyle w:val="TableParagraph"/>
              <w:spacing w:after="240"/>
              <w:ind w:left="0" w:right="7"/>
              <w:contextualSpacing/>
              <w:rPr>
                <w:rFonts w:ascii="Times New Roman" w:hAnsi="Times New Roman" w:cs="Times New Roman"/>
                <w:b/>
                <w:spacing w:val="-5"/>
                <w:sz w:val="24"/>
                <w:szCs w:val="24"/>
              </w:rPr>
            </w:pPr>
          </w:p>
          <w:p w14:paraId="5E7649CB" w14:textId="77777777" w:rsidR="0059606F" w:rsidRPr="00574AE5" w:rsidRDefault="0059606F" w:rsidP="00A41DD3">
            <w:pPr>
              <w:pStyle w:val="TableParagraph"/>
              <w:spacing w:after="240"/>
              <w:ind w:left="0" w:right="7"/>
              <w:contextualSpacing/>
              <w:rPr>
                <w:rFonts w:ascii="Times New Roman" w:hAnsi="Times New Roman" w:cs="Times New Roman"/>
                <w:b/>
                <w:sz w:val="24"/>
                <w:szCs w:val="24"/>
              </w:rPr>
            </w:pPr>
            <w:r w:rsidRPr="00574AE5">
              <w:rPr>
                <w:rFonts w:ascii="Times New Roman" w:hAnsi="Times New Roman" w:cs="Times New Roman"/>
                <w:b/>
                <w:spacing w:val="-5"/>
                <w:sz w:val="24"/>
                <w:szCs w:val="24"/>
              </w:rPr>
              <w:t xml:space="preserve"> </w:t>
            </w:r>
            <w:r w:rsidRPr="00574AE5">
              <w:rPr>
                <w:rFonts w:ascii="Times New Roman" w:hAnsi="Times New Roman" w:cs="Times New Roman"/>
                <w:bCs/>
                <w:noProof/>
                <w:spacing w:val="-5"/>
                <w:sz w:val="24"/>
                <w:szCs w:val="24"/>
              </w:rPr>
              <w:t>Não exigido</w:t>
            </w:r>
          </w:p>
        </w:tc>
      </w:tr>
      <w:tr w:rsidR="0059606F" w:rsidRPr="00574AE5" w14:paraId="6DFE5310" w14:textId="77777777" w:rsidTr="00A41DD3">
        <w:trPr>
          <w:trHeight w:val="150"/>
        </w:trPr>
        <w:tc>
          <w:tcPr>
            <w:tcW w:w="2465" w:type="pct"/>
            <w:shd w:val="clear" w:color="auto" w:fill="FFFFFF" w:themeFill="background1"/>
          </w:tcPr>
          <w:p w14:paraId="60E85418" w14:textId="77777777" w:rsidR="0059606F" w:rsidRPr="00574AE5" w:rsidRDefault="0059606F" w:rsidP="00A41DD3">
            <w:pPr>
              <w:pStyle w:val="TableParagraph"/>
              <w:spacing w:after="240"/>
              <w:ind w:left="0" w:right="7"/>
              <w:contextualSpacing/>
              <w:rPr>
                <w:rFonts w:ascii="Times New Roman" w:hAnsi="Times New Roman" w:cs="Times New Roman"/>
                <w:b/>
                <w:color w:val="000000" w:themeColor="text1"/>
                <w:sz w:val="24"/>
                <w:szCs w:val="24"/>
              </w:rPr>
            </w:pPr>
            <w:r w:rsidRPr="00574AE5">
              <w:rPr>
                <w:rFonts w:ascii="Times New Roman" w:hAnsi="Times New Roman" w:cs="Times New Roman"/>
                <w:b/>
                <w:color w:val="000000" w:themeColor="text1"/>
                <w:sz w:val="24"/>
                <w:szCs w:val="24"/>
              </w:rPr>
              <w:t>INTERVALO MÍNIMO ENTRE OS LANCES:</w:t>
            </w:r>
          </w:p>
          <w:p w14:paraId="4BEF13A1" w14:textId="77777777" w:rsidR="0059606F" w:rsidRPr="00574AE5" w:rsidRDefault="0059606F" w:rsidP="00A41DD3">
            <w:pPr>
              <w:pStyle w:val="TableParagraph"/>
              <w:spacing w:after="240"/>
              <w:ind w:left="0" w:right="7"/>
              <w:contextualSpacing/>
              <w:rPr>
                <w:rFonts w:ascii="Times New Roman" w:hAnsi="Times New Roman" w:cs="Times New Roman"/>
                <w:b/>
                <w:color w:val="000000" w:themeColor="text1"/>
                <w:sz w:val="24"/>
                <w:szCs w:val="24"/>
              </w:rPr>
            </w:pPr>
            <w:r w:rsidRPr="00574AE5">
              <w:rPr>
                <w:rFonts w:ascii="Times New Roman" w:hAnsi="Times New Roman" w:cs="Times New Roman"/>
                <w:b/>
                <w:color w:val="000000" w:themeColor="text1"/>
                <w:sz w:val="24"/>
                <w:szCs w:val="24"/>
              </w:rPr>
              <w:t xml:space="preserve"> </w:t>
            </w:r>
            <w:r w:rsidRPr="00574AE5">
              <w:rPr>
                <w:rFonts w:ascii="Times New Roman" w:hAnsi="Times New Roman" w:cs="Times New Roman"/>
                <w:bCs/>
                <w:noProof/>
                <w:color w:val="000000" w:themeColor="text1"/>
                <w:sz w:val="24"/>
                <w:szCs w:val="24"/>
              </w:rPr>
              <w:t>Não</w:t>
            </w:r>
          </w:p>
        </w:tc>
        <w:tc>
          <w:tcPr>
            <w:tcW w:w="2535" w:type="pct"/>
            <w:gridSpan w:val="3"/>
            <w:shd w:val="clear" w:color="auto" w:fill="FFFFFF" w:themeFill="background1"/>
          </w:tcPr>
          <w:p w14:paraId="2DD0EB72" w14:textId="77777777" w:rsidR="0059606F" w:rsidRPr="00574AE5" w:rsidRDefault="0059606F" w:rsidP="00A41DD3">
            <w:pPr>
              <w:pStyle w:val="TableParagraph"/>
              <w:spacing w:after="240"/>
              <w:ind w:left="0" w:right="7"/>
              <w:contextualSpacing/>
              <w:rPr>
                <w:rFonts w:ascii="Times New Roman" w:hAnsi="Times New Roman" w:cs="Times New Roman"/>
                <w:b/>
                <w:color w:val="000000" w:themeColor="text1"/>
                <w:sz w:val="24"/>
                <w:szCs w:val="24"/>
              </w:rPr>
            </w:pPr>
            <w:r w:rsidRPr="00574AE5">
              <w:rPr>
                <w:rFonts w:ascii="Times New Roman" w:hAnsi="Times New Roman" w:cs="Times New Roman"/>
                <w:b/>
                <w:color w:val="000000" w:themeColor="text1"/>
                <w:sz w:val="24"/>
                <w:szCs w:val="24"/>
              </w:rPr>
              <w:t>VEDADO PARTICIPAÇÃO EM CONSÓRCIO:</w:t>
            </w:r>
          </w:p>
          <w:p w14:paraId="42E533BB" w14:textId="77777777" w:rsidR="0059606F" w:rsidRPr="00574AE5" w:rsidRDefault="0059606F" w:rsidP="00A41DD3">
            <w:pPr>
              <w:pStyle w:val="TableParagraph"/>
              <w:spacing w:after="240"/>
              <w:ind w:left="0" w:right="7"/>
              <w:contextualSpacing/>
              <w:rPr>
                <w:rFonts w:ascii="Times New Roman" w:hAnsi="Times New Roman" w:cs="Times New Roman"/>
                <w:b/>
                <w:sz w:val="24"/>
                <w:szCs w:val="24"/>
              </w:rPr>
            </w:pPr>
            <w:r w:rsidRPr="00574AE5">
              <w:rPr>
                <w:rFonts w:ascii="Times New Roman" w:hAnsi="Times New Roman" w:cs="Times New Roman"/>
                <w:b/>
                <w:color w:val="000000" w:themeColor="text1"/>
                <w:sz w:val="24"/>
                <w:szCs w:val="24"/>
              </w:rPr>
              <w:t xml:space="preserve"> </w:t>
            </w:r>
            <w:r w:rsidRPr="00574AE5">
              <w:rPr>
                <w:rFonts w:ascii="Times New Roman" w:hAnsi="Times New Roman" w:cs="Times New Roman"/>
                <w:bCs/>
                <w:noProof/>
                <w:color w:val="000000" w:themeColor="text1"/>
                <w:sz w:val="24"/>
                <w:szCs w:val="24"/>
              </w:rPr>
              <w:t>não</w:t>
            </w:r>
          </w:p>
        </w:tc>
      </w:tr>
      <w:tr w:rsidR="0059606F" w:rsidRPr="00574AE5" w14:paraId="563E6802" w14:textId="77777777" w:rsidTr="005E755D">
        <w:trPr>
          <w:trHeight w:val="150"/>
        </w:trPr>
        <w:tc>
          <w:tcPr>
            <w:tcW w:w="5000" w:type="pct"/>
            <w:gridSpan w:val="4"/>
            <w:shd w:val="clear" w:color="auto" w:fill="FFFFFF" w:themeFill="background1"/>
          </w:tcPr>
          <w:p w14:paraId="50C58D9D" w14:textId="77777777" w:rsidR="0059606F" w:rsidRPr="00574AE5" w:rsidRDefault="0059606F" w:rsidP="00A41DD3">
            <w:pPr>
              <w:spacing w:after="240"/>
              <w:contextualSpacing/>
              <w:jc w:val="both"/>
              <w:rPr>
                <w:rFonts w:ascii="Times New Roman" w:eastAsia="Times New Roman" w:hAnsi="Times New Roman" w:cs="Times New Roman"/>
                <w:b/>
                <w:color w:val="000000" w:themeColor="text1"/>
                <w:sz w:val="24"/>
                <w:szCs w:val="24"/>
                <w:lang w:eastAsia="pt-BR"/>
              </w:rPr>
            </w:pPr>
            <w:r w:rsidRPr="00574AE5">
              <w:rPr>
                <w:rFonts w:ascii="Times New Roman" w:hAnsi="Times New Roman" w:cs="Times New Roman"/>
                <w:b/>
                <w:color w:val="000000" w:themeColor="text1"/>
                <w:sz w:val="24"/>
                <w:szCs w:val="24"/>
              </w:rPr>
              <w:t>PO</w:t>
            </w:r>
            <w:r w:rsidRPr="00574AE5">
              <w:rPr>
                <w:rFonts w:ascii="Times New Roman" w:eastAsia="Times New Roman" w:hAnsi="Times New Roman" w:cs="Times New Roman"/>
                <w:b/>
                <w:color w:val="000000" w:themeColor="text1"/>
                <w:sz w:val="24"/>
                <w:szCs w:val="24"/>
                <w:lang w:eastAsia="pt-BR"/>
              </w:rPr>
              <w:t>SSIBILIDADE DE PROPOSTA EM QUANTITATIVO INFERIOR</w:t>
            </w:r>
          </w:p>
          <w:p w14:paraId="45D6A32A" w14:textId="77777777" w:rsidR="0059606F" w:rsidRPr="00574AE5" w:rsidRDefault="0059606F" w:rsidP="00A41DD3">
            <w:pPr>
              <w:pStyle w:val="TableParagraph"/>
              <w:spacing w:after="240"/>
              <w:ind w:left="0" w:right="7"/>
              <w:contextualSpacing/>
              <w:rPr>
                <w:rFonts w:ascii="Times New Roman" w:hAnsi="Times New Roman" w:cs="Times New Roman"/>
                <w:b/>
                <w:color w:val="000000" w:themeColor="text1"/>
                <w:sz w:val="24"/>
                <w:szCs w:val="24"/>
              </w:rPr>
            </w:pPr>
            <w:r w:rsidRPr="00574AE5">
              <w:rPr>
                <w:rFonts w:ascii="Times New Roman" w:eastAsia="Times New Roman" w:hAnsi="Times New Roman" w:cs="Times New Roman"/>
                <w:b/>
                <w:color w:val="000000" w:themeColor="text1"/>
                <w:sz w:val="24"/>
                <w:szCs w:val="24"/>
                <w:lang w:eastAsia="pt-BR"/>
              </w:rPr>
              <w:t xml:space="preserve"> </w:t>
            </w:r>
            <w:r w:rsidRPr="00574AE5">
              <w:rPr>
                <w:rFonts w:ascii="Times New Roman" w:hAnsi="Times New Roman" w:cs="Times New Roman"/>
                <w:bCs/>
                <w:noProof/>
                <w:color w:val="000000" w:themeColor="text1"/>
                <w:sz w:val="24"/>
                <w:szCs w:val="24"/>
              </w:rPr>
              <w:t>Não</w:t>
            </w:r>
          </w:p>
        </w:tc>
      </w:tr>
      <w:tr w:rsidR="0059606F" w:rsidRPr="00574AE5" w14:paraId="5E596054" w14:textId="77777777" w:rsidTr="005E755D">
        <w:trPr>
          <w:trHeight w:val="150"/>
        </w:trPr>
        <w:tc>
          <w:tcPr>
            <w:tcW w:w="5000" w:type="pct"/>
            <w:gridSpan w:val="4"/>
            <w:shd w:val="clear" w:color="auto" w:fill="FFFFFF" w:themeFill="background1"/>
          </w:tcPr>
          <w:p w14:paraId="33290831" w14:textId="77777777" w:rsidR="0059606F" w:rsidRPr="00574AE5" w:rsidRDefault="0059606F" w:rsidP="008F142B">
            <w:pPr>
              <w:rPr>
                <w:rFonts w:ascii="Times New Roman" w:hAnsi="Times New Roman" w:cs="Times New Roman"/>
                <w:b/>
                <w:color w:val="000000" w:themeColor="text1"/>
                <w:sz w:val="24"/>
                <w:szCs w:val="24"/>
              </w:rPr>
            </w:pPr>
            <w:r w:rsidRPr="00574AE5">
              <w:rPr>
                <w:rFonts w:ascii="Times New Roman" w:hAnsi="Times New Roman" w:cs="Times New Roman"/>
                <w:b/>
                <w:color w:val="000000" w:themeColor="text1"/>
                <w:sz w:val="24"/>
                <w:szCs w:val="24"/>
              </w:rPr>
              <w:t xml:space="preserve">TOLERÂNCIA DE CASAS DECIMAIS: </w:t>
            </w:r>
            <w:r w:rsidRPr="00574AE5">
              <w:rPr>
                <w:rFonts w:ascii="Times New Roman" w:hAnsi="Times New Roman" w:cs="Times New Roman"/>
                <w:bCs/>
                <w:color w:val="000000" w:themeColor="text1"/>
                <w:sz w:val="24"/>
                <w:szCs w:val="24"/>
              </w:rPr>
              <w:t xml:space="preserve">Até </w:t>
            </w:r>
            <w:r w:rsidRPr="00574AE5">
              <w:rPr>
                <w:rFonts w:ascii="Times New Roman" w:hAnsi="Times New Roman" w:cs="Times New Roman"/>
                <w:bCs/>
                <w:noProof/>
                <w:color w:val="000000" w:themeColor="text1"/>
                <w:sz w:val="24"/>
                <w:szCs w:val="24"/>
              </w:rPr>
              <w:t>2</w:t>
            </w:r>
            <w:r w:rsidRPr="00574AE5">
              <w:rPr>
                <w:rFonts w:ascii="Times New Roman" w:hAnsi="Times New Roman" w:cs="Times New Roman"/>
                <w:bCs/>
                <w:color w:val="000000" w:themeColor="text1"/>
                <w:sz w:val="24"/>
                <w:szCs w:val="24"/>
              </w:rPr>
              <w:t xml:space="preserve"> casas após a vírgula.</w:t>
            </w:r>
          </w:p>
          <w:p w14:paraId="482C161E" w14:textId="77777777" w:rsidR="0059606F" w:rsidRPr="00574AE5" w:rsidRDefault="0059606F" w:rsidP="00A41DD3">
            <w:pPr>
              <w:spacing w:after="240"/>
              <w:contextualSpacing/>
              <w:jc w:val="both"/>
              <w:rPr>
                <w:rFonts w:ascii="Times New Roman" w:hAnsi="Times New Roman" w:cs="Times New Roman"/>
                <w:b/>
                <w:color w:val="000000" w:themeColor="text1"/>
                <w:sz w:val="24"/>
                <w:szCs w:val="24"/>
              </w:rPr>
            </w:pPr>
          </w:p>
        </w:tc>
      </w:tr>
      <w:tr w:rsidR="0059606F" w:rsidRPr="00574AE5" w14:paraId="799EAF3E" w14:textId="77777777" w:rsidTr="006B25B5">
        <w:trPr>
          <w:trHeight w:val="892"/>
        </w:trPr>
        <w:tc>
          <w:tcPr>
            <w:tcW w:w="5000" w:type="pct"/>
            <w:gridSpan w:val="4"/>
            <w:shd w:val="clear" w:color="auto" w:fill="FFFFFF" w:themeFill="background1"/>
          </w:tcPr>
          <w:p w14:paraId="25D151C8" w14:textId="77777777" w:rsidR="0059606F" w:rsidRPr="00574AE5" w:rsidRDefault="0059606F" w:rsidP="00A41DD3">
            <w:pPr>
              <w:spacing w:after="240"/>
              <w:contextualSpacing/>
              <w:jc w:val="both"/>
              <w:rPr>
                <w:rFonts w:ascii="Times New Roman" w:hAnsi="Times New Roman" w:cs="Times New Roman"/>
                <w:b/>
                <w:bCs/>
                <w:sz w:val="24"/>
                <w:szCs w:val="24"/>
                <w:lang w:eastAsia="pt-BR"/>
              </w:rPr>
            </w:pPr>
            <w:r w:rsidRPr="00574AE5">
              <w:rPr>
                <w:rFonts w:ascii="Times New Roman" w:hAnsi="Times New Roman" w:cs="Times New Roman"/>
                <w:b/>
                <w:bCs/>
                <w:sz w:val="24"/>
                <w:szCs w:val="24"/>
                <w:lang w:eastAsia="pt-BR"/>
              </w:rPr>
              <w:t>DOCUMENTOS EXIGIDOS PARA FINS DE ASSINATURA DE ARP/CONTRATO JUNTO AO MUNICÍPIO:</w:t>
            </w:r>
          </w:p>
          <w:p w14:paraId="6A3B2245" w14:textId="77777777" w:rsidR="0059606F" w:rsidRPr="00574AE5" w:rsidRDefault="0059606F" w:rsidP="00A41DD3">
            <w:pPr>
              <w:spacing w:after="240"/>
              <w:contextualSpacing/>
              <w:jc w:val="both"/>
              <w:rPr>
                <w:rFonts w:ascii="Times New Roman" w:hAnsi="Times New Roman" w:cs="Times New Roman"/>
                <w:b/>
                <w:color w:val="000000" w:themeColor="text1"/>
                <w:sz w:val="24"/>
                <w:szCs w:val="24"/>
              </w:rPr>
            </w:pPr>
            <w:r w:rsidRPr="00574AE5">
              <w:rPr>
                <w:rFonts w:ascii="Times New Roman" w:hAnsi="Times New Roman" w:cs="Times New Roman"/>
                <w:noProof/>
                <w:sz w:val="24"/>
                <w:szCs w:val="24"/>
                <w:lang w:eastAsia="pt-BR"/>
              </w:rPr>
              <w:t>Não será exigido neste processo</w:t>
            </w:r>
          </w:p>
        </w:tc>
      </w:tr>
      <w:tr w:rsidR="0059606F" w:rsidRPr="00574AE5" w14:paraId="2F9A0458" w14:textId="77777777" w:rsidTr="006B25B5">
        <w:trPr>
          <w:trHeight w:val="892"/>
        </w:trPr>
        <w:tc>
          <w:tcPr>
            <w:tcW w:w="5000" w:type="pct"/>
            <w:gridSpan w:val="4"/>
            <w:shd w:val="clear" w:color="auto" w:fill="FFFFFF" w:themeFill="background1"/>
          </w:tcPr>
          <w:p w14:paraId="57B5D93B" w14:textId="77777777" w:rsidR="0059606F" w:rsidRPr="00574AE5" w:rsidRDefault="0059606F" w:rsidP="00A41DD3">
            <w:pPr>
              <w:spacing w:after="240"/>
              <w:contextualSpacing/>
              <w:jc w:val="both"/>
              <w:rPr>
                <w:rFonts w:ascii="Times New Roman" w:hAnsi="Times New Roman" w:cs="Times New Roman"/>
                <w:b/>
                <w:bCs/>
                <w:sz w:val="24"/>
                <w:szCs w:val="24"/>
                <w:lang w:eastAsia="pt-BR"/>
              </w:rPr>
            </w:pPr>
            <w:r w:rsidRPr="00574AE5">
              <w:rPr>
                <w:rFonts w:ascii="Times New Roman" w:hAnsi="Times New Roman" w:cs="Times New Roman"/>
                <w:b/>
                <w:bCs/>
                <w:sz w:val="24"/>
                <w:szCs w:val="24"/>
                <w:lang w:eastAsia="pt-BR"/>
              </w:rPr>
              <w:t>COMPROVAÇÃO DE REGULARIDADE DO PRODUTO JUNTO A ÓRGÃOS REGULAMENTADORES:</w:t>
            </w:r>
          </w:p>
          <w:p w14:paraId="765B8213" w14:textId="77777777" w:rsidR="0059606F" w:rsidRPr="00574AE5" w:rsidRDefault="0059606F" w:rsidP="00A41DD3">
            <w:pPr>
              <w:spacing w:after="240"/>
              <w:contextualSpacing/>
              <w:jc w:val="both"/>
              <w:rPr>
                <w:rFonts w:ascii="Times New Roman" w:hAnsi="Times New Roman" w:cs="Times New Roman"/>
                <w:sz w:val="24"/>
                <w:szCs w:val="24"/>
                <w:lang w:eastAsia="pt-BR"/>
              </w:rPr>
            </w:pPr>
            <w:r w:rsidRPr="00574AE5">
              <w:rPr>
                <w:rFonts w:ascii="Times New Roman" w:hAnsi="Times New Roman" w:cs="Times New Roman"/>
                <w:noProof/>
                <w:sz w:val="24"/>
                <w:szCs w:val="24"/>
                <w:lang w:eastAsia="pt-BR"/>
              </w:rPr>
              <w:t>Não será exigido neste processo</w:t>
            </w:r>
          </w:p>
        </w:tc>
      </w:tr>
      <w:tr w:rsidR="0059606F" w:rsidRPr="00574AE5" w14:paraId="61E3BF5A" w14:textId="77777777" w:rsidTr="005E755D">
        <w:trPr>
          <w:trHeight w:val="150"/>
        </w:trPr>
        <w:tc>
          <w:tcPr>
            <w:tcW w:w="5000" w:type="pct"/>
            <w:gridSpan w:val="4"/>
            <w:shd w:val="clear" w:color="auto" w:fill="BFBFBF" w:themeFill="background1" w:themeFillShade="BF"/>
          </w:tcPr>
          <w:p w14:paraId="42A57E1C" w14:textId="77777777" w:rsidR="0059606F" w:rsidRPr="00574AE5" w:rsidRDefault="0059606F" w:rsidP="00A41DD3">
            <w:pPr>
              <w:pStyle w:val="TableParagraph"/>
              <w:spacing w:after="240"/>
              <w:ind w:left="0" w:right="7"/>
              <w:contextualSpacing/>
              <w:jc w:val="center"/>
              <w:rPr>
                <w:rFonts w:ascii="Times New Roman" w:hAnsi="Times New Roman" w:cs="Times New Roman"/>
                <w:b/>
                <w:sz w:val="24"/>
                <w:szCs w:val="24"/>
              </w:rPr>
            </w:pPr>
            <w:r w:rsidRPr="00574AE5">
              <w:rPr>
                <w:rFonts w:ascii="Times New Roman" w:hAnsi="Times New Roman" w:cs="Times New Roman"/>
                <w:b/>
                <w:sz w:val="24"/>
                <w:szCs w:val="24"/>
              </w:rPr>
              <w:t>LOCAIS DE PUBLICAÇÃO</w:t>
            </w:r>
          </w:p>
        </w:tc>
      </w:tr>
      <w:tr w:rsidR="0059606F" w:rsidRPr="00574AE5" w14:paraId="29B022CD" w14:textId="77777777" w:rsidTr="005E755D">
        <w:trPr>
          <w:trHeight w:val="150"/>
        </w:trPr>
        <w:tc>
          <w:tcPr>
            <w:tcW w:w="5000" w:type="pct"/>
            <w:gridSpan w:val="4"/>
          </w:tcPr>
          <w:p w14:paraId="7930CEF6" w14:textId="77777777" w:rsidR="0059606F" w:rsidRPr="00574AE5" w:rsidRDefault="0059606F" w:rsidP="00A41DD3">
            <w:pPr>
              <w:pStyle w:val="PargrafodaLista"/>
              <w:spacing w:before="0" w:line="360" w:lineRule="auto"/>
              <w:ind w:left="714" w:right="7"/>
              <w:rPr>
                <w:rFonts w:ascii="Times New Roman" w:hAnsi="Times New Roman" w:cs="Times New Roman"/>
                <w:color w:val="000000" w:themeColor="text1"/>
                <w:sz w:val="24"/>
                <w:szCs w:val="24"/>
              </w:rPr>
            </w:pPr>
          </w:p>
          <w:p w14:paraId="6080A974" w14:textId="77777777" w:rsidR="0059606F" w:rsidRPr="00574AE5" w:rsidRDefault="0059606F" w:rsidP="004F1E7A">
            <w:pPr>
              <w:pStyle w:val="PargrafodaLista"/>
              <w:numPr>
                <w:ilvl w:val="0"/>
                <w:numId w:val="20"/>
              </w:numPr>
              <w:spacing w:before="0" w:line="360" w:lineRule="auto"/>
              <w:ind w:left="714" w:right="7" w:hanging="357"/>
              <w:rPr>
                <w:rStyle w:val="Hyperlink"/>
                <w:rFonts w:ascii="Times New Roman" w:hAnsi="Times New Roman" w:cs="Times New Roman"/>
                <w:color w:val="000000" w:themeColor="text1"/>
                <w:sz w:val="24"/>
                <w:szCs w:val="24"/>
                <w:u w:val="none"/>
              </w:rPr>
            </w:pPr>
            <w:r w:rsidRPr="00574AE5">
              <w:rPr>
                <w:rFonts w:ascii="Times New Roman" w:hAnsi="Times New Roman" w:cs="Times New Roman"/>
                <w:sz w:val="24"/>
                <w:szCs w:val="24"/>
              </w:rPr>
              <w:t>Portal Nacional de Contratações Públicas</w:t>
            </w:r>
          </w:p>
          <w:p w14:paraId="42F1AB2C" w14:textId="77777777" w:rsidR="0059606F" w:rsidRPr="00574AE5" w:rsidRDefault="0059606F" w:rsidP="004F1E7A">
            <w:pPr>
              <w:pStyle w:val="PargrafodaLista"/>
              <w:numPr>
                <w:ilvl w:val="0"/>
                <w:numId w:val="20"/>
              </w:numPr>
              <w:spacing w:before="0" w:line="360" w:lineRule="auto"/>
              <w:ind w:left="714" w:right="7" w:hanging="357"/>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Portal de Transparência do Município – </w:t>
            </w:r>
            <w:r w:rsidRPr="00574AE5">
              <w:rPr>
                <w:rFonts w:ascii="Times New Roman" w:hAnsi="Times New Roman" w:cs="Times New Roman"/>
                <w:noProof/>
                <w:color w:val="000000" w:themeColor="text1"/>
                <w:sz w:val="24"/>
                <w:szCs w:val="24"/>
              </w:rPr>
              <w:t>https://farol.oxy.elotech.com.br/portaltransparencia/</w:t>
            </w:r>
          </w:p>
          <w:p w14:paraId="4C407D44" w14:textId="77777777" w:rsidR="0059606F" w:rsidRPr="00574AE5" w:rsidRDefault="0059606F" w:rsidP="004F1E7A">
            <w:pPr>
              <w:pStyle w:val="textojustificado"/>
              <w:numPr>
                <w:ilvl w:val="0"/>
                <w:numId w:val="20"/>
              </w:numPr>
              <w:spacing w:before="0" w:beforeAutospacing="0" w:after="0" w:afterAutospacing="0" w:line="360" w:lineRule="auto"/>
              <w:ind w:left="714" w:right="120" w:hanging="357"/>
              <w:jc w:val="both"/>
            </w:pPr>
            <w:r w:rsidRPr="00574AE5">
              <w:rPr>
                <w:color w:val="000000"/>
              </w:rPr>
              <w:t xml:space="preserve">Diário Oficial do Município - </w:t>
            </w:r>
            <w:r w:rsidRPr="00574AE5">
              <w:rPr>
                <w:noProof/>
              </w:rPr>
              <w:t>https://www.doemunicipal.com.br/prefeituras/5</w:t>
            </w:r>
            <w:r w:rsidRPr="00574AE5">
              <w:t>.</w:t>
            </w:r>
          </w:p>
          <w:p w14:paraId="61128214" w14:textId="77777777" w:rsidR="0059606F" w:rsidRPr="00574AE5" w:rsidRDefault="0059606F" w:rsidP="004F1E7A">
            <w:pPr>
              <w:pStyle w:val="textojustificado"/>
              <w:numPr>
                <w:ilvl w:val="0"/>
                <w:numId w:val="20"/>
              </w:numPr>
              <w:spacing w:before="0" w:beforeAutospacing="0" w:after="0" w:afterAutospacing="0" w:line="360" w:lineRule="auto"/>
              <w:ind w:left="714" w:right="120" w:hanging="357"/>
              <w:jc w:val="both"/>
              <w:rPr>
                <w:color w:val="000000"/>
              </w:rPr>
            </w:pPr>
            <w:r w:rsidRPr="00574AE5">
              <w:rPr>
                <w:color w:val="000000"/>
              </w:rPr>
              <w:t>Mural das Licitações Municipais</w:t>
            </w:r>
            <w:r w:rsidRPr="00574AE5">
              <w:rPr>
                <w:rStyle w:val="Forte"/>
                <w:color w:val="000000"/>
              </w:rPr>
              <w:t> - </w:t>
            </w:r>
            <w:r w:rsidRPr="00574AE5">
              <w:t>www.tce.gov.br;</w:t>
            </w:r>
          </w:p>
          <w:p w14:paraId="1E151415" w14:textId="77777777" w:rsidR="0059606F" w:rsidRPr="00574AE5" w:rsidRDefault="0059606F" w:rsidP="004F1E7A">
            <w:pPr>
              <w:pStyle w:val="textojustificado"/>
              <w:numPr>
                <w:ilvl w:val="0"/>
                <w:numId w:val="20"/>
              </w:numPr>
              <w:spacing w:before="0" w:beforeAutospacing="0" w:after="0" w:afterAutospacing="0" w:line="360" w:lineRule="auto"/>
              <w:ind w:left="714" w:right="120" w:hanging="357"/>
              <w:jc w:val="both"/>
            </w:pPr>
            <w:r w:rsidRPr="00574AE5">
              <w:rPr>
                <w:color w:val="000000"/>
              </w:rPr>
              <w:t xml:space="preserve">Jornal de circulação local - </w:t>
            </w:r>
            <w:r w:rsidRPr="00574AE5">
              <w:rPr>
                <w:noProof/>
              </w:rPr>
              <w:t>Jornal Tribuna do Interior</w:t>
            </w:r>
            <w:r w:rsidRPr="00574AE5">
              <w:t>.</w:t>
            </w:r>
          </w:p>
        </w:tc>
      </w:tr>
      <w:tr w:rsidR="0059606F" w:rsidRPr="00574AE5" w14:paraId="11A4C5C4" w14:textId="77777777" w:rsidTr="005E755D">
        <w:trPr>
          <w:trHeight w:val="150"/>
        </w:trPr>
        <w:tc>
          <w:tcPr>
            <w:tcW w:w="5000" w:type="pct"/>
            <w:gridSpan w:val="4"/>
            <w:shd w:val="clear" w:color="auto" w:fill="BFBFBF" w:themeFill="background1" w:themeFillShade="BF"/>
          </w:tcPr>
          <w:p w14:paraId="6533DCA6" w14:textId="77777777" w:rsidR="0059606F" w:rsidRPr="00574AE5" w:rsidRDefault="0059606F" w:rsidP="00A41DD3">
            <w:pPr>
              <w:pStyle w:val="TableParagraph"/>
              <w:spacing w:after="240"/>
              <w:ind w:left="0" w:right="7"/>
              <w:contextualSpacing/>
              <w:jc w:val="center"/>
              <w:rPr>
                <w:rFonts w:ascii="Times New Roman" w:hAnsi="Times New Roman" w:cs="Times New Roman"/>
                <w:b/>
                <w:sz w:val="24"/>
                <w:szCs w:val="24"/>
              </w:rPr>
            </w:pPr>
            <w:r w:rsidRPr="00574AE5">
              <w:rPr>
                <w:rFonts w:ascii="Times New Roman" w:hAnsi="Times New Roman" w:cs="Times New Roman"/>
                <w:b/>
                <w:sz w:val="24"/>
                <w:szCs w:val="24"/>
              </w:rPr>
              <w:t>DATAS RELATIVAS AO CERTAME</w:t>
            </w:r>
          </w:p>
        </w:tc>
      </w:tr>
      <w:tr w:rsidR="0059606F" w:rsidRPr="00574AE5" w14:paraId="6C7C97F6" w14:textId="77777777" w:rsidTr="00A41DD3">
        <w:trPr>
          <w:trHeight w:val="407"/>
        </w:trPr>
        <w:tc>
          <w:tcPr>
            <w:tcW w:w="2539" w:type="pct"/>
            <w:gridSpan w:val="3"/>
          </w:tcPr>
          <w:p w14:paraId="7943B489" w14:textId="77777777" w:rsidR="0059606F" w:rsidRPr="00574AE5" w:rsidRDefault="0059606F" w:rsidP="001B4D2F">
            <w:pPr>
              <w:pStyle w:val="TableParagraph"/>
              <w:spacing w:after="240"/>
              <w:ind w:left="0" w:right="7"/>
              <w:contextualSpacing/>
              <w:rPr>
                <w:rFonts w:ascii="Times New Roman" w:hAnsi="Times New Roman" w:cs="Times New Roman"/>
                <w:b/>
                <w:sz w:val="24"/>
                <w:szCs w:val="24"/>
              </w:rPr>
            </w:pPr>
            <w:r w:rsidRPr="00574AE5">
              <w:rPr>
                <w:rFonts w:ascii="Times New Roman" w:hAnsi="Times New Roman" w:cs="Times New Roman"/>
                <w:b/>
                <w:sz w:val="24"/>
                <w:szCs w:val="24"/>
              </w:rPr>
              <w:t>RECEBIMENTO DAS PROPOSTAS/DOCUMENTOS</w:t>
            </w:r>
          </w:p>
        </w:tc>
        <w:tc>
          <w:tcPr>
            <w:tcW w:w="2461" w:type="pct"/>
          </w:tcPr>
          <w:p w14:paraId="3571DEC9" w14:textId="1884E752" w:rsidR="0059606F" w:rsidRPr="00574AE5" w:rsidRDefault="0059606F" w:rsidP="00A41DD3">
            <w:pPr>
              <w:adjustRightInd w:val="0"/>
              <w:spacing w:after="240"/>
              <w:ind w:right="7"/>
              <w:contextualSpacing/>
              <w:rPr>
                <w:rFonts w:ascii="Times New Roman" w:hAnsi="Times New Roman" w:cs="Times New Roman"/>
                <w:b/>
                <w:sz w:val="24"/>
                <w:szCs w:val="24"/>
              </w:rPr>
            </w:pPr>
            <w:r w:rsidRPr="00574AE5">
              <w:rPr>
                <w:rFonts w:ascii="Times New Roman" w:hAnsi="Times New Roman" w:cs="Times New Roman"/>
                <w:b/>
                <w:color w:val="000000" w:themeColor="text1"/>
                <w:sz w:val="24"/>
                <w:szCs w:val="24"/>
              </w:rPr>
              <w:t xml:space="preserve">Até às </w:t>
            </w:r>
            <w:r w:rsidR="00574AE5">
              <w:rPr>
                <w:rFonts w:ascii="Times New Roman" w:hAnsi="Times New Roman" w:cs="Times New Roman"/>
                <w:b/>
                <w:color w:val="000000" w:themeColor="text1"/>
                <w:sz w:val="24"/>
                <w:szCs w:val="24"/>
              </w:rPr>
              <w:t>08</w:t>
            </w:r>
            <w:r w:rsidRPr="00574AE5">
              <w:rPr>
                <w:rFonts w:ascii="Times New Roman" w:hAnsi="Times New Roman" w:cs="Times New Roman"/>
                <w:b/>
                <w:color w:val="000000" w:themeColor="text1"/>
                <w:sz w:val="24"/>
                <w:szCs w:val="24"/>
              </w:rPr>
              <w:t>h</w:t>
            </w:r>
            <w:r w:rsidR="00574AE5">
              <w:rPr>
                <w:rFonts w:ascii="Times New Roman" w:hAnsi="Times New Roman" w:cs="Times New Roman"/>
                <w:b/>
                <w:color w:val="000000" w:themeColor="text1"/>
                <w:sz w:val="24"/>
                <w:szCs w:val="24"/>
              </w:rPr>
              <w:t>55</w:t>
            </w:r>
            <w:r w:rsidRPr="00574AE5">
              <w:rPr>
                <w:rFonts w:ascii="Times New Roman" w:hAnsi="Times New Roman" w:cs="Times New Roman"/>
                <w:b/>
                <w:color w:val="000000" w:themeColor="text1"/>
                <w:sz w:val="24"/>
                <w:szCs w:val="24"/>
              </w:rPr>
              <w:t xml:space="preserve">min do dia </w:t>
            </w:r>
            <w:r w:rsidR="005930FD">
              <w:rPr>
                <w:rFonts w:ascii="Times New Roman" w:hAnsi="Times New Roman" w:cs="Times New Roman"/>
                <w:b/>
                <w:color w:val="000000" w:themeColor="text1"/>
                <w:sz w:val="24"/>
                <w:szCs w:val="24"/>
              </w:rPr>
              <w:t>30</w:t>
            </w:r>
            <w:r w:rsidRPr="00574AE5">
              <w:rPr>
                <w:rFonts w:ascii="Times New Roman" w:hAnsi="Times New Roman" w:cs="Times New Roman"/>
                <w:b/>
                <w:color w:val="000000" w:themeColor="text1"/>
                <w:sz w:val="24"/>
                <w:szCs w:val="24"/>
              </w:rPr>
              <w:t>/</w:t>
            </w:r>
            <w:r w:rsidR="005930FD">
              <w:rPr>
                <w:rFonts w:ascii="Times New Roman" w:hAnsi="Times New Roman" w:cs="Times New Roman"/>
                <w:b/>
                <w:color w:val="000000" w:themeColor="text1"/>
                <w:sz w:val="24"/>
                <w:szCs w:val="24"/>
              </w:rPr>
              <w:t>08</w:t>
            </w:r>
            <w:r w:rsidRPr="00574AE5">
              <w:rPr>
                <w:rFonts w:ascii="Times New Roman" w:hAnsi="Times New Roman" w:cs="Times New Roman"/>
                <w:b/>
                <w:color w:val="000000" w:themeColor="text1"/>
                <w:sz w:val="24"/>
                <w:szCs w:val="24"/>
              </w:rPr>
              <w:t>/</w:t>
            </w:r>
            <w:r w:rsidRPr="005930FD">
              <w:rPr>
                <w:rFonts w:ascii="Times New Roman" w:hAnsi="Times New Roman" w:cs="Times New Roman"/>
                <w:b/>
                <w:bCs/>
                <w:noProof/>
                <w:sz w:val="24"/>
                <w:szCs w:val="24"/>
              </w:rPr>
              <w:t>2023</w:t>
            </w:r>
            <w:r w:rsidRPr="005930FD">
              <w:rPr>
                <w:rFonts w:ascii="Times New Roman" w:hAnsi="Times New Roman" w:cs="Times New Roman"/>
                <w:b/>
                <w:color w:val="000000" w:themeColor="text1"/>
                <w:sz w:val="24"/>
                <w:szCs w:val="24"/>
              </w:rPr>
              <w:t xml:space="preserve"> </w:t>
            </w:r>
          </w:p>
        </w:tc>
      </w:tr>
      <w:tr w:rsidR="0059606F" w:rsidRPr="00574AE5" w14:paraId="2C37A3FD" w14:textId="77777777" w:rsidTr="00A41DD3">
        <w:trPr>
          <w:trHeight w:val="407"/>
        </w:trPr>
        <w:tc>
          <w:tcPr>
            <w:tcW w:w="2539" w:type="pct"/>
            <w:gridSpan w:val="3"/>
          </w:tcPr>
          <w:p w14:paraId="02DEBB7F" w14:textId="77777777" w:rsidR="0059606F" w:rsidRPr="00574AE5" w:rsidRDefault="0059606F" w:rsidP="00A41DD3">
            <w:pPr>
              <w:pStyle w:val="TableParagraph"/>
              <w:spacing w:after="240"/>
              <w:ind w:left="0" w:right="7"/>
              <w:contextualSpacing/>
              <w:jc w:val="both"/>
              <w:rPr>
                <w:rFonts w:ascii="Times New Roman" w:hAnsi="Times New Roman" w:cs="Times New Roman"/>
                <w:b/>
                <w:sz w:val="24"/>
                <w:szCs w:val="24"/>
              </w:rPr>
            </w:pPr>
            <w:r w:rsidRPr="00574AE5">
              <w:rPr>
                <w:rFonts w:ascii="Times New Roman" w:hAnsi="Times New Roman" w:cs="Times New Roman"/>
                <w:b/>
                <w:color w:val="000000" w:themeColor="text1"/>
                <w:sz w:val="24"/>
                <w:szCs w:val="24"/>
              </w:rPr>
              <w:t>SESSÃO PÚBLICA/LANCES</w:t>
            </w:r>
          </w:p>
        </w:tc>
        <w:tc>
          <w:tcPr>
            <w:tcW w:w="2461" w:type="pct"/>
          </w:tcPr>
          <w:p w14:paraId="60A522FC" w14:textId="5A12245A" w:rsidR="0059606F" w:rsidRPr="005930FD" w:rsidRDefault="0059606F" w:rsidP="00A41DD3">
            <w:pPr>
              <w:adjustRightInd w:val="0"/>
              <w:spacing w:after="240"/>
              <w:ind w:right="7"/>
              <w:contextualSpacing/>
              <w:rPr>
                <w:rFonts w:ascii="Times New Roman" w:hAnsi="Times New Roman" w:cs="Times New Roman"/>
                <w:b/>
                <w:color w:val="000000" w:themeColor="text1"/>
                <w:sz w:val="24"/>
                <w:szCs w:val="24"/>
              </w:rPr>
            </w:pPr>
            <w:r w:rsidRPr="00574AE5">
              <w:rPr>
                <w:rFonts w:ascii="Times New Roman" w:hAnsi="Times New Roman" w:cs="Times New Roman"/>
                <w:b/>
                <w:color w:val="000000" w:themeColor="text1"/>
                <w:sz w:val="24"/>
                <w:szCs w:val="24"/>
              </w:rPr>
              <w:t xml:space="preserve">Às </w:t>
            </w:r>
            <w:r w:rsidR="005930FD">
              <w:rPr>
                <w:rFonts w:ascii="Times New Roman" w:hAnsi="Times New Roman" w:cs="Times New Roman"/>
                <w:b/>
                <w:color w:val="000000" w:themeColor="text1"/>
                <w:sz w:val="24"/>
                <w:szCs w:val="24"/>
              </w:rPr>
              <w:t>09</w:t>
            </w:r>
            <w:r w:rsidRPr="00574AE5">
              <w:rPr>
                <w:rFonts w:ascii="Times New Roman" w:hAnsi="Times New Roman" w:cs="Times New Roman"/>
                <w:b/>
                <w:color w:val="000000" w:themeColor="text1"/>
                <w:sz w:val="24"/>
                <w:szCs w:val="24"/>
              </w:rPr>
              <w:t>h</w:t>
            </w:r>
            <w:r w:rsidR="005930FD">
              <w:rPr>
                <w:rFonts w:ascii="Times New Roman" w:hAnsi="Times New Roman" w:cs="Times New Roman"/>
                <w:b/>
                <w:color w:val="000000" w:themeColor="text1"/>
                <w:sz w:val="24"/>
                <w:szCs w:val="24"/>
              </w:rPr>
              <w:t>00</w:t>
            </w:r>
            <w:r w:rsidRPr="00574AE5">
              <w:rPr>
                <w:rFonts w:ascii="Times New Roman" w:hAnsi="Times New Roman" w:cs="Times New Roman"/>
                <w:b/>
                <w:color w:val="000000" w:themeColor="text1"/>
                <w:sz w:val="24"/>
                <w:szCs w:val="24"/>
              </w:rPr>
              <w:t xml:space="preserve">min do dia </w:t>
            </w:r>
            <w:r w:rsidR="005930FD">
              <w:rPr>
                <w:rFonts w:ascii="Times New Roman" w:hAnsi="Times New Roman" w:cs="Times New Roman"/>
                <w:b/>
                <w:color w:val="000000" w:themeColor="text1"/>
                <w:sz w:val="24"/>
                <w:szCs w:val="24"/>
              </w:rPr>
              <w:t>30</w:t>
            </w:r>
            <w:r w:rsidRPr="00574AE5">
              <w:rPr>
                <w:rFonts w:ascii="Times New Roman" w:hAnsi="Times New Roman" w:cs="Times New Roman"/>
                <w:b/>
                <w:color w:val="000000" w:themeColor="text1"/>
                <w:sz w:val="24"/>
                <w:szCs w:val="24"/>
              </w:rPr>
              <w:t>/</w:t>
            </w:r>
            <w:r w:rsidR="005930FD">
              <w:rPr>
                <w:rFonts w:ascii="Times New Roman" w:hAnsi="Times New Roman" w:cs="Times New Roman"/>
                <w:b/>
                <w:color w:val="000000" w:themeColor="text1"/>
                <w:sz w:val="24"/>
                <w:szCs w:val="24"/>
              </w:rPr>
              <w:t>08</w:t>
            </w:r>
            <w:r w:rsidRPr="00574AE5">
              <w:rPr>
                <w:rFonts w:ascii="Times New Roman" w:hAnsi="Times New Roman" w:cs="Times New Roman"/>
                <w:b/>
                <w:color w:val="000000" w:themeColor="text1"/>
                <w:sz w:val="24"/>
                <w:szCs w:val="24"/>
              </w:rPr>
              <w:t>/</w:t>
            </w:r>
            <w:r w:rsidRPr="005930FD">
              <w:rPr>
                <w:rFonts w:ascii="Times New Roman" w:hAnsi="Times New Roman" w:cs="Times New Roman"/>
                <w:b/>
                <w:bCs/>
                <w:noProof/>
                <w:sz w:val="24"/>
                <w:szCs w:val="24"/>
              </w:rPr>
              <w:t>2023</w:t>
            </w:r>
          </w:p>
          <w:p w14:paraId="3A3C0925" w14:textId="77777777" w:rsidR="0059606F" w:rsidRPr="00574AE5" w:rsidRDefault="0059606F" w:rsidP="00A41DD3">
            <w:pPr>
              <w:adjustRightInd w:val="0"/>
              <w:spacing w:after="240"/>
              <w:ind w:right="7"/>
              <w:contextualSpacing/>
              <w:rPr>
                <w:rFonts w:ascii="Times New Roman" w:hAnsi="Times New Roman" w:cs="Times New Roman"/>
                <w:b/>
                <w:color w:val="000000" w:themeColor="text1"/>
                <w:sz w:val="24"/>
                <w:szCs w:val="24"/>
              </w:rPr>
            </w:pPr>
          </w:p>
        </w:tc>
      </w:tr>
      <w:tr w:rsidR="0059606F" w:rsidRPr="00574AE5" w14:paraId="6ADDA896" w14:textId="77777777" w:rsidTr="005E755D">
        <w:trPr>
          <w:trHeight w:val="584"/>
        </w:trPr>
        <w:tc>
          <w:tcPr>
            <w:tcW w:w="5000" w:type="pct"/>
            <w:gridSpan w:val="4"/>
            <w:shd w:val="clear" w:color="auto" w:fill="BFBFBF" w:themeFill="background1" w:themeFillShade="BF"/>
          </w:tcPr>
          <w:p w14:paraId="6D9AE8B0" w14:textId="77777777" w:rsidR="0059606F" w:rsidRPr="00574AE5" w:rsidRDefault="0059606F" w:rsidP="00A41DD3">
            <w:pPr>
              <w:spacing w:after="240"/>
              <w:ind w:right="136"/>
              <w:contextualSpacing/>
              <w:jc w:val="center"/>
              <w:rPr>
                <w:rFonts w:ascii="Times New Roman" w:hAnsi="Times New Roman" w:cs="Times New Roman"/>
                <w:b/>
                <w:spacing w:val="-5"/>
                <w:sz w:val="24"/>
                <w:szCs w:val="24"/>
              </w:rPr>
            </w:pPr>
            <w:r w:rsidRPr="00574AE5">
              <w:rPr>
                <w:rFonts w:ascii="Times New Roman" w:hAnsi="Times New Roman" w:cs="Times New Roman"/>
                <w:b/>
                <w:spacing w:val="-5"/>
                <w:sz w:val="24"/>
                <w:szCs w:val="24"/>
              </w:rPr>
              <w:t xml:space="preserve">BENEFÍCIO PARA </w:t>
            </w:r>
            <w:r w:rsidRPr="00574AE5">
              <w:rPr>
                <w:rFonts w:ascii="Times New Roman" w:hAnsi="Times New Roman" w:cs="Times New Roman"/>
                <w:b/>
                <w:sz w:val="24"/>
                <w:szCs w:val="24"/>
              </w:rPr>
              <w:t>LICITANTES ENQUADRADOS COMO MICRO E PEQUENAS (ME) EMPRESAS DE PEQUENO PORTE (EPP)</w:t>
            </w:r>
          </w:p>
        </w:tc>
      </w:tr>
      <w:tr w:rsidR="0059606F" w:rsidRPr="00574AE5" w14:paraId="5F9CCF48" w14:textId="77777777" w:rsidTr="005E755D">
        <w:trPr>
          <w:trHeight w:val="754"/>
        </w:trPr>
        <w:tc>
          <w:tcPr>
            <w:tcW w:w="5000" w:type="pct"/>
            <w:gridSpan w:val="4"/>
          </w:tcPr>
          <w:p w14:paraId="54997E0C" w14:textId="77777777" w:rsidR="0059606F" w:rsidRPr="00574AE5" w:rsidRDefault="0059606F" w:rsidP="00A41DD3">
            <w:pPr>
              <w:pStyle w:val="TableParagraph"/>
              <w:tabs>
                <w:tab w:val="left" w:pos="1170"/>
              </w:tabs>
              <w:spacing w:after="240"/>
              <w:ind w:right="135"/>
              <w:contextualSpacing/>
              <w:jc w:val="both"/>
              <w:rPr>
                <w:rFonts w:ascii="Times New Roman" w:hAnsi="Times New Roman" w:cs="Times New Roman"/>
                <w:bCs/>
                <w:noProof/>
                <w:color w:val="000000" w:themeColor="text1"/>
                <w:sz w:val="24"/>
                <w:szCs w:val="24"/>
              </w:rPr>
            </w:pPr>
            <w:r w:rsidRPr="00574AE5">
              <w:rPr>
                <w:rFonts w:ascii="Times New Roman" w:hAnsi="Times New Roman" w:cs="Times New Roman"/>
                <w:bCs/>
                <w:noProof/>
                <w:color w:val="000000" w:themeColor="text1"/>
                <w:sz w:val="24"/>
                <w:szCs w:val="24"/>
              </w:rPr>
              <w:t>Licitação ampla participação, assegurado o critério de desempate para ME e EPP</w:t>
            </w:r>
          </w:p>
          <w:p w14:paraId="1F85806E" w14:textId="77777777" w:rsidR="0059606F" w:rsidRPr="00574AE5" w:rsidRDefault="0059606F" w:rsidP="00A41DD3">
            <w:pPr>
              <w:pStyle w:val="TableParagraph"/>
              <w:tabs>
                <w:tab w:val="left" w:pos="1170"/>
              </w:tabs>
              <w:spacing w:after="240"/>
              <w:ind w:right="135"/>
              <w:contextualSpacing/>
              <w:jc w:val="both"/>
              <w:rPr>
                <w:rFonts w:ascii="Times New Roman" w:hAnsi="Times New Roman" w:cs="Times New Roman"/>
                <w:bCs/>
                <w:color w:val="000000" w:themeColor="text1"/>
                <w:sz w:val="24"/>
                <w:szCs w:val="24"/>
              </w:rPr>
            </w:pPr>
            <w:r w:rsidRPr="00574AE5">
              <w:rPr>
                <w:rFonts w:ascii="Times New Roman" w:hAnsi="Times New Roman" w:cs="Times New Roman"/>
                <w:bCs/>
                <w:noProof/>
                <w:sz w:val="24"/>
                <w:szCs w:val="24"/>
              </w:rPr>
              <w:t>Justifica-se também a licitacao para ampla participação devido ao fato que o valor ultrapassa os R$ 80 mil previstos no art. 48, I da Lei Complementar 123/2006</w:t>
            </w:r>
          </w:p>
        </w:tc>
      </w:tr>
      <w:tr w:rsidR="0059606F" w:rsidRPr="00574AE5" w14:paraId="3CD5C758" w14:textId="77777777" w:rsidTr="005E755D">
        <w:trPr>
          <w:trHeight w:val="539"/>
        </w:trPr>
        <w:tc>
          <w:tcPr>
            <w:tcW w:w="5000" w:type="pct"/>
            <w:gridSpan w:val="4"/>
            <w:shd w:val="clear" w:color="auto" w:fill="BFBFBF" w:themeFill="background1" w:themeFillShade="BF"/>
          </w:tcPr>
          <w:p w14:paraId="1DC8D666" w14:textId="77777777" w:rsidR="0059606F" w:rsidRPr="00574AE5" w:rsidRDefault="0059606F" w:rsidP="00A41DD3">
            <w:pPr>
              <w:spacing w:after="240"/>
              <w:contextualSpacing/>
              <w:jc w:val="center"/>
              <w:rPr>
                <w:rFonts w:ascii="Times New Roman" w:hAnsi="Times New Roman" w:cs="Times New Roman"/>
                <w:b/>
                <w:color w:val="000000" w:themeColor="text1"/>
                <w:sz w:val="24"/>
                <w:szCs w:val="24"/>
              </w:rPr>
            </w:pPr>
            <w:r w:rsidRPr="00574AE5">
              <w:rPr>
                <w:rFonts w:ascii="Times New Roman" w:hAnsi="Times New Roman" w:cs="Times New Roman"/>
                <w:b/>
                <w:color w:val="000000" w:themeColor="text1"/>
                <w:sz w:val="24"/>
                <w:szCs w:val="24"/>
              </w:rPr>
              <w:t>ENDEREÇOS</w:t>
            </w:r>
          </w:p>
        </w:tc>
      </w:tr>
      <w:tr w:rsidR="0059606F" w:rsidRPr="00574AE5" w14:paraId="7B80F469" w14:textId="77777777" w:rsidTr="00A41DD3">
        <w:trPr>
          <w:trHeight w:val="934"/>
        </w:trPr>
        <w:tc>
          <w:tcPr>
            <w:tcW w:w="2621" w:type="pct"/>
            <w:gridSpan w:val="3"/>
          </w:tcPr>
          <w:p w14:paraId="704D4EF6" w14:textId="77777777" w:rsidR="0059606F" w:rsidRPr="00574AE5" w:rsidRDefault="0059606F" w:rsidP="00A41DD3">
            <w:pPr>
              <w:spacing w:after="240"/>
              <w:ind w:right="7"/>
              <w:contextualSpacing/>
              <w:jc w:val="both"/>
              <w:rPr>
                <w:rFonts w:ascii="Times New Roman" w:hAnsi="Times New Roman" w:cs="Times New Roman"/>
                <w:b/>
                <w:bCs/>
                <w:color w:val="000000" w:themeColor="text1"/>
                <w:sz w:val="24"/>
                <w:szCs w:val="24"/>
              </w:rPr>
            </w:pPr>
            <w:r w:rsidRPr="00574AE5">
              <w:rPr>
                <w:rFonts w:ascii="Times New Roman" w:hAnsi="Times New Roman" w:cs="Times New Roman"/>
                <w:b/>
                <w:bCs/>
                <w:color w:val="000000" w:themeColor="text1"/>
                <w:sz w:val="24"/>
                <w:szCs w:val="24"/>
              </w:rPr>
              <w:t>LOCAL DA REALIZAÇÃO DA SESSÃO:</w:t>
            </w:r>
          </w:p>
          <w:p w14:paraId="60DB24F5" w14:textId="77777777" w:rsidR="0059606F" w:rsidRPr="00574AE5" w:rsidRDefault="0059606F" w:rsidP="00A41DD3">
            <w:pPr>
              <w:spacing w:after="240"/>
              <w:ind w:right="7"/>
              <w:contextualSpacing/>
              <w:jc w:val="both"/>
              <w:rPr>
                <w:rFonts w:ascii="Times New Roman" w:hAnsi="Times New Roman" w:cs="Times New Roman"/>
                <w:bCs/>
                <w:sz w:val="24"/>
                <w:szCs w:val="24"/>
              </w:rPr>
            </w:pPr>
          </w:p>
          <w:p w14:paraId="5225B2EE" w14:textId="77777777" w:rsidR="0059606F" w:rsidRPr="00574AE5" w:rsidRDefault="0059606F" w:rsidP="00A41DD3">
            <w:pPr>
              <w:spacing w:after="240"/>
              <w:ind w:right="7"/>
              <w:contextualSpacing/>
              <w:jc w:val="both"/>
              <w:rPr>
                <w:rFonts w:ascii="Times New Roman" w:hAnsi="Times New Roman" w:cs="Times New Roman"/>
                <w:bCs/>
                <w:sz w:val="24"/>
                <w:szCs w:val="24"/>
              </w:rPr>
            </w:pPr>
            <w:r w:rsidRPr="00574AE5">
              <w:rPr>
                <w:rFonts w:ascii="Times New Roman" w:hAnsi="Times New Roman" w:cs="Times New Roman"/>
                <w:bCs/>
                <w:noProof/>
                <w:sz w:val="24"/>
                <w:szCs w:val="24"/>
              </w:rPr>
              <w:t>https://bll.org.br/</w:t>
            </w:r>
          </w:p>
        </w:tc>
        <w:tc>
          <w:tcPr>
            <w:tcW w:w="2379" w:type="pct"/>
          </w:tcPr>
          <w:p w14:paraId="0B4E2BD5" w14:textId="77777777" w:rsidR="0059606F" w:rsidRPr="00574AE5" w:rsidRDefault="0059606F" w:rsidP="00A41DD3">
            <w:pPr>
              <w:spacing w:after="240"/>
              <w:ind w:right="7"/>
              <w:contextualSpacing/>
              <w:jc w:val="both"/>
              <w:rPr>
                <w:rFonts w:ascii="Times New Roman" w:hAnsi="Times New Roman" w:cs="Times New Roman"/>
                <w:bCs/>
                <w:sz w:val="24"/>
                <w:szCs w:val="24"/>
              </w:rPr>
            </w:pPr>
            <w:r w:rsidRPr="00574AE5">
              <w:rPr>
                <w:rFonts w:ascii="Times New Roman" w:hAnsi="Times New Roman" w:cs="Times New Roman"/>
                <w:bCs/>
                <w:sz w:val="24"/>
                <w:szCs w:val="24"/>
              </w:rPr>
              <w:t xml:space="preserve"> </w:t>
            </w:r>
            <w:r w:rsidRPr="00574AE5">
              <w:rPr>
                <w:rFonts w:ascii="Times New Roman" w:hAnsi="Times New Roman" w:cs="Times New Roman"/>
                <w:b/>
                <w:sz w:val="24"/>
                <w:szCs w:val="24"/>
              </w:rPr>
              <w:t>EMAIL OFICIAL:</w:t>
            </w:r>
          </w:p>
          <w:p w14:paraId="50F435E9" w14:textId="77777777" w:rsidR="0059606F" w:rsidRPr="00574AE5" w:rsidRDefault="0059606F" w:rsidP="00A41DD3">
            <w:pPr>
              <w:spacing w:after="240"/>
              <w:ind w:right="7"/>
              <w:contextualSpacing/>
              <w:jc w:val="both"/>
              <w:rPr>
                <w:rFonts w:ascii="Times New Roman" w:hAnsi="Times New Roman" w:cs="Times New Roman"/>
                <w:bCs/>
                <w:sz w:val="24"/>
                <w:szCs w:val="24"/>
              </w:rPr>
            </w:pPr>
          </w:p>
          <w:p w14:paraId="43C519F0" w14:textId="7BC06312" w:rsidR="0059606F" w:rsidRPr="00574AE5" w:rsidRDefault="0059606F" w:rsidP="00A41DD3">
            <w:pPr>
              <w:spacing w:after="240"/>
              <w:ind w:right="7"/>
              <w:contextualSpacing/>
              <w:jc w:val="both"/>
              <w:rPr>
                <w:rFonts w:ascii="Times New Roman" w:hAnsi="Times New Roman" w:cs="Times New Roman"/>
                <w:bCs/>
                <w:sz w:val="24"/>
                <w:szCs w:val="24"/>
              </w:rPr>
            </w:pPr>
            <w:r w:rsidRPr="00574AE5">
              <w:rPr>
                <w:rFonts w:ascii="Times New Roman" w:eastAsia="Times New Roman" w:hAnsi="Times New Roman" w:cs="Times New Roman"/>
                <w:sz w:val="24"/>
                <w:szCs w:val="24"/>
              </w:rPr>
              <w:t xml:space="preserve"> </w:t>
            </w:r>
            <w:r w:rsidRPr="00574AE5">
              <w:rPr>
                <w:rFonts w:ascii="Times New Roman" w:eastAsia="Times New Roman" w:hAnsi="Times New Roman" w:cs="Times New Roman"/>
                <w:noProof/>
                <w:sz w:val="24"/>
                <w:szCs w:val="24"/>
              </w:rPr>
              <w:t>licitacao@</w:t>
            </w:r>
            <w:r w:rsidR="005930FD">
              <w:rPr>
                <w:rFonts w:ascii="Times New Roman" w:eastAsia="Times New Roman" w:hAnsi="Times New Roman" w:cs="Times New Roman"/>
                <w:noProof/>
                <w:sz w:val="24"/>
                <w:szCs w:val="24"/>
              </w:rPr>
              <w:t>farol.pr.gov.br</w:t>
            </w:r>
          </w:p>
        </w:tc>
      </w:tr>
      <w:tr w:rsidR="0059606F" w:rsidRPr="00574AE5" w14:paraId="586E1869" w14:textId="77777777" w:rsidTr="005E755D">
        <w:trPr>
          <w:trHeight w:val="325"/>
        </w:trPr>
        <w:tc>
          <w:tcPr>
            <w:tcW w:w="5000" w:type="pct"/>
            <w:gridSpan w:val="4"/>
            <w:shd w:val="clear" w:color="auto" w:fill="BFBFBF" w:themeFill="background1" w:themeFillShade="BF"/>
          </w:tcPr>
          <w:p w14:paraId="1D2D5363" w14:textId="77777777" w:rsidR="0059606F" w:rsidRPr="00574AE5" w:rsidRDefault="0059606F" w:rsidP="00A41DD3">
            <w:pPr>
              <w:spacing w:after="240"/>
              <w:ind w:right="7"/>
              <w:contextualSpacing/>
              <w:jc w:val="center"/>
              <w:rPr>
                <w:rFonts w:ascii="Times New Roman" w:hAnsi="Times New Roman" w:cs="Times New Roman"/>
                <w:b/>
                <w:bCs/>
                <w:color w:val="000000" w:themeColor="text1"/>
                <w:sz w:val="24"/>
                <w:szCs w:val="24"/>
              </w:rPr>
            </w:pPr>
            <w:r w:rsidRPr="00574AE5">
              <w:rPr>
                <w:rFonts w:ascii="Times New Roman" w:hAnsi="Times New Roman" w:cs="Times New Roman"/>
                <w:b/>
                <w:bCs/>
                <w:color w:val="000000" w:themeColor="text1"/>
                <w:sz w:val="24"/>
                <w:szCs w:val="24"/>
              </w:rPr>
              <w:t>REGULAMENTOS MUNICIPAIS APLICÁVEIS</w:t>
            </w:r>
          </w:p>
          <w:p w14:paraId="6EE4BE86" w14:textId="77777777" w:rsidR="0059606F" w:rsidRPr="00574AE5" w:rsidRDefault="0059606F" w:rsidP="00A41DD3">
            <w:pPr>
              <w:spacing w:after="240"/>
              <w:ind w:right="7"/>
              <w:contextualSpacing/>
              <w:jc w:val="center"/>
              <w:rPr>
                <w:rFonts w:ascii="Times New Roman" w:hAnsi="Times New Roman" w:cs="Times New Roman"/>
                <w:b/>
                <w:bCs/>
                <w:color w:val="000000" w:themeColor="text1"/>
                <w:sz w:val="24"/>
                <w:szCs w:val="24"/>
              </w:rPr>
            </w:pPr>
          </w:p>
        </w:tc>
      </w:tr>
      <w:tr w:rsidR="0059606F" w:rsidRPr="00574AE5" w14:paraId="035B95D3" w14:textId="77777777" w:rsidTr="005E755D">
        <w:trPr>
          <w:trHeight w:val="325"/>
        </w:trPr>
        <w:tc>
          <w:tcPr>
            <w:tcW w:w="5000" w:type="pct"/>
            <w:gridSpan w:val="4"/>
          </w:tcPr>
          <w:tbl>
            <w:tblPr>
              <w:tblW w:w="5000" w:type="pct"/>
              <w:tblCellMar>
                <w:left w:w="70" w:type="dxa"/>
                <w:right w:w="70" w:type="dxa"/>
              </w:tblCellMar>
              <w:tblLook w:val="04A0" w:firstRow="1" w:lastRow="0" w:firstColumn="1" w:lastColumn="0" w:noHBand="0" w:noVBand="1"/>
            </w:tblPr>
            <w:tblGrid>
              <w:gridCol w:w="7694"/>
              <w:gridCol w:w="2260"/>
            </w:tblGrid>
            <w:tr w:rsidR="0059606F" w:rsidRPr="00574AE5" w14:paraId="4550CF1B" w14:textId="77777777" w:rsidTr="00EC2E37">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AB4632" w14:textId="77777777" w:rsidR="0059606F" w:rsidRPr="00574AE5" w:rsidRDefault="0059606F" w:rsidP="00A41DD3">
                  <w:pPr>
                    <w:widowControl/>
                    <w:autoSpaceDE/>
                    <w:autoSpaceDN/>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4FB09BAB" w14:textId="77777777" w:rsidR="0059606F" w:rsidRPr="00574AE5" w:rsidRDefault="0059606F" w:rsidP="00A41DD3">
                  <w:pPr>
                    <w:widowControl/>
                    <w:autoSpaceDE/>
                    <w:autoSpaceDN/>
                    <w:jc w:val="center"/>
                    <w:rPr>
                      <w:rFonts w:ascii="Times New Roman" w:eastAsia="Times New Roman" w:hAnsi="Times New Roman" w:cs="Times New Roman"/>
                      <w:color w:val="000000"/>
                      <w:sz w:val="24"/>
                      <w:szCs w:val="24"/>
                      <w:lang w:eastAsia="pt-BR"/>
                    </w:rPr>
                  </w:pPr>
                  <w:r w:rsidRPr="00574AE5">
                    <w:rPr>
                      <w:rFonts w:ascii="Times New Roman" w:hAnsi="Times New Roman" w:cs="Times New Roman"/>
                      <w:noProof/>
                      <w:sz w:val="24"/>
                      <w:szCs w:val="24"/>
                    </w:rPr>
                    <w:t>1970/2023</w:t>
                  </w:r>
                </w:p>
              </w:tc>
            </w:tr>
            <w:tr w:rsidR="0059606F" w:rsidRPr="00574AE5" w14:paraId="06F50909"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48260C6F" w14:textId="77777777" w:rsidR="0059606F" w:rsidRPr="00574AE5" w:rsidRDefault="0059606F" w:rsidP="00A41DD3">
                  <w:pPr>
                    <w:widowControl/>
                    <w:autoSpaceDE/>
                    <w:autoSpaceDN/>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 xml:space="preserve">Dispõe sobre a fase preparatória dos procedimentos licitatórios no Município de </w:t>
                  </w:r>
                  <w:r w:rsidRPr="00574AE5">
                    <w:rPr>
                      <w:rFonts w:ascii="Times New Roman" w:eastAsia="Times New Roman" w:hAnsi="Times New Roman" w:cs="Times New Roman"/>
                      <w:noProof/>
                      <w:color w:val="000000"/>
                      <w:sz w:val="24"/>
                      <w:szCs w:val="24"/>
                      <w:lang w:eastAsia="pt-BR"/>
                    </w:rPr>
                    <w:t>Farol/Pr</w:t>
                  </w:r>
                  <w:r w:rsidRPr="00574AE5">
                    <w:rPr>
                      <w:rFonts w:ascii="Times New Roman" w:eastAsia="Times New Roman" w:hAnsi="Times New Roman" w:cs="Times New Roman"/>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76B7DF0E" w14:textId="77777777" w:rsidR="0059606F" w:rsidRPr="00574AE5" w:rsidRDefault="0059606F" w:rsidP="00A41DD3">
                  <w:pPr>
                    <w:widowControl/>
                    <w:autoSpaceDE/>
                    <w:autoSpaceDN/>
                    <w:jc w:val="center"/>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noProof/>
                      <w:color w:val="000000"/>
                      <w:sz w:val="24"/>
                      <w:szCs w:val="24"/>
                      <w:lang w:eastAsia="pt-BR"/>
                    </w:rPr>
                    <w:t>1971/2023</w:t>
                  </w:r>
                </w:p>
              </w:tc>
            </w:tr>
            <w:tr w:rsidR="0059606F" w:rsidRPr="00574AE5" w14:paraId="4CFEE8B7"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16855F2" w14:textId="77777777" w:rsidR="0059606F" w:rsidRPr="00574AE5" w:rsidRDefault="0059606F" w:rsidP="00A41DD3">
                  <w:pPr>
                    <w:widowControl/>
                    <w:autoSpaceDE/>
                    <w:autoSpaceDN/>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Dispõe sobre a licitação pelo critério de julgamento por menor preço ou maior desconto, na forma eletrônica, para a contratação de bens, serviços e obras,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1AB5D6D2" w14:textId="77777777" w:rsidR="0059606F" w:rsidRPr="00574AE5" w:rsidRDefault="0059606F" w:rsidP="00A41DD3">
                  <w:pPr>
                    <w:widowControl/>
                    <w:autoSpaceDE/>
                    <w:autoSpaceDN/>
                    <w:jc w:val="center"/>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noProof/>
                      <w:color w:val="000000"/>
                      <w:sz w:val="24"/>
                      <w:szCs w:val="24"/>
                      <w:lang w:eastAsia="pt-BR"/>
                    </w:rPr>
                    <w:t>1972/2023</w:t>
                  </w:r>
                </w:p>
              </w:tc>
            </w:tr>
            <w:tr w:rsidR="0059606F" w:rsidRPr="00574AE5" w14:paraId="4B5F97DF"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6A32A32F" w14:textId="77777777" w:rsidR="0059606F" w:rsidRPr="00574AE5" w:rsidRDefault="0059606F" w:rsidP="00A41DD3">
                  <w:pPr>
                    <w:widowControl/>
                    <w:autoSpaceDE/>
                    <w:autoSpaceDN/>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 xml:space="preserve">Regulamenta o enquadramento de bens nas categorias comum, especial e de luxo, nos termos da Lei Federal nº 14.133, de 1º de abril de 2021, no âmbito da Administração Pública Municipal direta, autárquica e fundacional do Município </w:t>
                  </w:r>
                  <w:proofErr w:type="gramStart"/>
                  <w:r w:rsidRPr="00574AE5">
                    <w:rPr>
                      <w:rFonts w:ascii="Times New Roman" w:eastAsia="Times New Roman" w:hAnsi="Times New Roman" w:cs="Times New Roman"/>
                      <w:color w:val="000000"/>
                      <w:sz w:val="24"/>
                      <w:szCs w:val="24"/>
                      <w:lang w:eastAsia="pt-BR"/>
                    </w:rPr>
                    <w:t xml:space="preserve">de  </w:t>
                  </w:r>
                  <w:r w:rsidRPr="00574AE5">
                    <w:rPr>
                      <w:rFonts w:ascii="Times New Roman" w:eastAsia="Times New Roman" w:hAnsi="Times New Roman" w:cs="Times New Roman"/>
                      <w:noProof/>
                      <w:color w:val="000000"/>
                      <w:sz w:val="24"/>
                      <w:szCs w:val="24"/>
                      <w:lang w:eastAsia="pt-BR"/>
                    </w:rPr>
                    <w:t>Farol</w:t>
                  </w:r>
                  <w:proofErr w:type="gramEnd"/>
                  <w:r w:rsidRPr="00574AE5">
                    <w:rPr>
                      <w:rFonts w:ascii="Times New Roman" w:eastAsia="Times New Roman" w:hAnsi="Times New Roman" w:cs="Times New Roman"/>
                      <w:noProof/>
                      <w:color w:val="000000"/>
                      <w:sz w:val="24"/>
                      <w:szCs w:val="24"/>
                      <w:lang w:eastAsia="pt-BR"/>
                    </w:rPr>
                    <w:t>/Pr</w:t>
                  </w:r>
                </w:p>
              </w:tc>
              <w:tc>
                <w:tcPr>
                  <w:tcW w:w="1135" w:type="pct"/>
                  <w:tcBorders>
                    <w:top w:val="nil"/>
                    <w:left w:val="nil"/>
                    <w:bottom w:val="single" w:sz="4" w:space="0" w:color="auto"/>
                    <w:right w:val="single" w:sz="4" w:space="0" w:color="auto"/>
                  </w:tcBorders>
                  <w:shd w:val="clear" w:color="auto" w:fill="auto"/>
                  <w:vAlign w:val="center"/>
                  <w:hideMark/>
                </w:tcPr>
                <w:p w14:paraId="33AB3D68" w14:textId="77777777" w:rsidR="0059606F" w:rsidRPr="00574AE5" w:rsidRDefault="0059606F" w:rsidP="00A41DD3">
                  <w:pPr>
                    <w:widowControl/>
                    <w:autoSpaceDE/>
                    <w:autoSpaceDN/>
                    <w:jc w:val="center"/>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noProof/>
                      <w:color w:val="000000"/>
                      <w:sz w:val="24"/>
                      <w:szCs w:val="24"/>
                      <w:lang w:eastAsia="pt-BR"/>
                    </w:rPr>
                    <w:t>1974/2023</w:t>
                  </w:r>
                </w:p>
              </w:tc>
            </w:tr>
            <w:tr w:rsidR="0059606F" w:rsidRPr="00574AE5" w14:paraId="1C594CAE"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2D521EBA" w14:textId="77777777" w:rsidR="0059606F" w:rsidRPr="00574AE5" w:rsidRDefault="0059606F" w:rsidP="00A41DD3">
                  <w:pPr>
                    <w:widowControl/>
                    <w:autoSpaceDE/>
                    <w:autoSpaceDN/>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 xml:space="preserve">Estabelece regras e diretrizes para gestão e fiscalização de contratos administrativos no âmbito do Poder Executivo Municipal de </w:t>
                  </w:r>
                  <w:r w:rsidRPr="00574AE5">
                    <w:rPr>
                      <w:rFonts w:ascii="Times New Roman" w:eastAsia="Times New Roman" w:hAnsi="Times New Roman" w:cs="Times New Roman"/>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4271A1CF" w14:textId="77777777" w:rsidR="0059606F" w:rsidRPr="00574AE5" w:rsidRDefault="0059606F" w:rsidP="00A41DD3">
                  <w:pPr>
                    <w:widowControl/>
                    <w:autoSpaceDE/>
                    <w:autoSpaceDN/>
                    <w:jc w:val="center"/>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noProof/>
                      <w:color w:val="000000"/>
                      <w:sz w:val="24"/>
                      <w:szCs w:val="24"/>
                      <w:lang w:eastAsia="pt-BR"/>
                    </w:rPr>
                    <w:t>1976/2023</w:t>
                  </w:r>
                </w:p>
              </w:tc>
            </w:tr>
            <w:tr w:rsidR="0059606F" w:rsidRPr="00574AE5" w14:paraId="63F59E3A"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28DF77D1" w14:textId="77777777" w:rsidR="0059606F" w:rsidRPr="00574AE5" w:rsidRDefault="0059606F" w:rsidP="00A41DD3">
                  <w:pPr>
                    <w:widowControl/>
                    <w:autoSpaceDE/>
                    <w:autoSpaceDN/>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20046724" w14:textId="77777777" w:rsidR="0059606F" w:rsidRPr="00574AE5" w:rsidRDefault="0059606F" w:rsidP="00A41DD3">
                  <w:pPr>
                    <w:widowControl/>
                    <w:autoSpaceDE/>
                    <w:autoSpaceDN/>
                    <w:jc w:val="center"/>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noProof/>
                      <w:color w:val="000000"/>
                      <w:sz w:val="24"/>
                      <w:szCs w:val="24"/>
                      <w:lang w:eastAsia="pt-BR"/>
                    </w:rPr>
                    <w:t>1977/2023</w:t>
                  </w:r>
                </w:p>
              </w:tc>
            </w:tr>
            <w:tr w:rsidR="0059606F" w:rsidRPr="00574AE5" w14:paraId="44E9458F"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tcPr>
                <w:p w14:paraId="60C40237" w14:textId="77777777" w:rsidR="0059606F" w:rsidRPr="00574AE5" w:rsidRDefault="0059606F" w:rsidP="00A41DD3">
                  <w:pPr>
                    <w:widowControl/>
                    <w:autoSpaceDE/>
                    <w:autoSpaceDN/>
                    <w:jc w:val="both"/>
                    <w:rPr>
                      <w:rFonts w:ascii="Times New Roman" w:eastAsia="Times New Roman" w:hAnsi="Times New Roman" w:cs="Times New Roman"/>
                      <w:color w:val="000000"/>
                      <w:sz w:val="24"/>
                      <w:szCs w:val="24"/>
                      <w:lang w:eastAsia="pt-BR"/>
                    </w:rPr>
                  </w:pPr>
                  <w:r w:rsidRPr="00574AE5">
                    <w:rPr>
                      <w:rFonts w:ascii="Times New Roman" w:hAnsi="Times New Roman" w:cs="Times New Roman"/>
                      <w:sz w:val="24"/>
                      <w:szCs w:val="24"/>
                    </w:rPr>
                    <w:lastRenderedPageBreak/>
                    <w:t>Define a abrangência dos termos "local" e "regional" para fins do disposto na Lei Complementar Federal n° 123/2006, no âmbito do Município de Farol, referente à participação de microempresas ou empresas de pequeno porte em licitações e à restrição territorial pela peculiaridade do objeto, conforme previsto no regulamento específico.</w:t>
                  </w:r>
                </w:p>
              </w:tc>
              <w:tc>
                <w:tcPr>
                  <w:tcW w:w="1135" w:type="pct"/>
                  <w:tcBorders>
                    <w:top w:val="nil"/>
                    <w:left w:val="nil"/>
                    <w:bottom w:val="single" w:sz="4" w:space="0" w:color="auto"/>
                    <w:right w:val="single" w:sz="4" w:space="0" w:color="auto"/>
                  </w:tcBorders>
                  <w:shd w:val="clear" w:color="auto" w:fill="auto"/>
                  <w:vAlign w:val="center"/>
                </w:tcPr>
                <w:p w14:paraId="5A95EE71" w14:textId="77777777" w:rsidR="0059606F" w:rsidRPr="00574AE5" w:rsidRDefault="0059606F" w:rsidP="00A41DD3">
                  <w:pPr>
                    <w:widowControl/>
                    <w:autoSpaceDE/>
                    <w:autoSpaceDN/>
                    <w:jc w:val="center"/>
                    <w:rPr>
                      <w:rFonts w:ascii="Times New Roman" w:eastAsia="Times New Roman" w:hAnsi="Times New Roman" w:cs="Times New Roman"/>
                      <w:noProof/>
                      <w:color w:val="000000"/>
                      <w:sz w:val="24"/>
                      <w:szCs w:val="24"/>
                      <w:lang w:eastAsia="pt-BR"/>
                    </w:rPr>
                  </w:pPr>
                  <w:r w:rsidRPr="00574AE5">
                    <w:rPr>
                      <w:rFonts w:ascii="Times New Roman" w:eastAsia="Times New Roman" w:hAnsi="Times New Roman" w:cs="Times New Roman"/>
                      <w:noProof/>
                      <w:color w:val="000000"/>
                      <w:sz w:val="24"/>
                      <w:szCs w:val="24"/>
                      <w:lang w:eastAsia="pt-BR"/>
                    </w:rPr>
                    <w:t>___________</w:t>
                  </w:r>
                </w:p>
              </w:tc>
            </w:tr>
            <w:tr w:rsidR="0059606F" w:rsidRPr="00574AE5" w14:paraId="1351781A"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441E56FD" w14:textId="77777777" w:rsidR="0059606F" w:rsidRPr="00574AE5" w:rsidRDefault="0059606F" w:rsidP="00A41DD3">
                  <w:pPr>
                    <w:widowControl/>
                    <w:autoSpaceDE/>
                    <w:autoSpaceDN/>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 xml:space="preserve">Regulamenta o Sistema de Registro de Preços no Município de </w:t>
                  </w:r>
                  <w:r w:rsidRPr="00574AE5">
                    <w:rPr>
                      <w:rFonts w:ascii="Times New Roman" w:eastAsia="Times New Roman" w:hAnsi="Times New Roman" w:cs="Times New Roman"/>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5AFC1228" w14:textId="77777777" w:rsidR="0059606F" w:rsidRPr="00574AE5" w:rsidRDefault="0059606F" w:rsidP="00A41DD3">
                  <w:pPr>
                    <w:widowControl/>
                    <w:autoSpaceDE/>
                    <w:autoSpaceDN/>
                    <w:jc w:val="center"/>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noProof/>
                      <w:color w:val="000000"/>
                      <w:sz w:val="24"/>
                      <w:szCs w:val="24"/>
                      <w:lang w:eastAsia="pt-BR"/>
                    </w:rPr>
                    <w:t>1978/2023</w:t>
                  </w:r>
                </w:p>
              </w:tc>
            </w:tr>
            <w:tr w:rsidR="0059606F" w:rsidRPr="00574AE5" w14:paraId="105E3A43"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377942AE" w14:textId="77777777" w:rsidR="0059606F" w:rsidRPr="00574AE5" w:rsidRDefault="0059606F" w:rsidP="00A41DD3">
                  <w:pPr>
                    <w:widowControl/>
                    <w:autoSpaceDE/>
                    <w:autoSpaceDN/>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Dispõe sobre a possibilidade, mediante expressa previsão no instrumento convocatório, de realização de licitações exclusiva a microempresas e empresas de pequeno porte, sediadas local ou regional, em virtude da peculiaridade do objeto a ser licitado ou para implementação dos objetivos propostos no art. 47 da Lei Complementar n.º 123/2006</w:t>
                  </w:r>
                </w:p>
              </w:tc>
              <w:tc>
                <w:tcPr>
                  <w:tcW w:w="1135" w:type="pct"/>
                  <w:tcBorders>
                    <w:top w:val="nil"/>
                    <w:left w:val="nil"/>
                    <w:bottom w:val="single" w:sz="4" w:space="0" w:color="auto"/>
                    <w:right w:val="single" w:sz="4" w:space="0" w:color="auto"/>
                  </w:tcBorders>
                  <w:shd w:val="clear" w:color="auto" w:fill="auto"/>
                  <w:vAlign w:val="center"/>
                  <w:hideMark/>
                </w:tcPr>
                <w:p w14:paraId="41FFE0C2" w14:textId="77777777" w:rsidR="0059606F" w:rsidRPr="00574AE5" w:rsidRDefault="0059606F" w:rsidP="00A41DD3">
                  <w:pPr>
                    <w:widowControl/>
                    <w:autoSpaceDE/>
                    <w:autoSpaceDN/>
                    <w:jc w:val="center"/>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noProof/>
                      <w:color w:val="000000"/>
                      <w:sz w:val="24"/>
                      <w:szCs w:val="24"/>
                      <w:lang w:eastAsia="pt-BR"/>
                    </w:rPr>
                    <w:t>1979/2023</w:t>
                  </w:r>
                </w:p>
              </w:tc>
            </w:tr>
          </w:tbl>
          <w:p w14:paraId="09EDD045" w14:textId="77777777" w:rsidR="0059606F" w:rsidRPr="00574AE5" w:rsidRDefault="0059606F" w:rsidP="00A41DD3">
            <w:pPr>
              <w:pStyle w:val="TableParagraph"/>
              <w:spacing w:after="240"/>
              <w:ind w:left="0" w:right="136"/>
              <w:contextualSpacing/>
              <w:jc w:val="both"/>
              <w:rPr>
                <w:rFonts w:ascii="Times New Roman" w:hAnsi="Times New Roman" w:cs="Times New Roman"/>
                <w:color w:val="000000" w:themeColor="text1"/>
                <w:sz w:val="24"/>
                <w:szCs w:val="24"/>
                <w:highlight w:val="yellow"/>
              </w:rPr>
            </w:pPr>
          </w:p>
        </w:tc>
      </w:tr>
    </w:tbl>
    <w:p w14:paraId="6B8F8050" w14:textId="77777777" w:rsidR="0059606F" w:rsidRPr="00574AE5" w:rsidRDefault="0059606F" w:rsidP="000E6004">
      <w:pPr>
        <w:pStyle w:val="Corpodetexto"/>
        <w:spacing w:before="0"/>
        <w:ind w:left="0" w:right="7"/>
        <w:rPr>
          <w:rFonts w:ascii="Times New Roman" w:hAnsi="Times New Roman" w:cs="Times New Roman"/>
          <w:b/>
          <w:bCs/>
          <w:sz w:val="24"/>
          <w:szCs w:val="24"/>
        </w:rPr>
      </w:pPr>
    </w:p>
    <w:p w14:paraId="7B3A73E5" w14:textId="77777777" w:rsidR="0059606F" w:rsidRPr="00574AE5" w:rsidRDefault="0059606F" w:rsidP="000E6004">
      <w:pPr>
        <w:pStyle w:val="Corpodetexto"/>
        <w:spacing w:before="0"/>
        <w:ind w:left="0" w:right="7"/>
        <w:rPr>
          <w:rFonts w:ascii="Times New Roman" w:hAnsi="Times New Roman" w:cs="Times New Roman"/>
          <w:sz w:val="24"/>
          <w:szCs w:val="24"/>
        </w:rPr>
      </w:pPr>
      <w:r w:rsidRPr="00574AE5">
        <w:rPr>
          <w:rFonts w:ascii="Times New Roman" w:hAnsi="Times New Roman" w:cs="Times New Roman"/>
          <w:b/>
          <w:bCs/>
          <w:sz w:val="24"/>
          <w:szCs w:val="24"/>
        </w:rPr>
        <w:t xml:space="preserve">O Município de </w:t>
      </w:r>
      <w:r w:rsidRPr="00574AE5">
        <w:rPr>
          <w:rFonts w:ascii="Times New Roman" w:hAnsi="Times New Roman" w:cs="Times New Roman"/>
          <w:b/>
          <w:bCs/>
          <w:noProof/>
          <w:sz w:val="24"/>
          <w:szCs w:val="24"/>
        </w:rPr>
        <w:t>Farol/Pr</w:t>
      </w:r>
      <w:r w:rsidRPr="00574AE5">
        <w:rPr>
          <w:rFonts w:ascii="Times New Roman" w:hAnsi="Times New Roman" w:cs="Times New Roman"/>
          <w:b/>
          <w:bCs/>
          <w:sz w:val="24"/>
          <w:szCs w:val="24"/>
        </w:rPr>
        <w:t xml:space="preserve">, </w:t>
      </w:r>
      <w:r w:rsidRPr="00574AE5">
        <w:rPr>
          <w:rFonts w:ascii="Times New Roman" w:hAnsi="Times New Roman" w:cs="Times New Roman"/>
          <w:sz w:val="24"/>
          <w:szCs w:val="24"/>
        </w:rPr>
        <w:t xml:space="preserve">Estado do Paraná, inscrito no CNPJ sob nº </w:t>
      </w:r>
      <w:r w:rsidRPr="00574AE5">
        <w:rPr>
          <w:rFonts w:ascii="Times New Roman" w:hAnsi="Times New Roman" w:cs="Times New Roman"/>
          <w:noProof/>
          <w:sz w:val="24"/>
          <w:szCs w:val="24"/>
        </w:rPr>
        <w:t>95.640.124/0001-48</w:t>
      </w:r>
      <w:r w:rsidRPr="00574AE5">
        <w:rPr>
          <w:rFonts w:ascii="Times New Roman" w:hAnsi="Times New Roman" w:cs="Times New Roman"/>
          <w:spacing w:val="-3"/>
          <w:sz w:val="24"/>
          <w:szCs w:val="24"/>
        </w:rPr>
        <w:t xml:space="preserve">, torna </w:t>
      </w:r>
      <w:r w:rsidRPr="00574AE5">
        <w:rPr>
          <w:rFonts w:ascii="Times New Roman" w:hAnsi="Times New Roman" w:cs="Times New Roman"/>
          <w:sz w:val="24"/>
          <w:szCs w:val="24"/>
        </w:rPr>
        <w:t>público, para conhecimento dos interessados, que realizará</w:t>
      </w:r>
      <w:r w:rsidRPr="00574AE5">
        <w:rPr>
          <w:rFonts w:ascii="Times New Roman" w:hAnsi="Times New Roman" w:cs="Times New Roman"/>
          <w:spacing w:val="-5"/>
          <w:sz w:val="24"/>
          <w:szCs w:val="24"/>
        </w:rPr>
        <w:t xml:space="preserve"> </w:t>
      </w:r>
      <w:r w:rsidRPr="00574AE5">
        <w:rPr>
          <w:rFonts w:ascii="Times New Roman" w:hAnsi="Times New Roman" w:cs="Times New Roman"/>
          <w:sz w:val="24"/>
          <w:szCs w:val="24"/>
        </w:rPr>
        <w:t>licitação na</w:t>
      </w:r>
      <w:r w:rsidRPr="00574AE5">
        <w:rPr>
          <w:rFonts w:ascii="Times New Roman" w:hAnsi="Times New Roman" w:cs="Times New Roman"/>
          <w:spacing w:val="-5"/>
          <w:sz w:val="24"/>
          <w:szCs w:val="24"/>
        </w:rPr>
        <w:t xml:space="preserve"> </w:t>
      </w:r>
      <w:r w:rsidRPr="00574AE5">
        <w:rPr>
          <w:rFonts w:ascii="Times New Roman" w:hAnsi="Times New Roman" w:cs="Times New Roman"/>
          <w:sz w:val="24"/>
          <w:szCs w:val="24"/>
        </w:rPr>
        <w:t>modalidade de</w:t>
      </w:r>
      <w:r w:rsidRPr="00574AE5">
        <w:rPr>
          <w:rFonts w:ascii="Times New Roman" w:hAnsi="Times New Roman" w:cs="Times New Roman"/>
          <w:spacing w:val="-5"/>
          <w:sz w:val="24"/>
          <w:szCs w:val="24"/>
        </w:rPr>
        <w:t xml:space="preserve"> </w:t>
      </w:r>
      <w:r w:rsidRPr="00574AE5">
        <w:rPr>
          <w:rFonts w:ascii="Times New Roman" w:hAnsi="Times New Roman" w:cs="Times New Roman"/>
          <w:sz w:val="24"/>
          <w:szCs w:val="24"/>
        </w:rPr>
        <w:t>PREGÃO,</w:t>
      </w:r>
      <w:r w:rsidRPr="00574AE5">
        <w:rPr>
          <w:rFonts w:ascii="Times New Roman" w:hAnsi="Times New Roman" w:cs="Times New Roman"/>
          <w:spacing w:val="-6"/>
          <w:sz w:val="24"/>
          <w:szCs w:val="24"/>
        </w:rPr>
        <w:t xml:space="preserve"> </w:t>
      </w:r>
      <w:r w:rsidRPr="00574AE5">
        <w:rPr>
          <w:rFonts w:ascii="Times New Roman" w:hAnsi="Times New Roman" w:cs="Times New Roman"/>
          <w:sz w:val="24"/>
          <w:szCs w:val="24"/>
        </w:rPr>
        <w:t>na</w:t>
      </w:r>
      <w:r w:rsidRPr="00574AE5">
        <w:rPr>
          <w:rFonts w:ascii="Times New Roman" w:hAnsi="Times New Roman" w:cs="Times New Roman"/>
          <w:spacing w:val="-5"/>
          <w:sz w:val="24"/>
          <w:szCs w:val="24"/>
        </w:rPr>
        <w:t xml:space="preserve"> </w:t>
      </w:r>
      <w:r w:rsidRPr="00574AE5">
        <w:rPr>
          <w:rFonts w:ascii="Times New Roman" w:hAnsi="Times New Roman" w:cs="Times New Roman"/>
          <w:sz w:val="24"/>
          <w:szCs w:val="24"/>
        </w:rPr>
        <w:t>forma</w:t>
      </w:r>
      <w:r w:rsidRPr="00574AE5">
        <w:rPr>
          <w:rFonts w:ascii="Times New Roman" w:hAnsi="Times New Roman" w:cs="Times New Roman"/>
          <w:color w:val="FF0000"/>
          <w:sz w:val="24"/>
          <w:szCs w:val="24"/>
        </w:rPr>
        <w:t xml:space="preserve"> </w:t>
      </w:r>
      <w:r w:rsidRPr="00574AE5">
        <w:rPr>
          <w:rFonts w:ascii="Times New Roman" w:hAnsi="Times New Roman" w:cs="Times New Roman"/>
          <w:sz w:val="24"/>
          <w:szCs w:val="24"/>
        </w:rPr>
        <w:t>eletrônico,</w:t>
      </w:r>
      <w:r w:rsidRPr="00574AE5">
        <w:rPr>
          <w:rFonts w:ascii="Times New Roman" w:hAnsi="Times New Roman" w:cs="Times New Roman"/>
          <w:spacing w:val="-5"/>
          <w:sz w:val="24"/>
          <w:szCs w:val="24"/>
        </w:rPr>
        <w:t xml:space="preserve"> </w:t>
      </w:r>
      <w:r w:rsidRPr="00574AE5">
        <w:rPr>
          <w:rFonts w:ascii="Times New Roman" w:hAnsi="Times New Roman" w:cs="Times New Roman"/>
          <w:sz w:val="24"/>
          <w:szCs w:val="24"/>
        </w:rPr>
        <w:t>nos</w:t>
      </w:r>
      <w:r w:rsidRPr="00574AE5">
        <w:rPr>
          <w:rFonts w:ascii="Times New Roman" w:hAnsi="Times New Roman" w:cs="Times New Roman"/>
          <w:spacing w:val="-8"/>
          <w:sz w:val="24"/>
          <w:szCs w:val="24"/>
        </w:rPr>
        <w:t xml:space="preserve"> </w:t>
      </w:r>
      <w:r w:rsidRPr="00574AE5">
        <w:rPr>
          <w:rFonts w:ascii="Times New Roman" w:hAnsi="Times New Roman" w:cs="Times New Roman"/>
          <w:sz w:val="24"/>
          <w:szCs w:val="24"/>
        </w:rPr>
        <w:t xml:space="preserve">termos </w:t>
      </w:r>
      <w:r w:rsidRPr="00574AE5">
        <w:rPr>
          <w:rFonts w:ascii="Times New Roman" w:hAnsi="Times New Roman" w:cs="Times New Roman"/>
          <w:color w:val="000000" w:themeColor="text1"/>
          <w:sz w:val="24"/>
          <w:szCs w:val="24"/>
        </w:rPr>
        <w:t>da LEI 14.133/2021, LC123/2006 e as</w:t>
      </w:r>
      <w:r w:rsidRPr="00574AE5">
        <w:rPr>
          <w:rFonts w:ascii="Times New Roman" w:hAnsi="Times New Roman" w:cs="Times New Roman"/>
          <w:sz w:val="24"/>
          <w:szCs w:val="24"/>
        </w:rPr>
        <w:t xml:space="preserve"> exigências estabelecidas neste Edital.</w:t>
      </w:r>
    </w:p>
    <w:p w14:paraId="0C7D1BB2" w14:textId="77777777" w:rsidR="0059606F" w:rsidRPr="00574AE5" w:rsidRDefault="0059606F" w:rsidP="000E6004">
      <w:pPr>
        <w:pStyle w:val="Corpodetexto"/>
        <w:spacing w:before="0"/>
        <w:ind w:left="0" w:right="7"/>
        <w:rPr>
          <w:rFonts w:ascii="Times New Roman" w:hAnsi="Times New Roman" w:cs="Times New Roman"/>
          <w:sz w:val="24"/>
          <w:szCs w:val="24"/>
        </w:rPr>
      </w:pPr>
    </w:p>
    <w:p w14:paraId="369C26C0" w14:textId="77777777" w:rsidR="0059606F" w:rsidRPr="00574AE5" w:rsidRDefault="0059606F" w:rsidP="000E6004">
      <w:pPr>
        <w:pStyle w:val="PargrafodaLista"/>
        <w:ind w:left="0" w:right="7"/>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Integram este Edital, para todos os </w:t>
      </w:r>
      <w:proofErr w:type="spellStart"/>
      <w:r w:rsidRPr="00574AE5">
        <w:rPr>
          <w:rFonts w:ascii="Times New Roman" w:hAnsi="Times New Roman" w:cs="Times New Roman"/>
          <w:color w:val="000000" w:themeColor="text1"/>
          <w:sz w:val="24"/>
          <w:szCs w:val="24"/>
        </w:rPr>
        <w:t>ﬁns</w:t>
      </w:r>
      <w:proofErr w:type="spellEnd"/>
      <w:r w:rsidRPr="00574AE5">
        <w:rPr>
          <w:rFonts w:ascii="Times New Roman" w:hAnsi="Times New Roman" w:cs="Times New Roman"/>
          <w:color w:val="000000" w:themeColor="text1"/>
          <w:sz w:val="24"/>
          <w:szCs w:val="24"/>
        </w:rPr>
        <w:t xml:space="preserve"> e efeitos, os seguintes</w:t>
      </w:r>
      <w:r w:rsidRPr="00574AE5">
        <w:rPr>
          <w:rFonts w:ascii="Times New Roman" w:hAnsi="Times New Roman" w:cs="Times New Roman"/>
          <w:color w:val="000000" w:themeColor="text1"/>
          <w:spacing w:val="-1"/>
          <w:sz w:val="24"/>
          <w:szCs w:val="24"/>
        </w:rPr>
        <w:t xml:space="preserve"> </w:t>
      </w:r>
      <w:r w:rsidRPr="00574AE5">
        <w:rPr>
          <w:rFonts w:ascii="Times New Roman" w:hAnsi="Times New Roman" w:cs="Times New Roman"/>
          <w:color w:val="000000" w:themeColor="text1"/>
          <w:sz w:val="24"/>
          <w:szCs w:val="24"/>
        </w:rPr>
        <w:t>anexos:</w:t>
      </w:r>
    </w:p>
    <w:p w14:paraId="1F87583D" w14:textId="77777777" w:rsidR="0059606F" w:rsidRPr="00574AE5" w:rsidRDefault="0059606F" w:rsidP="000E6004">
      <w:pPr>
        <w:pStyle w:val="PargrafodaLista"/>
        <w:ind w:left="0" w:right="7"/>
        <w:rPr>
          <w:rFonts w:ascii="Times New Roman" w:hAnsi="Times New Roman" w:cs="Times New Roman"/>
          <w:color w:val="000000" w:themeColor="text1"/>
          <w:sz w:val="24"/>
          <w:szCs w:val="24"/>
        </w:rPr>
      </w:pPr>
    </w:p>
    <w:p w14:paraId="2650D063" w14:textId="77777777" w:rsidR="0059606F" w:rsidRPr="00574AE5" w:rsidRDefault="0059606F">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574AE5">
        <w:rPr>
          <w:rFonts w:ascii="Times New Roman" w:hAnsi="Times New Roman" w:cs="Times New Roman"/>
          <w:noProof/>
        </w:rPr>
        <w:t>ANEXO I – MINUTA(S)</w:t>
      </w:r>
      <w:r w:rsidRPr="00574AE5">
        <w:rPr>
          <w:rFonts w:ascii="Times New Roman" w:hAnsi="Times New Roman" w:cs="Times New Roman"/>
          <w:noProof/>
          <w:webHidden/>
        </w:rPr>
        <w:tab/>
        <w:t>25</w:t>
      </w:r>
    </w:p>
    <w:p w14:paraId="05573099" w14:textId="77777777" w:rsidR="0059606F" w:rsidRPr="00574AE5" w:rsidRDefault="0059606F">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574AE5">
        <w:rPr>
          <w:rFonts w:ascii="Times New Roman" w:hAnsi="Times New Roman" w:cs="Times New Roman"/>
          <w:noProof/>
        </w:rPr>
        <w:t>ANEXO II – DECLARAÇÕES</w:t>
      </w:r>
      <w:r w:rsidRPr="00574AE5">
        <w:rPr>
          <w:rFonts w:ascii="Times New Roman" w:hAnsi="Times New Roman" w:cs="Times New Roman"/>
          <w:noProof/>
          <w:webHidden/>
        </w:rPr>
        <w:tab/>
        <w:t>34</w:t>
      </w:r>
    </w:p>
    <w:p w14:paraId="7CF00DC2" w14:textId="77777777" w:rsidR="0059606F" w:rsidRPr="00574AE5" w:rsidRDefault="0059606F">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574AE5">
        <w:rPr>
          <w:rFonts w:ascii="Times New Roman" w:hAnsi="Times New Roman" w:cs="Times New Roman"/>
          <w:noProof/>
        </w:rPr>
        <w:t>ANEXO III - MODELO DE PROPOSTA FINAL</w:t>
      </w:r>
      <w:r w:rsidRPr="00574AE5">
        <w:rPr>
          <w:rFonts w:ascii="Times New Roman" w:hAnsi="Times New Roman" w:cs="Times New Roman"/>
          <w:noProof/>
          <w:webHidden/>
        </w:rPr>
        <w:tab/>
        <w:t>35</w:t>
      </w:r>
    </w:p>
    <w:p w14:paraId="204CC3D0" w14:textId="77777777" w:rsidR="0059606F" w:rsidRPr="00574AE5" w:rsidRDefault="0059606F">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574AE5">
        <w:rPr>
          <w:rFonts w:ascii="Times New Roman" w:hAnsi="Times New Roman" w:cs="Times New Roman"/>
          <w:noProof/>
        </w:rPr>
        <w:t>ANEXO IV - TERMO DE REFERÊNCIA</w:t>
      </w:r>
      <w:r w:rsidRPr="00574AE5">
        <w:rPr>
          <w:rFonts w:ascii="Times New Roman" w:hAnsi="Times New Roman" w:cs="Times New Roman"/>
          <w:noProof/>
          <w:webHidden/>
        </w:rPr>
        <w:tab/>
        <w:t>37</w:t>
      </w:r>
    </w:p>
    <w:p w14:paraId="3C00D19D" w14:textId="77777777" w:rsidR="0059606F" w:rsidRPr="00574AE5" w:rsidRDefault="0059606F" w:rsidP="0071635F">
      <w:pPr>
        <w:adjustRightInd w:val="0"/>
        <w:ind w:right="7"/>
        <w:rPr>
          <w:rFonts w:ascii="Times New Roman" w:hAnsi="Times New Roman" w:cs="Times New Roman"/>
          <w:b/>
          <w:bCs/>
          <w:sz w:val="24"/>
          <w:szCs w:val="24"/>
        </w:rPr>
      </w:pPr>
    </w:p>
    <w:p w14:paraId="06763FB7" w14:textId="77777777" w:rsidR="0059606F" w:rsidRPr="00574AE5" w:rsidRDefault="0059606F" w:rsidP="000636BF">
      <w:pPr>
        <w:pStyle w:val="Ttulo1"/>
        <w:numPr>
          <w:ilvl w:val="0"/>
          <w:numId w:val="1"/>
        </w:numPr>
        <w:tabs>
          <w:tab w:val="left" w:pos="284"/>
        </w:tabs>
        <w:spacing w:before="0"/>
        <w:ind w:left="0" w:right="7" w:firstLine="0"/>
        <w:jc w:val="both"/>
        <w:rPr>
          <w:rFonts w:ascii="Times New Roman" w:hAnsi="Times New Roman" w:cs="Times New Roman"/>
          <w:sz w:val="24"/>
          <w:szCs w:val="24"/>
        </w:rPr>
      </w:pPr>
      <w:r w:rsidRPr="00574AE5">
        <w:rPr>
          <w:rFonts w:ascii="Times New Roman" w:hAnsi="Times New Roman" w:cs="Times New Roman"/>
          <w:w w:val="90"/>
          <w:sz w:val="24"/>
          <w:szCs w:val="24"/>
        </w:rPr>
        <w:t>DO</w:t>
      </w:r>
      <w:r w:rsidRPr="00574AE5">
        <w:rPr>
          <w:rFonts w:ascii="Times New Roman" w:hAnsi="Times New Roman" w:cs="Times New Roman"/>
          <w:spacing w:val="-6"/>
          <w:w w:val="90"/>
          <w:sz w:val="24"/>
          <w:szCs w:val="24"/>
        </w:rPr>
        <w:t xml:space="preserve"> </w:t>
      </w:r>
      <w:r w:rsidRPr="00574AE5">
        <w:rPr>
          <w:rFonts w:ascii="Times New Roman" w:hAnsi="Times New Roman" w:cs="Times New Roman"/>
          <w:w w:val="90"/>
          <w:sz w:val="24"/>
          <w:szCs w:val="24"/>
        </w:rPr>
        <w:t>OBJETIVO DO CERTAME</w:t>
      </w:r>
    </w:p>
    <w:p w14:paraId="0177147E" w14:textId="77777777" w:rsidR="0059606F" w:rsidRPr="00574AE5" w:rsidRDefault="0059606F" w:rsidP="000636BF">
      <w:pPr>
        <w:pStyle w:val="Ttulo1"/>
        <w:tabs>
          <w:tab w:val="left" w:pos="1343"/>
          <w:tab w:val="left" w:pos="1344"/>
        </w:tabs>
        <w:spacing w:before="0"/>
        <w:ind w:left="0" w:right="7" w:firstLine="0"/>
        <w:jc w:val="both"/>
        <w:rPr>
          <w:rFonts w:ascii="Times New Roman" w:hAnsi="Times New Roman" w:cs="Times New Roman"/>
          <w:sz w:val="24"/>
          <w:szCs w:val="24"/>
        </w:rPr>
      </w:pPr>
    </w:p>
    <w:p w14:paraId="5059E46A" w14:textId="77777777" w:rsidR="0059606F" w:rsidRPr="00574AE5" w:rsidRDefault="0059606F" w:rsidP="0056129E">
      <w:pPr>
        <w:pStyle w:val="Corpodetexto"/>
        <w:numPr>
          <w:ilvl w:val="1"/>
          <w:numId w:val="1"/>
        </w:numPr>
        <w:spacing w:before="0"/>
        <w:ind w:left="0" w:right="7"/>
        <w:rPr>
          <w:rFonts w:ascii="Times New Roman" w:hAnsi="Times New Roman" w:cs="Times New Roman"/>
          <w:sz w:val="24"/>
          <w:szCs w:val="24"/>
        </w:rPr>
      </w:pPr>
      <w:r w:rsidRPr="00574AE5">
        <w:rPr>
          <w:rFonts w:ascii="Times New Roman" w:hAnsi="Times New Roman" w:cs="Times New Roman"/>
          <w:sz w:val="24"/>
          <w:szCs w:val="24"/>
        </w:rPr>
        <w:t>1.1. O objetivo da presente licitação é a escolha da proposta mais vantajosa para a aquisição do objeto descrito no quadro de dados gerais e detalhado no anexo IV deste Edital.</w:t>
      </w:r>
    </w:p>
    <w:p w14:paraId="239C8AA8" w14:textId="77777777" w:rsidR="0059606F" w:rsidRPr="00574AE5" w:rsidRDefault="0059606F" w:rsidP="000636BF">
      <w:pPr>
        <w:pStyle w:val="Ttulo1"/>
        <w:tabs>
          <w:tab w:val="left" w:pos="1343"/>
          <w:tab w:val="left" w:pos="1344"/>
        </w:tabs>
        <w:spacing w:before="0"/>
        <w:ind w:left="0" w:right="7" w:firstLine="0"/>
        <w:jc w:val="right"/>
        <w:rPr>
          <w:rFonts w:ascii="Times New Roman" w:hAnsi="Times New Roman" w:cs="Times New Roman"/>
          <w:sz w:val="24"/>
          <w:szCs w:val="24"/>
        </w:rPr>
      </w:pPr>
    </w:p>
    <w:p w14:paraId="47800D4C" w14:textId="77777777" w:rsidR="0059606F" w:rsidRPr="00574AE5" w:rsidRDefault="0059606F" w:rsidP="000636BF">
      <w:pPr>
        <w:pStyle w:val="Ttulo1"/>
        <w:numPr>
          <w:ilvl w:val="0"/>
          <w:numId w:val="1"/>
        </w:numPr>
        <w:tabs>
          <w:tab w:val="left" w:pos="284"/>
        </w:tabs>
        <w:spacing w:before="0"/>
        <w:ind w:left="0" w:right="7" w:firstLine="0"/>
        <w:jc w:val="both"/>
        <w:rPr>
          <w:rFonts w:ascii="Times New Roman" w:hAnsi="Times New Roman" w:cs="Times New Roman"/>
          <w:sz w:val="24"/>
          <w:szCs w:val="24"/>
        </w:rPr>
      </w:pPr>
      <w:r w:rsidRPr="00574AE5">
        <w:rPr>
          <w:rFonts w:ascii="Times New Roman" w:hAnsi="Times New Roman" w:cs="Times New Roman"/>
          <w:w w:val="95"/>
          <w:sz w:val="24"/>
          <w:szCs w:val="24"/>
        </w:rPr>
        <w:t>DO</w:t>
      </w:r>
      <w:r w:rsidRPr="00574AE5">
        <w:rPr>
          <w:rFonts w:ascii="Times New Roman" w:hAnsi="Times New Roman" w:cs="Times New Roman"/>
          <w:spacing w:val="-9"/>
          <w:w w:val="95"/>
          <w:sz w:val="24"/>
          <w:szCs w:val="24"/>
        </w:rPr>
        <w:t xml:space="preserve"> </w:t>
      </w:r>
      <w:r w:rsidRPr="00574AE5">
        <w:rPr>
          <w:rFonts w:ascii="Times New Roman" w:hAnsi="Times New Roman" w:cs="Times New Roman"/>
          <w:w w:val="95"/>
          <w:sz w:val="24"/>
          <w:szCs w:val="24"/>
        </w:rPr>
        <w:t>CREDENCIAMENTO</w:t>
      </w:r>
    </w:p>
    <w:p w14:paraId="168AF447" w14:textId="77777777" w:rsidR="0059606F" w:rsidRPr="00574AE5" w:rsidRDefault="0059606F" w:rsidP="000818CF">
      <w:pPr>
        <w:pStyle w:val="Ttulo1"/>
        <w:tabs>
          <w:tab w:val="left" w:pos="284"/>
        </w:tabs>
        <w:spacing w:before="0"/>
        <w:ind w:left="0" w:right="7" w:firstLine="0"/>
        <w:jc w:val="right"/>
        <w:rPr>
          <w:rFonts w:ascii="Times New Roman" w:hAnsi="Times New Roman" w:cs="Times New Roman"/>
          <w:sz w:val="24"/>
          <w:szCs w:val="24"/>
        </w:rPr>
      </w:pPr>
    </w:p>
    <w:p w14:paraId="6BCA0F33" w14:textId="77777777" w:rsidR="0059606F" w:rsidRPr="00574AE5" w:rsidRDefault="0059606F" w:rsidP="000636BF">
      <w:pPr>
        <w:pStyle w:val="Ttulo1"/>
        <w:tabs>
          <w:tab w:val="left" w:pos="1343"/>
          <w:tab w:val="left" w:pos="1344"/>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2.1. Do credenciamento na licitação </w:t>
      </w:r>
    </w:p>
    <w:p w14:paraId="41B5F556" w14:textId="77777777" w:rsidR="0059606F" w:rsidRPr="00574AE5" w:rsidRDefault="0059606F" w:rsidP="000636BF">
      <w:pPr>
        <w:pStyle w:val="Ttulo1"/>
        <w:tabs>
          <w:tab w:val="left" w:pos="1343"/>
          <w:tab w:val="left" w:pos="1344"/>
        </w:tabs>
        <w:spacing w:before="0"/>
        <w:ind w:left="0" w:right="7" w:firstLine="0"/>
        <w:rPr>
          <w:rFonts w:ascii="Times New Roman" w:hAnsi="Times New Roman" w:cs="Times New Roman"/>
          <w:sz w:val="24"/>
          <w:szCs w:val="24"/>
        </w:rPr>
      </w:pPr>
    </w:p>
    <w:p w14:paraId="7C91CDF6" w14:textId="77777777" w:rsidR="0059606F" w:rsidRPr="00574AE5" w:rsidRDefault="0059606F" w:rsidP="000636BF">
      <w:pPr>
        <w:pStyle w:val="PargrafodaLista"/>
        <w:spacing w:before="0"/>
        <w:ind w:left="567" w:right="7"/>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009761E3" w14:textId="77777777" w:rsidR="0059606F" w:rsidRPr="00574AE5" w:rsidRDefault="0059606F" w:rsidP="000636BF">
      <w:pPr>
        <w:pStyle w:val="PargrafodaLista"/>
        <w:spacing w:before="0"/>
        <w:ind w:left="567" w:right="7"/>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2.1.2   </w:t>
      </w:r>
      <w:r w:rsidRPr="00574AE5">
        <w:rPr>
          <w:rFonts w:ascii="Times New Roman" w:hAnsi="Times New Roman" w:cs="Times New Roman"/>
          <w:color w:val="000000" w:themeColor="text1"/>
          <w:sz w:val="24"/>
          <w:szCs w:val="24"/>
        </w:rPr>
        <w:tab/>
        <w:t xml:space="preserve">Poderão participar deste Pregão Eletrônico as empresas devidamente cadastradas junto ao Sistema </w:t>
      </w:r>
      <w:r w:rsidRPr="00574AE5">
        <w:rPr>
          <w:rFonts w:ascii="Times New Roman" w:hAnsi="Times New Roman" w:cs="Times New Roman"/>
          <w:noProof/>
          <w:sz w:val="24"/>
          <w:szCs w:val="24"/>
        </w:rPr>
        <w:t>BLL - Compras</w:t>
      </w:r>
      <w:r w:rsidRPr="00574AE5">
        <w:rPr>
          <w:rFonts w:ascii="Times New Roman" w:hAnsi="Times New Roman" w:cs="Times New Roman"/>
          <w:sz w:val="24"/>
          <w:szCs w:val="24"/>
        </w:rPr>
        <w:t>.</w:t>
      </w:r>
    </w:p>
    <w:p w14:paraId="4A92FD55" w14:textId="77777777" w:rsidR="0059606F" w:rsidRPr="00574AE5" w:rsidRDefault="0059606F" w:rsidP="000636BF">
      <w:pPr>
        <w:pStyle w:val="PargrafodaLista"/>
        <w:spacing w:before="0"/>
        <w:ind w:left="567" w:right="7"/>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2.1.3     Não poderá participar da licitação:</w:t>
      </w:r>
    </w:p>
    <w:p w14:paraId="040D84BE" w14:textId="77777777" w:rsidR="0059606F" w:rsidRPr="00574AE5" w:rsidRDefault="0059606F" w:rsidP="00035D29">
      <w:pPr>
        <w:pStyle w:val="PargrafodaLista"/>
        <w:spacing w:before="0"/>
        <w:ind w:left="2160" w:right="7"/>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a) 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no âmbito da administração municipal.</w:t>
      </w:r>
    </w:p>
    <w:p w14:paraId="15AA2A51" w14:textId="77777777" w:rsidR="0059606F" w:rsidRPr="00574AE5" w:rsidRDefault="0059606F" w:rsidP="000636BF">
      <w:pPr>
        <w:pStyle w:val="PargrafodaLista"/>
        <w:spacing w:before="0"/>
        <w:ind w:left="1276" w:right="7"/>
        <w:rPr>
          <w:rFonts w:ascii="Times New Roman" w:hAnsi="Times New Roman" w:cs="Times New Roman"/>
          <w:sz w:val="24"/>
          <w:szCs w:val="24"/>
        </w:rPr>
      </w:pPr>
      <w:r w:rsidRPr="00574AE5">
        <w:rPr>
          <w:rFonts w:ascii="Times New Roman" w:hAnsi="Times New Roman" w:cs="Times New Roman"/>
          <w:sz w:val="24"/>
          <w:szCs w:val="24"/>
        </w:rPr>
        <w:t>b) Autor do anteprojeto, do projeto básico ou do projeto executivo, pessoa física ou jurídica, quando a licitação versar sobre serviços ou fornecimento de bens a ele relacionados.</w:t>
      </w:r>
    </w:p>
    <w:p w14:paraId="3C262F3B" w14:textId="77777777" w:rsidR="0059606F" w:rsidRPr="00574AE5" w:rsidRDefault="0059606F" w:rsidP="000636BF">
      <w:pPr>
        <w:pStyle w:val="Nivel3"/>
        <w:spacing w:before="0" w:after="0" w:line="240" w:lineRule="auto"/>
        <w:ind w:left="1276" w:right="7"/>
        <w:rPr>
          <w:rFonts w:ascii="Times New Roman" w:hAnsi="Times New Roman" w:cs="Times New Roman"/>
          <w:color w:val="auto"/>
          <w:sz w:val="24"/>
          <w:szCs w:val="24"/>
        </w:rPr>
      </w:pPr>
      <w:r w:rsidRPr="00574AE5">
        <w:rPr>
          <w:rFonts w:ascii="Times New Roman" w:hAnsi="Times New Roman" w:cs="Times New Roman"/>
          <w:color w:val="000000" w:themeColor="text1"/>
          <w:sz w:val="24"/>
          <w:szCs w:val="24"/>
        </w:rPr>
        <w:t>c) A</w:t>
      </w:r>
      <w:r w:rsidRPr="00574AE5">
        <w:rPr>
          <w:rFonts w:ascii="Times New Roman" w:hAnsi="Times New Roman" w:cs="Times New Roman"/>
          <w:color w:val="auto"/>
          <w:sz w:val="24"/>
          <w:szCs w:val="24"/>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w:t>
      </w:r>
      <w:r w:rsidRPr="00574AE5">
        <w:rPr>
          <w:rFonts w:ascii="Times New Roman" w:hAnsi="Times New Roman" w:cs="Times New Roman"/>
          <w:color w:val="auto"/>
          <w:sz w:val="24"/>
          <w:szCs w:val="24"/>
        </w:rPr>
        <w:lastRenderedPageBreak/>
        <w:t>deles seja cônjuge, companheiro ou parente em linha reta, colateral ou por afinidade, até o terceiro grau;</w:t>
      </w:r>
    </w:p>
    <w:p w14:paraId="1FEEC10E" w14:textId="77777777" w:rsidR="0059606F" w:rsidRPr="00574AE5" w:rsidRDefault="0059606F" w:rsidP="000636BF">
      <w:pPr>
        <w:pStyle w:val="Nivel3"/>
        <w:spacing w:before="0" w:after="0" w:line="240" w:lineRule="auto"/>
        <w:ind w:left="1276" w:right="7"/>
        <w:rPr>
          <w:rFonts w:ascii="Times New Roman" w:hAnsi="Times New Roman" w:cs="Times New Roman"/>
          <w:color w:val="auto"/>
          <w:sz w:val="24"/>
          <w:szCs w:val="24"/>
        </w:rPr>
      </w:pPr>
      <w:r w:rsidRPr="00574AE5">
        <w:rPr>
          <w:rFonts w:ascii="Times New Roman" w:hAnsi="Times New Roman" w:cs="Times New Roman"/>
          <w:color w:val="000000" w:themeColor="text1"/>
          <w:sz w:val="24"/>
          <w:szCs w:val="24"/>
        </w:rPr>
        <w:t>d) E</w:t>
      </w:r>
      <w:r w:rsidRPr="00574AE5">
        <w:rPr>
          <w:rFonts w:ascii="Times New Roman" w:hAnsi="Times New Roman" w:cs="Times New Roman"/>
          <w:color w:val="auto"/>
          <w:sz w:val="24"/>
          <w:szCs w:val="24"/>
        </w:rPr>
        <w:t>mpresas controladoras, controladas ou coligadas, nos termos da Lei nº 6.404, de 15 de dezembro de 1976, concorrendo entre si;</w:t>
      </w:r>
    </w:p>
    <w:p w14:paraId="2570E8AA" w14:textId="77777777" w:rsidR="0059606F" w:rsidRPr="00574AE5" w:rsidRDefault="0059606F" w:rsidP="000636BF">
      <w:pPr>
        <w:pStyle w:val="Nivel3"/>
        <w:spacing w:before="0" w:after="0" w:line="240" w:lineRule="auto"/>
        <w:ind w:left="1276" w:right="7"/>
        <w:rPr>
          <w:rFonts w:ascii="Times New Roman" w:hAnsi="Times New Roman" w:cs="Times New Roman"/>
          <w:color w:val="auto"/>
          <w:sz w:val="24"/>
          <w:szCs w:val="24"/>
        </w:rPr>
      </w:pPr>
      <w:r w:rsidRPr="00574AE5">
        <w:rPr>
          <w:rFonts w:ascii="Times New Roman" w:hAnsi="Times New Roman" w:cs="Times New Roman"/>
          <w:color w:val="000000" w:themeColor="text1"/>
          <w:sz w:val="24"/>
          <w:szCs w:val="24"/>
        </w:rPr>
        <w:t>e) P</w:t>
      </w:r>
      <w:r w:rsidRPr="00574AE5">
        <w:rPr>
          <w:rFonts w:ascii="Times New Roman" w:hAnsi="Times New Roman" w:cs="Times New Roman"/>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79A8C88" w14:textId="77777777" w:rsidR="0059606F" w:rsidRPr="00574AE5" w:rsidRDefault="0059606F" w:rsidP="000636BF">
      <w:pPr>
        <w:pStyle w:val="Nivel3"/>
        <w:spacing w:before="0" w:after="0" w:line="240" w:lineRule="auto"/>
        <w:ind w:left="1276" w:right="7"/>
        <w:rPr>
          <w:rFonts w:ascii="Times New Roman" w:hAnsi="Times New Roman" w:cs="Times New Roman"/>
          <w:color w:val="auto"/>
          <w:sz w:val="24"/>
          <w:szCs w:val="24"/>
        </w:rPr>
      </w:pPr>
      <w:r w:rsidRPr="00574AE5">
        <w:rPr>
          <w:rFonts w:ascii="Times New Roman" w:hAnsi="Times New Roman" w:cs="Times New Roman"/>
          <w:color w:val="000000" w:themeColor="text1"/>
          <w:sz w:val="24"/>
          <w:szCs w:val="24"/>
        </w:rPr>
        <w:t>f) A</w:t>
      </w:r>
      <w:r w:rsidRPr="00574AE5">
        <w:rPr>
          <w:rFonts w:ascii="Times New Roman" w:hAnsi="Times New Roman" w:cs="Times New Roman"/>
          <w:color w:val="auto"/>
          <w:sz w:val="24"/>
          <w:szCs w:val="24"/>
        </w:rPr>
        <w:t xml:space="preserve">gente público do órgão ou entidade licitante, </w:t>
      </w:r>
      <w:r w:rsidRPr="00574AE5">
        <w:rPr>
          <w:rFonts w:ascii="Times New Roman" w:hAnsi="Times New Roman" w:cs="Times New Roman"/>
          <w:sz w:val="24"/>
          <w:szCs w:val="24"/>
        </w:rPr>
        <w:t>estendendo-se a terceiro que auxilie a condução da contratação na qualidade de integrante de equipe de apoio, profissional especializado ou funcionário ou representante de empresa que preste assessoria técnica</w:t>
      </w:r>
      <w:r w:rsidRPr="00574AE5">
        <w:rPr>
          <w:rFonts w:ascii="Times New Roman" w:hAnsi="Times New Roman" w:cs="Times New Roman"/>
          <w:color w:val="auto"/>
          <w:sz w:val="24"/>
          <w:szCs w:val="24"/>
        </w:rPr>
        <w:t>;</w:t>
      </w:r>
    </w:p>
    <w:p w14:paraId="7F0E483F" w14:textId="77777777" w:rsidR="0059606F" w:rsidRPr="00574AE5" w:rsidRDefault="0059606F" w:rsidP="000636BF">
      <w:pPr>
        <w:widowControl/>
        <w:tabs>
          <w:tab w:val="left" w:pos="1440"/>
        </w:tabs>
        <w:autoSpaceDN/>
        <w:snapToGrid w:val="0"/>
        <w:ind w:left="1276" w:right="7"/>
        <w:jc w:val="both"/>
        <w:rPr>
          <w:rFonts w:ascii="Times New Roman" w:hAnsi="Times New Roman" w:cs="Times New Roman"/>
          <w:color w:val="000000"/>
          <w:sz w:val="24"/>
          <w:szCs w:val="24"/>
        </w:rPr>
      </w:pPr>
      <w:r w:rsidRPr="00574AE5">
        <w:rPr>
          <w:rFonts w:ascii="Times New Roman" w:hAnsi="Times New Roman" w:cs="Times New Roman"/>
          <w:color w:val="000000" w:themeColor="text1"/>
          <w:sz w:val="24"/>
          <w:szCs w:val="24"/>
        </w:rPr>
        <w:t xml:space="preserve">g) </w:t>
      </w:r>
      <w:r w:rsidRPr="00574AE5">
        <w:rPr>
          <w:rFonts w:ascii="Times New Roman" w:hAnsi="Times New Roman" w:cs="Times New Roman"/>
          <w:color w:val="000000"/>
          <w:sz w:val="24"/>
          <w:szCs w:val="24"/>
        </w:rPr>
        <w:t>Organizações da Sociedade Civil de Interesse Público - OSCIP, atuando nessa condição;</w:t>
      </w:r>
    </w:p>
    <w:p w14:paraId="61F6890D" w14:textId="77777777" w:rsidR="0059606F" w:rsidRPr="00574AE5" w:rsidRDefault="0059606F" w:rsidP="000636BF">
      <w:pPr>
        <w:pStyle w:val="Nivel3"/>
        <w:spacing w:before="0" w:after="0" w:line="240" w:lineRule="auto"/>
        <w:ind w:left="1276" w:right="7"/>
        <w:rPr>
          <w:rFonts w:ascii="Times New Roman" w:hAnsi="Times New Roman" w:cs="Times New Roman"/>
          <w:sz w:val="24"/>
          <w:szCs w:val="24"/>
        </w:rPr>
      </w:pPr>
      <w:r w:rsidRPr="00574AE5">
        <w:rPr>
          <w:rFonts w:ascii="Times New Roman" w:hAnsi="Times New Roman" w:cs="Times New Roman"/>
          <w:sz w:val="24"/>
          <w:szCs w:val="24"/>
        </w:rPr>
        <w:t>h)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9F4B4C7" w14:textId="77777777" w:rsidR="0059606F" w:rsidRPr="00574AE5" w:rsidRDefault="0059606F" w:rsidP="000636BF">
      <w:pPr>
        <w:tabs>
          <w:tab w:val="left" w:pos="993"/>
        </w:tabs>
        <w:ind w:left="1276" w:right="7"/>
        <w:rPr>
          <w:rFonts w:ascii="Times New Roman" w:hAnsi="Times New Roman" w:cs="Times New Roman"/>
          <w:sz w:val="24"/>
          <w:szCs w:val="24"/>
        </w:rPr>
      </w:pPr>
      <w:r w:rsidRPr="00574AE5">
        <w:rPr>
          <w:rFonts w:ascii="Times New Roman" w:hAnsi="Times New Roman" w:cs="Times New Roman"/>
          <w:color w:val="000000" w:themeColor="text1"/>
          <w:sz w:val="24"/>
          <w:szCs w:val="24"/>
        </w:rPr>
        <w:t>i) E</w:t>
      </w:r>
      <w:r w:rsidRPr="00574AE5">
        <w:rPr>
          <w:rFonts w:ascii="Times New Roman" w:hAnsi="Times New Roman" w:cs="Times New Roman"/>
          <w:sz w:val="24"/>
          <w:szCs w:val="24"/>
        </w:rPr>
        <w:t>mpresa que estiver impedida de contratar com a administração pública ou declarada inidônea e que constem</w:t>
      </w:r>
      <w:r w:rsidRPr="00574AE5">
        <w:rPr>
          <w:rFonts w:ascii="Times New Roman" w:hAnsi="Times New Roman" w:cs="Times New Roman"/>
          <w:spacing w:val="-10"/>
          <w:sz w:val="24"/>
          <w:szCs w:val="24"/>
        </w:rPr>
        <w:t xml:space="preserve"> </w:t>
      </w:r>
      <w:r w:rsidRPr="00574AE5">
        <w:rPr>
          <w:rFonts w:ascii="Times New Roman" w:hAnsi="Times New Roman" w:cs="Times New Roman"/>
          <w:sz w:val="24"/>
          <w:szCs w:val="24"/>
        </w:rPr>
        <w:t>no:</w:t>
      </w:r>
    </w:p>
    <w:p w14:paraId="4BC81633" w14:textId="77777777" w:rsidR="0059606F" w:rsidRPr="00574AE5" w:rsidRDefault="0059606F" w:rsidP="004F1E7A">
      <w:pPr>
        <w:pStyle w:val="PargrafodaLista"/>
        <w:numPr>
          <w:ilvl w:val="0"/>
          <w:numId w:val="7"/>
        </w:numPr>
        <w:tabs>
          <w:tab w:val="left" w:pos="385"/>
          <w:tab w:val="left" w:pos="993"/>
          <w:tab w:val="left" w:pos="2410"/>
        </w:tabs>
        <w:spacing w:before="0"/>
        <w:ind w:left="2127" w:right="7" w:firstLine="0"/>
        <w:rPr>
          <w:rFonts w:ascii="Times New Roman" w:hAnsi="Times New Roman" w:cs="Times New Roman"/>
          <w:sz w:val="24"/>
          <w:szCs w:val="24"/>
        </w:rPr>
      </w:pPr>
      <w:r w:rsidRPr="00574AE5">
        <w:rPr>
          <w:rFonts w:ascii="Times New Roman" w:hAnsi="Times New Roman" w:cs="Times New Roman"/>
          <w:sz w:val="24"/>
          <w:szCs w:val="24"/>
        </w:rPr>
        <w:t>Cadastro de empresas inidôneas do Tribunal de Contas da União e do Tribunal de Contas do Estado do Paraná;</w:t>
      </w:r>
    </w:p>
    <w:p w14:paraId="56088F8C" w14:textId="77777777" w:rsidR="0059606F" w:rsidRPr="00574AE5" w:rsidRDefault="0059606F" w:rsidP="004F1E7A">
      <w:pPr>
        <w:pStyle w:val="PargrafodaLista"/>
        <w:numPr>
          <w:ilvl w:val="0"/>
          <w:numId w:val="7"/>
        </w:numPr>
        <w:tabs>
          <w:tab w:val="left" w:pos="447"/>
          <w:tab w:val="left" w:pos="993"/>
          <w:tab w:val="left" w:pos="2410"/>
        </w:tabs>
        <w:spacing w:before="0"/>
        <w:ind w:left="2127" w:right="7" w:firstLine="0"/>
        <w:rPr>
          <w:rFonts w:ascii="Times New Roman" w:hAnsi="Times New Roman" w:cs="Times New Roman"/>
          <w:sz w:val="24"/>
          <w:szCs w:val="24"/>
        </w:rPr>
      </w:pPr>
      <w:r w:rsidRPr="00574AE5">
        <w:rPr>
          <w:rFonts w:ascii="Times New Roman" w:hAnsi="Times New Roman" w:cs="Times New Roman"/>
          <w:sz w:val="24"/>
          <w:szCs w:val="24"/>
        </w:rPr>
        <w:t>Sistema de Cadastramento Unificado de Fornecedores - SICAF como impedidas ou suspensas;</w:t>
      </w:r>
    </w:p>
    <w:p w14:paraId="2177D2B7" w14:textId="77777777" w:rsidR="0059606F" w:rsidRPr="00574AE5" w:rsidRDefault="0059606F" w:rsidP="004F1E7A">
      <w:pPr>
        <w:pStyle w:val="PargrafodaLista"/>
        <w:numPr>
          <w:ilvl w:val="0"/>
          <w:numId w:val="7"/>
        </w:numPr>
        <w:tabs>
          <w:tab w:val="left" w:pos="426"/>
          <w:tab w:val="left" w:pos="2410"/>
        </w:tabs>
        <w:spacing w:before="0"/>
        <w:ind w:left="2127" w:right="7" w:firstLine="0"/>
        <w:rPr>
          <w:rFonts w:ascii="Times New Roman" w:hAnsi="Times New Roman" w:cs="Times New Roman"/>
          <w:sz w:val="24"/>
          <w:szCs w:val="24"/>
        </w:rPr>
      </w:pPr>
      <w:r w:rsidRPr="00574AE5">
        <w:rPr>
          <w:rFonts w:ascii="Times New Roman" w:hAnsi="Times New Roman" w:cs="Times New Roman"/>
          <w:sz w:val="24"/>
          <w:szCs w:val="24"/>
        </w:rPr>
        <w:t>Cadastro Nacional de Condenações Civis por Ato de Improbidade Administrativa e Inelegibilidade, supervisionado pelo Conselho Nacional de</w:t>
      </w:r>
      <w:r w:rsidRPr="00574AE5">
        <w:rPr>
          <w:rFonts w:ascii="Times New Roman" w:hAnsi="Times New Roman" w:cs="Times New Roman"/>
          <w:spacing w:val="-2"/>
          <w:sz w:val="24"/>
          <w:szCs w:val="24"/>
        </w:rPr>
        <w:t xml:space="preserve"> </w:t>
      </w:r>
      <w:r w:rsidRPr="00574AE5">
        <w:rPr>
          <w:rFonts w:ascii="Times New Roman" w:hAnsi="Times New Roman" w:cs="Times New Roman"/>
          <w:sz w:val="24"/>
          <w:szCs w:val="24"/>
        </w:rPr>
        <w:t>Justiça.</w:t>
      </w:r>
    </w:p>
    <w:p w14:paraId="0CDB7CB1" w14:textId="77777777" w:rsidR="0059606F" w:rsidRPr="00574AE5" w:rsidRDefault="0059606F" w:rsidP="004F1E7A">
      <w:pPr>
        <w:pStyle w:val="PargrafodaLista"/>
        <w:numPr>
          <w:ilvl w:val="2"/>
          <w:numId w:val="8"/>
        </w:numPr>
        <w:tabs>
          <w:tab w:val="left" w:pos="709"/>
        </w:tabs>
        <w:ind w:right="7" w:hanging="513"/>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O licitante deverá estar credenciado no Sistema descrito no item 2.1.2 deste edital, até no mínimo uma hora antes do horário fixado no edital para o recebimento das propostas. </w:t>
      </w:r>
    </w:p>
    <w:p w14:paraId="5B4B4D58" w14:textId="77777777" w:rsidR="0059606F" w:rsidRPr="00574AE5" w:rsidRDefault="0059606F" w:rsidP="004F1E7A">
      <w:pPr>
        <w:pStyle w:val="Nivel2"/>
        <w:numPr>
          <w:ilvl w:val="2"/>
          <w:numId w:val="8"/>
        </w:numPr>
        <w:tabs>
          <w:tab w:val="left" w:pos="709"/>
        </w:tabs>
        <w:spacing w:before="0" w:after="0" w:line="240" w:lineRule="auto"/>
        <w:ind w:left="567"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E307E6" w14:textId="77777777" w:rsidR="0059606F" w:rsidRPr="00574AE5" w:rsidRDefault="0059606F" w:rsidP="004F1E7A">
      <w:pPr>
        <w:pStyle w:val="Nivel2"/>
        <w:numPr>
          <w:ilvl w:val="2"/>
          <w:numId w:val="8"/>
        </w:numPr>
        <w:tabs>
          <w:tab w:val="left" w:pos="709"/>
        </w:tabs>
        <w:spacing w:before="0" w:after="0" w:line="240" w:lineRule="auto"/>
        <w:ind w:left="567"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AB30815" w14:textId="77777777" w:rsidR="0059606F" w:rsidRPr="00574AE5" w:rsidRDefault="0059606F" w:rsidP="004F1E7A">
      <w:pPr>
        <w:pStyle w:val="PargrafodaLista"/>
        <w:numPr>
          <w:ilvl w:val="2"/>
          <w:numId w:val="8"/>
        </w:numPr>
        <w:tabs>
          <w:tab w:val="left" w:pos="709"/>
          <w:tab w:val="left" w:pos="1635"/>
          <w:tab w:val="left" w:pos="1701"/>
        </w:tabs>
        <w:spacing w:before="0"/>
        <w:ind w:left="567" w:right="7" w:firstLine="0"/>
        <w:rPr>
          <w:rFonts w:ascii="Times New Roman" w:hAnsi="Times New Roman" w:cs="Times New Roman"/>
          <w:color w:val="000000" w:themeColor="text1"/>
          <w:sz w:val="24"/>
          <w:szCs w:val="24"/>
        </w:rPr>
      </w:pPr>
      <w:r w:rsidRPr="00574AE5">
        <w:rPr>
          <w:rFonts w:ascii="Times New Roman" w:hAnsi="Times New Roman" w:cs="Times New Roman"/>
          <w:sz w:val="24"/>
          <w:szCs w:val="24"/>
        </w:rPr>
        <w:t xml:space="preserve"> A não observância do disposto no subitem anterior poderá ensejar desclassificação no momento da habilitação</w:t>
      </w:r>
      <w:r w:rsidRPr="00574AE5">
        <w:rPr>
          <w:rFonts w:ascii="Times New Roman" w:hAnsi="Times New Roman" w:cs="Times New Roman"/>
          <w:color w:val="000000" w:themeColor="text1"/>
          <w:sz w:val="24"/>
          <w:szCs w:val="24"/>
        </w:rPr>
        <w:t>.</w:t>
      </w:r>
    </w:p>
    <w:p w14:paraId="1149B51F" w14:textId="77777777" w:rsidR="0059606F" w:rsidRPr="00574AE5" w:rsidRDefault="0059606F" w:rsidP="004F1E7A">
      <w:pPr>
        <w:pStyle w:val="Nivel3"/>
        <w:numPr>
          <w:ilvl w:val="2"/>
          <w:numId w:val="8"/>
        </w:numPr>
        <w:spacing w:before="0" w:after="0" w:line="240" w:lineRule="auto"/>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A obtenção dos benefícios a que se trata a Lei Complementar 123/06 (ME e 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3B60F2C" w14:textId="77777777" w:rsidR="0059606F" w:rsidRPr="00574AE5" w:rsidRDefault="0059606F" w:rsidP="004F1E7A">
      <w:pPr>
        <w:pStyle w:val="Nivel2"/>
        <w:numPr>
          <w:ilvl w:val="3"/>
          <w:numId w:val="8"/>
        </w:numPr>
        <w:spacing w:before="0" w:after="0" w:line="240" w:lineRule="auto"/>
        <w:ind w:left="1134" w:right="7" w:firstLine="0"/>
        <w:rPr>
          <w:rFonts w:ascii="Times New Roman" w:eastAsia="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Será concedido tratamento favorecido para as microempresas e empresas de pequeno porte, para as sociedades cooperativas </w:t>
      </w:r>
      <w:r w:rsidRPr="00574AE5">
        <w:rPr>
          <w:rFonts w:ascii="Times New Roman" w:eastAsia="Times New Roman" w:hAnsi="Times New Roman" w:cs="Times New Roman"/>
          <w:color w:val="000000" w:themeColor="text1"/>
          <w:sz w:val="24"/>
          <w:szCs w:val="24"/>
        </w:rPr>
        <w:t xml:space="preserve">mencionadas no </w:t>
      </w:r>
      <w:r w:rsidRPr="00574AE5">
        <w:rPr>
          <w:rFonts w:ascii="Times New Roman" w:eastAsia="Times New Roman" w:hAnsi="Times New Roman" w:cs="Times New Roman"/>
          <w:sz w:val="24"/>
          <w:szCs w:val="24"/>
        </w:rPr>
        <w:t xml:space="preserve">artigo </w:t>
      </w:r>
      <w:r w:rsidRPr="00574AE5">
        <w:rPr>
          <w:rFonts w:ascii="Times New Roman" w:hAnsi="Times New Roman" w:cs="Times New Roman"/>
          <w:sz w:val="24"/>
          <w:szCs w:val="24"/>
        </w:rPr>
        <w:t>16 da Lei nº 14.133, de 2021</w:t>
      </w:r>
      <w:r w:rsidRPr="00574AE5">
        <w:rPr>
          <w:rFonts w:ascii="Times New Roman" w:hAnsi="Times New Roman" w:cs="Times New Roman"/>
          <w:color w:val="000000" w:themeColor="text1"/>
          <w:sz w:val="24"/>
          <w:szCs w:val="24"/>
        </w:rPr>
        <w:t xml:space="preserve">, para o agricultor familiar, o produtor rural pessoa física e para o microempreendedor individual - MEI, nos limites previstos da </w:t>
      </w:r>
      <w:r w:rsidRPr="00574AE5">
        <w:rPr>
          <w:rFonts w:ascii="Times New Roman" w:hAnsi="Times New Roman" w:cs="Times New Roman"/>
          <w:sz w:val="24"/>
          <w:szCs w:val="24"/>
        </w:rPr>
        <w:t>Lei Complementar nº 123, de 2006</w:t>
      </w:r>
      <w:r w:rsidRPr="00574AE5">
        <w:rPr>
          <w:rFonts w:ascii="Times New Roman" w:hAnsi="Times New Roman" w:cs="Times New Roman"/>
          <w:color w:val="000000" w:themeColor="text1"/>
          <w:sz w:val="24"/>
          <w:szCs w:val="24"/>
        </w:rPr>
        <w:t>.</w:t>
      </w:r>
    </w:p>
    <w:p w14:paraId="0A70EB92" w14:textId="77777777" w:rsidR="0059606F" w:rsidRPr="00574AE5" w:rsidRDefault="0059606F" w:rsidP="004F1E7A">
      <w:pPr>
        <w:pStyle w:val="Nivel2"/>
        <w:numPr>
          <w:ilvl w:val="3"/>
          <w:numId w:val="8"/>
        </w:numPr>
        <w:spacing w:before="0" w:after="0" w:line="240" w:lineRule="auto"/>
        <w:ind w:left="1134" w:right="7" w:firstLine="0"/>
        <w:rPr>
          <w:rFonts w:ascii="Times New Roman" w:eastAsia="Times New Roman" w:hAnsi="Times New Roman" w:cs="Times New Roman"/>
          <w:color w:val="auto"/>
          <w:sz w:val="24"/>
          <w:szCs w:val="24"/>
        </w:rPr>
      </w:pPr>
      <w:r w:rsidRPr="00574AE5">
        <w:rPr>
          <w:rFonts w:ascii="Times New Roman" w:hAnsi="Times New Roman" w:cs="Times New Roman"/>
          <w:color w:val="auto"/>
          <w:sz w:val="24"/>
          <w:szCs w:val="24"/>
        </w:rPr>
        <w:t>Não será aplicado o disposto nos </w:t>
      </w:r>
      <w:proofErr w:type="spellStart"/>
      <w:r w:rsidRPr="00574AE5">
        <w:rPr>
          <w:rFonts w:ascii="Times New Roman" w:hAnsi="Times New Roman" w:cs="Times New Roman"/>
          <w:sz w:val="24"/>
          <w:szCs w:val="24"/>
        </w:rPr>
        <w:t>arts</w:t>
      </w:r>
      <w:proofErr w:type="spellEnd"/>
      <w:r w:rsidRPr="00574AE5">
        <w:rPr>
          <w:rFonts w:ascii="Times New Roman" w:hAnsi="Times New Roman" w:cs="Times New Roman"/>
          <w:sz w:val="24"/>
          <w:szCs w:val="24"/>
        </w:rPr>
        <w:t xml:space="preserve">. 42 a 49 da Lei Complementar nº 123, de 14 de dezembro de 2006, nos termos do art. 4°, §1°, I, </w:t>
      </w:r>
      <w:r w:rsidRPr="00574AE5">
        <w:rPr>
          <w:rFonts w:ascii="Times New Roman" w:hAnsi="Times New Roman" w:cs="Times New Roman"/>
          <w:color w:val="auto"/>
          <w:sz w:val="24"/>
          <w:szCs w:val="24"/>
        </w:rPr>
        <w:t xml:space="preserve">no caso de aquisição de bens ou contratação </w:t>
      </w:r>
      <w:r w:rsidRPr="00574AE5">
        <w:rPr>
          <w:rFonts w:ascii="Times New Roman" w:hAnsi="Times New Roman" w:cs="Times New Roman"/>
          <w:color w:val="auto"/>
          <w:sz w:val="24"/>
          <w:szCs w:val="24"/>
        </w:rPr>
        <w:lastRenderedPageBreak/>
        <w:t>de serviços em geral, ao item cujo valor estimado for superior à receita bruta máxima admitida para fins de enquadramento como empresa de pequeno porte (R$ 4,8 mi).</w:t>
      </w:r>
    </w:p>
    <w:p w14:paraId="2909F8B0" w14:textId="77777777" w:rsidR="0059606F" w:rsidRPr="00574AE5" w:rsidRDefault="0059606F" w:rsidP="000818CF">
      <w:pPr>
        <w:pStyle w:val="Nivel2"/>
        <w:spacing w:before="0" w:after="0" w:line="240" w:lineRule="auto"/>
        <w:ind w:left="1134" w:right="7" w:firstLine="0"/>
        <w:rPr>
          <w:rFonts w:ascii="Times New Roman" w:eastAsia="Times New Roman" w:hAnsi="Times New Roman" w:cs="Times New Roman"/>
          <w:color w:val="000000" w:themeColor="text1"/>
          <w:sz w:val="24"/>
          <w:szCs w:val="24"/>
        </w:rPr>
      </w:pPr>
    </w:p>
    <w:p w14:paraId="7E9637B3" w14:textId="77777777" w:rsidR="0059606F" w:rsidRPr="00574AE5" w:rsidRDefault="0059606F" w:rsidP="000818C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2.1.9. A licitação será conduzida por Pregoeiro, auxiliada por equipe de apoio, o qual tomará decisões, acompanhará o trâmite da licitação, dará impulso ao procedimento licitatório e executará quaisquer outras atividades necessárias ao bom andamento do certame até a homologação.</w:t>
      </w:r>
    </w:p>
    <w:p w14:paraId="63E3BDF8" w14:textId="77777777" w:rsidR="0059606F" w:rsidRPr="00574AE5" w:rsidRDefault="0059606F" w:rsidP="005732D3">
      <w:pPr>
        <w:widowControl/>
        <w:autoSpaceDE/>
        <w:autoSpaceDN/>
        <w:ind w:right="7"/>
        <w:rPr>
          <w:rFonts w:ascii="Times New Roman" w:eastAsia="Times New Roman" w:hAnsi="Times New Roman" w:cs="Times New Roman"/>
          <w:color w:val="000000"/>
          <w:sz w:val="24"/>
          <w:szCs w:val="24"/>
          <w:lang w:eastAsia="pt-BR"/>
        </w:rPr>
      </w:pPr>
    </w:p>
    <w:p w14:paraId="32FBBB52" w14:textId="77777777" w:rsidR="0059606F" w:rsidRPr="00574AE5" w:rsidRDefault="0059606F" w:rsidP="004F1E7A">
      <w:pPr>
        <w:pStyle w:val="Ttulo1"/>
        <w:numPr>
          <w:ilvl w:val="1"/>
          <w:numId w:val="8"/>
        </w:numPr>
        <w:tabs>
          <w:tab w:val="left" w:pos="284"/>
        </w:tabs>
        <w:spacing w:before="0"/>
        <w:ind w:left="0" w:right="7" w:firstLine="0"/>
        <w:rPr>
          <w:rFonts w:ascii="Times New Roman" w:hAnsi="Times New Roman" w:cs="Times New Roman"/>
          <w:color w:val="000000" w:themeColor="text1"/>
          <w:sz w:val="24"/>
          <w:szCs w:val="24"/>
        </w:rPr>
      </w:pPr>
      <w:r w:rsidRPr="00574AE5">
        <w:rPr>
          <w:rFonts w:ascii="Times New Roman" w:hAnsi="Times New Roman" w:cs="Times New Roman"/>
          <w:sz w:val="24"/>
          <w:szCs w:val="24"/>
        </w:rPr>
        <w:t xml:space="preserve">DO </w:t>
      </w:r>
      <w:r w:rsidRPr="00574AE5">
        <w:rPr>
          <w:rFonts w:ascii="Times New Roman" w:hAnsi="Times New Roman" w:cs="Times New Roman"/>
          <w:color w:val="000000" w:themeColor="text1"/>
          <w:sz w:val="24"/>
          <w:szCs w:val="24"/>
        </w:rPr>
        <w:t>CREDENCIAMENTO NO SISTEMA:</w:t>
      </w:r>
    </w:p>
    <w:p w14:paraId="7E4E05A9" w14:textId="77777777" w:rsidR="0059606F" w:rsidRPr="00574AE5" w:rsidRDefault="0059606F" w:rsidP="000636BF">
      <w:pPr>
        <w:pStyle w:val="Ttulo1"/>
        <w:tabs>
          <w:tab w:val="left" w:pos="1343"/>
          <w:tab w:val="left" w:pos="1344"/>
        </w:tabs>
        <w:spacing w:before="0"/>
        <w:ind w:left="0" w:right="7" w:firstLine="0"/>
        <w:rPr>
          <w:rFonts w:ascii="Times New Roman" w:hAnsi="Times New Roman" w:cs="Times New Roman"/>
          <w:color w:val="000000" w:themeColor="text1"/>
          <w:sz w:val="24"/>
          <w:szCs w:val="24"/>
        </w:rPr>
      </w:pPr>
    </w:p>
    <w:p w14:paraId="123C3289" w14:textId="77777777" w:rsidR="0059606F" w:rsidRPr="00574AE5" w:rsidRDefault="0059606F" w:rsidP="004F1E7A">
      <w:pPr>
        <w:pStyle w:val="PargrafodaLista"/>
        <w:numPr>
          <w:ilvl w:val="2"/>
          <w:numId w:val="9"/>
        </w:numPr>
        <w:tabs>
          <w:tab w:val="left" w:pos="1276"/>
        </w:tabs>
        <w:spacing w:before="0"/>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As licitantes interessadas deverão nomear operador junto ao sistema </w:t>
      </w:r>
      <w:r w:rsidRPr="00574AE5">
        <w:rPr>
          <w:rFonts w:ascii="Times New Roman" w:hAnsi="Times New Roman" w:cs="Times New Roman"/>
          <w:noProof/>
          <w:sz w:val="24"/>
          <w:szCs w:val="24"/>
        </w:rPr>
        <w:t>BLL - Compras</w:t>
      </w:r>
      <w:r w:rsidRPr="00574AE5">
        <w:rPr>
          <w:rFonts w:ascii="Times New Roman" w:hAnsi="Times New Roman" w:cs="Times New Roman"/>
          <w:sz w:val="24"/>
          <w:szCs w:val="24"/>
        </w:rPr>
        <w:t xml:space="preserve"> </w:t>
      </w:r>
      <w:r w:rsidRPr="00574AE5">
        <w:rPr>
          <w:rFonts w:ascii="Times New Roman" w:hAnsi="Times New Roman" w:cs="Times New Roman"/>
          <w:color w:val="000000" w:themeColor="text1"/>
          <w:sz w:val="24"/>
          <w:szCs w:val="24"/>
        </w:rPr>
        <w:t xml:space="preserve">atribuindo poderes para formular lances de preços e praticar todos os demais atos e operações relativos ao presente processo, no </w:t>
      </w:r>
      <w:proofErr w:type="gramStart"/>
      <w:r w:rsidRPr="00574AE5">
        <w:rPr>
          <w:rFonts w:ascii="Times New Roman" w:hAnsi="Times New Roman" w:cs="Times New Roman"/>
          <w:color w:val="000000" w:themeColor="text1"/>
          <w:sz w:val="24"/>
          <w:szCs w:val="24"/>
        </w:rPr>
        <w:t xml:space="preserve">site  </w:t>
      </w:r>
      <w:r w:rsidRPr="00574AE5">
        <w:rPr>
          <w:rFonts w:ascii="Times New Roman" w:hAnsi="Times New Roman" w:cs="Times New Roman"/>
          <w:noProof/>
          <w:color w:val="000000" w:themeColor="text1"/>
          <w:sz w:val="24"/>
          <w:szCs w:val="24"/>
        </w:rPr>
        <w:t>https://bll.org.br/</w:t>
      </w:r>
      <w:proofErr w:type="gramEnd"/>
      <w:r w:rsidRPr="00574AE5">
        <w:rPr>
          <w:rFonts w:ascii="Times New Roman" w:hAnsi="Times New Roman" w:cs="Times New Roman"/>
          <w:color w:val="000000" w:themeColor="text1"/>
          <w:sz w:val="24"/>
          <w:szCs w:val="24"/>
        </w:rPr>
        <w:t>.</w:t>
      </w:r>
    </w:p>
    <w:p w14:paraId="2A6B7B47" w14:textId="77777777" w:rsidR="0059606F" w:rsidRPr="00574AE5" w:rsidRDefault="0059606F" w:rsidP="004F1E7A">
      <w:pPr>
        <w:pStyle w:val="PargrafodaLista"/>
        <w:numPr>
          <w:ilvl w:val="2"/>
          <w:numId w:val="9"/>
        </w:numPr>
        <w:tabs>
          <w:tab w:val="left" w:pos="1276"/>
        </w:tabs>
        <w:spacing w:before="0"/>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A participação do licitante no pregão eletrônico se dará por meio de participação juto ao sistema </w:t>
      </w:r>
      <w:r w:rsidRPr="00574AE5">
        <w:rPr>
          <w:rFonts w:ascii="Times New Roman" w:hAnsi="Times New Roman" w:cs="Times New Roman"/>
          <w:noProof/>
          <w:sz w:val="24"/>
          <w:szCs w:val="24"/>
        </w:rPr>
        <w:t>BLL - Compras</w:t>
      </w:r>
      <w:r w:rsidRPr="00574AE5">
        <w:rPr>
          <w:rFonts w:ascii="Times New Roman" w:hAnsi="Times New Roman" w:cs="Times New Roman"/>
          <w:color w:val="000000" w:themeColor="text1"/>
          <w:sz w:val="24"/>
          <w:szCs w:val="24"/>
        </w:rPr>
        <w:t>, a qual deverá manifestar, por meio de seu operador designado, em campo próprio do sistema, pleno conhecimento, aceitação e atendimento às exigências previstas neste edital.</w:t>
      </w:r>
    </w:p>
    <w:p w14:paraId="78650D89" w14:textId="77777777" w:rsidR="0059606F" w:rsidRPr="00574AE5" w:rsidRDefault="0059606F" w:rsidP="004F1E7A">
      <w:pPr>
        <w:pStyle w:val="Nivel2"/>
        <w:numPr>
          <w:ilvl w:val="2"/>
          <w:numId w:val="9"/>
        </w:numPr>
        <w:tabs>
          <w:tab w:val="left" w:pos="1134"/>
        </w:tabs>
        <w:spacing w:before="0" w:after="0" w:line="240" w:lineRule="auto"/>
        <w:ind w:left="567"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7C52A31" w14:textId="77777777" w:rsidR="0059606F" w:rsidRPr="00574AE5" w:rsidRDefault="0059606F" w:rsidP="004F1E7A">
      <w:pPr>
        <w:pStyle w:val="Nivel2"/>
        <w:numPr>
          <w:ilvl w:val="2"/>
          <w:numId w:val="9"/>
        </w:numPr>
        <w:tabs>
          <w:tab w:val="left" w:pos="1134"/>
        </w:tabs>
        <w:spacing w:before="0" w:after="0" w:line="240" w:lineRule="auto"/>
        <w:ind w:left="567"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1F08985" w14:textId="77777777" w:rsidR="0059606F" w:rsidRPr="00574AE5" w:rsidRDefault="0059606F" w:rsidP="000818CF">
      <w:pPr>
        <w:pStyle w:val="Nivel2"/>
        <w:tabs>
          <w:tab w:val="left" w:pos="1134"/>
        </w:tabs>
        <w:spacing w:before="0" w:after="0" w:line="240" w:lineRule="auto"/>
        <w:ind w:left="567" w:right="7" w:firstLine="0"/>
        <w:rPr>
          <w:rFonts w:ascii="Times New Roman" w:hAnsi="Times New Roman" w:cs="Times New Roman"/>
          <w:color w:val="auto"/>
          <w:sz w:val="24"/>
          <w:szCs w:val="24"/>
        </w:rPr>
      </w:pPr>
    </w:p>
    <w:p w14:paraId="43D8867D" w14:textId="77777777" w:rsidR="0059606F" w:rsidRPr="00574AE5" w:rsidRDefault="0059606F" w:rsidP="004F1E7A">
      <w:pPr>
        <w:pStyle w:val="Ttulo1"/>
        <w:numPr>
          <w:ilvl w:val="0"/>
          <w:numId w:val="9"/>
        </w:numPr>
        <w:tabs>
          <w:tab w:val="left" w:pos="284"/>
        </w:tabs>
        <w:spacing w:before="0"/>
        <w:ind w:left="0" w:right="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pacing w:val="-3"/>
          <w:w w:val="95"/>
          <w:sz w:val="24"/>
          <w:szCs w:val="24"/>
        </w:rPr>
        <w:t xml:space="preserve">DA PARTICIPAÇÃO </w:t>
      </w:r>
      <w:r w:rsidRPr="00574AE5">
        <w:rPr>
          <w:rFonts w:ascii="Times New Roman" w:hAnsi="Times New Roman" w:cs="Times New Roman"/>
          <w:color w:val="000000" w:themeColor="text1"/>
          <w:w w:val="95"/>
          <w:sz w:val="24"/>
          <w:szCs w:val="24"/>
        </w:rPr>
        <w:t>NO</w:t>
      </w:r>
      <w:r w:rsidRPr="00574AE5">
        <w:rPr>
          <w:rFonts w:ascii="Times New Roman" w:hAnsi="Times New Roman" w:cs="Times New Roman"/>
          <w:color w:val="000000" w:themeColor="text1"/>
          <w:spacing w:val="-23"/>
          <w:w w:val="95"/>
          <w:sz w:val="24"/>
          <w:szCs w:val="24"/>
        </w:rPr>
        <w:t xml:space="preserve"> </w:t>
      </w:r>
      <w:r w:rsidRPr="00574AE5">
        <w:rPr>
          <w:rFonts w:ascii="Times New Roman" w:hAnsi="Times New Roman" w:cs="Times New Roman"/>
          <w:color w:val="000000" w:themeColor="text1"/>
          <w:w w:val="95"/>
          <w:sz w:val="24"/>
          <w:szCs w:val="24"/>
        </w:rPr>
        <w:t>PREGÃO</w:t>
      </w:r>
    </w:p>
    <w:p w14:paraId="64AC34B6" w14:textId="77777777" w:rsidR="0059606F" w:rsidRPr="00574AE5" w:rsidRDefault="0059606F" w:rsidP="000818CF">
      <w:pPr>
        <w:pStyle w:val="Ttulo1"/>
        <w:tabs>
          <w:tab w:val="left" w:pos="284"/>
        </w:tabs>
        <w:spacing w:before="0"/>
        <w:ind w:left="0" w:right="7" w:firstLine="0"/>
        <w:jc w:val="both"/>
        <w:rPr>
          <w:rFonts w:ascii="Times New Roman" w:hAnsi="Times New Roman" w:cs="Times New Roman"/>
          <w:color w:val="000000" w:themeColor="text1"/>
          <w:sz w:val="24"/>
          <w:szCs w:val="24"/>
        </w:rPr>
      </w:pPr>
    </w:p>
    <w:p w14:paraId="3D6F1903" w14:textId="77777777" w:rsidR="0059606F" w:rsidRPr="00574AE5" w:rsidRDefault="0059606F" w:rsidP="004F1E7A">
      <w:pPr>
        <w:pStyle w:val="PargrafodaLista"/>
        <w:numPr>
          <w:ilvl w:val="1"/>
          <w:numId w:val="10"/>
        </w:numPr>
        <w:spacing w:before="0"/>
        <w:ind w:left="0"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A participação no Pregão, se dará por </w:t>
      </w:r>
      <w:r w:rsidRPr="00574AE5">
        <w:rPr>
          <w:rFonts w:ascii="Times New Roman" w:hAnsi="Times New Roman" w:cs="Times New Roman"/>
          <w:w w:val="105"/>
          <w:sz w:val="24"/>
          <w:szCs w:val="24"/>
        </w:rPr>
        <w:t>acesso</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ao</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sistema</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eletrônico,</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os</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interessados</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em</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participar</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deste</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pregão</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deverão</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dispor</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de</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chave</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de</w:t>
      </w:r>
      <w:r w:rsidRPr="00574AE5">
        <w:rPr>
          <w:rFonts w:ascii="Times New Roman" w:hAnsi="Times New Roman" w:cs="Times New Roman"/>
          <w:spacing w:val="21"/>
          <w:w w:val="105"/>
          <w:sz w:val="24"/>
          <w:szCs w:val="24"/>
        </w:rPr>
        <w:t xml:space="preserve"> </w:t>
      </w:r>
      <w:r w:rsidRPr="00574AE5">
        <w:rPr>
          <w:rFonts w:ascii="Times New Roman" w:hAnsi="Times New Roman" w:cs="Times New Roman"/>
          <w:w w:val="105"/>
          <w:sz w:val="24"/>
          <w:szCs w:val="24"/>
        </w:rPr>
        <w:t>identificação</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e</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senha</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pessoal,</w:t>
      </w:r>
      <w:r w:rsidRPr="00574AE5">
        <w:rPr>
          <w:rFonts w:ascii="Times New Roman" w:hAnsi="Times New Roman" w:cs="Times New Roman"/>
          <w:spacing w:val="20"/>
          <w:w w:val="105"/>
          <w:sz w:val="24"/>
          <w:szCs w:val="24"/>
        </w:rPr>
        <w:t xml:space="preserve"> </w:t>
      </w:r>
      <w:r w:rsidRPr="00574AE5">
        <w:rPr>
          <w:rFonts w:ascii="Times New Roman" w:hAnsi="Times New Roman" w:cs="Times New Roman"/>
          <w:w w:val="105"/>
          <w:sz w:val="24"/>
          <w:szCs w:val="24"/>
        </w:rPr>
        <w:t xml:space="preserve">obtida junto ao operador do sistema </w:t>
      </w:r>
      <w:r w:rsidRPr="00574AE5">
        <w:rPr>
          <w:rFonts w:ascii="Times New Roman" w:hAnsi="Times New Roman" w:cs="Times New Roman"/>
          <w:noProof/>
          <w:sz w:val="24"/>
          <w:szCs w:val="24"/>
        </w:rPr>
        <w:t>BLL - Compras</w:t>
      </w:r>
      <w:r w:rsidRPr="00574AE5">
        <w:rPr>
          <w:rFonts w:ascii="Times New Roman" w:hAnsi="Times New Roman" w:cs="Times New Roman"/>
          <w:w w:val="105"/>
          <w:sz w:val="24"/>
          <w:szCs w:val="24"/>
        </w:rPr>
        <w:t>,</w:t>
      </w:r>
      <w:r w:rsidRPr="00574AE5">
        <w:rPr>
          <w:rFonts w:ascii="Times New Roman" w:hAnsi="Times New Roman" w:cs="Times New Roman"/>
          <w:spacing w:val="-1"/>
          <w:w w:val="105"/>
          <w:sz w:val="24"/>
          <w:szCs w:val="24"/>
        </w:rPr>
        <w:t xml:space="preserve"> </w:t>
      </w:r>
      <w:r w:rsidRPr="00574AE5">
        <w:rPr>
          <w:rFonts w:ascii="Times New Roman" w:hAnsi="Times New Roman" w:cs="Times New Roman"/>
          <w:w w:val="105"/>
          <w:sz w:val="24"/>
          <w:szCs w:val="24"/>
        </w:rPr>
        <w:t>onde</w:t>
      </w:r>
      <w:r w:rsidRPr="00574AE5">
        <w:rPr>
          <w:rFonts w:ascii="Times New Roman" w:hAnsi="Times New Roman" w:cs="Times New Roman"/>
          <w:spacing w:val="-1"/>
          <w:w w:val="105"/>
          <w:sz w:val="24"/>
          <w:szCs w:val="24"/>
        </w:rPr>
        <w:t xml:space="preserve"> </w:t>
      </w:r>
      <w:r w:rsidRPr="00574AE5">
        <w:rPr>
          <w:rFonts w:ascii="Times New Roman" w:hAnsi="Times New Roman" w:cs="Times New Roman"/>
          <w:w w:val="105"/>
          <w:sz w:val="24"/>
          <w:szCs w:val="24"/>
        </w:rPr>
        <w:t>também</w:t>
      </w:r>
      <w:r w:rsidRPr="00574AE5">
        <w:rPr>
          <w:rFonts w:ascii="Times New Roman" w:hAnsi="Times New Roman" w:cs="Times New Roman"/>
          <w:spacing w:val="-1"/>
          <w:w w:val="105"/>
          <w:sz w:val="24"/>
          <w:szCs w:val="24"/>
        </w:rPr>
        <w:t xml:space="preserve"> </w:t>
      </w:r>
      <w:r w:rsidRPr="00574AE5">
        <w:rPr>
          <w:rFonts w:ascii="Times New Roman" w:hAnsi="Times New Roman" w:cs="Times New Roman"/>
          <w:w w:val="105"/>
          <w:sz w:val="24"/>
          <w:szCs w:val="24"/>
        </w:rPr>
        <w:t>deverão</w:t>
      </w:r>
      <w:r w:rsidRPr="00574AE5">
        <w:rPr>
          <w:rFonts w:ascii="Times New Roman" w:hAnsi="Times New Roman" w:cs="Times New Roman"/>
          <w:spacing w:val="-1"/>
          <w:w w:val="105"/>
          <w:sz w:val="24"/>
          <w:szCs w:val="24"/>
        </w:rPr>
        <w:t xml:space="preserve"> </w:t>
      </w:r>
      <w:r w:rsidRPr="00574AE5">
        <w:rPr>
          <w:rFonts w:ascii="Times New Roman" w:hAnsi="Times New Roman" w:cs="Times New Roman"/>
          <w:w w:val="105"/>
          <w:sz w:val="24"/>
          <w:szCs w:val="24"/>
        </w:rPr>
        <w:t>informar-se</w:t>
      </w:r>
      <w:r w:rsidRPr="00574AE5">
        <w:rPr>
          <w:rFonts w:ascii="Times New Roman" w:hAnsi="Times New Roman" w:cs="Times New Roman"/>
          <w:spacing w:val="-1"/>
          <w:w w:val="105"/>
          <w:sz w:val="24"/>
          <w:szCs w:val="24"/>
        </w:rPr>
        <w:t xml:space="preserve"> </w:t>
      </w:r>
      <w:r w:rsidRPr="00574AE5">
        <w:rPr>
          <w:rFonts w:ascii="Times New Roman" w:hAnsi="Times New Roman" w:cs="Times New Roman"/>
          <w:w w:val="105"/>
          <w:sz w:val="24"/>
          <w:szCs w:val="24"/>
        </w:rPr>
        <w:t>a</w:t>
      </w:r>
      <w:r w:rsidRPr="00574AE5">
        <w:rPr>
          <w:rFonts w:ascii="Times New Roman" w:hAnsi="Times New Roman" w:cs="Times New Roman"/>
          <w:spacing w:val="-1"/>
          <w:w w:val="105"/>
          <w:sz w:val="24"/>
          <w:szCs w:val="24"/>
        </w:rPr>
        <w:t xml:space="preserve"> </w:t>
      </w:r>
      <w:r w:rsidRPr="00574AE5">
        <w:rPr>
          <w:rFonts w:ascii="Times New Roman" w:hAnsi="Times New Roman" w:cs="Times New Roman"/>
          <w:w w:val="105"/>
          <w:sz w:val="24"/>
          <w:szCs w:val="24"/>
        </w:rPr>
        <w:t>respeito</w:t>
      </w:r>
      <w:r w:rsidRPr="00574AE5">
        <w:rPr>
          <w:rFonts w:ascii="Times New Roman" w:hAnsi="Times New Roman" w:cs="Times New Roman"/>
          <w:spacing w:val="-1"/>
          <w:w w:val="105"/>
          <w:sz w:val="24"/>
          <w:szCs w:val="24"/>
        </w:rPr>
        <w:t xml:space="preserve"> </w:t>
      </w:r>
      <w:r w:rsidRPr="00574AE5">
        <w:rPr>
          <w:rFonts w:ascii="Times New Roman" w:hAnsi="Times New Roman" w:cs="Times New Roman"/>
          <w:w w:val="105"/>
          <w:sz w:val="24"/>
          <w:szCs w:val="24"/>
        </w:rPr>
        <w:t>de</w:t>
      </w:r>
      <w:r w:rsidRPr="00574AE5">
        <w:rPr>
          <w:rFonts w:ascii="Times New Roman" w:hAnsi="Times New Roman" w:cs="Times New Roman"/>
          <w:spacing w:val="-1"/>
          <w:w w:val="105"/>
          <w:sz w:val="24"/>
          <w:szCs w:val="24"/>
        </w:rPr>
        <w:t xml:space="preserve"> </w:t>
      </w:r>
      <w:r w:rsidRPr="00574AE5">
        <w:rPr>
          <w:rFonts w:ascii="Times New Roman" w:hAnsi="Times New Roman" w:cs="Times New Roman"/>
          <w:w w:val="105"/>
          <w:sz w:val="24"/>
          <w:szCs w:val="24"/>
        </w:rPr>
        <w:t>seu funcionamento</w:t>
      </w:r>
      <w:r w:rsidRPr="00574AE5">
        <w:rPr>
          <w:rFonts w:ascii="Times New Roman" w:hAnsi="Times New Roman" w:cs="Times New Roman"/>
          <w:spacing w:val="-1"/>
          <w:w w:val="105"/>
          <w:sz w:val="24"/>
          <w:szCs w:val="24"/>
        </w:rPr>
        <w:t xml:space="preserve"> </w:t>
      </w:r>
      <w:r w:rsidRPr="00574AE5">
        <w:rPr>
          <w:rFonts w:ascii="Times New Roman" w:hAnsi="Times New Roman" w:cs="Times New Roman"/>
          <w:w w:val="105"/>
          <w:sz w:val="24"/>
          <w:szCs w:val="24"/>
        </w:rPr>
        <w:t>e</w:t>
      </w:r>
      <w:r w:rsidRPr="00574AE5">
        <w:rPr>
          <w:rFonts w:ascii="Times New Roman" w:hAnsi="Times New Roman" w:cs="Times New Roman"/>
          <w:spacing w:val="-1"/>
          <w:w w:val="105"/>
          <w:sz w:val="24"/>
          <w:szCs w:val="24"/>
        </w:rPr>
        <w:t xml:space="preserve"> </w:t>
      </w:r>
      <w:r w:rsidRPr="00574AE5">
        <w:rPr>
          <w:rFonts w:ascii="Times New Roman" w:hAnsi="Times New Roman" w:cs="Times New Roman"/>
          <w:w w:val="105"/>
          <w:sz w:val="24"/>
          <w:szCs w:val="24"/>
        </w:rPr>
        <w:t>regulamento</w:t>
      </w:r>
      <w:r w:rsidRPr="00574AE5">
        <w:rPr>
          <w:rFonts w:ascii="Times New Roman" w:hAnsi="Times New Roman" w:cs="Times New Roman"/>
          <w:spacing w:val="-1"/>
          <w:w w:val="105"/>
          <w:sz w:val="24"/>
          <w:szCs w:val="24"/>
        </w:rPr>
        <w:t xml:space="preserve"> </w:t>
      </w:r>
      <w:r w:rsidRPr="00574AE5">
        <w:rPr>
          <w:rFonts w:ascii="Times New Roman" w:hAnsi="Times New Roman" w:cs="Times New Roman"/>
          <w:w w:val="105"/>
          <w:sz w:val="24"/>
          <w:szCs w:val="24"/>
        </w:rPr>
        <w:t>e</w:t>
      </w:r>
      <w:r w:rsidRPr="00574AE5">
        <w:rPr>
          <w:rFonts w:ascii="Times New Roman" w:hAnsi="Times New Roman" w:cs="Times New Roman"/>
          <w:spacing w:val="-1"/>
          <w:w w:val="105"/>
          <w:sz w:val="24"/>
          <w:szCs w:val="24"/>
        </w:rPr>
        <w:t xml:space="preserve"> </w:t>
      </w:r>
      <w:proofErr w:type="gramStart"/>
      <w:r w:rsidRPr="00574AE5">
        <w:rPr>
          <w:rFonts w:ascii="Times New Roman" w:hAnsi="Times New Roman" w:cs="Times New Roman"/>
          <w:w w:val="105"/>
          <w:sz w:val="24"/>
          <w:szCs w:val="24"/>
        </w:rPr>
        <w:t xml:space="preserve">receber </w:t>
      </w:r>
      <w:r w:rsidRPr="00574AE5">
        <w:rPr>
          <w:rFonts w:ascii="Times New Roman" w:hAnsi="Times New Roman" w:cs="Times New Roman"/>
          <w:spacing w:val="-40"/>
          <w:w w:val="105"/>
          <w:sz w:val="24"/>
          <w:szCs w:val="24"/>
        </w:rPr>
        <w:t xml:space="preserve"> </w:t>
      </w:r>
      <w:r w:rsidRPr="00574AE5">
        <w:rPr>
          <w:rFonts w:ascii="Times New Roman" w:hAnsi="Times New Roman" w:cs="Times New Roman"/>
          <w:w w:val="105"/>
          <w:sz w:val="24"/>
          <w:szCs w:val="24"/>
        </w:rPr>
        <w:t>instruções</w:t>
      </w:r>
      <w:proofErr w:type="gramEnd"/>
      <w:r w:rsidRPr="00574AE5">
        <w:rPr>
          <w:rFonts w:ascii="Times New Roman" w:hAnsi="Times New Roman" w:cs="Times New Roman"/>
          <w:spacing w:val="-2"/>
          <w:w w:val="105"/>
          <w:sz w:val="24"/>
          <w:szCs w:val="24"/>
        </w:rPr>
        <w:t xml:space="preserve"> </w:t>
      </w:r>
      <w:r w:rsidRPr="00574AE5">
        <w:rPr>
          <w:rFonts w:ascii="Times New Roman" w:hAnsi="Times New Roman" w:cs="Times New Roman"/>
          <w:w w:val="105"/>
          <w:sz w:val="24"/>
          <w:szCs w:val="24"/>
        </w:rPr>
        <w:t>detalhadas</w:t>
      </w:r>
      <w:r w:rsidRPr="00574AE5">
        <w:rPr>
          <w:rFonts w:ascii="Times New Roman" w:hAnsi="Times New Roman" w:cs="Times New Roman"/>
          <w:spacing w:val="-1"/>
          <w:w w:val="105"/>
          <w:sz w:val="24"/>
          <w:szCs w:val="24"/>
        </w:rPr>
        <w:t xml:space="preserve"> </w:t>
      </w:r>
      <w:r w:rsidRPr="00574AE5">
        <w:rPr>
          <w:rFonts w:ascii="Times New Roman" w:hAnsi="Times New Roman" w:cs="Times New Roman"/>
          <w:w w:val="105"/>
          <w:sz w:val="24"/>
          <w:szCs w:val="24"/>
        </w:rPr>
        <w:t>para</w:t>
      </w:r>
      <w:r w:rsidRPr="00574AE5">
        <w:rPr>
          <w:rFonts w:ascii="Times New Roman" w:hAnsi="Times New Roman" w:cs="Times New Roman"/>
          <w:spacing w:val="-2"/>
          <w:w w:val="105"/>
          <w:sz w:val="24"/>
          <w:szCs w:val="24"/>
        </w:rPr>
        <w:t xml:space="preserve"> </w:t>
      </w:r>
      <w:r w:rsidRPr="00574AE5">
        <w:rPr>
          <w:rFonts w:ascii="Times New Roman" w:hAnsi="Times New Roman" w:cs="Times New Roman"/>
          <w:w w:val="105"/>
          <w:sz w:val="24"/>
          <w:szCs w:val="24"/>
        </w:rPr>
        <w:t>a</w:t>
      </w:r>
      <w:r w:rsidRPr="00574AE5">
        <w:rPr>
          <w:rFonts w:ascii="Times New Roman" w:hAnsi="Times New Roman" w:cs="Times New Roman"/>
          <w:spacing w:val="-1"/>
          <w:w w:val="105"/>
          <w:sz w:val="24"/>
          <w:szCs w:val="24"/>
        </w:rPr>
        <w:t xml:space="preserve"> </w:t>
      </w:r>
      <w:r w:rsidRPr="00574AE5">
        <w:rPr>
          <w:rFonts w:ascii="Times New Roman" w:hAnsi="Times New Roman" w:cs="Times New Roman"/>
          <w:w w:val="105"/>
          <w:sz w:val="24"/>
          <w:szCs w:val="24"/>
        </w:rPr>
        <w:t>correta</w:t>
      </w:r>
      <w:r w:rsidRPr="00574AE5">
        <w:rPr>
          <w:rFonts w:ascii="Times New Roman" w:hAnsi="Times New Roman" w:cs="Times New Roman"/>
          <w:spacing w:val="-2"/>
          <w:w w:val="105"/>
          <w:sz w:val="24"/>
          <w:szCs w:val="24"/>
        </w:rPr>
        <w:t xml:space="preserve"> </w:t>
      </w:r>
      <w:r w:rsidRPr="00574AE5">
        <w:rPr>
          <w:rFonts w:ascii="Times New Roman" w:hAnsi="Times New Roman" w:cs="Times New Roman"/>
          <w:w w:val="105"/>
          <w:sz w:val="24"/>
          <w:szCs w:val="24"/>
        </w:rPr>
        <w:t>utilização</w:t>
      </w:r>
      <w:r w:rsidRPr="00574AE5">
        <w:rPr>
          <w:rFonts w:ascii="Times New Roman" w:hAnsi="Times New Roman" w:cs="Times New Roman"/>
          <w:spacing w:val="-1"/>
          <w:w w:val="105"/>
          <w:sz w:val="24"/>
          <w:szCs w:val="24"/>
        </w:rPr>
        <w:t xml:space="preserve"> </w:t>
      </w:r>
      <w:r w:rsidRPr="00574AE5">
        <w:rPr>
          <w:rFonts w:ascii="Times New Roman" w:hAnsi="Times New Roman" w:cs="Times New Roman"/>
          <w:w w:val="105"/>
          <w:sz w:val="24"/>
          <w:szCs w:val="24"/>
        </w:rPr>
        <w:t>do</w:t>
      </w:r>
      <w:r w:rsidRPr="00574AE5">
        <w:rPr>
          <w:rFonts w:ascii="Times New Roman" w:hAnsi="Times New Roman" w:cs="Times New Roman"/>
          <w:spacing w:val="-2"/>
          <w:w w:val="105"/>
          <w:sz w:val="24"/>
          <w:szCs w:val="24"/>
        </w:rPr>
        <w:t xml:space="preserve"> </w:t>
      </w:r>
      <w:r w:rsidRPr="00574AE5">
        <w:rPr>
          <w:rFonts w:ascii="Times New Roman" w:hAnsi="Times New Roman" w:cs="Times New Roman"/>
          <w:w w:val="105"/>
          <w:sz w:val="24"/>
          <w:szCs w:val="24"/>
        </w:rPr>
        <w:t>sistema</w:t>
      </w:r>
      <w:r w:rsidRPr="00574AE5">
        <w:rPr>
          <w:rFonts w:ascii="Times New Roman" w:hAnsi="Times New Roman" w:cs="Times New Roman"/>
          <w:color w:val="000000" w:themeColor="text1"/>
          <w:sz w:val="24"/>
          <w:szCs w:val="24"/>
        </w:rPr>
        <w:t xml:space="preserve">. </w:t>
      </w:r>
    </w:p>
    <w:p w14:paraId="6A1F5B55" w14:textId="77777777" w:rsidR="0059606F" w:rsidRPr="00574AE5" w:rsidRDefault="0059606F" w:rsidP="004F1E7A">
      <w:pPr>
        <w:pStyle w:val="PargrafodaLista"/>
        <w:numPr>
          <w:ilvl w:val="1"/>
          <w:numId w:val="10"/>
        </w:numPr>
        <w:spacing w:before="0"/>
        <w:ind w:left="0"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FFFC483" w14:textId="77777777" w:rsidR="0059606F" w:rsidRPr="00574AE5" w:rsidRDefault="0059606F" w:rsidP="004F1E7A">
      <w:pPr>
        <w:pStyle w:val="PargrafodaLista"/>
        <w:numPr>
          <w:ilvl w:val="1"/>
          <w:numId w:val="10"/>
        </w:numPr>
        <w:spacing w:before="0"/>
        <w:ind w:left="0" w:right="7" w:firstLine="0"/>
        <w:rPr>
          <w:rFonts w:ascii="Times New Roman" w:hAnsi="Times New Roman" w:cs="Times New Roman"/>
          <w:bCs/>
          <w:color w:val="000000" w:themeColor="text1"/>
          <w:sz w:val="24"/>
          <w:szCs w:val="24"/>
        </w:rPr>
      </w:pPr>
      <w:r w:rsidRPr="00574AE5">
        <w:rPr>
          <w:rFonts w:ascii="Times New Roman" w:hAnsi="Times New Roman" w:cs="Times New Roman"/>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222C05D" w14:textId="77777777" w:rsidR="0059606F" w:rsidRPr="00574AE5" w:rsidRDefault="0059606F">
      <w:pPr>
        <w:pStyle w:val="PargrafodaLista"/>
        <w:numPr>
          <w:ilvl w:val="1"/>
          <w:numId w:val="2"/>
        </w:numPr>
        <w:spacing w:before="0"/>
        <w:ind w:left="0"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Poderão</w:t>
      </w:r>
      <w:r w:rsidRPr="00574AE5">
        <w:rPr>
          <w:rFonts w:ascii="Times New Roman" w:hAnsi="Times New Roman" w:cs="Times New Roman"/>
          <w:bCs/>
          <w:color w:val="000000" w:themeColor="text1"/>
          <w:sz w:val="24"/>
          <w:szCs w:val="24"/>
        </w:rPr>
        <w:t xml:space="preserve"> participar deste Pregão interessados cujo ramo de atividade seja compatível com o objeto desta licitação.</w:t>
      </w:r>
    </w:p>
    <w:p w14:paraId="2A3A8368" w14:textId="77777777" w:rsidR="0059606F" w:rsidRPr="00574AE5" w:rsidRDefault="0059606F">
      <w:pPr>
        <w:pStyle w:val="PargrafodaLista"/>
        <w:numPr>
          <w:ilvl w:val="1"/>
          <w:numId w:val="2"/>
        </w:numPr>
        <w:tabs>
          <w:tab w:val="left" w:pos="594"/>
        </w:tabs>
        <w:spacing w:before="0"/>
        <w:ind w:left="0" w:right="7" w:firstLine="27"/>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Não poderão participar desta licitação os interessados que se enquadrem nas vedações previstas no item 2.1.3 deste edital.</w:t>
      </w:r>
    </w:p>
    <w:p w14:paraId="21CFFB88" w14:textId="77777777" w:rsidR="0059606F" w:rsidRPr="00574AE5" w:rsidRDefault="0059606F" w:rsidP="000636BF">
      <w:pPr>
        <w:tabs>
          <w:tab w:val="left" w:pos="1727"/>
          <w:tab w:val="left" w:pos="1728"/>
        </w:tabs>
        <w:ind w:right="7"/>
        <w:jc w:val="both"/>
        <w:rPr>
          <w:rFonts w:ascii="Times New Roman" w:hAnsi="Times New Roman" w:cs="Times New Roman"/>
          <w:sz w:val="24"/>
          <w:szCs w:val="24"/>
        </w:rPr>
      </w:pPr>
    </w:p>
    <w:p w14:paraId="42F16693" w14:textId="77777777" w:rsidR="0059606F" w:rsidRPr="00574AE5" w:rsidRDefault="0059606F">
      <w:pPr>
        <w:pStyle w:val="Ttulo1"/>
        <w:numPr>
          <w:ilvl w:val="0"/>
          <w:numId w:val="2"/>
        </w:numPr>
        <w:tabs>
          <w:tab w:val="left" w:pos="284"/>
        </w:tabs>
        <w:spacing w:before="0"/>
        <w:ind w:left="0" w:right="7" w:firstLine="0"/>
        <w:jc w:val="both"/>
        <w:rPr>
          <w:rFonts w:ascii="Times New Roman" w:hAnsi="Times New Roman" w:cs="Times New Roman"/>
          <w:sz w:val="24"/>
          <w:szCs w:val="24"/>
        </w:rPr>
      </w:pPr>
      <w:r w:rsidRPr="00574AE5">
        <w:rPr>
          <w:rFonts w:ascii="Times New Roman" w:hAnsi="Times New Roman" w:cs="Times New Roman"/>
          <w:spacing w:val="-3"/>
          <w:w w:val="90"/>
          <w:sz w:val="24"/>
          <w:szCs w:val="24"/>
        </w:rPr>
        <w:t>DA</w:t>
      </w:r>
      <w:r w:rsidRPr="00574AE5">
        <w:rPr>
          <w:rFonts w:ascii="Times New Roman" w:hAnsi="Times New Roman" w:cs="Times New Roman"/>
          <w:spacing w:val="-11"/>
          <w:w w:val="90"/>
          <w:sz w:val="24"/>
          <w:szCs w:val="24"/>
        </w:rPr>
        <w:t xml:space="preserve"> </w:t>
      </w:r>
      <w:r w:rsidRPr="00574AE5">
        <w:rPr>
          <w:rFonts w:ascii="Times New Roman" w:hAnsi="Times New Roman" w:cs="Times New Roman"/>
          <w:w w:val="90"/>
          <w:sz w:val="24"/>
          <w:szCs w:val="24"/>
        </w:rPr>
        <w:t>APRESENTAÇÃO</w:t>
      </w:r>
      <w:r w:rsidRPr="00574AE5">
        <w:rPr>
          <w:rFonts w:ascii="Times New Roman" w:hAnsi="Times New Roman" w:cs="Times New Roman"/>
          <w:spacing w:val="-10"/>
          <w:w w:val="90"/>
          <w:sz w:val="24"/>
          <w:szCs w:val="24"/>
        </w:rPr>
        <w:t xml:space="preserve"> </w:t>
      </w:r>
      <w:r w:rsidRPr="00574AE5">
        <w:rPr>
          <w:rFonts w:ascii="Times New Roman" w:hAnsi="Times New Roman" w:cs="Times New Roman"/>
          <w:spacing w:val="-3"/>
          <w:w w:val="90"/>
          <w:sz w:val="24"/>
          <w:szCs w:val="24"/>
        </w:rPr>
        <w:t>DA</w:t>
      </w:r>
      <w:r w:rsidRPr="00574AE5">
        <w:rPr>
          <w:rFonts w:ascii="Times New Roman" w:hAnsi="Times New Roman" w:cs="Times New Roman"/>
          <w:spacing w:val="-10"/>
          <w:w w:val="90"/>
          <w:sz w:val="24"/>
          <w:szCs w:val="24"/>
        </w:rPr>
        <w:t xml:space="preserve"> </w:t>
      </w:r>
      <w:r w:rsidRPr="00574AE5">
        <w:rPr>
          <w:rFonts w:ascii="Times New Roman" w:hAnsi="Times New Roman" w:cs="Times New Roman"/>
          <w:spacing w:val="-3"/>
          <w:w w:val="90"/>
          <w:sz w:val="24"/>
          <w:szCs w:val="24"/>
        </w:rPr>
        <w:t>PROPOSTA</w:t>
      </w:r>
      <w:r w:rsidRPr="00574AE5">
        <w:rPr>
          <w:rFonts w:ascii="Times New Roman" w:hAnsi="Times New Roman" w:cs="Times New Roman"/>
          <w:spacing w:val="-10"/>
          <w:w w:val="90"/>
          <w:sz w:val="24"/>
          <w:szCs w:val="24"/>
        </w:rPr>
        <w:t xml:space="preserve"> </w:t>
      </w:r>
      <w:r w:rsidRPr="00574AE5">
        <w:rPr>
          <w:rFonts w:ascii="Times New Roman" w:hAnsi="Times New Roman" w:cs="Times New Roman"/>
          <w:w w:val="90"/>
          <w:sz w:val="24"/>
          <w:szCs w:val="24"/>
        </w:rPr>
        <w:t>E</w:t>
      </w:r>
      <w:r w:rsidRPr="00574AE5">
        <w:rPr>
          <w:rFonts w:ascii="Times New Roman" w:hAnsi="Times New Roman" w:cs="Times New Roman"/>
          <w:spacing w:val="-10"/>
          <w:w w:val="90"/>
          <w:sz w:val="24"/>
          <w:szCs w:val="24"/>
        </w:rPr>
        <w:t xml:space="preserve"> </w:t>
      </w:r>
      <w:r w:rsidRPr="00574AE5">
        <w:rPr>
          <w:rFonts w:ascii="Times New Roman" w:hAnsi="Times New Roman" w:cs="Times New Roman"/>
          <w:w w:val="90"/>
          <w:sz w:val="24"/>
          <w:szCs w:val="24"/>
        </w:rPr>
        <w:t>DOS</w:t>
      </w:r>
      <w:r w:rsidRPr="00574AE5">
        <w:rPr>
          <w:rFonts w:ascii="Times New Roman" w:hAnsi="Times New Roman" w:cs="Times New Roman"/>
          <w:spacing w:val="-10"/>
          <w:w w:val="90"/>
          <w:sz w:val="24"/>
          <w:szCs w:val="24"/>
        </w:rPr>
        <w:t xml:space="preserve"> </w:t>
      </w:r>
      <w:r w:rsidRPr="00574AE5">
        <w:rPr>
          <w:rFonts w:ascii="Times New Roman" w:hAnsi="Times New Roman" w:cs="Times New Roman"/>
          <w:w w:val="90"/>
          <w:sz w:val="24"/>
          <w:szCs w:val="24"/>
        </w:rPr>
        <w:t>DOCUMENTOS</w:t>
      </w:r>
      <w:r w:rsidRPr="00574AE5">
        <w:rPr>
          <w:rFonts w:ascii="Times New Roman" w:hAnsi="Times New Roman" w:cs="Times New Roman"/>
          <w:spacing w:val="-11"/>
          <w:w w:val="90"/>
          <w:sz w:val="24"/>
          <w:szCs w:val="24"/>
        </w:rPr>
        <w:t xml:space="preserve"> </w:t>
      </w:r>
      <w:r w:rsidRPr="00574AE5">
        <w:rPr>
          <w:rFonts w:ascii="Times New Roman" w:hAnsi="Times New Roman" w:cs="Times New Roman"/>
          <w:w w:val="90"/>
          <w:sz w:val="24"/>
          <w:szCs w:val="24"/>
        </w:rPr>
        <w:t>DE</w:t>
      </w:r>
      <w:r w:rsidRPr="00574AE5">
        <w:rPr>
          <w:rFonts w:ascii="Times New Roman" w:hAnsi="Times New Roman" w:cs="Times New Roman"/>
          <w:spacing w:val="-10"/>
          <w:w w:val="90"/>
          <w:sz w:val="24"/>
          <w:szCs w:val="24"/>
        </w:rPr>
        <w:t xml:space="preserve"> </w:t>
      </w:r>
      <w:r w:rsidRPr="00574AE5">
        <w:rPr>
          <w:rFonts w:ascii="Times New Roman" w:hAnsi="Times New Roman" w:cs="Times New Roman"/>
          <w:w w:val="90"/>
          <w:sz w:val="24"/>
          <w:szCs w:val="24"/>
        </w:rPr>
        <w:t>HABILITAÇÃO</w:t>
      </w:r>
    </w:p>
    <w:p w14:paraId="41F8EAE5" w14:textId="77777777" w:rsidR="0059606F" w:rsidRPr="00574AE5" w:rsidRDefault="0059606F" w:rsidP="000818CF">
      <w:pPr>
        <w:pStyle w:val="Ttulo1"/>
        <w:tabs>
          <w:tab w:val="left" w:pos="284"/>
        </w:tabs>
        <w:spacing w:before="0"/>
        <w:ind w:left="0" w:right="7" w:firstLine="0"/>
        <w:jc w:val="both"/>
        <w:rPr>
          <w:rFonts w:ascii="Times New Roman" w:hAnsi="Times New Roman" w:cs="Times New Roman"/>
          <w:sz w:val="24"/>
          <w:szCs w:val="24"/>
        </w:rPr>
      </w:pPr>
    </w:p>
    <w:p w14:paraId="055836B3" w14:textId="77777777" w:rsidR="0059606F" w:rsidRPr="00574AE5" w:rsidRDefault="0059606F"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4372CE6" w14:textId="77777777" w:rsidR="0059606F" w:rsidRPr="00574AE5" w:rsidRDefault="0059606F"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lastRenderedPageBreak/>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73C22C0C" w14:textId="77777777" w:rsidR="0059606F" w:rsidRPr="00574AE5" w:rsidRDefault="0059606F"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574AE5">
        <w:rPr>
          <w:rFonts w:ascii="Times New Roman" w:eastAsia="Times New Roman" w:hAnsi="Times New Roman" w:cs="Times New Roman"/>
          <w:color w:val="auto"/>
          <w:sz w:val="24"/>
          <w:szCs w:val="24"/>
        </w:rPr>
        <w:t>No cadastramento da proposta inicial, o licitante declarará, em campo próprio do sistema, que:</w:t>
      </w:r>
    </w:p>
    <w:p w14:paraId="7B20C6E9" w14:textId="77777777" w:rsidR="0059606F" w:rsidRPr="00574AE5" w:rsidRDefault="0059606F"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7BD0E8" w14:textId="77777777" w:rsidR="0059606F" w:rsidRPr="00574AE5" w:rsidRDefault="0059606F"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r w:rsidRPr="00574AE5">
        <w:rPr>
          <w:rFonts w:ascii="Times New Roman" w:hAnsi="Times New Roman" w:cs="Times New Roman"/>
          <w:sz w:val="24"/>
          <w:szCs w:val="24"/>
        </w:rPr>
        <w:t>artigo 7°, XXXIII, da Constituição</w:t>
      </w:r>
      <w:r w:rsidRPr="00574AE5">
        <w:rPr>
          <w:rFonts w:ascii="Times New Roman" w:hAnsi="Times New Roman" w:cs="Times New Roman"/>
          <w:color w:val="auto"/>
          <w:sz w:val="24"/>
          <w:szCs w:val="24"/>
        </w:rPr>
        <w:t>;</w:t>
      </w:r>
    </w:p>
    <w:p w14:paraId="300A1C4A" w14:textId="77777777" w:rsidR="0059606F" w:rsidRPr="00574AE5" w:rsidRDefault="0059606F"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Não possui, em sua cadeia produtiva, empregados executando trabalho degradante ou forçado, observando o disposto nos incisos III e IV do art. 1º e no inciso III do art. 5º da Constituição Federal;</w:t>
      </w:r>
    </w:p>
    <w:p w14:paraId="0EEC0BB7" w14:textId="77777777" w:rsidR="0059606F" w:rsidRPr="00574AE5" w:rsidRDefault="0059606F"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108A343D" w14:textId="77777777" w:rsidR="0059606F" w:rsidRPr="00574AE5" w:rsidRDefault="0059606F"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O licitante organizado em cooperativa deverá declarar, ainda, em campo próprio do sistema eletrônico, que cumpre os requisitos estabelecidos no artigo 16 da Lei nº 14.133, de 2021.</w:t>
      </w:r>
    </w:p>
    <w:p w14:paraId="2102C9F3" w14:textId="77777777" w:rsidR="0059606F" w:rsidRPr="00574AE5" w:rsidRDefault="0059606F"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74AE5">
        <w:rPr>
          <w:rFonts w:ascii="Times New Roman" w:hAnsi="Times New Roman" w:cs="Times New Roman"/>
          <w:sz w:val="24"/>
          <w:szCs w:val="24"/>
        </w:rPr>
        <w:t>arts</w:t>
      </w:r>
      <w:proofErr w:type="spellEnd"/>
      <w:r w:rsidRPr="00574AE5">
        <w:rPr>
          <w:rFonts w:ascii="Times New Roman" w:hAnsi="Times New Roman" w:cs="Times New Roman"/>
          <w:sz w:val="24"/>
          <w:szCs w:val="24"/>
        </w:rPr>
        <w:t>. 42 a 49, observado o disposto nos §§ 1º ao 3º do art. 4º, da Lei n.º 14.133, de 2021.</w:t>
      </w:r>
    </w:p>
    <w:p w14:paraId="030A3531" w14:textId="77777777" w:rsidR="0059606F" w:rsidRPr="00574AE5" w:rsidRDefault="0059606F" w:rsidP="004F1E7A">
      <w:pPr>
        <w:pStyle w:val="Nivel3"/>
        <w:numPr>
          <w:ilvl w:val="2"/>
          <w:numId w:val="12"/>
        </w:numPr>
        <w:tabs>
          <w:tab w:val="left" w:pos="1276"/>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39A737F9" w14:textId="77777777" w:rsidR="0059606F" w:rsidRPr="00574AE5" w:rsidRDefault="0059606F" w:rsidP="004F1E7A">
      <w:pPr>
        <w:pStyle w:val="Nivel3"/>
        <w:numPr>
          <w:ilvl w:val="2"/>
          <w:numId w:val="12"/>
        </w:numPr>
        <w:tabs>
          <w:tab w:val="left" w:pos="1276"/>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F1B1483" w14:textId="77777777" w:rsidR="0059606F" w:rsidRPr="00574AE5" w:rsidRDefault="0059606F" w:rsidP="000818CF">
      <w:pPr>
        <w:pStyle w:val="Nivel3"/>
        <w:tabs>
          <w:tab w:val="left" w:pos="1276"/>
        </w:tabs>
        <w:spacing w:before="0" w:after="0" w:line="240" w:lineRule="auto"/>
        <w:ind w:left="567" w:right="7"/>
        <w:rPr>
          <w:rFonts w:ascii="Times New Roman" w:hAnsi="Times New Roman" w:cs="Times New Roman"/>
          <w:sz w:val="24"/>
          <w:szCs w:val="24"/>
        </w:rPr>
      </w:pPr>
    </w:p>
    <w:p w14:paraId="2CEEDA41" w14:textId="77777777" w:rsidR="0059606F" w:rsidRPr="00574AE5" w:rsidRDefault="0059606F"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 xml:space="preserve">A falsidade da declaração de que trata os itens 4.3 ao 4.54.5 sujeitará o licitante às sanções previstas na </w:t>
      </w:r>
      <w:r w:rsidRPr="00574AE5">
        <w:rPr>
          <w:rFonts w:ascii="Times New Roman" w:hAnsi="Times New Roman" w:cs="Times New Roman"/>
          <w:sz w:val="24"/>
          <w:szCs w:val="24"/>
        </w:rPr>
        <w:t>Lei nº 14.133, de 2021</w:t>
      </w:r>
      <w:r w:rsidRPr="00574AE5">
        <w:rPr>
          <w:rFonts w:ascii="Times New Roman" w:hAnsi="Times New Roman" w:cs="Times New Roman"/>
          <w:color w:val="auto"/>
          <w:sz w:val="24"/>
          <w:szCs w:val="24"/>
        </w:rPr>
        <w:t>, e neste Edital.</w:t>
      </w:r>
    </w:p>
    <w:p w14:paraId="6237C255" w14:textId="77777777" w:rsidR="0059606F" w:rsidRPr="00574AE5" w:rsidRDefault="0059606F"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 xml:space="preserve">Os licitantes poderão retirar ou substituir a proposta ou, </w:t>
      </w:r>
      <w:r w:rsidRPr="00574AE5">
        <w:rPr>
          <w:rFonts w:ascii="Times New Roman" w:hAnsi="Times New Roman" w:cs="Times New Roman"/>
          <w:sz w:val="24"/>
          <w:szCs w:val="24"/>
        </w:rPr>
        <w:t xml:space="preserve">na hipótese de a fase de habilitação anteceder as fases de apresentação de propostas e lances e de julgamento, </w:t>
      </w:r>
      <w:r w:rsidRPr="00574AE5">
        <w:rPr>
          <w:rFonts w:ascii="Times New Roman" w:hAnsi="Times New Roman" w:cs="Times New Roman"/>
          <w:color w:val="auto"/>
          <w:sz w:val="24"/>
          <w:szCs w:val="24"/>
        </w:rPr>
        <w:t>os documentos de habilitação anteriormente inseridos no sistema, até a abertura da sessão pública.</w:t>
      </w:r>
    </w:p>
    <w:p w14:paraId="1027251A" w14:textId="77777777" w:rsidR="0059606F" w:rsidRPr="00574AE5" w:rsidRDefault="0059606F"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8C71157" w14:textId="77777777" w:rsidR="0059606F" w:rsidRPr="00574AE5" w:rsidRDefault="0059606F"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17F1079B" w14:textId="77777777" w:rsidR="0059606F" w:rsidRPr="00574AE5" w:rsidRDefault="0059606F"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p>
    <w:p w14:paraId="14BD8659" w14:textId="77777777" w:rsidR="0059606F" w:rsidRPr="00574AE5" w:rsidRDefault="0059606F" w:rsidP="004F1E7A">
      <w:pPr>
        <w:pStyle w:val="Nivel3"/>
        <w:numPr>
          <w:ilvl w:val="2"/>
          <w:numId w:val="12"/>
        </w:numPr>
        <w:tabs>
          <w:tab w:val="left" w:pos="1134"/>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 xml:space="preserve">A aplicação do intervalo mínimo de diferença de valores ou de percentuais entre os lances, que incidirá tanto em relação aos lances intermediários quanto em relação ao lance que cobrir a melhor oferta; </w:t>
      </w:r>
    </w:p>
    <w:p w14:paraId="45D7D149" w14:textId="77777777" w:rsidR="0059606F" w:rsidRPr="00574AE5" w:rsidRDefault="0059606F" w:rsidP="004F1E7A">
      <w:pPr>
        <w:pStyle w:val="Nivel3"/>
        <w:numPr>
          <w:ilvl w:val="2"/>
          <w:numId w:val="12"/>
        </w:numPr>
        <w:tabs>
          <w:tab w:val="left" w:pos="1134"/>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Os lances serão de envio automático pelo sistema, respeitado o valor final mínimo estabelecido e o intervalo de que trata o subitem acima.</w:t>
      </w:r>
    </w:p>
    <w:p w14:paraId="0384A5E7" w14:textId="77777777" w:rsidR="0059606F" w:rsidRPr="00574AE5" w:rsidRDefault="0059606F" w:rsidP="000818CF">
      <w:pPr>
        <w:pStyle w:val="Nivel3"/>
        <w:tabs>
          <w:tab w:val="left" w:pos="1134"/>
        </w:tabs>
        <w:spacing w:before="0" w:after="0" w:line="240" w:lineRule="auto"/>
        <w:ind w:left="567" w:right="7"/>
        <w:rPr>
          <w:rFonts w:ascii="Times New Roman" w:hAnsi="Times New Roman" w:cs="Times New Roman"/>
          <w:sz w:val="24"/>
          <w:szCs w:val="24"/>
        </w:rPr>
      </w:pPr>
    </w:p>
    <w:p w14:paraId="12DD543B" w14:textId="77777777" w:rsidR="0059606F" w:rsidRPr="00574AE5" w:rsidRDefault="0059606F" w:rsidP="004F1E7A">
      <w:pPr>
        <w:pStyle w:val="Nivel2"/>
        <w:numPr>
          <w:ilvl w:val="1"/>
          <w:numId w:val="12"/>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4FF50F95" w14:textId="77777777" w:rsidR="0059606F" w:rsidRPr="00574AE5" w:rsidRDefault="0059606F" w:rsidP="004F1E7A">
      <w:pPr>
        <w:pStyle w:val="Nivel3"/>
        <w:numPr>
          <w:ilvl w:val="2"/>
          <w:numId w:val="12"/>
        </w:numPr>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Valor superior a lance já registrado pelo fornecedor no sistema, quando adotado o critério de julgamento por menor preço; e</w:t>
      </w:r>
    </w:p>
    <w:p w14:paraId="0763B128" w14:textId="77777777" w:rsidR="0059606F" w:rsidRPr="00574AE5" w:rsidRDefault="0059606F" w:rsidP="004F1E7A">
      <w:pPr>
        <w:pStyle w:val="Nivel3"/>
        <w:numPr>
          <w:ilvl w:val="2"/>
          <w:numId w:val="12"/>
        </w:numPr>
        <w:spacing w:before="0" w:after="0" w:line="240" w:lineRule="auto"/>
        <w:ind w:left="567" w:right="7" w:firstLine="0"/>
        <w:rPr>
          <w:rStyle w:val="cf01"/>
          <w:rFonts w:ascii="Times New Roman" w:hAnsi="Times New Roman" w:cs="Times New Roman"/>
          <w:i w:val="0"/>
          <w:iCs w:val="0"/>
          <w:sz w:val="24"/>
          <w:szCs w:val="24"/>
        </w:rPr>
      </w:pPr>
      <w:r w:rsidRPr="00574AE5">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168FFFD6" w14:textId="77777777" w:rsidR="0059606F" w:rsidRPr="00574AE5" w:rsidRDefault="0059606F" w:rsidP="000818CF">
      <w:pPr>
        <w:pStyle w:val="Nivel3"/>
        <w:spacing w:before="0" w:after="0" w:line="240" w:lineRule="auto"/>
        <w:ind w:left="567" w:right="7"/>
        <w:rPr>
          <w:rFonts w:ascii="Times New Roman" w:hAnsi="Times New Roman" w:cs="Times New Roman"/>
          <w:sz w:val="24"/>
          <w:szCs w:val="24"/>
        </w:rPr>
      </w:pPr>
    </w:p>
    <w:p w14:paraId="2D565FFA" w14:textId="77777777" w:rsidR="0059606F" w:rsidRPr="00574AE5" w:rsidRDefault="0059606F" w:rsidP="004F1E7A">
      <w:pPr>
        <w:pStyle w:val="Nivel2"/>
        <w:numPr>
          <w:ilvl w:val="1"/>
          <w:numId w:val="12"/>
        </w:numPr>
        <w:spacing w:before="0" w:after="0" w:line="240" w:lineRule="auto"/>
        <w:ind w:left="0"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65ACCC3D" w14:textId="77777777" w:rsidR="0059606F" w:rsidRPr="00574AE5" w:rsidRDefault="0059606F" w:rsidP="004F1E7A">
      <w:pPr>
        <w:pStyle w:val="Nivel2"/>
        <w:numPr>
          <w:ilvl w:val="1"/>
          <w:numId w:val="12"/>
        </w:numPr>
        <w:spacing w:before="0" w:after="0" w:line="240" w:lineRule="auto"/>
        <w:ind w:left="0" w:right="7" w:firstLine="0"/>
        <w:rPr>
          <w:rFonts w:ascii="Times New Roman" w:eastAsia="Times New Roman" w:hAnsi="Times New Roman" w:cs="Times New Roman"/>
          <w:color w:val="auto"/>
          <w:sz w:val="24"/>
          <w:szCs w:val="24"/>
        </w:rPr>
      </w:pPr>
      <w:r w:rsidRPr="00574AE5">
        <w:rPr>
          <w:rFonts w:ascii="Times New Roman" w:eastAsia="Times New Roman" w:hAnsi="Times New Roman" w:cs="Times New Roman"/>
          <w:color w:val="auto"/>
          <w:sz w:val="24"/>
          <w:szCs w:val="24"/>
        </w:rPr>
        <w:t xml:space="preserve">Caberá ao licitante interessado em participar da licitação </w:t>
      </w:r>
      <w:r w:rsidRPr="00574AE5">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312438DF" w14:textId="77777777" w:rsidR="0059606F" w:rsidRPr="00574AE5" w:rsidRDefault="0059606F" w:rsidP="004F1E7A">
      <w:pPr>
        <w:pStyle w:val="PargrafodaLista"/>
        <w:numPr>
          <w:ilvl w:val="1"/>
          <w:numId w:val="12"/>
        </w:numPr>
        <w:spacing w:before="0"/>
        <w:ind w:left="0" w:right="7" w:firstLine="0"/>
        <w:rPr>
          <w:rFonts w:ascii="Times New Roman" w:hAnsi="Times New Roman" w:cs="Times New Roman"/>
          <w:sz w:val="24"/>
          <w:szCs w:val="24"/>
        </w:rPr>
      </w:pPr>
      <w:r w:rsidRPr="00574AE5">
        <w:rPr>
          <w:rFonts w:ascii="Times New Roman" w:eastAsia="Times New Roman" w:hAnsi="Times New Roman" w:cs="Times New Roman"/>
          <w:sz w:val="24"/>
          <w:szCs w:val="24"/>
        </w:rPr>
        <w:t xml:space="preserve">O licitante deverá </w:t>
      </w:r>
      <w:r w:rsidRPr="00574AE5">
        <w:rPr>
          <w:rFonts w:ascii="Times New Roman" w:hAnsi="Times New Roman" w:cs="Times New Roman"/>
          <w:sz w:val="24"/>
          <w:szCs w:val="24"/>
        </w:rPr>
        <w:t>comunicar imediatamente ao provedor do sistema qualquer acontecimento que possa comprometer o sigilo ou a segurança, para imediato bloqueio de acesso.</w:t>
      </w:r>
    </w:p>
    <w:p w14:paraId="55A68E63" w14:textId="77777777" w:rsidR="0059606F" w:rsidRPr="00574AE5" w:rsidRDefault="0059606F" w:rsidP="000636BF">
      <w:pPr>
        <w:pStyle w:val="PargrafodaLista"/>
        <w:tabs>
          <w:tab w:val="left" w:pos="1727"/>
          <w:tab w:val="left" w:pos="1728"/>
        </w:tabs>
        <w:spacing w:before="0"/>
        <w:ind w:left="0" w:right="7"/>
        <w:rPr>
          <w:rFonts w:ascii="Times New Roman" w:hAnsi="Times New Roman" w:cs="Times New Roman"/>
          <w:sz w:val="24"/>
          <w:szCs w:val="24"/>
        </w:rPr>
      </w:pPr>
    </w:p>
    <w:p w14:paraId="71B161D3" w14:textId="77777777" w:rsidR="0059606F" w:rsidRPr="00574AE5" w:rsidRDefault="0059606F" w:rsidP="004F1E7A">
      <w:pPr>
        <w:pStyle w:val="Ttulo1"/>
        <w:numPr>
          <w:ilvl w:val="0"/>
          <w:numId w:val="12"/>
        </w:numPr>
        <w:tabs>
          <w:tab w:val="left" w:pos="284"/>
        </w:tabs>
        <w:spacing w:before="0"/>
        <w:ind w:left="0" w:right="7" w:firstLine="0"/>
        <w:jc w:val="both"/>
        <w:rPr>
          <w:rFonts w:ascii="Times New Roman" w:hAnsi="Times New Roman" w:cs="Times New Roman"/>
          <w:sz w:val="24"/>
          <w:szCs w:val="24"/>
        </w:rPr>
      </w:pPr>
      <w:r w:rsidRPr="00574AE5">
        <w:rPr>
          <w:rFonts w:ascii="Times New Roman" w:hAnsi="Times New Roman" w:cs="Times New Roman"/>
          <w:w w:val="95"/>
          <w:sz w:val="24"/>
          <w:szCs w:val="24"/>
        </w:rPr>
        <w:t xml:space="preserve">DO PREENCHIMENTO </w:t>
      </w:r>
      <w:r w:rsidRPr="00574AE5">
        <w:rPr>
          <w:rFonts w:ascii="Times New Roman" w:hAnsi="Times New Roman" w:cs="Times New Roman"/>
          <w:spacing w:val="-3"/>
          <w:w w:val="95"/>
          <w:sz w:val="24"/>
          <w:szCs w:val="24"/>
        </w:rPr>
        <w:t>DA</w:t>
      </w:r>
      <w:r w:rsidRPr="00574AE5">
        <w:rPr>
          <w:rFonts w:ascii="Times New Roman" w:hAnsi="Times New Roman" w:cs="Times New Roman"/>
          <w:spacing w:val="-29"/>
          <w:w w:val="95"/>
          <w:sz w:val="24"/>
          <w:szCs w:val="24"/>
        </w:rPr>
        <w:t xml:space="preserve"> </w:t>
      </w:r>
      <w:r w:rsidRPr="00574AE5">
        <w:rPr>
          <w:rFonts w:ascii="Times New Roman" w:hAnsi="Times New Roman" w:cs="Times New Roman"/>
          <w:spacing w:val="-3"/>
          <w:w w:val="95"/>
          <w:sz w:val="24"/>
          <w:szCs w:val="24"/>
        </w:rPr>
        <w:t>PROPOSTA</w:t>
      </w:r>
    </w:p>
    <w:p w14:paraId="3D02D124" w14:textId="77777777" w:rsidR="0059606F" w:rsidRPr="00574AE5" w:rsidRDefault="0059606F" w:rsidP="000636BF">
      <w:pPr>
        <w:pStyle w:val="Ttulo1"/>
        <w:tabs>
          <w:tab w:val="left" w:pos="284"/>
        </w:tabs>
        <w:spacing w:before="0"/>
        <w:ind w:left="0" w:right="7" w:firstLine="0"/>
        <w:jc w:val="both"/>
        <w:rPr>
          <w:rFonts w:ascii="Times New Roman" w:hAnsi="Times New Roman" w:cs="Times New Roman"/>
          <w:sz w:val="24"/>
          <w:szCs w:val="24"/>
        </w:rPr>
      </w:pPr>
    </w:p>
    <w:p w14:paraId="301E24BA" w14:textId="77777777" w:rsidR="0059606F" w:rsidRPr="00574AE5" w:rsidRDefault="0059606F" w:rsidP="004F1E7A">
      <w:pPr>
        <w:pStyle w:val="PargrafodaLista"/>
        <w:numPr>
          <w:ilvl w:val="1"/>
          <w:numId w:val="12"/>
        </w:numPr>
        <w:tabs>
          <w:tab w:val="left" w:pos="594"/>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O licitante deverá enviar sua proposta mediante o preenchimento, no sistema eletrônico, dos seguintes</w:t>
      </w:r>
      <w:r w:rsidRPr="00574AE5">
        <w:rPr>
          <w:rFonts w:ascii="Times New Roman" w:hAnsi="Times New Roman" w:cs="Times New Roman"/>
          <w:spacing w:val="1"/>
          <w:sz w:val="24"/>
          <w:szCs w:val="24"/>
        </w:rPr>
        <w:t xml:space="preserve"> </w:t>
      </w:r>
      <w:r w:rsidRPr="00574AE5">
        <w:rPr>
          <w:rFonts w:ascii="Times New Roman" w:hAnsi="Times New Roman" w:cs="Times New Roman"/>
          <w:sz w:val="24"/>
          <w:szCs w:val="24"/>
        </w:rPr>
        <w:t>campos:</w:t>
      </w:r>
    </w:p>
    <w:p w14:paraId="0F73B476" w14:textId="77777777" w:rsidR="0059606F" w:rsidRPr="00574AE5" w:rsidRDefault="0059606F" w:rsidP="004F1E7A">
      <w:pPr>
        <w:pStyle w:val="PargrafodaLista"/>
        <w:numPr>
          <w:ilvl w:val="2"/>
          <w:numId w:val="12"/>
        </w:numPr>
        <w:tabs>
          <w:tab w:val="left" w:pos="1134"/>
          <w:tab w:val="left" w:pos="1276"/>
        </w:tabs>
        <w:spacing w:before="0"/>
        <w:ind w:left="567" w:right="7" w:firstLine="0"/>
        <w:rPr>
          <w:rFonts w:ascii="Times New Roman" w:hAnsi="Times New Roman" w:cs="Times New Roman"/>
          <w:sz w:val="24"/>
          <w:szCs w:val="24"/>
        </w:rPr>
      </w:pPr>
      <w:r w:rsidRPr="00574AE5">
        <w:rPr>
          <w:rFonts w:ascii="Times New Roman" w:hAnsi="Times New Roman" w:cs="Times New Roman"/>
          <w:spacing w:val="-3"/>
          <w:sz w:val="24"/>
          <w:szCs w:val="24"/>
        </w:rPr>
        <w:t xml:space="preserve">Valor </w:t>
      </w:r>
      <w:r w:rsidRPr="00574AE5">
        <w:rPr>
          <w:rFonts w:ascii="Times New Roman" w:hAnsi="Times New Roman" w:cs="Times New Roman"/>
          <w:sz w:val="24"/>
          <w:szCs w:val="24"/>
        </w:rPr>
        <w:t>unitário e total do item/grupo ou percentual de desconto, conforme estabelecido no</w:t>
      </w:r>
      <w:r w:rsidRPr="00574AE5">
        <w:rPr>
          <w:rFonts w:ascii="Times New Roman" w:hAnsi="Times New Roman" w:cs="Times New Roman"/>
          <w:spacing w:val="7"/>
          <w:sz w:val="24"/>
          <w:szCs w:val="24"/>
        </w:rPr>
        <w:t xml:space="preserve"> </w:t>
      </w:r>
      <w:r w:rsidRPr="00574AE5">
        <w:rPr>
          <w:rFonts w:ascii="Times New Roman" w:hAnsi="Times New Roman" w:cs="Times New Roman"/>
          <w:sz w:val="24"/>
          <w:szCs w:val="24"/>
        </w:rPr>
        <w:t>edital;</w:t>
      </w:r>
    </w:p>
    <w:p w14:paraId="64DED1E1" w14:textId="77777777" w:rsidR="0059606F" w:rsidRPr="00574AE5" w:rsidRDefault="0059606F" w:rsidP="004F1E7A">
      <w:pPr>
        <w:pStyle w:val="PargrafodaLista"/>
        <w:numPr>
          <w:ilvl w:val="2"/>
          <w:numId w:val="12"/>
        </w:numPr>
        <w:tabs>
          <w:tab w:val="left" w:pos="1276"/>
          <w:tab w:val="left" w:pos="1843"/>
        </w:tabs>
        <w:spacing w:before="0"/>
        <w:ind w:left="567" w:right="7" w:firstLine="0"/>
        <w:rPr>
          <w:rFonts w:ascii="Times New Roman" w:hAnsi="Times New Roman" w:cs="Times New Roman"/>
          <w:i/>
          <w:sz w:val="24"/>
          <w:szCs w:val="24"/>
        </w:rPr>
      </w:pPr>
      <w:r w:rsidRPr="00574AE5">
        <w:rPr>
          <w:rFonts w:ascii="Times New Roman" w:hAnsi="Times New Roman" w:cs="Times New Roman"/>
          <w:sz w:val="24"/>
          <w:szCs w:val="24"/>
        </w:rPr>
        <w:t xml:space="preserve">Descrição detalhada do objeto, contendo as informações mínimas à </w:t>
      </w:r>
      <w:proofErr w:type="spellStart"/>
      <w:r w:rsidRPr="00574AE5">
        <w:rPr>
          <w:rFonts w:ascii="Times New Roman" w:hAnsi="Times New Roman" w:cs="Times New Roman"/>
          <w:sz w:val="24"/>
          <w:szCs w:val="24"/>
        </w:rPr>
        <w:t>especiﬁcação</w:t>
      </w:r>
      <w:proofErr w:type="spellEnd"/>
      <w:r w:rsidRPr="00574AE5">
        <w:rPr>
          <w:rFonts w:ascii="Times New Roman" w:hAnsi="Times New Roman" w:cs="Times New Roman"/>
          <w:sz w:val="24"/>
          <w:szCs w:val="24"/>
        </w:rPr>
        <w:t xml:space="preserve"> do </w:t>
      </w:r>
      <w:r w:rsidRPr="00574AE5">
        <w:rPr>
          <w:rFonts w:ascii="Times New Roman" w:hAnsi="Times New Roman" w:cs="Times New Roman"/>
          <w:spacing w:val="-4"/>
          <w:sz w:val="24"/>
          <w:szCs w:val="24"/>
        </w:rPr>
        <w:t xml:space="preserve">Termo </w:t>
      </w:r>
      <w:r w:rsidRPr="00574AE5">
        <w:rPr>
          <w:rFonts w:ascii="Times New Roman" w:hAnsi="Times New Roman" w:cs="Times New Roman"/>
          <w:sz w:val="24"/>
          <w:szCs w:val="24"/>
        </w:rPr>
        <w:t xml:space="preserve">de Referência: descrição do produto ofertado com a indicação precisa da marca, modelo e demais informações, onde deverá contemplar no mínimo o exigido no Anexo IV - </w:t>
      </w:r>
      <w:r w:rsidRPr="00574AE5">
        <w:rPr>
          <w:rFonts w:ascii="Times New Roman" w:eastAsia="Times New Roman" w:hAnsi="Times New Roman" w:cs="Times New Roman"/>
          <w:sz w:val="24"/>
          <w:szCs w:val="24"/>
        </w:rPr>
        <w:t>Termo de Referência</w:t>
      </w:r>
      <w:r w:rsidRPr="00574AE5">
        <w:rPr>
          <w:rFonts w:ascii="Times New Roman" w:hAnsi="Times New Roman" w:cs="Times New Roman"/>
          <w:i/>
          <w:sz w:val="24"/>
          <w:szCs w:val="24"/>
        </w:rPr>
        <w:t xml:space="preserve">, </w:t>
      </w:r>
    </w:p>
    <w:p w14:paraId="53269BB9" w14:textId="77777777" w:rsidR="0059606F" w:rsidRPr="00574AE5" w:rsidRDefault="0059606F"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574AE5">
        <w:rPr>
          <w:rFonts w:ascii="Times New Roman" w:hAnsi="Times New Roman" w:cs="Times New Roman"/>
          <w:spacing w:val="-4"/>
          <w:sz w:val="24"/>
          <w:szCs w:val="24"/>
        </w:rPr>
        <w:t xml:space="preserve">Todas </w:t>
      </w:r>
      <w:r w:rsidRPr="00574AE5">
        <w:rPr>
          <w:rFonts w:ascii="Times New Roman" w:hAnsi="Times New Roman" w:cs="Times New Roman"/>
          <w:sz w:val="24"/>
          <w:szCs w:val="24"/>
        </w:rPr>
        <w:t xml:space="preserve">as </w:t>
      </w:r>
      <w:proofErr w:type="spellStart"/>
      <w:r w:rsidRPr="00574AE5">
        <w:rPr>
          <w:rFonts w:ascii="Times New Roman" w:hAnsi="Times New Roman" w:cs="Times New Roman"/>
          <w:sz w:val="24"/>
          <w:szCs w:val="24"/>
        </w:rPr>
        <w:t>especiﬁcações</w:t>
      </w:r>
      <w:proofErr w:type="spellEnd"/>
      <w:r w:rsidRPr="00574AE5">
        <w:rPr>
          <w:rFonts w:ascii="Times New Roman" w:hAnsi="Times New Roman" w:cs="Times New Roman"/>
          <w:sz w:val="24"/>
          <w:szCs w:val="24"/>
        </w:rPr>
        <w:t xml:space="preserve"> do objeto contidas na proposta vinculam a</w:t>
      </w:r>
      <w:r w:rsidRPr="00574AE5">
        <w:rPr>
          <w:rFonts w:ascii="Times New Roman" w:hAnsi="Times New Roman" w:cs="Times New Roman"/>
          <w:spacing w:val="6"/>
          <w:sz w:val="24"/>
          <w:szCs w:val="24"/>
        </w:rPr>
        <w:t xml:space="preserve"> </w:t>
      </w:r>
      <w:r w:rsidRPr="00574AE5">
        <w:rPr>
          <w:rFonts w:ascii="Times New Roman" w:hAnsi="Times New Roman" w:cs="Times New Roman"/>
          <w:sz w:val="24"/>
          <w:szCs w:val="24"/>
        </w:rPr>
        <w:t>Contratada.</w:t>
      </w:r>
    </w:p>
    <w:p w14:paraId="0B30F322" w14:textId="77777777" w:rsidR="0059606F" w:rsidRPr="00574AE5" w:rsidRDefault="0059606F"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 fornecimento dos</w:t>
      </w:r>
      <w:r w:rsidRPr="00574AE5">
        <w:rPr>
          <w:rFonts w:ascii="Times New Roman" w:hAnsi="Times New Roman" w:cs="Times New Roman"/>
          <w:spacing w:val="6"/>
          <w:sz w:val="24"/>
          <w:szCs w:val="24"/>
        </w:rPr>
        <w:t xml:space="preserve"> </w:t>
      </w:r>
      <w:r w:rsidRPr="00574AE5">
        <w:rPr>
          <w:rFonts w:ascii="Times New Roman" w:hAnsi="Times New Roman" w:cs="Times New Roman"/>
          <w:sz w:val="24"/>
          <w:szCs w:val="24"/>
        </w:rPr>
        <w:t>bens.</w:t>
      </w:r>
    </w:p>
    <w:p w14:paraId="6FEC1A8B" w14:textId="77777777" w:rsidR="0059606F" w:rsidRPr="00574AE5" w:rsidRDefault="0059606F"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574AE5">
        <w:rPr>
          <w:rFonts w:ascii="Times New Roman" w:hAnsi="Times New Roman" w:cs="Times New Roman"/>
          <w:spacing w:val="14"/>
          <w:sz w:val="24"/>
          <w:szCs w:val="24"/>
        </w:rPr>
        <w:t xml:space="preserve"> </w:t>
      </w:r>
      <w:r w:rsidRPr="00574AE5">
        <w:rPr>
          <w:rFonts w:ascii="Times New Roman" w:hAnsi="Times New Roman" w:cs="Times New Roman"/>
          <w:sz w:val="24"/>
          <w:szCs w:val="24"/>
        </w:rPr>
        <w:t xml:space="preserve">pretexto. Os preços deverão ser expressos em moeda corrente nacional, onde </w:t>
      </w:r>
      <w:r w:rsidRPr="00574AE5">
        <w:rPr>
          <w:rFonts w:ascii="Times New Roman" w:eastAsia="Times New Roman" w:hAnsi="Times New Roman" w:cs="Times New Roman"/>
          <w:bCs/>
          <w:color w:val="201F1E"/>
          <w:sz w:val="24"/>
          <w:szCs w:val="24"/>
        </w:rPr>
        <w:t xml:space="preserve">serão considerados os apresentados com até a quantidade de casas decimais toleradas neste processo, conforme previsto no quadro do preâmbulo deste edital, onde será </w:t>
      </w:r>
      <w:r w:rsidRPr="00574AE5">
        <w:rPr>
          <w:rFonts w:ascii="Times New Roman" w:eastAsia="Times New Roman" w:hAnsi="Times New Roman" w:cs="Times New Roman"/>
          <w:sz w:val="24"/>
          <w:szCs w:val="24"/>
        </w:rPr>
        <w:t>desprezado qualquer valor além do permissivo</w:t>
      </w:r>
      <w:r w:rsidRPr="00574AE5">
        <w:rPr>
          <w:rFonts w:ascii="Times New Roman" w:hAnsi="Times New Roman" w:cs="Times New Roman"/>
          <w:sz w:val="24"/>
          <w:szCs w:val="24"/>
        </w:rPr>
        <w:t>.</w:t>
      </w:r>
    </w:p>
    <w:p w14:paraId="4FC3335E" w14:textId="77777777" w:rsidR="0059606F" w:rsidRPr="00574AE5" w:rsidRDefault="0059606F" w:rsidP="004F1E7A">
      <w:pPr>
        <w:pStyle w:val="PargrafodaLista"/>
        <w:numPr>
          <w:ilvl w:val="1"/>
          <w:numId w:val="12"/>
        </w:numPr>
        <w:tabs>
          <w:tab w:val="left" w:pos="426"/>
          <w:tab w:val="left" w:pos="567"/>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O prazo de validade da proposta não será inferior a 60 (sessenta) dias</w:t>
      </w:r>
      <w:r w:rsidRPr="00574AE5">
        <w:rPr>
          <w:rFonts w:ascii="Times New Roman" w:hAnsi="Times New Roman" w:cs="Times New Roman"/>
          <w:b/>
          <w:sz w:val="24"/>
          <w:szCs w:val="24"/>
        </w:rPr>
        <w:t xml:space="preserve">, </w:t>
      </w:r>
      <w:r w:rsidRPr="00574AE5">
        <w:rPr>
          <w:rFonts w:ascii="Times New Roman" w:hAnsi="Times New Roman" w:cs="Times New Roman"/>
          <w:sz w:val="24"/>
          <w:szCs w:val="24"/>
        </w:rPr>
        <w:t>a contar da data de sua</w:t>
      </w:r>
      <w:r w:rsidRPr="00574AE5">
        <w:rPr>
          <w:rFonts w:ascii="Times New Roman" w:hAnsi="Times New Roman" w:cs="Times New Roman"/>
          <w:spacing w:val="-10"/>
          <w:sz w:val="24"/>
          <w:szCs w:val="24"/>
        </w:rPr>
        <w:t xml:space="preserve"> </w:t>
      </w:r>
      <w:r w:rsidRPr="00574AE5">
        <w:rPr>
          <w:rFonts w:ascii="Times New Roman" w:hAnsi="Times New Roman" w:cs="Times New Roman"/>
          <w:sz w:val="24"/>
          <w:szCs w:val="24"/>
        </w:rPr>
        <w:t>apresentação (</w:t>
      </w:r>
      <w:r w:rsidRPr="00574AE5">
        <w:rPr>
          <w:rStyle w:val="cf11"/>
          <w:rFonts w:ascii="Times New Roman" w:hAnsi="Times New Roman" w:cs="Times New Roman"/>
          <w:i w:val="0"/>
          <w:iCs w:val="0"/>
          <w:color w:val="000000" w:themeColor="text1"/>
          <w:sz w:val="24"/>
          <w:szCs w:val="24"/>
        </w:rPr>
        <w:t>art. 90, §3º, e art. 155, VI, da Lei nº 14.133, de 2021).</w:t>
      </w:r>
      <w:r w:rsidRPr="00574AE5">
        <w:rPr>
          <w:rFonts w:ascii="Times New Roman" w:hAnsi="Times New Roman" w:cs="Times New Roman"/>
          <w:color w:val="000000" w:themeColor="text1"/>
          <w:sz w:val="24"/>
          <w:szCs w:val="24"/>
        </w:rPr>
        <w:t xml:space="preserve"> </w:t>
      </w:r>
      <w:r w:rsidRPr="00574AE5">
        <w:rPr>
          <w:rFonts w:ascii="Times New Roman" w:hAnsi="Times New Roman" w:cs="Times New Roman"/>
          <w:color w:val="000000"/>
          <w:sz w:val="24"/>
          <w:szCs w:val="24"/>
        </w:rPr>
        <w:t>Caso a licitação for de registro de preços, o p</w:t>
      </w:r>
      <w:r w:rsidRPr="00574AE5">
        <w:rPr>
          <w:rFonts w:ascii="Times New Roman" w:hAnsi="Times New Roman" w:cs="Times New Roman"/>
          <w:sz w:val="24"/>
          <w:szCs w:val="24"/>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0E967425" w14:textId="77777777" w:rsidR="0059606F" w:rsidRPr="00574AE5" w:rsidRDefault="0059606F" w:rsidP="004F1E7A">
      <w:pPr>
        <w:pStyle w:val="PargrafodaLista"/>
        <w:numPr>
          <w:ilvl w:val="1"/>
          <w:numId w:val="12"/>
        </w:numPr>
        <w:tabs>
          <w:tab w:val="left" w:pos="426"/>
          <w:tab w:val="left" w:pos="567"/>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CF25E7F" w14:textId="77777777" w:rsidR="0059606F" w:rsidRPr="00574AE5" w:rsidRDefault="0059606F"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39200AAD" w14:textId="77777777" w:rsidR="0059606F" w:rsidRPr="00574AE5" w:rsidRDefault="0059606F"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574AE5">
        <w:rPr>
          <w:rFonts w:ascii="Times New Roman" w:hAnsi="Times New Roman" w:cs="Times New Roman"/>
          <w:color w:val="auto"/>
          <w:sz w:val="24"/>
          <w:szCs w:val="24"/>
        </w:rPr>
        <w:t xml:space="preserve">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w:t>
      </w:r>
      <w:r w:rsidRPr="00574AE5">
        <w:rPr>
          <w:rFonts w:ascii="Times New Roman" w:hAnsi="Times New Roman" w:cs="Times New Roman"/>
          <w:color w:val="auto"/>
          <w:sz w:val="24"/>
          <w:szCs w:val="24"/>
        </w:rPr>
        <w:lastRenderedPageBreak/>
        <w:t>equipamentos, ferramentas e utensílios necessários, em quantidades e qualidades adequadas à perfeita execução contratual, promovendo, quando requerido, sua substituição.</w:t>
      </w:r>
    </w:p>
    <w:p w14:paraId="1D464ED7" w14:textId="77777777" w:rsidR="0059606F" w:rsidRPr="00574AE5" w:rsidRDefault="0059606F" w:rsidP="004F1E7A">
      <w:pPr>
        <w:pStyle w:val="Nivel2"/>
        <w:numPr>
          <w:ilvl w:val="1"/>
          <w:numId w:val="12"/>
        </w:numPr>
        <w:spacing w:before="0" w:after="0" w:line="240" w:lineRule="auto"/>
        <w:ind w:left="0" w:right="7" w:firstLine="0"/>
        <w:rPr>
          <w:rFonts w:ascii="Times New Roman" w:hAnsi="Times New Roman" w:cs="Times New Roman"/>
          <w:color w:val="auto"/>
          <w:sz w:val="24"/>
          <w:szCs w:val="24"/>
        </w:rPr>
      </w:pPr>
      <w:r w:rsidRPr="00574AE5">
        <w:rPr>
          <w:rFonts w:ascii="Times New Roman" w:hAnsi="Times New Roman" w:cs="Times New Roman"/>
          <w:sz w:val="24"/>
          <w:szCs w:val="24"/>
        </w:rPr>
        <w:t xml:space="preserve">O descumprimento das regras supramencionadas pela Administração por parte dos contratados pode ensejar a </w:t>
      </w:r>
      <w:r w:rsidRPr="00574AE5">
        <w:rPr>
          <w:rFonts w:ascii="Times New Roman" w:hAnsi="Times New Roman" w:cs="Times New Roman"/>
          <w:color w:val="000000" w:themeColor="text1"/>
          <w:sz w:val="24"/>
          <w:szCs w:val="24"/>
        </w:rPr>
        <w:t>responsabilização</w:t>
      </w:r>
      <w:r w:rsidRPr="00574AE5">
        <w:rPr>
          <w:rFonts w:ascii="Times New Roman" w:hAnsi="Times New Roman" w:cs="Times New Roman"/>
          <w:sz w:val="24"/>
          <w:szCs w:val="24"/>
        </w:rPr>
        <w:t xml:space="preserv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574AE5">
        <w:rPr>
          <w:rFonts w:ascii="Times New Roman" w:hAnsi="Times New Roman" w:cs="Times New Roman"/>
          <w:sz w:val="24"/>
          <w:szCs w:val="24"/>
        </w:rPr>
        <w:t>sobrepreço</w:t>
      </w:r>
      <w:proofErr w:type="spellEnd"/>
      <w:r w:rsidRPr="00574AE5">
        <w:rPr>
          <w:rFonts w:ascii="Times New Roman" w:hAnsi="Times New Roman" w:cs="Times New Roman"/>
          <w:sz w:val="24"/>
          <w:szCs w:val="24"/>
        </w:rPr>
        <w:t xml:space="preserve"> na execução do contrato.</w:t>
      </w:r>
    </w:p>
    <w:p w14:paraId="2D4B463A" w14:textId="77777777" w:rsidR="0059606F" w:rsidRPr="00574AE5" w:rsidRDefault="0059606F" w:rsidP="000818CF">
      <w:pPr>
        <w:pStyle w:val="Nivel2"/>
        <w:spacing w:before="0" w:after="0" w:line="240" w:lineRule="auto"/>
        <w:ind w:left="0" w:right="7" w:firstLine="0"/>
        <w:rPr>
          <w:rFonts w:ascii="Times New Roman" w:hAnsi="Times New Roman" w:cs="Times New Roman"/>
          <w:color w:val="auto"/>
          <w:sz w:val="24"/>
          <w:szCs w:val="24"/>
        </w:rPr>
      </w:pPr>
    </w:p>
    <w:p w14:paraId="3BD1FAC8" w14:textId="77777777" w:rsidR="0059606F" w:rsidRPr="00574AE5" w:rsidRDefault="0059606F" w:rsidP="004F1E7A">
      <w:pPr>
        <w:pStyle w:val="Ttulo1"/>
        <w:numPr>
          <w:ilvl w:val="0"/>
          <w:numId w:val="12"/>
        </w:numPr>
        <w:spacing w:before="0"/>
        <w:ind w:left="0" w:right="7" w:firstLine="0"/>
        <w:jc w:val="both"/>
        <w:rPr>
          <w:rFonts w:ascii="Times New Roman" w:hAnsi="Times New Roman" w:cs="Times New Roman"/>
          <w:sz w:val="24"/>
          <w:szCs w:val="24"/>
        </w:rPr>
      </w:pPr>
      <w:r w:rsidRPr="00574AE5">
        <w:rPr>
          <w:rFonts w:ascii="Times New Roman" w:hAnsi="Times New Roman" w:cs="Times New Roman"/>
          <w:spacing w:val="-3"/>
          <w:w w:val="90"/>
          <w:sz w:val="24"/>
          <w:szCs w:val="24"/>
        </w:rPr>
        <w:t>DA</w:t>
      </w:r>
      <w:r w:rsidRPr="00574AE5">
        <w:rPr>
          <w:rFonts w:ascii="Times New Roman" w:hAnsi="Times New Roman" w:cs="Times New Roman"/>
          <w:spacing w:val="-16"/>
          <w:w w:val="90"/>
          <w:sz w:val="24"/>
          <w:szCs w:val="24"/>
        </w:rPr>
        <w:t xml:space="preserve"> </w:t>
      </w:r>
      <w:r w:rsidRPr="00574AE5">
        <w:rPr>
          <w:rFonts w:ascii="Times New Roman" w:hAnsi="Times New Roman" w:cs="Times New Roman"/>
          <w:w w:val="90"/>
          <w:sz w:val="24"/>
          <w:szCs w:val="24"/>
        </w:rPr>
        <w:t>ABERTURA</w:t>
      </w:r>
      <w:r w:rsidRPr="00574AE5">
        <w:rPr>
          <w:rFonts w:ascii="Times New Roman" w:hAnsi="Times New Roman" w:cs="Times New Roman"/>
          <w:spacing w:val="-16"/>
          <w:w w:val="90"/>
          <w:sz w:val="24"/>
          <w:szCs w:val="24"/>
        </w:rPr>
        <w:t xml:space="preserve"> </w:t>
      </w:r>
      <w:r w:rsidRPr="00574AE5">
        <w:rPr>
          <w:rFonts w:ascii="Times New Roman" w:hAnsi="Times New Roman" w:cs="Times New Roman"/>
          <w:spacing w:val="-3"/>
          <w:w w:val="90"/>
          <w:sz w:val="24"/>
          <w:szCs w:val="24"/>
        </w:rPr>
        <w:t>DA</w:t>
      </w:r>
      <w:r w:rsidRPr="00574AE5">
        <w:rPr>
          <w:rFonts w:ascii="Times New Roman" w:hAnsi="Times New Roman" w:cs="Times New Roman"/>
          <w:spacing w:val="-15"/>
          <w:w w:val="90"/>
          <w:sz w:val="24"/>
          <w:szCs w:val="24"/>
        </w:rPr>
        <w:t xml:space="preserve"> </w:t>
      </w:r>
      <w:r w:rsidRPr="00574AE5">
        <w:rPr>
          <w:rFonts w:ascii="Times New Roman" w:hAnsi="Times New Roman" w:cs="Times New Roman"/>
          <w:w w:val="90"/>
          <w:sz w:val="24"/>
          <w:szCs w:val="24"/>
        </w:rPr>
        <w:t>SESSÃO,</w:t>
      </w:r>
      <w:r w:rsidRPr="00574AE5">
        <w:rPr>
          <w:rFonts w:ascii="Times New Roman" w:hAnsi="Times New Roman" w:cs="Times New Roman"/>
          <w:spacing w:val="-16"/>
          <w:w w:val="90"/>
          <w:sz w:val="24"/>
          <w:szCs w:val="24"/>
        </w:rPr>
        <w:t xml:space="preserve"> </w:t>
      </w:r>
      <w:r w:rsidRPr="00574AE5">
        <w:rPr>
          <w:rFonts w:ascii="Times New Roman" w:hAnsi="Times New Roman" w:cs="Times New Roman"/>
          <w:w w:val="90"/>
          <w:sz w:val="24"/>
          <w:szCs w:val="24"/>
        </w:rPr>
        <w:t>CLASSIFICAÇÃO</w:t>
      </w:r>
      <w:r w:rsidRPr="00574AE5">
        <w:rPr>
          <w:rFonts w:ascii="Times New Roman" w:hAnsi="Times New Roman" w:cs="Times New Roman"/>
          <w:spacing w:val="-15"/>
          <w:w w:val="90"/>
          <w:sz w:val="24"/>
          <w:szCs w:val="24"/>
        </w:rPr>
        <w:t xml:space="preserve"> </w:t>
      </w:r>
      <w:r w:rsidRPr="00574AE5">
        <w:rPr>
          <w:rFonts w:ascii="Times New Roman" w:hAnsi="Times New Roman" w:cs="Times New Roman"/>
          <w:w w:val="90"/>
          <w:sz w:val="24"/>
          <w:szCs w:val="24"/>
        </w:rPr>
        <w:t>DAS</w:t>
      </w:r>
      <w:r w:rsidRPr="00574AE5">
        <w:rPr>
          <w:rFonts w:ascii="Times New Roman" w:hAnsi="Times New Roman" w:cs="Times New Roman"/>
          <w:spacing w:val="-16"/>
          <w:w w:val="90"/>
          <w:sz w:val="24"/>
          <w:szCs w:val="24"/>
        </w:rPr>
        <w:t xml:space="preserve"> </w:t>
      </w:r>
      <w:r w:rsidRPr="00574AE5">
        <w:rPr>
          <w:rFonts w:ascii="Times New Roman" w:hAnsi="Times New Roman" w:cs="Times New Roman"/>
          <w:spacing w:val="-3"/>
          <w:w w:val="90"/>
          <w:sz w:val="24"/>
          <w:szCs w:val="24"/>
        </w:rPr>
        <w:t>PROPOSTAS</w:t>
      </w:r>
      <w:r w:rsidRPr="00574AE5">
        <w:rPr>
          <w:rFonts w:ascii="Times New Roman" w:hAnsi="Times New Roman" w:cs="Times New Roman"/>
          <w:spacing w:val="-15"/>
          <w:w w:val="90"/>
          <w:sz w:val="24"/>
          <w:szCs w:val="24"/>
        </w:rPr>
        <w:t xml:space="preserve"> </w:t>
      </w:r>
      <w:r w:rsidRPr="00574AE5">
        <w:rPr>
          <w:rFonts w:ascii="Times New Roman" w:hAnsi="Times New Roman" w:cs="Times New Roman"/>
          <w:w w:val="90"/>
          <w:sz w:val="24"/>
          <w:szCs w:val="24"/>
        </w:rPr>
        <w:t>E</w:t>
      </w:r>
      <w:r w:rsidRPr="00574AE5">
        <w:rPr>
          <w:rFonts w:ascii="Times New Roman" w:hAnsi="Times New Roman" w:cs="Times New Roman"/>
          <w:spacing w:val="-16"/>
          <w:w w:val="90"/>
          <w:sz w:val="24"/>
          <w:szCs w:val="24"/>
        </w:rPr>
        <w:t xml:space="preserve"> </w:t>
      </w:r>
      <w:r w:rsidRPr="00574AE5">
        <w:rPr>
          <w:rFonts w:ascii="Times New Roman" w:hAnsi="Times New Roman" w:cs="Times New Roman"/>
          <w:w w:val="90"/>
          <w:sz w:val="24"/>
          <w:szCs w:val="24"/>
        </w:rPr>
        <w:t>FORMULAÇÃO</w:t>
      </w:r>
      <w:r w:rsidRPr="00574AE5">
        <w:rPr>
          <w:rFonts w:ascii="Times New Roman" w:hAnsi="Times New Roman" w:cs="Times New Roman"/>
          <w:spacing w:val="-15"/>
          <w:w w:val="90"/>
          <w:sz w:val="24"/>
          <w:szCs w:val="24"/>
        </w:rPr>
        <w:t xml:space="preserve"> </w:t>
      </w:r>
      <w:r w:rsidRPr="00574AE5">
        <w:rPr>
          <w:rFonts w:ascii="Times New Roman" w:hAnsi="Times New Roman" w:cs="Times New Roman"/>
          <w:w w:val="90"/>
          <w:sz w:val="24"/>
          <w:szCs w:val="24"/>
        </w:rPr>
        <w:t>DE</w:t>
      </w:r>
      <w:r w:rsidRPr="00574AE5">
        <w:rPr>
          <w:rFonts w:ascii="Times New Roman" w:hAnsi="Times New Roman" w:cs="Times New Roman"/>
          <w:spacing w:val="-16"/>
          <w:w w:val="90"/>
          <w:sz w:val="24"/>
          <w:szCs w:val="24"/>
        </w:rPr>
        <w:t xml:space="preserve"> </w:t>
      </w:r>
      <w:r w:rsidRPr="00574AE5">
        <w:rPr>
          <w:rFonts w:ascii="Times New Roman" w:hAnsi="Times New Roman" w:cs="Times New Roman"/>
          <w:w w:val="90"/>
          <w:sz w:val="24"/>
          <w:szCs w:val="24"/>
        </w:rPr>
        <w:t>LANCES</w:t>
      </w:r>
    </w:p>
    <w:p w14:paraId="018EB116" w14:textId="77777777" w:rsidR="0059606F" w:rsidRPr="00574AE5" w:rsidRDefault="0059606F" w:rsidP="000818CF">
      <w:pPr>
        <w:pStyle w:val="Ttulo1"/>
        <w:spacing w:before="0"/>
        <w:ind w:left="0" w:right="7" w:firstLine="0"/>
        <w:jc w:val="both"/>
        <w:rPr>
          <w:rFonts w:ascii="Times New Roman" w:hAnsi="Times New Roman" w:cs="Times New Roman"/>
          <w:sz w:val="24"/>
          <w:szCs w:val="24"/>
        </w:rPr>
      </w:pPr>
    </w:p>
    <w:p w14:paraId="5A2C5815" w14:textId="77777777" w:rsidR="0059606F" w:rsidRPr="00574AE5" w:rsidRDefault="0059606F"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723BF538" w14:textId="77777777" w:rsidR="0059606F" w:rsidRPr="00574AE5" w:rsidRDefault="0059606F"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013B579D" w14:textId="77777777" w:rsidR="0059606F" w:rsidRPr="00574AE5" w:rsidRDefault="0059606F"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Será desclassificada a proposta que identifique o licitante.</w:t>
      </w:r>
    </w:p>
    <w:p w14:paraId="5C9CD5A9" w14:textId="77777777" w:rsidR="0059606F" w:rsidRPr="00574AE5" w:rsidRDefault="0059606F"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A desclassificação será sempre fundamentada e registrada no sistema, com acompanhamento em tempo real por todos os participantes.</w:t>
      </w:r>
    </w:p>
    <w:p w14:paraId="07BD9402" w14:textId="77777777" w:rsidR="0059606F" w:rsidRPr="00574AE5" w:rsidRDefault="0059606F"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A não desclassificação da proposta não impede o seu julgamento definitivo em sentido contrário, levado a efeito na fase de aceitação.</w:t>
      </w:r>
    </w:p>
    <w:p w14:paraId="0EE3C6FA" w14:textId="77777777" w:rsidR="0059606F" w:rsidRPr="00574AE5" w:rsidRDefault="0059606F"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O sistema ordenará automaticamente as propostas classificadas, sendo que somente estas participarão da fase de lances.</w:t>
      </w:r>
    </w:p>
    <w:p w14:paraId="53552BC7" w14:textId="77777777" w:rsidR="0059606F" w:rsidRPr="00574AE5" w:rsidRDefault="0059606F"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O sistema disponibilizará campo próprio para troca de mensagens entre o Pregoeiro e os licitantes.</w:t>
      </w:r>
    </w:p>
    <w:p w14:paraId="057D4BA9" w14:textId="77777777" w:rsidR="0059606F" w:rsidRPr="00574AE5" w:rsidRDefault="0059606F"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32CC481F" w14:textId="77777777" w:rsidR="0059606F" w:rsidRPr="00574AE5" w:rsidRDefault="0059606F"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O lance deverá ser ofertado pelo </w:t>
      </w:r>
      <w:r w:rsidRPr="00574AE5">
        <w:rPr>
          <w:rFonts w:ascii="Times New Roman" w:hAnsi="Times New Roman" w:cs="Times New Roman"/>
          <w:color w:val="000000" w:themeColor="text1"/>
          <w:sz w:val="24"/>
          <w:szCs w:val="24"/>
        </w:rPr>
        <w:t>valor unitário/por grupo (conforme forma de julgamento previsto na tabela constante no preâmbulo do edital) e Anexo IV.</w:t>
      </w:r>
    </w:p>
    <w:p w14:paraId="61F789CD" w14:textId="77777777" w:rsidR="0059606F" w:rsidRPr="00574AE5" w:rsidRDefault="0059606F"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Os licitantes poderão oferecer lances sucessivos, observando o horário fixado para abertura da sessão e as regras estabelecidas no Edital.</w:t>
      </w:r>
    </w:p>
    <w:p w14:paraId="706E74AE" w14:textId="77777777" w:rsidR="0059606F" w:rsidRPr="00574AE5" w:rsidRDefault="0059606F"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O licitante somente poderá oferecer </w:t>
      </w:r>
      <w:r w:rsidRPr="00574AE5">
        <w:rPr>
          <w:rFonts w:ascii="Times New Roman" w:hAnsi="Times New Roman" w:cs="Times New Roman"/>
          <w:color w:val="000000" w:themeColor="text1"/>
          <w:sz w:val="24"/>
          <w:szCs w:val="24"/>
        </w:rPr>
        <w:t xml:space="preserve">lance de valor inferior ou percentual de desconto superior ao último por ele ofertado e registrado pelo sistema. </w:t>
      </w:r>
    </w:p>
    <w:p w14:paraId="587F370A" w14:textId="77777777" w:rsidR="0059606F" w:rsidRPr="00574AE5" w:rsidRDefault="0059606F"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Caso seja previsto neste edital (na tabela do Anexo IV), o intervalo mínimo de diferença de valores ou percentuais entre os lances, incidirá tanto em relação aos lances intermediários quanto em relação à proposta que cobrir a melhor oferta.</w:t>
      </w:r>
    </w:p>
    <w:p w14:paraId="236F4FFA" w14:textId="77777777" w:rsidR="0059606F" w:rsidRPr="00574AE5" w:rsidRDefault="0059606F" w:rsidP="004F1E7A">
      <w:pPr>
        <w:pStyle w:val="PargrafodaLista"/>
        <w:numPr>
          <w:ilvl w:val="1"/>
          <w:numId w:val="12"/>
        </w:numPr>
        <w:tabs>
          <w:tab w:val="left" w:pos="567"/>
          <w:tab w:val="left" w:pos="1134"/>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05BFF65" w14:textId="77777777" w:rsidR="0059606F" w:rsidRPr="00574AE5" w:rsidRDefault="0059606F" w:rsidP="000636BF">
      <w:pPr>
        <w:pStyle w:val="PargrafodaLista"/>
        <w:tabs>
          <w:tab w:val="left" w:pos="1134"/>
        </w:tabs>
        <w:spacing w:before="0"/>
        <w:ind w:left="0" w:right="7"/>
        <w:rPr>
          <w:rFonts w:ascii="Times New Roman" w:hAnsi="Times New Roman" w:cs="Times New Roman"/>
          <w:sz w:val="24"/>
          <w:szCs w:val="24"/>
        </w:rPr>
      </w:pPr>
    </w:p>
    <w:p w14:paraId="64616370" w14:textId="77777777" w:rsidR="0059606F" w:rsidRPr="00574AE5" w:rsidRDefault="0059606F" w:rsidP="004F1E7A">
      <w:pPr>
        <w:pStyle w:val="PargrafodaLista"/>
        <w:numPr>
          <w:ilvl w:val="0"/>
          <w:numId w:val="12"/>
        </w:numPr>
        <w:tabs>
          <w:tab w:val="left" w:pos="284"/>
        </w:tabs>
        <w:spacing w:before="0"/>
        <w:ind w:left="0" w:right="7" w:firstLine="0"/>
        <w:rPr>
          <w:rFonts w:ascii="Times New Roman" w:hAnsi="Times New Roman" w:cs="Times New Roman"/>
          <w:b/>
          <w:bCs/>
          <w:sz w:val="24"/>
          <w:szCs w:val="24"/>
        </w:rPr>
      </w:pPr>
      <w:r w:rsidRPr="00574AE5">
        <w:rPr>
          <w:rFonts w:ascii="Times New Roman" w:hAnsi="Times New Roman" w:cs="Times New Roman"/>
          <w:b/>
          <w:bCs/>
          <w:sz w:val="24"/>
          <w:szCs w:val="24"/>
        </w:rPr>
        <w:t>MODOS DE DISPUTA</w:t>
      </w:r>
    </w:p>
    <w:p w14:paraId="07309DCD" w14:textId="77777777" w:rsidR="0059606F" w:rsidRPr="00574AE5" w:rsidRDefault="0059606F" w:rsidP="002903D0">
      <w:pPr>
        <w:pStyle w:val="PargrafodaLista"/>
        <w:tabs>
          <w:tab w:val="left" w:pos="284"/>
        </w:tabs>
        <w:spacing w:before="0"/>
        <w:ind w:left="0" w:right="7"/>
        <w:rPr>
          <w:rFonts w:ascii="Times New Roman" w:hAnsi="Times New Roman" w:cs="Times New Roman"/>
          <w:b/>
          <w:bCs/>
          <w:sz w:val="24"/>
          <w:szCs w:val="24"/>
        </w:rPr>
      </w:pPr>
    </w:p>
    <w:p w14:paraId="6F2288BA" w14:textId="77777777" w:rsidR="0059606F" w:rsidRPr="00574AE5" w:rsidRDefault="0059606F" w:rsidP="00330BF6">
      <w:pPr>
        <w:pStyle w:val="PargrafodaLista"/>
        <w:tabs>
          <w:tab w:val="left" w:pos="142"/>
        </w:tabs>
        <w:ind w:left="284" w:right="7"/>
        <w:rPr>
          <w:rFonts w:ascii="Times New Roman" w:hAnsi="Times New Roman" w:cs="Times New Roman"/>
          <w:noProof/>
          <w:sz w:val="24"/>
          <w:szCs w:val="24"/>
        </w:rPr>
      </w:pPr>
      <w:r w:rsidRPr="00574AE5">
        <w:rPr>
          <w:rFonts w:ascii="Times New Roman" w:hAnsi="Times New Roman" w:cs="Times New Roman"/>
          <w:sz w:val="24"/>
          <w:szCs w:val="24"/>
        </w:rPr>
        <w:t>7.</w:t>
      </w:r>
      <w:proofErr w:type="gramStart"/>
      <w:r w:rsidRPr="00574AE5">
        <w:rPr>
          <w:rFonts w:ascii="Times New Roman" w:hAnsi="Times New Roman" w:cs="Times New Roman"/>
          <w:sz w:val="24"/>
          <w:szCs w:val="24"/>
        </w:rPr>
        <w:t>1.</w:t>
      </w:r>
      <w:r w:rsidRPr="00574AE5">
        <w:rPr>
          <w:rFonts w:ascii="Times New Roman" w:hAnsi="Times New Roman" w:cs="Times New Roman"/>
          <w:noProof/>
          <w:sz w:val="24"/>
          <w:szCs w:val="24"/>
        </w:rPr>
        <w:t>Considerando</w:t>
      </w:r>
      <w:proofErr w:type="gramEnd"/>
      <w:r w:rsidRPr="00574AE5">
        <w:rPr>
          <w:rFonts w:ascii="Times New Roman" w:hAnsi="Times New Roman" w:cs="Times New Roman"/>
          <w:noProof/>
          <w:sz w:val="24"/>
          <w:szCs w:val="24"/>
        </w:rPr>
        <w:t xml:space="preserve"> que o modo de disputa é “aberto e fechado”, os licitantes apresentarão lances públicos e sucessivos, com lance final e fechado.</w:t>
      </w:r>
    </w:p>
    <w:p w14:paraId="1AE43DCF" w14:textId="77777777" w:rsidR="0059606F" w:rsidRPr="00574AE5" w:rsidRDefault="0059606F" w:rsidP="00330BF6">
      <w:pPr>
        <w:pStyle w:val="PargrafodaLista"/>
        <w:tabs>
          <w:tab w:val="left" w:pos="142"/>
        </w:tabs>
        <w:ind w:left="284" w:right="7"/>
        <w:rPr>
          <w:rFonts w:ascii="Times New Roman" w:hAnsi="Times New Roman" w:cs="Times New Roman"/>
          <w:noProof/>
          <w:sz w:val="24"/>
          <w:szCs w:val="24"/>
        </w:rPr>
      </w:pPr>
      <w:r w:rsidRPr="00574AE5">
        <w:rPr>
          <w:rFonts w:ascii="Times New Roman" w:hAnsi="Times New Roman" w:cs="Times New Roman"/>
          <w:noProof/>
          <w:sz w:val="24"/>
          <w:szCs w:val="24"/>
        </w:rPr>
        <w:t>7.1.1.</w:t>
      </w:r>
      <w:r w:rsidRPr="00574AE5">
        <w:rPr>
          <w:rFonts w:ascii="Times New Roman" w:hAnsi="Times New Roman" w:cs="Times New Roman"/>
          <w:noProof/>
          <w:sz w:val="24"/>
          <w:szCs w:val="24"/>
        </w:rPr>
        <w:tab/>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4123F9F4" w14:textId="77777777" w:rsidR="0059606F" w:rsidRPr="00574AE5" w:rsidRDefault="0059606F" w:rsidP="00330BF6">
      <w:pPr>
        <w:pStyle w:val="PargrafodaLista"/>
        <w:tabs>
          <w:tab w:val="left" w:pos="142"/>
        </w:tabs>
        <w:ind w:left="284" w:right="7"/>
        <w:rPr>
          <w:rFonts w:ascii="Times New Roman" w:hAnsi="Times New Roman" w:cs="Times New Roman"/>
          <w:noProof/>
          <w:sz w:val="24"/>
          <w:szCs w:val="24"/>
        </w:rPr>
      </w:pPr>
      <w:r w:rsidRPr="00574AE5">
        <w:rPr>
          <w:rFonts w:ascii="Times New Roman" w:hAnsi="Times New Roman" w:cs="Times New Roman"/>
          <w:noProof/>
          <w:sz w:val="24"/>
          <w:szCs w:val="24"/>
        </w:rPr>
        <w:t>7.1.2.</w:t>
      </w:r>
      <w:r w:rsidRPr="00574AE5">
        <w:rPr>
          <w:rFonts w:ascii="Times New Roman" w:hAnsi="Times New Roman" w:cs="Times New Roman"/>
          <w:noProof/>
          <w:sz w:val="24"/>
          <w:szCs w:val="24"/>
        </w:rPr>
        <w:tab/>
        <w:t xml:space="preserve">Encerrado o prazo previsto no subitem anterior, o sistema abrirá oportunidade para que o autor da oferta de valor mais baixo e os das ofertas com preços até 10% (dez por cento) superior àquela </w:t>
      </w:r>
      <w:r w:rsidRPr="00574AE5">
        <w:rPr>
          <w:rFonts w:ascii="Times New Roman" w:hAnsi="Times New Roman" w:cs="Times New Roman"/>
          <w:noProof/>
          <w:sz w:val="24"/>
          <w:szCs w:val="24"/>
        </w:rPr>
        <w:lastRenderedPageBreak/>
        <w:t>possam ofertar um lance final e fechado em até cinco minutos, o qual será sigiloso até o encerramento deste prazo.</w:t>
      </w:r>
    </w:p>
    <w:p w14:paraId="1C38D19F" w14:textId="77777777" w:rsidR="0059606F" w:rsidRPr="00574AE5" w:rsidRDefault="0059606F" w:rsidP="00330BF6">
      <w:pPr>
        <w:pStyle w:val="PargrafodaLista"/>
        <w:tabs>
          <w:tab w:val="left" w:pos="142"/>
        </w:tabs>
        <w:ind w:left="284" w:right="7"/>
        <w:rPr>
          <w:rFonts w:ascii="Times New Roman" w:hAnsi="Times New Roman" w:cs="Times New Roman"/>
          <w:noProof/>
          <w:sz w:val="24"/>
          <w:szCs w:val="24"/>
        </w:rPr>
      </w:pPr>
      <w:r w:rsidRPr="00574AE5">
        <w:rPr>
          <w:rFonts w:ascii="Times New Roman" w:hAnsi="Times New Roman" w:cs="Times New Roman"/>
          <w:noProof/>
          <w:sz w:val="24"/>
          <w:szCs w:val="24"/>
        </w:rPr>
        <w:t>7.1.3.</w:t>
      </w:r>
      <w:r w:rsidRPr="00574AE5">
        <w:rPr>
          <w:rFonts w:ascii="Times New Roman" w:hAnsi="Times New Roman" w:cs="Times New Roman"/>
          <w:noProof/>
          <w:sz w:val="24"/>
          <w:szCs w:val="24"/>
        </w:rPr>
        <w:tab/>
        <w:t>No procedimento de que trata o subitem supra, o licitante poderá optar por manter o seu último lance da etapa aberta, ou por ofertar melhor lance.</w:t>
      </w:r>
    </w:p>
    <w:p w14:paraId="4ACE7B48" w14:textId="77777777" w:rsidR="0059606F" w:rsidRPr="00574AE5" w:rsidRDefault="0059606F" w:rsidP="00330BF6">
      <w:pPr>
        <w:pStyle w:val="PargrafodaLista"/>
        <w:tabs>
          <w:tab w:val="left" w:pos="142"/>
        </w:tabs>
        <w:ind w:left="284" w:right="7"/>
        <w:rPr>
          <w:rFonts w:ascii="Times New Roman" w:hAnsi="Times New Roman" w:cs="Times New Roman"/>
          <w:noProof/>
          <w:sz w:val="24"/>
          <w:szCs w:val="24"/>
        </w:rPr>
      </w:pPr>
      <w:r w:rsidRPr="00574AE5">
        <w:rPr>
          <w:rFonts w:ascii="Times New Roman" w:hAnsi="Times New Roman" w:cs="Times New Roman"/>
          <w:noProof/>
          <w:sz w:val="24"/>
          <w:szCs w:val="24"/>
        </w:rPr>
        <w:t>7.1.4.</w:t>
      </w:r>
      <w:r w:rsidRPr="00574AE5">
        <w:rPr>
          <w:rFonts w:ascii="Times New Roman" w:hAnsi="Times New Roman" w:cs="Times New Roman"/>
          <w:noProof/>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E5C4DAC" w14:textId="77777777" w:rsidR="0059606F" w:rsidRPr="00574AE5" w:rsidRDefault="0059606F" w:rsidP="00991F0D">
      <w:pPr>
        <w:pStyle w:val="PargrafodaLista"/>
        <w:tabs>
          <w:tab w:val="left" w:pos="142"/>
        </w:tabs>
        <w:spacing w:before="0"/>
        <w:ind w:left="284" w:right="7"/>
        <w:rPr>
          <w:rFonts w:ascii="Times New Roman" w:hAnsi="Times New Roman" w:cs="Times New Roman"/>
          <w:sz w:val="24"/>
          <w:szCs w:val="24"/>
        </w:rPr>
      </w:pPr>
      <w:r w:rsidRPr="00574AE5">
        <w:rPr>
          <w:rFonts w:ascii="Times New Roman" w:hAnsi="Times New Roman" w:cs="Times New Roman"/>
          <w:noProof/>
          <w:sz w:val="24"/>
          <w:szCs w:val="24"/>
        </w:rPr>
        <w:t>7.1.5.</w:t>
      </w:r>
      <w:r w:rsidRPr="00574AE5">
        <w:rPr>
          <w:rFonts w:ascii="Times New Roman" w:hAnsi="Times New Roman" w:cs="Times New Roman"/>
          <w:noProof/>
          <w:sz w:val="24"/>
          <w:szCs w:val="24"/>
        </w:rPr>
        <w:tab/>
        <w:t>Após o término dos prazos estabelecidos nos itens anteriores, o sistema ordenará e divulgará os lances segundo a ordem crescente de valores.</w:t>
      </w:r>
    </w:p>
    <w:p w14:paraId="661CBB7D" w14:textId="77777777" w:rsidR="0059606F" w:rsidRPr="00574AE5" w:rsidRDefault="0059606F" w:rsidP="002903D0">
      <w:pPr>
        <w:pStyle w:val="PargrafodaLista"/>
        <w:tabs>
          <w:tab w:val="left" w:pos="284"/>
        </w:tabs>
        <w:spacing w:before="0"/>
        <w:ind w:left="0" w:right="7"/>
        <w:rPr>
          <w:rFonts w:ascii="Times New Roman" w:hAnsi="Times New Roman" w:cs="Times New Roman"/>
          <w:sz w:val="24"/>
          <w:szCs w:val="24"/>
        </w:rPr>
      </w:pPr>
    </w:p>
    <w:p w14:paraId="77519BEC" w14:textId="77777777" w:rsidR="0059606F" w:rsidRPr="00574AE5" w:rsidRDefault="0059606F" w:rsidP="004F1E7A">
      <w:pPr>
        <w:pStyle w:val="Nivel2"/>
        <w:numPr>
          <w:ilvl w:val="1"/>
          <w:numId w:val="18"/>
        </w:numPr>
        <w:tabs>
          <w:tab w:val="left" w:pos="426"/>
        </w:tabs>
        <w:spacing w:before="0" w:after="0" w:line="240" w:lineRule="auto"/>
        <w:ind w:right="7" w:hanging="301"/>
        <w:rPr>
          <w:rFonts w:ascii="Times New Roman" w:hAnsi="Times New Roman" w:cs="Times New Roman"/>
          <w:i/>
          <w:color w:val="auto"/>
          <w:sz w:val="24"/>
          <w:szCs w:val="24"/>
        </w:rPr>
      </w:pPr>
      <w:r w:rsidRPr="00574AE5">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574AE5">
        <w:rPr>
          <w:rFonts w:ascii="Times New Roman" w:hAnsi="Times New Roman" w:cs="Times New Roman"/>
          <w:color w:val="auto"/>
          <w:sz w:val="24"/>
          <w:szCs w:val="24"/>
        </w:rPr>
        <w:t>valores</w:t>
      </w:r>
      <w:r w:rsidRPr="00574AE5">
        <w:rPr>
          <w:rFonts w:ascii="Times New Roman" w:hAnsi="Times New Roman" w:cs="Times New Roman"/>
          <w:i/>
          <w:iCs/>
          <w:color w:val="auto"/>
          <w:sz w:val="24"/>
          <w:szCs w:val="24"/>
        </w:rPr>
        <w:t>.</w:t>
      </w:r>
    </w:p>
    <w:p w14:paraId="10D7B40F" w14:textId="77777777" w:rsidR="0059606F" w:rsidRPr="00574AE5" w:rsidRDefault="0059606F"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Não serão aceitos dois ou mais lances de mesmo valor, prevalecendo aquele que for recebido e registrado em primeiro lugar. </w:t>
      </w:r>
    </w:p>
    <w:p w14:paraId="3E2358B9" w14:textId="77777777" w:rsidR="0059606F" w:rsidRPr="00574AE5" w:rsidRDefault="0059606F"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D0F90AA" w14:textId="77777777" w:rsidR="0059606F" w:rsidRPr="00574AE5" w:rsidRDefault="0059606F"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092DB356" w14:textId="77777777" w:rsidR="0059606F" w:rsidRPr="00574AE5" w:rsidRDefault="0059606F"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9459B2C" w14:textId="77777777" w:rsidR="0059606F" w:rsidRPr="00574AE5" w:rsidRDefault="0059606F"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Caso o licitante não apresente lances, concorrerá com o valor de sua proposta.</w:t>
      </w:r>
    </w:p>
    <w:p w14:paraId="3E5EB1EA" w14:textId="77777777" w:rsidR="0059606F" w:rsidRPr="00574AE5" w:rsidRDefault="0059606F"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Em relação a itens não exclusivos para participação de microempresas e empresas de pequeno porte, uma vez encerrada a etapa de lances</w:t>
      </w:r>
      <w:r w:rsidRPr="00574AE5">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574AE5">
        <w:rPr>
          <w:rFonts w:ascii="Times New Roman" w:eastAsia="Zurich BT" w:hAnsi="Times New Roman" w:cs="Times New Roman"/>
          <w:sz w:val="24"/>
          <w:szCs w:val="24"/>
        </w:rPr>
        <w:t>arts</w:t>
      </w:r>
      <w:proofErr w:type="spellEnd"/>
      <w:r w:rsidRPr="00574AE5">
        <w:rPr>
          <w:rFonts w:ascii="Times New Roman" w:eastAsia="Zurich BT" w:hAnsi="Times New Roman" w:cs="Times New Roman"/>
          <w:sz w:val="24"/>
          <w:szCs w:val="24"/>
        </w:rPr>
        <w:t>. 44 e 45 da Lei Complementar nº 123, de 2006.</w:t>
      </w:r>
    </w:p>
    <w:p w14:paraId="51DC2A0F" w14:textId="77777777" w:rsidR="0059606F" w:rsidRPr="00574AE5" w:rsidRDefault="0059606F"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Nessas condições, as propostas de </w:t>
      </w:r>
      <w:r w:rsidRPr="00574AE5">
        <w:rPr>
          <w:rFonts w:ascii="Times New Roman" w:eastAsia="Zurich BT" w:hAnsi="Times New Roman" w:cs="Times New Roman"/>
          <w:sz w:val="24"/>
          <w:szCs w:val="24"/>
        </w:rPr>
        <w:t xml:space="preserve">microempresas e empresas de pequeno porte </w:t>
      </w:r>
      <w:r w:rsidRPr="00574AE5">
        <w:rPr>
          <w:rFonts w:ascii="Times New Roman" w:hAnsi="Times New Roman" w:cs="Times New Roman"/>
          <w:sz w:val="24"/>
          <w:szCs w:val="24"/>
        </w:rPr>
        <w:t>que se encontrarem na faixa de até 5% (cinco por cento) acima da melhor proposta ou melhor lance serão consideradas empatadas com a primeira colocada.</w:t>
      </w:r>
    </w:p>
    <w:p w14:paraId="0646694E" w14:textId="77777777" w:rsidR="0059606F" w:rsidRPr="00574AE5" w:rsidRDefault="0059606F"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6427F5F" w14:textId="77777777" w:rsidR="0059606F" w:rsidRPr="00574AE5" w:rsidRDefault="0059606F"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Caso a </w:t>
      </w:r>
      <w:r w:rsidRPr="00574AE5">
        <w:rPr>
          <w:rFonts w:ascii="Times New Roman" w:eastAsia="Zurich BT" w:hAnsi="Times New Roman" w:cs="Times New Roman"/>
          <w:sz w:val="24"/>
          <w:szCs w:val="24"/>
        </w:rPr>
        <w:t>microempresa ou a empresa de pequeno porte</w:t>
      </w:r>
      <w:r w:rsidRPr="00574AE5">
        <w:rPr>
          <w:rFonts w:ascii="Times New Roman" w:hAnsi="Times New Roman" w:cs="Times New Roman"/>
          <w:sz w:val="24"/>
          <w:szCs w:val="24"/>
        </w:rPr>
        <w:t xml:space="preserve"> melhor classificada desista ou não se manifeste no prazo estabelecido, serão convocadas as demais licitantes </w:t>
      </w:r>
      <w:r w:rsidRPr="00574AE5">
        <w:rPr>
          <w:rFonts w:ascii="Times New Roman" w:eastAsia="Zurich BT" w:hAnsi="Times New Roman" w:cs="Times New Roman"/>
          <w:sz w:val="24"/>
          <w:szCs w:val="24"/>
        </w:rPr>
        <w:t>microempresa e empresa de pequeno porte</w:t>
      </w:r>
      <w:r w:rsidRPr="00574AE5">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501D3587" w14:textId="77777777" w:rsidR="0059606F" w:rsidRPr="00574AE5" w:rsidRDefault="0059606F"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B9B69F7" w14:textId="77777777" w:rsidR="0059606F" w:rsidRPr="00574AE5" w:rsidRDefault="0059606F" w:rsidP="004F1E7A">
      <w:pPr>
        <w:pStyle w:val="Nivel3"/>
        <w:numPr>
          <w:ilvl w:val="1"/>
          <w:numId w:val="18"/>
        </w:numPr>
        <w:tabs>
          <w:tab w:val="left" w:pos="567"/>
          <w:tab w:val="left" w:pos="1134"/>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Só poderá haver empate entre propostas iguais (não seguidas de lances), ou entre lances finais da fase fechada do modo de disputa aberto e fechado.</w:t>
      </w:r>
    </w:p>
    <w:p w14:paraId="643CEE1D" w14:textId="77777777" w:rsidR="0059606F" w:rsidRPr="00574AE5" w:rsidRDefault="0059606F" w:rsidP="000636BF">
      <w:pPr>
        <w:pStyle w:val="Nivel3"/>
        <w:tabs>
          <w:tab w:val="left" w:pos="567"/>
          <w:tab w:val="left" w:pos="1134"/>
        </w:tabs>
        <w:spacing w:before="0" w:after="0" w:line="240" w:lineRule="auto"/>
        <w:ind w:left="0" w:right="7"/>
        <w:rPr>
          <w:rFonts w:ascii="Times New Roman" w:hAnsi="Times New Roman" w:cs="Times New Roman"/>
          <w:sz w:val="24"/>
          <w:szCs w:val="24"/>
        </w:rPr>
      </w:pPr>
    </w:p>
    <w:p w14:paraId="1087B005" w14:textId="77777777" w:rsidR="0059606F" w:rsidRPr="00574AE5" w:rsidRDefault="0059606F" w:rsidP="004F1E7A">
      <w:pPr>
        <w:pStyle w:val="Nivel3"/>
        <w:numPr>
          <w:ilvl w:val="1"/>
          <w:numId w:val="18"/>
        </w:numPr>
        <w:tabs>
          <w:tab w:val="left" w:pos="567"/>
          <w:tab w:val="left" w:pos="1134"/>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Havendo eventual empate entre propostas ou lances, o critério de desempate será aquele previsto no </w:t>
      </w:r>
      <w:r w:rsidRPr="00574AE5">
        <w:rPr>
          <w:rFonts w:ascii="Times New Roman" w:eastAsia="Arial" w:hAnsi="Times New Roman" w:cs="Times New Roman"/>
          <w:sz w:val="24"/>
          <w:szCs w:val="24"/>
        </w:rPr>
        <w:t>art</w:t>
      </w:r>
      <w:r w:rsidRPr="00574AE5">
        <w:rPr>
          <w:rFonts w:ascii="Times New Roman" w:hAnsi="Times New Roman" w:cs="Times New Roman"/>
          <w:sz w:val="24"/>
          <w:szCs w:val="24"/>
        </w:rPr>
        <w:t>. 60 da Lei nº 14.133, de 2021</w:t>
      </w:r>
      <w:r w:rsidRPr="00574AE5">
        <w:rPr>
          <w:rFonts w:ascii="Times New Roman" w:hAnsi="Times New Roman" w:cs="Times New Roman"/>
          <w:color w:val="000000" w:themeColor="text1"/>
          <w:sz w:val="24"/>
          <w:szCs w:val="24"/>
        </w:rPr>
        <w:t xml:space="preserve">, </w:t>
      </w:r>
      <w:r w:rsidRPr="00574AE5">
        <w:rPr>
          <w:rFonts w:ascii="Times New Roman" w:hAnsi="Times New Roman" w:cs="Times New Roman"/>
          <w:sz w:val="24"/>
          <w:szCs w:val="24"/>
        </w:rPr>
        <w:t>nesta ordem:</w:t>
      </w:r>
    </w:p>
    <w:p w14:paraId="40786F5B" w14:textId="77777777" w:rsidR="0059606F" w:rsidRPr="00574AE5" w:rsidRDefault="0059606F" w:rsidP="000636BF">
      <w:pPr>
        <w:pStyle w:val="PargrafodaLista"/>
        <w:spacing w:before="0"/>
        <w:ind w:left="0" w:right="7"/>
        <w:rPr>
          <w:rFonts w:ascii="Times New Roman" w:hAnsi="Times New Roman" w:cs="Times New Roman"/>
          <w:sz w:val="24"/>
          <w:szCs w:val="24"/>
        </w:rPr>
      </w:pPr>
    </w:p>
    <w:p w14:paraId="6754D118" w14:textId="77777777" w:rsidR="0059606F" w:rsidRPr="00574AE5" w:rsidRDefault="0059606F"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Disputa final, hipótese em que os licitantes empatados poderão apresentar nova proposta em ato contínuo à classificação;</w:t>
      </w:r>
    </w:p>
    <w:p w14:paraId="3BE67A28" w14:textId="77777777" w:rsidR="0059606F" w:rsidRPr="00574AE5" w:rsidRDefault="0059606F"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lastRenderedPageBreak/>
        <w:t>Avaliação do desempenho contratual prévio dos licitantes, para a qual deverão preferencialmente ser utilizados registros cadastrais para efeito de atesto de cumprimento de obrigações previstos nesta lei;</w:t>
      </w:r>
    </w:p>
    <w:p w14:paraId="13E934B7" w14:textId="77777777" w:rsidR="0059606F" w:rsidRPr="00574AE5" w:rsidRDefault="0059606F"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Desenvolvimento pelo licitante de ações de equidade entre homens e mulheres no ambiente de trabalho, conforme regulamento;</w:t>
      </w:r>
    </w:p>
    <w:p w14:paraId="7497FE55" w14:textId="77777777" w:rsidR="0059606F" w:rsidRPr="00574AE5" w:rsidRDefault="0059606F"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Desenvolvimento pelo licitante de programa de integridade, conforme orientações dos órgãos de controle.</w:t>
      </w:r>
    </w:p>
    <w:p w14:paraId="06050961" w14:textId="77777777" w:rsidR="0059606F" w:rsidRPr="00574AE5" w:rsidRDefault="0059606F" w:rsidP="000636BF">
      <w:pPr>
        <w:pStyle w:val="Nivel4"/>
        <w:spacing w:before="0" w:after="0" w:line="240" w:lineRule="auto"/>
        <w:ind w:left="0" w:right="7"/>
        <w:rPr>
          <w:rFonts w:ascii="Times New Roman" w:hAnsi="Times New Roman" w:cs="Times New Roman"/>
          <w:sz w:val="24"/>
          <w:szCs w:val="24"/>
        </w:rPr>
      </w:pPr>
    </w:p>
    <w:p w14:paraId="0A458384" w14:textId="77777777" w:rsidR="0059606F" w:rsidRPr="00574AE5" w:rsidRDefault="0059606F" w:rsidP="004F1E7A">
      <w:pPr>
        <w:pStyle w:val="Nivel3"/>
        <w:numPr>
          <w:ilvl w:val="1"/>
          <w:numId w:val="18"/>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Persistindo o empate, será assegurada preferência, sucessivamente, aos bens e serviços produzidos ou prestados por:</w:t>
      </w:r>
    </w:p>
    <w:p w14:paraId="27D3180D" w14:textId="77777777" w:rsidR="0059606F" w:rsidRPr="00574AE5" w:rsidRDefault="0059606F" w:rsidP="000636BF">
      <w:pPr>
        <w:pStyle w:val="Nivel3"/>
        <w:spacing w:before="0" w:after="0" w:line="240" w:lineRule="auto"/>
        <w:ind w:left="0" w:right="7"/>
        <w:rPr>
          <w:rFonts w:ascii="Times New Roman" w:hAnsi="Times New Roman" w:cs="Times New Roman"/>
          <w:sz w:val="24"/>
          <w:szCs w:val="24"/>
        </w:rPr>
      </w:pPr>
    </w:p>
    <w:p w14:paraId="684E6DEE" w14:textId="77777777" w:rsidR="0059606F" w:rsidRPr="00574AE5" w:rsidRDefault="0059606F"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DC410B" w14:textId="77777777" w:rsidR="0059606F" w:rsidRPr="00574AE5" w:rsidRDefault="0059606F"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Empresas brasileiras;</w:t>
      </w:r>
    </w:p>
    <w:p w14:paraId="53B806F5" w14:textId="77777777" w:rsidR="0059606F" w:rsidRPr="00574AE5" w:rsidRDefault="0059606F"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Empresas que invistam em pesquisa e no desenvolvimento de tecnologia no País;</w:t>
      </w:r>
    </w:p>
    <w:p w14:paraId="55EFB52D" w14:textId="77777777" w:rsidR="0059606F" w:rsidRPr="00574AE5" w:rsidRDefault="0059606F"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Empresas que comprovem a prática de mitigação, nos termos da Lei nº 12.187, de 29 de dezembro de 2009.</w:t>
      </w:r>
    </w:p>
    <w:p w14:paraId="680666D2" w14:textId="77777777" w:rsidR="0059606F" w:rsidRPr="00574AE5" w:rsidRDefault="0059606F" w:rsidP="004F1E7A">
      <w:pPr>
        <w:pStyle w:val="PargrafodaLista"/>
        <w:numPr>
          <w:ilvl w:val="1"/>
          <w:numId w:val="18"/>
        </w:numPr>
        <w:spacing w:before="225" w:after="225"/>
        <w:ind w:left="0" w:firstLine="0"/>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Nos termos do § 2º do art. 60 da Lei 14.133/21, as regras previstas acima não prejudicarão a aplicação do disposto no </w:t>
      </w:r>
      <w:r w:rsidRPr="00574AE5">
        <w:rPr>
          <w:rFonts w:ascii="Times New Roman" w:eastAsia="Times New Roman" w:hAnsi="Times New Roman" w:cs="Times New Roman"/>
          <w:color w:val="0000FF"/>
          <w:sz w:val="24"/>
          <w:szCs w:val="24"/>
          <w:u w:val="single"/>
          <w:lang w:eastAsia="pt-BR"/>
        </w:rPr>
        <w:t>art. 44 da Lei Complementar nº 123, de 14 de dezembro de 2006.</w:t>
      </w:r>
    </w:p>
    <w:p w14:paraId="58A38092" w14:textId="77777777" w:rsidR="0059606F" w:rsidRPr="00574AE5" w:rsidRDefault="0059606F" w:rsidP="004F1E7A">
      <w:pPr>
        <w:pStyle w:val="Nivel2"/>
        <w:numPr>
          <w:ilvl w:val="1"/>
          <w:numId w:val="18"/>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3884BAA" w14:textId="77777777" w:rsidR="0059606F" w:rsidRPr="00574AE5" w:rsidRDefault="0059606F" w:rsidP="004F1E7A">
      <w:pPr>
        <w:pStyle w:val="Nivel3"/>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ECB7E70" w14:textId="77777777" w:rsidR="0059606F" w:rsidRPr="00574AE5" w:rsidRDefault="0059606F" w:rsidP="004F1E7A">
      <w:pPr>
        <w:pStyle w:val="Nivel3"/>
        <w:numPr>
          <w:ilvl w:val="2"/>
          <w:numId w:val="18"/>
        </w:numPr>
        <w:tabs>
          <w:tab w:val="left" w:pos="1985"/>
        </w:tabs>
        <w:spacing w:before="0" w:after="0" w:line="240" w:lineRule="auto"/>
        <w:ind w:left="1134" w:right="7" w:firstLine="0"/>
        <w:rPr>
          <w:rFonts w:ascii="Times New Roman" w:eastAsia="Times New Roman" w:hAnsi="Times New Roman" w:cs="Times New Roman"/>
          <w:sz w:val="24"/>
          <w:szCs w:val="24"/>
        </w:rPr>
      </w:pPr>
      <w:r w:rsidRPr="00574AE5">
        <w:rPr>
          <w:rFonts w:ascii="Times New Roman" w:eastAsia="Times New Roman" w:hAnsi="Times New Roman" w:cs="Times New Roman"/>
          <w:sz w:val="24"/>
          <w:szCs w:val="24"/>
        </w:rPr>
        <w:t xml:space="preserve">A </w:t>
      </w:r>
      <w:r w:rsidRPr="00574AE5">
        <w:rPr>
          <w:rFonts w:ascii="Times New Roman" w:hAnsi="Times New Roman" w:cs="Times New Roman"/>
          <w:sz w:val="24"/>
          <w:szCs w:val="24"/>
        </w:rPr>
        <w:t>negociação será realizada por meio do sistema, podendo ser acompanhada pelos demais licitantes.</w:t>
      </w:r>
    </w:p>
    <w:p w14:paraId="0FBE8C0C" w14:textId="77777777" w:rsidR="0059606F" w:rsidRPr="00574AE5" w:rsidRDefault="0059606F" w:rsidP="004F1E7A">
      <w:pPr>
        <w:pStyle w:val="Nivel3"/>
        <w:numPr>
          <w:ilvl w:val="2"/>
          <w:numId w:val="18"/>
        </w:numPr>
        <w:tabs>
          <w:tab w:val="left" w:pos="1985"/>
        </w:tabs>
        <w:spacing w:before="0" w:after="0" w:line="240" w:lineRule="auto"/>
        <w:ind w:left="1134" w:right="7" w:firstLine="0"/>
        <w:rPr>
          <w:rFonts w:ascii="Times New Roman" w:eastAsia="Times New Roman" w:hAnsi="Times New Roman" w:cs="Times New Roman"/>
          <w:sz w:val="24"/>
          <w:szCs w:val="24"/>
        </w:rPr>
      </w:pPr>
      <w:r w:rsidRPr="00574AE5">
        <w:rPr>
          <w:rFonts w:ascii="Times New Roman" w:eastAsia="Times New Roman" w:hAnsi="Times New Roman" w:cs="Times New Roman"/>
          <w:sz w:val="24"/>
          <w:szCs w:val="24"/>
        </w:rPr>
        <w:t>O resultado da negociação será divulgado a todos os licitantes e anexado aos autos do processo licitatório.</w:t>
      </w:r>
    </w:p>
    <w:p w14:paraId="1C0F577E" w14:textId="77777777" w:rsidR="0059606F" w:rsidRPr="00574AE5" w:rsidRDefault="0059606F" w:rsidP="000818CF">
      <w:pPr>
        <w:pStyle w:val="Nivel3"/>
        <w:tabs>
          <w:tab w:val="left" w:pos="1985"/>
        </w:tabs>
        <w:spacing w:before="0" w:after="0" w:line="240" w:lineRule="auto"/>
        <w:ind w:left="1134" w:right="7"/>
        <w:rPr>
          <w:rFonts w:ascii="Times New Roman" w:eastAsia="Times New Roman" w:hAnsi="Times New Roman" w:cs="Times New Roman"/>
          <w:sz w:val="24"/>
          <w:szCs w:val="24"/>
        </w:rPr>
      </w:pPr>
    </w:p>
    <w:p w14:paraId="139C39EB" w14:textId="77777777" w:rsidR="0059606F" w:rsidRPr="00574AE5" w:rsidRDefault="0059606F" w:rsidP="004F1E7A">
      <w:pPr>
        <w:pStyle w:val="pf0"/>
        <w:numPr>
          <w:ilvl w:val="1"/>
          <w:numId w:val="18"/>
        </w:numPr>
        <w:spacing w:before="0" w:beforeAutospacing="0" w:after="0" w:afterAutospacing="0"/>
        <w:ind w:left="0" w:right="7" w:firstLine="0"/>
        <w:jc w:val="both"/>
        <w:rPr>
          <w:color w:val="000000" w:themeColor="text1"/>
        </w:rPr>
      </w:pPr>
      <w:r w:rsidRPr="00574AE5">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B66A83D" w14:textId="77777777" w:rsidR="0059606F" w:rsidRPr="00574AE5" w:rsidRDefault="0059606F" w:rsidP="004F1E7A">
      <w:pPr>
        <w:pStyle w:val="Nivel3"/>
        <w:numPr>
          <w:ilvl w:val="2"/>
          <w:numId w:val="18"/>
        </w:numPr>
        <w:tabs>
          <w:tab w:val="left" w:pos="1843"/>
        </w:tabs>
        <w:spacing w:before="0" w:after="0" w:line="240" w:lineRule="auto"/>
        <w:ind w:left="1134" w:right="7" w:firstLine="0"/>
        <w:rPr>
          <w:rFonts w:ascii="Times New Roman" w:eastAsia="Times New Roman" w:hAnsi="Times New Roman" w:cs="Times New Roman"/>
          <w:color w:val="000000" w:themeColor="text1"/>
          <w:sz w:val="24"/>
          <w:szCs w:val="24"/>
        </w:rPr>
      </w:pPr>
      <w:r w:rsidRPr="00574AE5">
        <w:rPr>
          <w:rFonts w:ascii="Times New Roman" w:eastAsia="Times New Roman" w:hAnsi="Times New Roman" w:cs="Times New Roman"/>
          <w:color w:val="000000" w:themeColor="text1"/>
          <w:sz w:val="24"/>
          <w:szCs w:val="24"/>
        </w:rPr>
        <w:t xml:space="preserve">É facultado ao </w:t>
      </w:r>
      <w:r w:rsidRPr="00574AE5">
        <w:rPr>
          <w:rFonts w:ascii="Times New Roman" w:hAnsi="Times New Roman" w:cs="Times New Roman"/>
          <w:sz w:val="24"/>
          <w:szCs w:val="24"/>
        </w:rPr>
        <w:t>pregoeiro</w:t>
      </w:r>
      <w:r w:rsidRPr="00574AE5">
        <w:rPr>
          <w:rFonts w:ascii="Times New Roman" w:eastAsia="Times New Roman" w:hAnsi="Times New Roman" w:cs="Times New Roman"/>
          <w:color w:val="000000" w:themeColor="text1"/>
          <w:sz w:val="24"/>
          <w:szCs w:val="24"/>
        </w:rPr>
        <w:t xml:space="preserve"> prorrogar o prazo estabelecido, a partir de solicitação fundamentada feita no chat pelo licitante, antes de findo o prazo.</w:t>
      </w:r>
    </w:p>
    <w:p w14:paraId="5C510B05" w14:textId="77777777" w:rsidR="0059606F" w:rsidRPr="00574AE5" w:rsidRDefault="0059606F" w:rsidP="004F1E7A">
      <w:pPr>
        <w:pStyle w:val="Nivel2"/>
        <w:numPr>
          <w:ilvl w:val="1"/>
          <w:numId w:val="18"/>
        </w:numPr>
        <w:tabs>
          <w:tab w:val="left" w:pos="709"/>
        </w:tabs>
        <w:spacing w:before="0" w:after="0" w:line="240" w:lineRule="auto"/>
        <w:ind w:left="0" w:right="7" w:firstLine="0"/>
        <w:rPr>
          <w:rFonts w:ascii="Times New Roman" w:eastAsia="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Após a negociação do preço, o </w:t>
      </w:r>
      <w:r w:rsidRPr="00574AE5">
        <w:rPr>
          <w:rFonts w:ascii="Times New Roman" w:hAnsi="Times New Roman" w:cs="Times New Roman"/>
          <w:sz w:val="24"/>
          <w:szCs w:val="24"/>
        </w:rPr>
        <w:t xml:space="preserve">pregoeiro </w:t>
      </w:r>
      <w:r w:rsidRPr="00574AE5">
        <w:rPr>
          <w:rFonts w:ascii="Times New Roman" w:hAnsi="Times New Roman" w:cs="Times New Roman"/>
          <w:color w:val="000000" w:themeColor="text1"/>
          <w:sz w:val="24"/>
          <w:szCs w:val="24"/>
        </w:rPr>
        <w:t>iniciará a fase de aceitação e julgamento da proposta.</w:t>
      </w:r>
    </w:p>
    <w:p w14:paraId="2C209729" w14:textId="77777777" w:rsidR="0059606F" w:rsidRPr="00574AE5" w:rsidRDefault="0059606F" w:rsidP="00F04C86">
      <w:pPr>
        <w:pStyle w:val="Nivel2"/>
        <w:tabs>
          <w:tab w:val="left" w:pos="709"/>
        </w:tabs>
        <w:spacing w:before="0" w:after="0" w:line="240" w:lineRule="auto"/>
        <w:ind w:left="0" w:right="7" w:firstLine="0"/>
        <w:rPr>
          <w:rFonts w:ascii="Times New Roman" w:eastAsia="Times New Roman" w:hAnsi="Times New Roman" w:cs="Times New Roman"/>
          <w:color w:val="000000" w:themeColor="text1"/>
          <w:sz w:val="24"/>
          <w:szCs w:val="24"/>
        </w:rPr>
      </w:pPr>
    </w:p>
    <w:p w14:paraId="7953B949" w14:textId="77777777" w:rsidR="0059606F" w:rsidRPr="00574AE5" w:rsidRDefault="0059606F" w:rsidP="000636BF">
      <w:pPr>
        <w:pStyle w:val="PargrafodaLista"/>
        <w:tabs>
          <w:tab w:val="left" w:pos="1727"/>
          <w:tab w:val="left" w:pos="1728"/>
        </w:tabs>
        <w:spacing w:before="0"/>
        <w:ind w:left="0" w:right="7"/>
        <w:rPr>
          <w:rFonts w:ascii="Times New Roman" w:hAnsi="Times New Roman" w:cs="Times New Roman"/>
          <w:sz w:val="24"/>
          <w:szCs w:val="24"/>
        </w:rPr>
      </w:pPr>
    </w:p>
    <w:p w14:paraId="1BF82AF8" w14:textId="77777777" w:rsidR="0059606F" w:rsidRPr="00574AE5" w:rsidRDefault="0059606F" w:rsidP="004F1E7A">
      <w:pPr>
        <w:pStyle w:val="PargrafodaLista"/>
        <w:widowControl/>
        <w:numPr>
          <w:ilvl w:val="1"/>
          <w:numId w:val="18"/>
        </w:numPr>
        <w:shd w:val="clear" w:color="auto" w:fill="FFFFFF"/>
        <w:autoSpaceDE/>
        <w:autoSpaceDN/>
        <w:spacing w:before="0"/>
        <w:ind w:right="7"/>
        <w:textAlignment w:val="baseline"/>
        <w:rPr>
          <w:rFonts w:ascii="Times New Roman" w:eastAsia="Times New Roman" w:hAnsi="Times New Roman" w:cs="Times New Roman"/>
          <w:b/>
          <w:bCs/>
          <w:color w:val="000000" w:themeColor="text1"/>
          <w:sz w:val="24"/>
          <w:szCs w:val="24"/>
          <w:bdr w:val="none" w:sz="0" w:space="0" w:color="auto" w:frame="1"/>
          <w:lang w:eastAsia="pt-BR"/>
        </w:rPr>
      </w:pPr>
      <w:r w:rsidRPr="00574AE5">
        <w:rPr>
          <w:rFonts w:ascii="Times New Roman" w:eastAsia="Times New Roman" w:hAnsi="Times New Roman" w:cs="Times New Roman"/>
          <w:b/>
          <w:bCs/>
          <w:color w:val="000000" w:themeColor="text1"/>
          <w:sz w:val="24"/>
          <w:szCs w:val="24"/>
          <w:bdr w:val="none" w:sz="0" w:space="0" w:color="auto" w:frame="1"/>
          <w:lang w:eastAsia="pt-BR"/>
        </w:rPr>
        <w:t>DESCONEXÃO DO SISTEMA NA ETAPA DE LANCES</w:t>
      </w:r>
    </w:p>
    <w:p w14:paraId="1A9532E7" w14:textId="77777777" w:rsidR="0059606F" w:rsidRPr="00574AE5" w:rsidRDefault="0059606F" w:rsidP="00B11F3D">
      <w:pPr>
        <w:widowControl/>
        <w:shd w:val="clear" w:color="auto" w:fill="FFFFFF"/>
        <w:autoSpaceDE/>
        <w:autoSpaceDN/>
        <w:ind w:right="7"/>
        <w:textAlignment w:val="baseline"/>
        <w:rPr>
          <w:rFonts w:ascii="Times New Roman" w:eastAsia="Times New Roman" w:hAnsi="Times New Roman" w:cs="Times New Roman"/>
          <w:b/>
          <w:bCs/>
          <w:color w:val="000000" w:themeColor="text1"/>
          <w:sz w:val="24"/>
          <w:szCs w:val="24"/>
          <w:bdr w:val="none" w:sz="0" w:space="0" w:color="auto" w:frame="1"/>
          <w:lang w:eastAsia="pt-BR"/>
        </w:rPr>
      </w:pPr>
    </w:p>
    <w:p w14:paraId="68CE9458" w14:textId="77777777" w:rsidR="0059606F" w:rsidRPr="00574AE5" w:rsidRDefault="0059606F"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Times New Roman" w:eastAsia="Times New Roman" w:hAnsi="Times New Roman" w:cs="Times New Roman"/>
          <w:color w:val="000000" w:themeColor="text1"/>
          <w:sz w:val="24"/>
          <w:szCs w:val="24"/>
          <w:lang w:eastAsia="pt-BR"/>
        </w:rPr>
      </w:pPr>
      <w:r w:rsidRPr="00574AE5">
        <w:rPr>
          <w:rFonts w:ascii="Times New Roman" w:eastAsia="Times New Roman" w:hAnsi="Times New Roman" w:cs="Times New Roman"/>
          <w:color w:val="000000" w:themeColor="text1"/>
          <w:sz w:val="24"/>
          <w:szCs w:val="24"/>
          <w:lang w:eastAsia="pt-BR"/>
        </w:rPr>
        <w:t>Na hipótese de o sistema eletrônico se desconectar no decorrer da etapa de envio de lances da sessão pública e permanecer acessível aos licitantes, os lances continuarão sendo recebidos, sem prejuízo dos atos realizados.</w:t>
      </w:r>
    </w:p>
    <w:p w14:paraId="581DD84C" w14:textId="77777777" w:rsidR="0059606F" w:rsidRPr="00574AE5" w:rsidRDefault="0059606F"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Times New Roman" w:eastAsia="Times New Roman" w:hAnsi="Times New Roman" w:cs="Times New Roman"/>
          <w:color w:val="000000" w:themeColor="text1"/>
          <w:sz w:val="24"/>
          <w:szCs w:val="24"/>
          <w:lang w:eastAsia="pt-BR"/>
        </w:rPr>
      </w:pPr>
      <w:r w:rsidRPr="00574AE5">
        <w:rPr>
          <w:rFonts w:ascii="Times New Roman" w:eastAsia="Times New Roman" w:hAnsi="Times New Roman" w:cs="Times New Roman"/>
          <w:color w:val="000000" w:themeColor="text1"/>
          <w:sz w:val="24"/>
          <w:szCs w:val="24"/>
          <w:lang w:eastAsia="pt-BR"/>
        </w:rPr>
        <w:t xml:space="preserve">Caso a desconexão do sistema eletrônico persistir por tempo superior a dez minutos para o órgão ou a entidade promotora da licitação, a sessão pública será suspensa e reiniciada </w:t>
      </w:r>
      <w:r w:rsidRPr="00574AE5">
        <w:rPr>
          <w:rFonts w:ascii="Times New Roman" w:eastAsia="Times New Roman" w:hAnsi="Times New Roman" w:cs="Times New Roman"/>
          <w:color w:val="000000" w:themeColor="text1"/>
          <w:sz w:val="24"/>
          <w:szCs w:val="24"/>
          <w:lang w:eastAsia="pt-BR"/>
        </w:rPr>
        <w:lastRenderedPageBreak/>
        <w:t>somente decorridas vinte e quatro horas após a comunicação do fato aos participantes, no sítio eletrônico utilizado para divulgação.</w:t>
      </w:r>
    </w:p>
    <w:p w14:paraId="0BFFBDC5" w14:textId="77777777" w:rsidR="0059606F" w:rsidRPr="00574AE5" w:rsidRDefault="0059606F" w:rsidP="000636BF">
      <w:pPr>
        <w:pStyle w:val="PargrafodaLista"/>
        <w:tabs>
          <w:tab w:val="left" w:pos="1727"/>
          <w:tab w:val="left" w:pos="1728"/>
        </w:tabs>
        <w:spacing w:before="0"/>
        <w:ind w:left="0" w:right="7"/>
        <w:rPr>
          <w:rFonts w:ascii="Times New Roman" w:hAnsi="Times New Roman" w:cs="Times New Roman"/>
          <w:sz w:val="24"/>
          <w:szCs w:val="24"/>
        </w:rPr>
      </w:pPr>
    </w:p>
    <w:p w14:paraId="6D1FE017" w14:textId="77777777" w:rsidR="0059606F" w:rsidRPr="00574AE5" w:rsidRDefault="0059606F" w:rsidP="004F1E7A">
      <w:pPr>
        <w:pStyle w:val="Ttulo1"/>
        <w:numPr>
          <w:ilvl w:val="0"/>
          <w:numId w:val="18"/>
        </w:numPr>
        <w:tabs>
          <w:tab w:val="left" w:pos="426"/>
        </w:tabs>
        <w:spacing w:before="0"/>
        <w:ind w:left="0" w:right="7" w:firstLine="0"/>
        <w:jc w:val="both"/>
        <w:rPr>
          <w:rFonts w:ascii="Times New Roman" w:hAnsi="Times New Roman" w:cs="Times New Roman"/>
          <w:sz w:val="24"/>
          <w:szCs w:val="24"/>
        </w:rPr>
      </w:pPr>
      <w:r w:rsidRPr="00574AE5">
        <w:rPr>
          <w:rFonts w:ascii="Times New Roman" w:hAnsi="Times New Roman" w:cs="Times New Roman"/>
          <w:spacing w:val="-3"/>
          <w:w w:val="95"/>
          <w:sz w:val="24"/>
          <w:szCs w:val="24"/>
        </w:rPr>
        <w:t xml:space="preserve">DA </w:t>
      </w:r>
      <w:r w:rsidRPr="00574AE5">
        <w:rPr>
          <w:rFonts w:ascii="Times New Roman" w:hAnsi="Times New Roman" w:cs="Times New Roman"/>
          <w:w w:val="95"/>
          <w:sz w:val="24"/>
          <w:szCs w:val="24"/>
        </w:rPr>
        <w:t>FASE DE JULGAMENTO</w:t>
      </w:r>
    </w:p>
    <w:p w14:paraId="7AE4D507" w14:textId="77777777" w:rsidR="0059606F" w:rsidRPr="00574AE5" w:rsidRDefault="0059606F" w:rsidP="000818CF">
      <w:pPr>
        <w:pStyle w:val="Ttulo1"/>
        <w:tabs>
          <w:tab w:val="left" w:pos="426"/>
        </w:tabs>
        <w:spacing w:before="0"/>
        <w:ind w:left="0" w:right="7" w:firstLine="0"/>
        <w:jc w:val="both"/>
        <w:rPr>
          <w:rFonts w:ascii="Times New Roman" w:hAnsi="Times New Roman" w:cs="Times New Roman"/>
          <w:sz w:val="24"/>
          <w:szCs w:val="24"/>
        </w:rPr>
      </w:pPr>
    </w:p>
    <w:p w14:paraId="37CD655B" w14:textId="77777777" w:rsidR="0059606F" w:rsidRPr="00574AE5" w:rsidRDefault="0059606F" w:rsidP="004F1E7A">
      <w:pPr>
        <w:pStyle w:val="Nivel2"/>
        <w:numPr>
          <w:ilvl w:val="1"/>
          <w:numId w:val="11"/>
        </w:numPr>
        <w:tabs>
          <w:tab w:val="left" w:pos="567"/>
        </w:tabs>
        <w:spacing w:before="0" w:after="0" w:line="240" w:lineRule="auto"/>
        <w:ind w:left="0" w:right="7" w:firstLine="0"/>
        <w:rPr>
          <w:rFonts w:ascii="Times New Roman" w:hAnsi="Times New Roman" w:cs="Times New Roman"/>
          <w:b/>
          <w:bCs/>
          <w:sz w:val="24"/>
          <w:szCs w:val="24"/>
          <w:lang w:eastAsia="ar-SA"/>
        </w:rPr>
      </w:pPr>
      <w:r w:rsidRPr="00574AE5">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na legislação correlata e no item 2.1.3 do edital, </w:t>
      </w:r>
      <w:r w:rsidRPr="00574AE5">
        <w:rPr>
          <w:rFonts w:ascii="Times New Roman" w:hAnsi="Times New Roman" w:cs="Times New Roman"/>
          <w:color w:val="auto"/>
          <w:sz w:val="24"/>
          <w:szCs w:val="24"/>
          <w:lang w:eastAsia="ar-SA"/>
        </w:rPr>
        <w:t xml:space="preserve">especialmente quanto à existência de sanção que impeça a participação no certame ou a futura contratação </w:t>
      </w:r>
      <w:r w:rsidRPr="00574AE5">
        <w:rPr>
          <w:rFonts w:ascii="Times New Roman" w:hAnsi="Times New Roman" w:cs="Times New Roman"/>
          <w:i/>
          <w:iCs/>
          <w:color w:val="auto"/>
          <w:sz w:val="24"/>
          <w:szCs w:val="24"/>
          <w:lang w:eastAsia="ar-SA"/>
        </w:rPr>
        <w:t>(</w:t>
      </w:r>
      <w:r w:rsidRPr="00574AE5">
        <w:rPr>
          <w:rStyle w:val="cf01"/>
          <w:rFonts w:ascii="Times New Roman" w:hAnsi="Times New Roman" w:cs="Times New Roman"/>
          <w:i w:val="0"/>
          <w:iCs w:val="0"/>
          <w:color w:val="auto"/>
          <w:sz w:val="24"/>
          <w:szCs w:val="24"/>
          <w:u w:val="single"/>
        </w:rPr>
        <w:t>§ 4º do art. 91, da Lei nº 14.133, de 2021</w:t>
      </w:r>
      <w:r w:rsidRPr="00574AE5">
        <w:rPr>
          <w:rFonts w:ascii="Times New Roman" w:hAnsi="Times New Roman" w:cs="Times New Roman"/>
          <w:i/>
          <w:iCs/>
          <w:color w:val="auto"/>
          <w:sz w:val="24"/>
          <w:szCs w:val="24"/>
        </w:rPr>
        <w:t>)</w:t>
      </w:r>
      <w:r w:rsidRPr="00574AE5">
        <w:rPr>
          <w:rFonts w:ascii="Times New Roman" w:hAnsi="Times New Roman" w:cs="Times New Roman"/>
          <w:i/>
          <w:iCs/>
          <w:color w:val="auto"/>
          <w:sz w:val="24"/>
          <w:szCs w:val="24"/>
          <w:lang w:eastAsia="ar-SA"/>
        </w:rPr>
        <w:t>,</w:t>
      </w:r>
      <w:r w:rsidRPr="00574AE5">
        <w:rPr>
          <w:rFonts w:ascii="Times New Roman" w:hAnsi="Times New Roman" w:cs="Times New Roman"/>
          <w:color w:val="auto"/>
          <w:sz w:val="24"/>
          <w:szCs w:val="24"/>
          <w:lang w:eastAsia="ar-SA"/>
        </w:rPr>
        <w:t xml:space="preserve"> </w:t>
      </w:r>
      <w:r w:rsidRPr="00574AE5">
        <w:rPr>
          <w:rFonts w:ascii="Times New Roman" w:hAnsi="Times New Roman" w:cs="Times New Roman"/>
          <w:sz w:val="24"/>
          <w:szCs w:val="24"/>
          <w:lang w:eastAsia="ar-SA"/>
        </w:rPr>
        <w:t>mediante a consulta aos cadastros previstos no item 2.1.3, letra I deste edital.</w:t>
      </w:r>
    </w:p>
    <w:p w14:paraId="5DB6189E" w14:textId="77777777" w:rsidR="0059606F" w:rsidRPr="00574AE5" w:rsidRDefault="0059606F"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A consulta aos cadastros será realizada em nome da empresa licitante e também de seu sócio majoritário, por força da vedação de que trata o artigo 12 da Lei n° 8.429, de 1992.</w:t>
      </w:r>
    </w:p>
    <w:p w14:paraId="2DDB46F5" w14:textId="77777777" w:rsidR="0059606F" w:rsidRPr="00574AE5" w:rsidRDefault="0059606F"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Caso conste na Consulta de Situação do l</w:t>
      </w:r>
      <w:r w:rsidRPr="00574AE5">
        <w:rPr>
          <w:rFonts w:ascii="Times New Roman" w:hAnsi="Times New Roman" w:cs="Times New Roman"/>
          <w:color w:val="auto"/>
          <w:sz w:val="24"/>
          <w:szCs w:val="24"/>
        </w:rPr>
        <w:t xml:space="preserve">icitante </w:t>
      </w:r>
      <w:r w:rsidRPr="00574AE5">
        <w:rPr>
          <w:rFonts w:ascii="Times New Roman" w:hAnsi="Times New Roman" w:cs="Times New Roman"/>
          <w:sz w:val="24"/>
          <w:szCs w:val="24"/>
        </w:rPr>
        <w:t xml:space="preserve">a existência de Ocorrências Impeditivas Indiretas, o </w:t>
      </w:r>
      <w:r w:rsidRPr="00574AE5">
        <w:rPr>
          <w:rFonts w:ascii="Times New Roman" w:hAnsi="Times New Roman" w:cs="Times New Roman"/>
          <w:color w:val="auto"/>
          <w:sz w:val="24"/>
          <w:szCs w:val="24"/>
        </w:rPr>
        <w:t>Pregoeiro diligenciará para v</w:t>
      </w:r>
      <w:r w:rsidRPr="00574AE5">
        <w:rPr>
          <w:rFonts w:ascii="Times New Roman" w:hAnsi="Times New Roman" w:cs="Times New Roman"/>
          <w:sz w:val="24"/>
          <w:szCs w:val="24"/>
        </w:rPr>
        <w:t xml:space="preserve">erificar se houve fraude por parte das empresas apontadas no Relatório de Ocorrências Impeditivas Indiretas. </w:t>
      </w:r>
    </w:p>
    <w:p w14:paraId="503DEB83" w14:textId="77777777" w:rsidR="0059606F" w:rsidRPr="00574AE5" w:rsidRDefault="0059606F"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A tentativa de burla será verificada por meio dos vínculos societários, linhas de fornecimento similares, dentre outros.</w:t>
      </w:r>
    </w:p>
    <w:p w14:paraId="7280D781" w14:textId="77777777" w:rsidR="0059606F" w:rsidRPr="00574AE5" w:rsidRDefault="0059606F"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O licitante será convocado para manifestação previamente a uma eventual desclassificação.</w:t>
      </w:r>
    </w:p>
    <w:p w14:paraId="53D864AD" w14:textId="77777777" w:rsidR="0059606F" w:rsidRPr="00574AE5" w:rsidRDefault="0059606F"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Constatada a existência de sanção, o licitante será reputado inabilitado, por falta de condição de participação.</w:t>
      </w:r>
    </w:p>
    <w:p w14:paraId="2F9B2195" w14:textId="77777777" w:rsidR="0059606F" w:rsidRPr="00574AE5" w:rsidRDefault="0059606F"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Caso atendidas as condições de participação, será iniciado o procedimento de habilitação.</w:t>
      </w:r>
    </w:p>
    <w:p w14:paraId="6D6417B5" w14:textId="77777777" w:rsidR="0059606F" w:rsidRPr="00574AE5" w:rsidRDefault="0059606F"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Caso o licitante provisoriamente classificado em primeiro lugar tenha se utilizado de algum tratamento favorecido às ME/</w:t>
      </w:r>
      <w:proofErr w:type="spellStart"/>
      <w:r w:rsidRPr="00574AE5">
        <w:rPr>
          <w:rFonts w:ascii="Times New Roman" w:hAnsi="Times New Roman" w:cs="Times New Roman"/>
          <w:sz w:val="24"/>
          <w:szCs w:val="24"/>
        </w:rPr>
        <w:t>EPPs</w:t>
      </w:r>
      <w:proofErr w:type="spellEnd"/>
      <w:r w:rsidRPr="00574AE5">
        <w:rPr>
          <w:rFonts w:ascii="Times New Roman" w:hAnsi="Times New Roman" w:cs="Times New Roman"/>
          <w:sz w:val="24"/>
          <w:szCs w:val="24"/>
        </w:rPr>
        <w:t>, o pregoeiro verificará se faz jus ao benefício, em conformidade com os itens 2.1.8, 2.1.9.1 deste edital.</w:t>
      </w:r>
    </w:p>
    <w:p w14:paraId="33EE7F01" w14:textId="77777777" w:rsidR="0059606F" w:rsidRPr="00574AE5" w:rsidRDefault="0059606F" w:rsidP="004F1E7A">
      <w:pPr>
        <w:pStyle w:val="Nivel2"/>
        <w:numPr>
          <w:ilvl w:val="1"/>
          <w:numId w:val="11"/>
        </w:numPr>
        <w:tabs>
          <w:tab w:val="left" w:pos="426"/>
        </w:tabs>
        <w:spacing w:before="0" w:after="0" w:line="240" w:lineRule="auto"/>
        <w:ind w:left="0" w:right="7" w:firstLine="0"/>
        <w:rPr>
          <w:rFonts w:ascii="Times New Roman" w:hAnsi="Times New Roman" w:cs="Times New Roman"/>
          <w:b/>
          <w:sz w:val="24"/>
          <w:szCs w:val="24"/>
        </w:rPr>
      </w:pPr>
      <w:r w:rsidRPr="00574AE5">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574AE5">
        <w:rPr>
          <w:rFonts w:ascii="Times New Roman" w:hAnsi="Times New Roman" w:cs="Times New Roman"/>
          <w:color w:val="auto"/>
          <w:sz w:val="24"/>
          <w:szCs w:val="24"/>
        </w:rPr>
        <w:t>contratação neste Edital e em seus anexos.</w:t>
      </w:r>
    </w:p>
    <w:p w14:paraId="5F8B13C4" w14:textId="77777777" w:rsidR="0059606F" w:rsidRPr="00574AE5" w:rsidRDefault="0059606F" w:rsidP="004F1E7A">
      <w:pPr>
        <w:pStyle w:val="Nivel2"/>
        <w:numPr>
          <w:ilvl w:val="1"/>
          <w:numId w:val="11"/>
        </w:numPr>
        <w:tabs>
          <w:tab w:val="left" w:pos="426"/>
        </w:tabs>
        <w:spacing w:before="0" w:after="0" w:line="240" w:lineRule="auto"/>
        <w:ind w:left="0" w:right="7" w:firstLine="0"/>
        <w:rPr>
          <w:rFonts w:ascii="Times New Roman" w:hAnsi="Times New Roman" w:cs="Times New Roman"/>
          <w:b/>
          <w:sz w:val="24"/>
          <w:szCs w:val="24"/>
        </w:rPr>
      </w:pPr>
      <w:r w:rsidRPr="00574AE5">
        <w:rPr>
          <w:rFonts w:ascii="Times New Roman" w:hAnsi="Times New Roman" w:cs="Times New Roman"/>
          <w:sz w:val="24"/>
          <w:szCs w:val="24"/>
        </w:rPr>
        <w:t xml:space="preserve">Será desclassificada a proposta vencedora que: </w:t>
      </w:r>
    </w:p>
    <w:p w14:paraId="75822E33" w14:textId="77777777" w:rsidR="0059606F" w:rsidRPr="00574AE5" w:rsidRDefault="0059606F" w:rsidP="004F1E7A">
      <w:pPr>
        <w:pStyle w:val="Nivel3"/>
        <w:numPr>
          <w:ilvl w:val="2"/>
          <w:numId w:val="11"/>
        </w:numPr>
        <w:tabs>
          <w:tab w:val="left" w:pos="1276"/>
        </w:tabs>
        <w:spacing w:before="0" w:after="0" w:line="240" w:lineRule="auto"/>
        <w:ind w:left="567" w:right="7" w:firstLine="0"/>
        <w:rPr>
          <w:rFonts w:ascii="Times New Roman" w:hAnsi="Times New Roman" w:cs="Times New Roman"/>
          <w:b/>
          <w:sz w:val="24"/>
          <w:szCs w:val="24"/>
        </w:rPr>
      </w:pPr>
      <w:r w:rsidRPr="00574AE5">
        <w:rPr>
          <w:rFonts w:ascii="Times New Roman" w:hAnsi="Times New Roman" w:cs="Times New Roman"/>
          <w:sz w:val="24"/>
          <w:szCs w:val="24"/>
        </w:rPr>
        <w:t>contiver vícios insanáveis;</w:t>
      </w:r>
    </w:p>
    <w:p w14:paraId="1E335F3A" w14:textId="77777777" w:rsidR="0059606F" w:rsidRPr="00574AE5" w:rsidRDefault="0059606F" w:rsidP="004F1E7A">
      <w:pPr>
        <w:pStyle w:val="Nivel3"/>
        <w:numPr>
          <w:ilvl w:val="2"/>
          <w:numId w:val="11"/>
        </w:numPr>
        <w:tabs>
          <w:tab w:val="left" w:pos="1276"/>
        </w:tabs>
        <w:spacing w:before="0" w:after="0" w:line="240" w:lineRule="auto"/>
        <w:ind w:left="567" w:right="7" w:firstLine="0"/>
        <w:rPr>
          <w:rFonts w:ascii="Times New Roman" w:hAnsi="Times New Roman" w:cs="Times New Roman"/>
          <w:b/>
          <w:sz w:val="24"/>
          <w:szCs w:val="24"/>
        </w:rPr>
      </w:pPr>
      <w:r w:rsidRPr="00574AE5">
        <w:rPr>
          <w:rFonts w:ascii="Times New Roman" w:hAnsi="Times New Roman" w:cs="Times New Roman"/>
          <w:sz w:val="24"/>
          <w:szCs w:val="24"/>
        </w:rPr>
        <w:t>não obedecer às especificações técnicas contidas no Termo de Referência;</w:t>
      </w:r>
    </w:p>
    <w:p w14:paraId="33D901EC" w14:textId="77777777" w:rsidR="0059606F" w:rsidRPr="00574AE5" w:rsidRDefault="0059606F" w:rsidP="004F1E7A">
      <w:pPr>
        <w:pStyle w:val="Nivel3"/>
        <w:numPr>
          <w:ilvl w:val="2"/>
          <w:numId w:val="11"/>
        </w:numPr>
        <w:tabs>
          <w:tab w:val="left" w:pos="1276"/>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após os lances, apresentar preços inexequíveis ou permanecerem acima do preço máximo definido para a contratação;</w:t>
      </w:r>
    </w:p>
    <w:p w14:paraId="272B8A03" w14:textId="77777777" w:rsidR="0059606F" w:rsidRPr="00574AE5" w:rsidRDefault="0059606F" w:rsidP="004F1E7A">
      <w:pPr>
        <w:pStyle w:val="Nivel3"/>
        <w:numPr>
          <w:ilvl w:val="3"/>
          <w:numId w:val="11"/>
        </w:numPr>
        <w:tabs>
          <w:tab w:val="left" w:pos="1843"/>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4C5A4F4F" w14:textId="77777777" w:rsidR="0059606F" w:rsidRPr="00574AE5" w:rsidRDefault="0059606F" w:rsidP="009D28FF">
      <w:pPr>
        <w:pStyle w:val="Nivel3"/>
        <w:tabs>
          <w:tab w:val="left" w:pos="1843"/>
        </w:tabs>
        <w:spacing w:before="0" w:after="0" w:line="240" w:lineRule="auto"/>
        <w:ind w:left="567" w:right="7"/>
        <w:rPr>
          <w:rFonts w:ascii="Times New Roman" w:hAnsi="Times New Roman" w:cs="Times New Roman"/>
          <w:b/>
          <w:sz w:val="24"/>
          <w:szCs w:val="24"/>
        </w:rPr>
      </w:pPr>
    </w:p>
    <w:p w14:paraId="3FA168B5" w14:textId="77777777" w:rsidR="0059606F" w:rsidRPr="00574AE5" w:rsidRDefault="0059606F" w:rsidP="004F1E7A">
      <w:pPr>
        <w:pStyle w:val="Nivel3"/>
        <w:numPr>
          <w:ilvl w:val="2"/>
          <w:numId w:val="11"/>
        </w:numPr>
        <w:spacing w:before="0" w:after="0" w:line="240" w:lineRule="auto"/>
        <w:ind w:left="567" w:right="7" w:firstLine="0"/>
        <w:rPr>
          <w:rFonts w:ascii="Times New Roman" w:hAnsi="Times New Roman" w:cs="Times New Roman"/>
          <w:b/>
          <w:sz w:val="24"/>
          <w:szCs w:val="24"/>
        </w:rPr>
      </w:pPr>
      <w:r w:rsidRPr="00574AE5">
        <w:rPr>
          <w:rFonts w:ascii="Times New Roman" w:hAnsi="Times New Roman" w:cs="Times New Roman"/>
          <w:sz w:val="24"/>
          <w:szCs w:val="24"/>
        </w:rPr>
        <w:t>Não tiverem sua exequibilidade demonstrada, quando exigido pela administração;</w:t>
      </w:r>
    </w:p>
    <w:p w14:paraId="2E3ACDE2" w14:textId="77777777" w:rsidR="0059606F" w:rsidRPr="00574AE5" w:rsidRDefault="0059606F" w:rsidP="004F1E7A">
      <w:pPr>
        <w:pStyle w:val="Nivel3"/>
        <w:numPr>
          <w:ilvl w:val="2"/>
          <w:numId w:val="11"/>
        </w:numPr>
        <w:spacing w:before="0" w:after="0" w:line="240" w:lineRule="auto"/>
        <w:ind w:left="567" w:right="7" w:firstLine="0"/>
        <w:rPr>
          <w:rFonts w:ascii="Times New Roman" w:hAnsi="Times New Roman" w:cs="Times New Roman"/>
          <w:b/>
          <w:sz w:val="24"/>
          <w:szCs w:val="24"/>
        </w:rPr>
      </w:pPr>
      <w:r w:rsidRPr="00574AE5">
        <w:rPr>
          <w:rFonts w:ascii="Times New Roman" w:hAnsi="Times New Roman" w:cs="Times New Roman"/>
          <w:sz w:val="24"/>
          <w:szCs w:val="24"/>
        </w:rPr>
        <w:t>Apresentar desconformidade com quaisquer outras exigências deste edital ou seus anexos, desde que insanável.</w:t>
      </w:r>
    </w:p>
    <w:p w14:paraId="20F920AF" w14:textId="77777777" w:rsidR="0059606F" w:rsidRPr="00574AE5" w:rsidRDefault="0059606F" w:rsidP="009D28FF">
      <w:pPr>
        <w:pStyle w:val="Nivel3"/>
        <w:tabs>
          <w:tab w:val="left" w:pos="1134"/>
          <w:tab w:val="left" w:pos="1843"/>
        </w:tabs>
        <w:spacing w:before="0" w:after="0" w:line="240" w:lineRule="auto"/>
        <w:ind w:right="7"/>
        <w:rPr>
          <w:rFonts w:ascii="Times New Roman" w:hAnsi="Times New Roman" w:cs="Times New Roman"/>
          <w:sz w:val="24"/>
          <w:szCs w:val="24"/>
        </w:rPr>
      </w:pPr>
    </w:p>
    <w:p w14:paraId="10679B4A" w14:textId="77777777" w:rsidR="0059606F" w:rsidRPr="00574AE5" w:rsidRDefault="0059606F" w:rsidP="004F1E7A">
      <w:pPr>
        <w:pStyle w:val="Nivel2"/>
        <w:numPr>
          <w:ilvl w:val="1"/>
          <w:numId w:val="11"/>
        </w:numPr>
        <w:tabs>
          <w:tab w:val="left" w:pos="567"/>
          <w:tab w:val="left" w:pos="1134"/>
        </w:tabs>
        <w:spacing w:before="0" w:after="0" w:line="240" w:lineRule="auto"/>
        <w:ind w:left="0" w:right="7" w:firstLine="0"/>
        <w:rPr>
          <w:rFonts w:ascii="Times New Roman" w:hAnsi="Times New Roman" w:cs="Times New Roman"/>
          <w:b/>
          <w:bCs/>
          <w:sz w:val="24"/>
          <w:szCs w:val="24"/>
        </w:rPr>
      </w:pPr>
      <w:r w:rsidRPr="00574AE5">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71BD24D2" w14:textId="77777777" w:rsidR="0059606F" w:rsidRPr="00574AE5" w:rsidRDefault="0059606F" w:rsidP="004F1E7A">
      <w:pPr>
        <w:pStyle w:val="Nivel3"/>
        <w:numPr>
          <w:ilvl w:val="2"/>
          <w:numId w:val="11"/>
        </w:numPr>
        <w:tabs>
          <w:tab w:val="left" w:pos="567"/>
          <w:tab w:val="left" w:pos="1701"/>
          <w:tab w:val="left" w:pos="2410"/>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 xml:space="preserve">A inexequibilidade, na hipótese de que trata o </w:t>
      </w:r>
      <w:r w:rsidRPr="00574AE5">
        <w:rPr>
          <w:rFonts w:ascii="Times New Roman" w:hAnsi="Times New Roman" w:cs="Times New Roman"/>
          <w:b/>
          <w:bCs/>
          <w:sz w:val="24"/>
          <w:szCs w:val="24"/>
        </w:rPr>
        <w:t>caput</w:t>
      </w:r>
      <w:r w:rsidRPr="00574AE5">
        <w:rPr>
          <w:rFonts w:ascii="Times New Roman" w:hAnsi="Times New Roman" w:cs="Times New Roman"/>
          <w:sz w:val="24"/>
          <w:szCs w:val="24"/>
        </w:rPr>
        <w:t>, só será considerada após diligência do pregoeiro, que comprove:</w:t>
      </w:r>
    </w:p>
    <w:p w14:paraId="003A7C50" w14:textId="77777777" w:rsidR="0059606F" w:rsidRPr="00574AE5" w:rsidRDefault="0059606F" w:rsidP="004F1E7A">
      <w:pPr>
        <w:pStyle w:val="Nivel4"/>
        <w:numPr>
          <w:ilvl w:val="3"/>
          <w:numId w:val="11"/>
        </w:numPr>
        <w:tabs>
          <w:tab w:val="left" w:pos="1134"/>
          <w:tab w:val="left" w:pos="2552"/>
          <w:tab w:val="left" w:pos="3828"/>
        </w:tabs>
        <w:spacing w:before="0" w:after="0" w:line="240" w:lineRule="auto"/>
        <w:ind w:left="1701" w:right="7" w:firstLine="0"/>
        <w:rPr>
          <w:rFonts w:ascii="Times New Roman" w:hAnsi="Times New Roman" w:cs="Times New Roman"/>
          <w:sz w:val="24"/>
          <w:szCs w:val="24"/>
        </w:rPr>
      </w:pPr>
      <w:r w:rsidRPr="00574AE5">
        <w:rPr>
          <w:rFonts w:ascii="Times New Roman" w:hAnsi="Times New Roman" w:cs="Times New Roman"/>
          <w:sz w:val="24"/>
          <w:szCs w:val="24"/>
        </w:rPr>
        <w:t>que o custo do licitante ultrapassa o valor da proposta; e</w:t>
      </w:r>
    </w:p>
    <w:p w14:paraId="5EBFAB74" w14:textId="77777777" w:rsidR="0059606F" w:rsidRPr="00574AE5" w:rsidRDefault="0059606F" w:rsidP="004F1E7A">
      <w:pPr>
        <w:pStyle w:val="Nivel4"/>
        <w:numPr>
          <w:ilvl w:val="3"/>
          <w:numId w:val="11"/>
        </w:numPr>
        <w:tabs>
          <w:tab w:val="left" w:pos="1134"/>
          <w:tab w:val="left" w:pos="2552"/>
        </w:tabs>
        <w:spacing w:before="0" w:after="0" w:line="240" w:lineRule="auto"/>
        <w:ind w:left="1701" w:right="7" w:firstLine="0"/>
        <w:rPr>
          <w:rFonts w:ascii="Times New Roman" w:hAnsi="Times New Roman" w:cs="Times New Roman"/>
          <w:sz w:val="24"/>
          <w:szCs w:val="24"/>
        </w:rPr>
      </w:pPr>
      <w:r w:rsidRPr="00574AE5">
        <w:rPr>
          <w:rFonts w:ascii="Times New Roman" w:hAnsi="Times New Roman" w:cs="Times New Roman"/>
          <w:sz w:val="24"/>
          <w:szCs w:val="24"/>
        </w:rPr>
        <w:t>inexistirem custos de oportunidade capazes de justificar o vulto da oferta.</w:t>
      </w:r>
    </w:p>
    <w:p w14:paraId="7A21694A" w14:textId="77777777" w:rsidR="0059606F" w:rsidRPr="00574AE5" w:rsidRDefault="0059606F" w:rsidP="004F1E7A">
      <w:pPr>
        <w:pStyle w:val="Nivel2"/>
        <w:numPr>
          <w:ilvl w:val="1"/>
          <w:numId w:val="11"/>
        </w:numPr>
        <w:tabs>
          <w:tab w:val="left" w:pos="426"/>
        </w:tabs>
        <w:spacing w:before="0" w:after="0" w:line="240" w:lineRule="auto"/>
        <w:ind w:left="0" w:right="7" w:firstLine="0"/>
        <w:rPr>
          <w:rFonts w:ascii="Times New Roman" w:hAnsi="Times New Roman" w:cs="Times New Roman"/>
          <w:b/>
          <w:bCs/>
          <w:sz w:val="24"/>
          <w:szCs w:val="24"/>
        </w:rPr>
      </w:pPr>
      <w:r w:rsidRPr="00574AE5">
        <w:rPr>
          <w:rFonts w:ascii="Times New Roman" w:hAnsi="Times New Roman" w:cs="Times New Roman"/>
          <w:sz w:val="24"/>
          <w:szCs w:val="24"/>
        </w:rPr>
        <w:lastRenderedPageBreak/>
        <w:t xml:space="preserve">Em contratação de serviços de engenharia (se for o caso), além das disposições acima, a análise de exequibilidade e </w:t>
      </w:r>
      <w:proofErr w:type="spellStart"/>
      <w:r w:rsidRPr="00574AE5">
        <w:rPr>
          <w:rFonts w:ascii="Times New Roman" w:hAnsi="Times New Roman" w:cs="Times New Roman"/>
          <w:sz w:val="24"/>
          <w:szCs w:val="24"/>
        </w:rPr>
        <w:t>sobrepreço</w:t>
      </w:r>
      <w:proofErr w:type="spellEnd"/>
      <w:r w:rsidRPr="00574AE5">
        <w:rPr>
          <w:rFonts w:ascii="Times New Roman" w:hAnsi="Times New Roman" w:cs="Times New Roman"/>
          <w:sz w:val="24"/>
          <w:szCs w:val="24"/>
        </w:rPr>
        <w:t xml:space="preserve"> considerará o seguinte:</w:t>
      </w:r>
    </w:p>
    <w:p w14:paraId="6ED1368A" w14:textId="77777777" w:rsidR="0059606F" w:rsidRPr="00574AE5" w:rsidRDefault="0059606F"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sz w:val="24"/>
          <w:szCs w:val="24"/>
        </w:rPr>
      </w:pPr>
      <w:r w:rsidRPr="00574AE5">
        <w:rPr>
          <w:rFonts w:ascii="Times New Roman" w:hAnsi="Times New Roman" w:cs="Times New Roman"/>
          <w:sz w:val="24"/>
          <w:szCs w:val="24"/>
        </w:rPr>
        <w:t xml:space="preserve">Nos regimes de execução por tarefa, empreitada por preço global ou empreitada integral, </w:t>
      </w:r>
      <w:proofErr w:type="spellStart"/>
      <w:r w:rsidRPr="00574AE5">
        <w:rPr>
          <w:rFonts w:ascii="Times New Roman" w:hAnsi="Times New Roman" w:cs="Times New Roman"/>
          <w:sz w:val="24"/>
          <w:szCs w:val="24"/>
        </w:rPr>
        <w:t>semi-integrada</w:t>
      </w:r>
      <w:proofErr w:type="spellEnd"/>
      <w:r w:rsidRPr="00574AE5">
        <w:rPr>
          <w:rFonts w:ascii="Times New Roman" w:hAnsi="Times New Roman" w:cs="Times New Roman"/>
          <w:sz w:val="24"/>
          <w:szCs w:val="24"/>
        </w:rPr>
        <w:t xml:space="preserve"> ou integrada, a caracterização do </w:t>
      </w:r>
      <w:proofErr w:type="spellStart"/>
      <w:r w:rsidRPr="00574AE5">
        <w:rPr>
          <w:rFonts w:ascii="Times New Roman" w:hAnsi="Times New Roman" w:cs="Times New Roman"/>
          <w:sz w:val="24"/>
          <w:szCs w:val="24"/>
        </w:rPr>
        <w:t>sobrepreço</w:t>
      </w:r>
      <w:proofErr w:type="spellEnd"/>
      <w:r w:rsidRPr="00574AE5">
        <w:rPr>
          <w:rFonts w:ascii="Times New Roman" w:hAnsi="Times New Roman" w:cs="Times New Roman"/>
          <w:sz w:val="24"/>
          <w:szCs w:val="24"/>
        </w:rPr>
        <w:t xml:space="preserve"> se dará pela superação do valor global estimado;</w:t>
      </w:r>
    </w:p>
    <w:p w14:paraId="6B26334F" w14:textId="77777777" w:rsidR="0059606F" w:rsidRPr="00574AE5" w:rsidRDefault="0059606F"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color w:val="000000" w:themeColor="text1"/>
          <w:sz w:val="24"/>
          <w:szCs w:val="24"/>
        </w:rPr>
      </w:pPr>
      <w:r w:rsidRPr="00574AE5">
        <w:rPr>
          <w:rFonts w:ascii="Times New Roman" w:hAnsi="Times New Roman" w:cs="Times New Roman"/>
          <w:color w:val="000000" w:themeColor="text1"/>
          <w:sz w:val="24"/>
          <w:szCs w:val="24"/>
        </w:rPr>
        <w:t xml:space="preserve">No regime de empreitada por preço unitário, a caracterização do </w:t>
      </w:r>
      <w:proofErr w:type="spellStart"/>
      <w:r w:rsidRPr="00574AE5">
        <w:rPr>
          <w:rFonts w:ascii="Times New Roman" w:hAnsi="Times New Roman" w:cs="Times New Roman"/>
          <w:color w:val="000000" w:themeColor="text1"/>
          <w:sz w:val="24"/>
          <w:szCs w:val="24"/>
        </w:rPr>
        <w:t>sobrepreço</w:t>
      </w:r>
      <w:proofErr w:type="spellEnd"/>
      <w:r w:rsidRPr="00574AE5">
        <w:rPr>
          <w:rFonts w:ascii="Times New Roman" w:hAnsi="Times New Roman" w:cs="Times New Roman"/>
          <w:color w:val="000000" w:themeColor="text1"/>
          <w:sz w:val="24"/>
          <w:szCs w:val="24"/>
        </w:rPr>
        <w:t xml:space="preserve"> se dará pela superação do custo unitário orçado pela administração, conforme planilha anexa ao edital;</w:t>
      </w:r>
    </w:p>
    <w:p w14:paraId="338B3C2F" w14:textId="77777777" w:rsidR="0059606F" w:rsidRPr="00574AE5" w:rsidRDefault="0059606F"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bCs/>
          <w:sz w:val="24"/>
          <w:szCs w:val="24"/>
        </w:rPr>
      </w:pPr>
      <w:r w:rsidRPr="00574AE5">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7F90B2DC" w14:textId="77777777" w:rsidR="0059606F" w:rsidRPr="00574AE5" w:rsidRDefault="0059606F"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sz w:val="24"/>
          <w:szCs w:val="24"/>
        </w:rPr>
      </w:pPr>
      <w:r w:rsidRPr="00574AE5">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D2A8F51" w14:textId="77777777" w:rsidR="0059606F" w:rsidRPr="00574AE5" w:rsidRDefault="0059606F"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574AE5">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14C8F7C3" w14:textId="77777777" w:rsidR="0059606F" w:rsidRPr="00574AE5" w:rsidRDefault="0059606F"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574AE5">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CD5A584" w14:textId="77777777" w:rsidR="0059606F" w:rsidRPr="00574AE5" w:rsidRDefault="0059606F" w:rsidP="004F1E7A">
      <w:pPr>
        <w:pStyle w:val="Nivel3"/>
        <w:numPr>
          <w:ilvl w:val="2"/>
          <w:numId w:val="11"/>
        </w:numPr>
        <w:tabs>
          <w:tab w:val="left" w:pos="1418"/>
        </w:tabs>
        <w:spacing w:before="0" w:after="0" w:line="240" w:lineRule="auto"/>
        <w:ind w:left="567" w:right="7" w:firstLine="0"/>
        <w:rPr>
          <w:rFonts w:ascii="Times New Roman" w:hAnsi="Times New Roman" w:cs="Times New Roman"/>
          <w:b/>
          <w:bCs/>
          <w:sz w:val="24"/>
          <w:szCs w:val="24"/>
        </w:rPr>
      </w:pPr>
      <w:r w:rsidRPr="00574AE5">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574AE5">
        <w:rPr>
          <w:rFonts w:ascii="Times New Roman" w:hAnsi="Times New Roman" w:cs="Times New Roman"/>
          <w:sz w:val="24"/>
          <w:szCs w:val="24"/>
        </w:rPr>
        <w:t>semi-integrada</w:t>
      </w:r>
      <w:proofErr w:type="spellEnd"/>
      <w:r w:rsidRPr="00574AE5">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  </w:t>
      </w:r>
    </w:p>
    <w:p w14:paraId="2B3BA334" w14:textId="77777777" w:rsidR="0059606F" w:rsidRPr="00574AE5" w:rsidRDefault="0059606F"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574AE5">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14:paraId="29F0CB3F" w14:textId="77777777" w:rsidR="0059606F" w:rsidRPr="00574AE5" w:rsidRDefault="0059606F" w:rsidP="004F1E7A">
      <w:pPr>
        <w:pStyle w:val="Nivel3"/>
        <w:numPr>
          <w:ilvl w:val="2"/>
          <w:numId w:val="11"/>
        </w:numPr>
        <w:tabs>
          <w:tab w:val="left" w:pos="1134"/>
        </w:tabs>
        <w:spacing w:before="0" w:after="0" w:line="240" w:lineRule="auto"/>
        <w:ind w:left="1134" w:right="7" w:firstLine="0"/>
        <w:rPr>
          <w:rFonts w:ascii="Times New Roman" w:hAnsi="Times New Roman" w:cs="Times New Roman"/>
          <w:b/>
          <w:sz w:val="24"/>
          <w:szCs w:val="24"/>
        </w:rPr>
      </w:pPr>
      <w:r w:rsidRPr="00574AE5">
        <w:rPr>
          <w:rFonts w:ascii="Times New Roman" w:hAnsi="Times New Roman" w:cs="Times New Roman"/>
          <w:sz w:val="24"/>
          <w:szCs w:val="24"/>
        </w:rPr>
        <w:t>O ajuste de que trata este dispositivo se limita a sanar erros ou falhas que não alterem a substância das propostas;</w:t>
      </w:r>
    </w:p>
    <w:p w14:paraId="15B2030F" w14:textId="77777777" w:rsidR="0059606F" w:rsidRPr="00574AE5" w:rsidRDefault="0059606F" w:rsidP="004F1E7A">
      <w:pPr>
        <w:pStyle w:val="PargrafodaLista"/>
        <w:numPr>
          <w:ilvl w:val="1"/>
          <w:numId w:val="11"/>
        </w:numPr>
        <w:tabs>
          <w:tab w:val="left" w:pos="709"/>
          <w:tab w:val="left" w:pos="1134"/>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692C21C0" w14:textId="77777777" w:rsidR="0059606F" w:rsidRPr="00574AE5" w:rsidRDefault="0059606F" w:rsidP="004F1E7A">
      <w:pPr>
        <w:pStyle w:val="Nivel2"/>
        <w:numPr>
          <w:ilvl w:val="1"/>
          <w:numId w:val="11"/>
        </w:numPr>
        <w:spacing w:beforeLines="120" w:before="288" w:afterLines="120" w:after="288" w:line="240" w:lineRule="auto"/>
        <w:ind w:left="0" w:firstLine="0"/>
        <w:rPr>
          <w:rFonts w:ascii="Times New Roman" w:hAnsi="Times New Roman" w:cs="Times New Roman"/>
          <w:i/>
          <w:iCs/>
          <w:sz w:val="24"/>
          <w:szCs w:val="24"/>
        </w:rPr>
      </w:pPr>
      <w:r w:rsidRPr="00574AE5">
        <w:rPr>
          <w:rFonts w:ascii="Times New Roman" w:hAnsi="Times New Roman" w:cs="Times New Roman"/>
          <w:sz w:val="24"/>
          <w:szCs w:val="24"/>
        </w:rPr>
        <w:t>Caso seja exigida a apresentação de amostra, o licitante classificado em primeiro lugar deverá apresentá-la, conforme disciplinado no Termo de Referência – Anexo IV, sob pena de não aceitação da proposta/item (conforme tipo de julgamento – item /grupo).</w:t>
      </w:r>
    </w:p>
    <w:p w14:paraId="5D17B1A4" w14:textId="77777777" w:rsidR="0059606F" w:rsidRPr="00574AE5" w:rsidRDefault="0059606F"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574AE5">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106DA2F" w14:textId="77777777" w:rsidR="0059606F" w:rsidRPr="00574AE5" w:rsidRDefault="0059606F"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574AE5">
        <w:rPr>
          <w:rFonts w:ascii="Times New Roman" w:hAnsi="Times New Roman" w:cs="Times New Roman"/>
          <w:sz w:val="24"/>
          <w:szCs w:val="24"/>
        </w:rPr>
        <w:t>Os resultados das avaliações serão divulgados por meio de mensagem no sistema.</w:t>
      </w:r>
    </w:p>
    <w:p w14:paraId="2EED35B6" w14:textId="77777777" w:rsidR="0059606F" w:rsidRPr="00574AE5" w:rsidRDefault="0059606F"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574AE5">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ou item (conforme tipo de julgamento – item /grupo).do licitante será recusado.</w:t>
      </w:r>
    </w:p>
    <w:p w14:paraId="5D324BAD" w14:textId="77777777" w:rsidR="0059606F" w:rsidRPr="00574AE5" w:rsidRDefault="0059606F" w:rsidP="004F1E7A">
      <w:pPr>
        <w:pStyle w:val="PargrafodaLista"/>
        <w:numPr>
          <w:ilvl w:val="1"/>
          <w:numId w:val="11"/>
        </w:numPr>
        <w:tabs>
          <w:tab w:val="left" w:pos="709"/>
          <w:tab w:val="left" w:pos="1134"/>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8E0D67" w14:textId="77777777" w:rsidR="0059606F" w:rsidRPr="00574AE5" w:rsidRDefault="0059606F"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Nos itens/grupos não exclusivos para a participação de microempresas e empresas de pequeno porte, sempre que a proposta não for aceita, e antes de o Pregoeiro passar à subsequente, haverá nova </w:t>
      </w:r>
      <w:proofErr w:type="spellStart"/>
      <w:r w:rsidRPr="00574AE5">
        <w:rPr>
          <w:rFonts w:ascii="Times New Roman" w:hAnsi="Times New Roman" w:cs="Times New Roman"/>
          <w:sz w:val="24"/>
          <w:szCs w:val="24"/>
        </w:rPr>
        <w:t>veriﬁcação</w:t>
      </w:r>
      <w:proofErr w:type="spellEnd"/>
      <w:r w:rsidRPr="00574AE5">
        <w:rPr>
          <w:rFonts w:ascii="Times New Roman" w:hAnsi="Times New Roman" w:cs="Times New Roman"/>
          <w:sz w:val="24"/>
          <w:szCs w:val="24"/>
        </w:rPr>
        <w:t xml:space="preserve">, pelo sistema, da eventual ocorrência do empate </w:t>
      </w:r>
      <w:proofErr w:type="spellStart"/>
      <w:r w:rsidRPr="00574AE5">
        <w:rPr>
          <w:rFonts w:ascii="Times New Roman" w:hAnsi="Times New Roman" w:cs="Times New Roman"/>
          <w:sz w:val="24"/>
          <w:szCs w:val="24"/>
        </w:rPr>
        <w:t>ﬁcto</w:t>
      </w:r>
      <w:proofErr w:type="spellEnd"/>
      <w:r w:rsidRPr="00574AE5">
        <w:rPr>
          <w:rFonts w:ascii="Times New Roman" w:hAnsi="Times New Roman" w:cs="Times New Roman"/>
          <w:sz w:val="24"/>
          <w:szCs w:val="24"/>
        </w:rPr>
        <w:t>, previsto nos artigos 44 e 45 da LC nº 123, de 2006, seguindo-se a disciplina antes estabelecida, se for o caso.</w:t>
      </w:r>
    </w:p>
    <w:p w14:paraId="7DA51549" w14:textId="77777777" w:rsidR="0059606F" w:rsidRPr="00574AE5" w:rsidRDefault="0059606F"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Aceita a proposta </w:t>
      </w:r>
      <w:proofErr w:type="spellStart"/>
      <w:r w:rsidRPr="00574AE5">
        <w:rPr>
          <w:rFonts w:ascii="Times New Roman" w:hAnsi="Times New Roman" w:cs="Times New Roman"/>
          <w:sz w:val="24"/>
          <w:szCs w:val="24"/>
        </w:rPr>
        <w:t>classiﬁcada</w:t>
      </w:r>
      <w:proofErr w:type="spellEnd"/>
      <w:r w:rsidRPr="00574AE5">
        <w:rPr>
          <w:rFonts w:ascii="Times New Roman" w:hAnsi="Times New Roman" w:cs="Times New Roman"/>
          <w:sz w:val="24"/>
          <w:szCs w:val="24"/>
        </w:rPr>
        <w:t xml:space="preserve"> em primeiro </w:t>
      </w:r>
      <w:r w:rsidRPr="00574AE5">
        <w:rPr>
          <w:rFonts w:ascii="Times New Roman" w:hAnsi="Times New Roman" w:cs="Times New Roman"/>
          <w:spacing w:val="-4"/>
          <w:sz w:val="24"/>
          <w:szCs w:val="24"/>
        </w:rPr>
        <w:t xml:space="preserve">lugar, </w:t>
      </w:r>
      <w:r w:rsidRPr="00574AE5">
        <w:rPr>
          <w:rFonts w:ascii="Times New Roman" w:hAnsi="Times New Roman" w:cs="Times New Roman"/>
          <w:sz w:val="24"/>
          <w:szCs w:val="24"/>
        </w:rPr>
        <w:t>o licitante deverá comprovar sua condição de habilitação, na forma determinada neste Edital.</w:t>
      </w:r>
    </w:p>
    <w:p w14:paraId="412E8EE0" w14:textId="77777777" w:rsidR="0059606F" w:rsidRPr="00574AE5" w:rsidRDefault="0059606F"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proofErr w:type="spellStart"/>
      <w:r w:rsidRPr="00574AE5">
        <w:rPr>
          <w:rFonts w:ascii="Times New Roman" w:hAnsi="Times New Roman" w:cs="Times New Roman"/>
          <w:sz w:val="24"/>
          <w:szCs w:val="24"/>
        </w:rPr>
        <w:t>Veriﬁcando-se</w:t>
      </w:r>
      <w:proofErr w:type="spellEnd"/>
      <w:r w:rsidRPr="00574AE5">
        <w:rPr>
          <w:rFonts w:ascii="Times New Roman" w:hAnsi="Times New Roman" w:cs="Times New Roman"/>
          <w:sz w:val="24"/>
          <w:szCs w:val="24"/>
        </w:rPr>
        <w:t xml:space="preserve">, no curso da análise, o descumprimento de requisitos estabelecidos neste edital e seus anexos, a proposta será </w:t>
      </w:r>
      <w:proofErr w:type="spellStart"/>
      <w:r w:rsidRPr="00574AE5">
        <w:rPr>
          <w:rFonts w:ascii="Times New Roman" w:hAnsi="Times New Roman" w:cs="Times New Roman"/>
          <w:sz w:val="24"/>
          <w:szCs w:val="24"/>
        </w:rPr>
        <w:t>desclassiﬁcada</w:t>
      </w:r>
      <w:proofErr w:type="spellEnd"/>
      <w:r w:rsidRPr="00574AE5">
        <w:rPr>
          <w:rFonts w:ascii="Times New Roman" w:hAnsi="Times New Roman" w:cs="Times New Roman"/>
          <w:sz w:val="24"/>
          <w:szCs w:val="24"/>
        </w:rPr>
        <w:t>.</w:t>
      </w:r>
    </w:p>
    <w:p w14:paraId="322BFCDF" w14:textId="77777777" w:rsidR="0059606F" w:rsidRPr="00574AE5" w:rsidRDefault="0059606F" w:rsidP="000636BF">
      <w:pPr>
        <w:pStyle w:val="PargrafodaLista"/>
        <w:tabs>
          <w:tab w:val="left" w:pos="1727"/>
          <w:tab w:val="left" w:pos="1728"/>
        </w:tabs>
        <w:spacing w:before="0"/>
        <w:ind w:left="0" w:right="7"/>
        <w:rPr>
          <w:rFonts w:ascii="Times New Roman" w:hAnsi="Times New Roman" w:cs="Times New Roman"/>
          <w:sz w:val="24"/>
          <w:szCs w:val="24"/>
        </w:rPr>
      </w:pPr>
    </w:p>
    <w:p w14:paraId="5C90B427" w14:textId="77777777" w:rsidR="0059606F" w:rsidRPr="00574AE5" w:rsidRDefault="0059606F" w:rsidP="004F1E7A">
      <w:pPr>
        <w:pStyle w:val="Ttulo1"/>
        <w:numPr>
          <w:ilvl w:val="0"/>
          <w:numId w:val="11"/>
        </w:numPr>
        <w:tabs>
          <w:tab w:val="left" w:pos="284"/>
        </w:tabs>
        <w:spacing w:before="0"/>
        <w:ind w:left="0" w:right="7" w:firstLine="0"/>
        <w:jc w:val="both"/>
        <w:rPr>
          <w:rFonts w:ascii="Times New Roman" w:hAnsi="Times New Roman" w:cs="Times New Roman"/>
          <w:sz w:val="24"/>
          <w:szCs w:val="24"/>
        </w:rPr>
      </w:pPr>
      <w:r w:rsidRPr="00574AE5">
        <w:rPr>
          <w:rFonts w:ascii="Times New Roman" w:hAnsi="Times New Roman" w:cs="Times New Roman"/>
          <w:spacing w:val="-3"/>
          <w:w w:val="95"/>
          <w:sz w:val="24"/>
          <w:szCs w:val="24"/>
        </w:rPr>
        <w:t>DA</w:t>
      </w:r>
      <w:r w:rsidRPr="00574AE5">
        <w:rPr>
          <w:rFonts w:ascii="Times New Roman" w:hAnsi="Times New Roman" w:cs="Times New Roman"/>
          <w:spacing w:val="-9"/>
          <w:w w:val="95"/>
          <w:sz w:val="24"/>
          <w:szCs w:val="24"/>
        </w:rPr>
        <w:t xml:space="preserve"> </w:t>
      </w:r>
      <w:r w:rsidRPr="00574AE5">
        <w:rPr>
          <w:rFonts w:ascii="Times New Roman" w:hAnsi="Times New Roman" w:cs="Times New Roman"/>
          <w:w w:val="95"/>
          <w:sz w:val="24"/>
          <w:szCs w:val="24"/>
        </w:rPr>
        <w:t>HABILITAÇÃO</w:t>
      </w:r>
    </w:p>
    <w:p w14:paraId="365C1E66" w14:textId="77777777" w:rsidR="0059606F" w:rsidRPr="00574AE5" w:rsidRDefault="0059606F"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Os documentos previstos no Anexo IV - Termo de Referência, necessários e suficientes para demonstrar a capacidade do licitante de realizar o objeto da licitação, serão exigidos para fins de habilitação, nos termos dos </w:t>
      </w:r>
      <w:proofErr w:type="spellStart"/>
      <w:r w:rsidRPr="00574AE5">
        <w:rPr>
          <w:rFonts w:ascii="Times New Roman" w:hAnsi="Times New Roman" w:cs="Times New Roman"/>
          <w:sz w:val="24"/>
          <w:szCs w:val="24"/>
        </w:rPr>
        <w:t>arts</w:t>
      </w:r>
      <w:proofErr w:type="spellEnd"/>
      <w:r w:rsidRPr="00574AE5">
        <w:rPr>
          <w:rFonts w:ascii="Times New Roman" w:hAnsi="Times New Roman" w:cs="Times New Roman"/>
          <w:sz w:val="24"/>
          <w:szCs w:val="24"/>
        </w:rPr>
        <w:t>. 62 a 70 da Lei nº 14.133, de 2021 (apenas pelo licitante vencedor), os quais deverão ser enviados por meio do sistema, em formato digital.</w:t>
      </w:r>
    </w:p>
    <w:p w14:paraId="07070DEB"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574AE5">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34ADA233" w14:textId="77777777" w:rsidR="0059606F" w:rsidRPr="00574AE5" w:rsidRDefault="0059606F" w:rsidP="004F1E7A">
      <w:pPr>
        <w:pStyle w:val="Nivel3"/>
        <w:numPr>
          <w:ilvl w:val="2"/>
          <w:numId w:val="11"/>
        </w:numPr>
        <w:tabs>
          <w:tab w:val="left" w:pos="1843"/>
        </w:tabs>
        <w:spacing w:before="0" w:after="0" w:line="240" w:lineRule="auto"/>
        <w:ind w:left="1134" w:right="7" w:firstLine="0"/>
        <w:rPr>
          <w:rFonts w:ascii="Times New Roman" w:hAnsi="Times New Roman" w:cs="Times New Roman"/>
          <w:i/>
          <w:iCs/>
          <w:sz w:val="24"/>
          <w:szCs w:val="24"/>
        </w:rPr>
      </w:pPr>
      <w:r w:rsidRPr="00574AE5">
        <w:rPr>
          <w:rFonts w:ascii="Times New Roman" w:hAnsi="Times New Roman" w:cs="Times New Roman"/>
          <w:sz w:val="24"/>
          <w:szCs w:val="24"/>
        </w:rPr>
        <w:t xml:space="preserve">Na hipótese de o licitante vencedor ser empresa estrangeira que não funcione no País, para </w:t>
      </w:r>
      <w:proofErr w:type="spellStart"/>
      <w:r w:rsidRPr="00574AE5">
        <w:rPr>
          <w:rFonts w:ascii="Times New Roman" w:hAnsi="Times New Roman" w:cs="Times New Roman"/>
          <w:sz w:val="24"/>
          <w:szCs w:val="24"/>
        </w:rPr>
        <w:t>ﬁns</w:t>
      </w:r>
      <w:proofErr w:type="spellEnd"/>
      <w:r w:rsidRPr="00574AE5">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574AE5">
        <w:rPr>
          <w:rFonts w:ascii="Times New Roman" w:hAnsi="Times New Roman" w:cs="Times New Roman"/>
          <w:sz w:val="24"/>
          <w:szCs w:val="24"/>
        </w:rPr>
        <w:t>consularizados</w:t>
      </w:r>
      <w:proofErr w:type="spellEnd"/>
      <w:r w:rsidRPr="00574AE5">
        <w:rPr>
          <w:rFonts w:ascii="Times New Roman" w:hAnsi="Times New Roman" w:cs="Times New Roman"/>
          <w:sz w:val="24"/>
          <w:szCs w:val="24"/>
        </w:rPr>
        <w:t xml:space="preserve"> pelos respectivos consulados ou embaixadas.</w:t>
      </w:r>
    </w:p>
    <w:p w14:paraId="0434505A" w14:textId="77777777" w:rsidR="0059606F" w:rsidRPr="00574AE5" w:rsidRDefault="0059606F" w:rsidP="00F04C86">
      <w:pPr>
        <w:pStyle w:val="Nivel3"/>
        <w:tabs>
          <w:tab w:val="left" w:pos="1843"/>
        </w:tabs>
        <w:spacing w:before="0" w:after="0" w:line="240" w:lineRule="auto"/>
        <w:ind w:left="0" w:right="7"/>
        <w:rPr>
          <w:rFonts w:ascii="Times New Roman" w:hAnsi="Times New Roman" w:cs="Times New Roman"/>
          <w:i/>
          <w:iCs/>
          <w:sz w:val="24"/>
          <w:szCs w:val="24"/>
        </w:rPr>
      </w:pPr>
    </w:p>
    <w:p w14:paraId="65FB4DA8" w14:textId="77777777" w:rsidR="0059606F" w:rsidRPr="00574AE5" w:rsidRDefault="0059606F" w:rsidP="00B379B0">
      <w:pPr>
        <w:pStyle w:val="Nivel3"/>
        <w:numPr>
          <w:ilvl w:val="1"/>
          <w:numId w:val="11"/>
        </w:numPr>
        <w:tabs>
          <w:tab w:val="left" w:pos="426"/>
        </w:tabs>
        <w:spacing w:before="0" w:after="0" w:line="240" w:lineRule="auto"/>
        <w:ind w:left="0" w:right="6" w:firstLine="0"/>
        <w:rPr>
          <w:rFonts w:ascii="Times New Roman" w:hAnsi="Times New Roman" w:cs="Times New Roman"/>
          <w:sz w:val="24"/>
          <w:szCs w:val="24"/>
        </w:rPr>
      </w:pPr>
      <w:r w:rsidRPr="00574AE5">
        <w:rPr>
          <w:rFonts w:ascii="Times New Roman" w:hAnsi="Times New Roman" w:cs="Times New Roman"/>
          <w:sz w:val="24"/>
          <w:szCs w:val="24"/>
        </w:rPr>
        <w:t>No presente certame:</w:t>
      </w:r>
    </w:p>
    <w:p w14:paraId="74DF1260" w14:textId="77777777" w:rsidR="0059606F" w:rsidRPr="00574AE5" w:rsidRDefault="0059606F" w:rsidP="00A7045F">
      <w:pPr>
        <w:pStyle w:val="Nivel3"/>
        <w:tabs>
          <w:tab w:val="left" w:pos="1843"/>
        </w:tabs>
        <w:spacing w:before="0" w:after="0" w:line="240" w:lineRule="auto"/>
        <w:ind w:left="1146" w:right="6"/>
        <w:rPr>
          <w:rFonts w:ascii="Times New Roman" w:hAnsi="Times New Roman" w:cs="Times New Roman"/>
          <w:sz w:val="24"/>
          <w:szCs w:val="24"/>
        </w:rP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9"/>
      </w:tblGrid>
      <w:tr w:rsidR="0059606F" w:rsidRPr="00574AE5" w14:paraId="17E4A2EA" w14:textId="77777777" w:rsidTr="00A7045F">
        <w:tc>
          <w:tcPr>
            <w:tcW w:w="10059" w:type="dxa"/>
          </w:tcPr>
          <w:p w14:paraId="2CD0DFBE" w14:textId="77777777" w:rsidR="0059606F" w:rsidRPr="00574AE5" w:rsidRDefault="0059606F" w:rsidP="00330BF6">
            <w:pPr>
              <w:pStyle w:val="Nivel3"/>
              <w:tabs>
                <w:tab w:val="left" w:pos="1843"/>
              </w:tabs>
              <w:ind w:left="462" w:right="6"/>
              <w:rPr>
                <w:rFonts w:ascii="Times New Roman" w:hAnsi="Times New Roman" w:cs="Times New Roman"/>
                <w:noProof/>
                <w:sz w:val="24"/>
                <w:szCs w:val="24"/>
              </w:rPr>
            </w:pPr>
            <w:r w:rsidRPr="00574AE5">
              <w:rPr>
                <w:rFonts w:ascii="Times New Roman" w:hAnsi="Times New Roman" w:cs="Times New Roman"/>
                <w:noProof/>
                <w:sz w:val="24"/>
                <w:szCs w:val="24"/>
              </w:rPr>
              <w:t>9.3.1. Será permitido a participação de consórcio de empresas:</w:t>
            </w:r>
          </w:p>
          <w:p w14:paraId="64244108" w14:textId="77777777" w:rsidR="0059606F" w:rsidRPr="00574AE5" w:rsidRDefault="0059606F" w:rsidP="00330BF6">
            <w:pPr>
              <w:pStyle w:val="Nivel3"/>
              <w:tabs>
                <w:tab w:val="left" w:pos="1843"/>
              </w:tabs>
              <w:ind w:left="462" w:right="6"/>
              <w:rPr>
                <w:rFonts w:ascii="Times New Roman" w:hAnsi="Times New Roman" w:cs="Times New Roman"/>
                <w:noProof/>
                <w:sz w:val="24"/>
                <w:szCs w:val="24"/>
              </w:rPr>
            </w:pPr>
            <w:r w:rsidRPr="00574AE5">
              <w:rPr>
                <w:rFonts w:ascii="Times New Roman" w:hAnsi="Times New Roman" w:cs="Times New Roman"/>
                <w:noProof/>
                <w:sz w:val="24"/>
                <w:szCs w:val="24"/>
              </w:rPr>
              <w:t>a)A habilitação técnica, será feita por meio do somatório dos quantitativos de cada consorciado e, para efeito de habilitação econômico-financeira, o somatório dos valores de cada consorciado.</w:t>
            </w:r>
          </w:p>
          <w:p w14:paraId="5DDFB4E8" w14:textId="77777777" w:rsidR="0059606F" w:rsidRPr="00574AE5" w:rsidRDefault="0059606F" w:rsidP="00330BF6">
            <w:pPr>
              <w:pStyle w:val="Nivel3"/>
              <w:tabs>
                <w:tab w:val="left" w:pos="1843"/>
              </w:tabs>
              <w:ind w:left="462" w:right="6"/>
              <w:rPr>
                <w:rFonts w:ascii="Times New Roman" w:hAnsi="Times New Roman" w:cs="Times New Roman"/>
                <w:noProof/>
                <w:sz w:val="24"/>
                <w:szCs w:val="24"/>
              </w:rPr>
            </w:pPr>
            <w:r w:rsidRPr="00574AE5">
              <w:rPr>
                <w:rFonts w:ascii="Times New Roman" w:hAnsi="Times New Roman" w:cs="Times New Roman"/>
                <w:noProof/>
                <w:sz w:val="24"/>
                <w:szCs w:val="24"/>
              </w:rPr>
              <w:t>b)Se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6A2C22C9" w14:textId="77777777" w:rsidR="0059606F" w:rsidRPr="00574AE5" w:rsidRDefault="0059606F" w:rsidP="00330BF6">
            <w:pPr>
              <w:pStyle w:val="Nivel3"/>
              <w:tabs>
                <w:tab w:val="left" w:pos="1843"/>
              </w:tabs>
              <w:ind w:left="462" w:right="6"/>
              <w:rPr>
                <w:rFonts w:ascii="Times New Roman" w:hAnsi="Times New Roman" w:cs="Times New Roman"/>
                <w:noProof/>
                <w:sz w:val="24"/>
                <w:szCs w:val="24"/>
              </w:rPr>
            </w:pPr>
            <w:r w:rsidRPr="00574AE5">
              <w:rPr>
                <w:rFonts w:ascii="Times New Roman" w:hAnsi="Times New Roman" w:cs="Times New Roman"/>
                <w:noProof/>
                <w:sz w:val="24"/>
                <w:szCs w:val="24"/>
              </w:rPr>
              <w:t xml:space="preserve">c)Deverá ser apresentado, comprovação de compromisso público ou particular de constituição de consórcio, subscrito pelos consorciados. </w:t>
            </w:r>
          </w:p>
          <w:p w14:paraId="3A3F788C" w14:textId="77777777" w:rsidR="0059606F" w:rsidRPr="00574AE5" w:rsidRDefault="0059606F" w:rsidP="00330BF6">
            <w:pPr>
              <w:pStyle w:val="Nivel3"/>
              <w:tabs>
                <w:tab w:val="left" w:pos="1843"/>
              </w:tabs>
              <w:ind w:left="462" w:right="6"/>
              <w:rPr>
                <w:rFonts w:ascii="Times New Roman" w:hAnsi="Times New Roman" w:cs="Times New Roman"/>
                <w:noProof/>
                <w:sz w:val="24"/>
                <w:szCs w:val="24"/>
              </w:rPr>
            </w:pPr>
            <w:r w:rsidRPr="00574AE5">
              <w:rPr>
                <w:rFonts w:ascii="Times New Roman" w:hAnsi="Times New Roman" w:cs="Times New Roman"/>
                <w:noProof/>
                <w:sz w:val="24"/>
                <w:szCs w:val="24"/>
              </w:rPr>
              <w:t>c.1) O licitante vencedor é obrigado a promover, antes da celebração do contrato, a constituição e o registro do consórcio, nos termos do compromisso aqui previsto;</w:t>
            </w:r>
          </w:p>
          <w:p w14:paraId="3000728B" w14:textId="77777777" w:rsidR="0059606F" w:rsidRPr="00574AE5" w:rsidRDefault="0059606F" w:rsidP="00330BF6">
            <w:pPr>
              <w:pStyle w:val="Nivel3"/>
              <w:tabs>
                <w:tab w:val="left" w:pos="1843"/>
              </w:tabs>
              <w:ind w:left="462" w:right="6"/>
              <w:rPr>
                <w:rFonts w:ascii="Times New Roman" w:hAnsi="Times New Roman" w:cs="Times New Roman"/>
                <w:noProof/>
                <w:sz w:val="24"/>
                <w:szCs w:val="24"/>
              </w:rPr>
            </w:pPr>
            <w:r w:rsidRPr="00574AE5">
              <w:rPr>
                <w:rFonts w:ascii="Times New Roman" w:hAnsi="Times New Roman" w:cs="Times New Roman"/>
                <w:noProof/>
                <w:sz w:val="24"/>
                <w:szCs w:val="24"/>
              </w:rPr>
              <w:t>d) Deverá fazer indicação da empresa líder do consórcio, que será responsável por sua representação perante a Administração;</w:t>
            </w:r>
          </w:p>
          <w:p w14:paraId="1C37169D" w14:textId="77777777" w:rsidR="0059606F" w:rsidRPr="00574AE5" w:rsidRDefault="0059606F" w:rsidP="00330BF6">
            <w:pPr>
              <w:pStyle w:val="Nivel3"/>
              <w:tabs>
                <w:tab w:val="left" w:pos="1843"/>
              </w:tabs>
              <w:ind w:left="462" w:right="6"/>
              <w:rPr>
                <w:rFonts w:ascii="Times New Roman" w:hAnsi="Times New Roman" w:cs="Times New Roman"/>
                <w:noProof/>
                <w:sz w:val="24"/>
                <w:szCs w:val="24"/>
              </w:rPr>
            </w:pPr>
            <w:r w:rsidRPr="00574AE5">
              <w:rPr>
                <w:rFonts w:ascii="Times New Roman" w:hAnsi="Times New Roman" w:cs="Times New Roman"/>
                <w:noProof/>
                <w:sz w:val="24"/>
                <w:szCs w:val="24"/>
              </w:rPr>
              <w:t>e) Fica impedido de a empresa consorciada participar, na mesma licitação, de mais de um consórcio ou de forma isolada;</w:t>
            </w:r>
          </w:p>
          <w:p w14:paraId="086B4FE4" w14:textId="77777777" w:rsidR="0059606F" w:rsidRPr="00574AE5" w:rsidRDefault="0059606F" w:rsidP="00B73D89">
            <w:pPr>
              <w:pStyle w:val="Nivel3"/>
              <w:tabs>
                <w:tab w:val="left" w:pos="1843"/>
              </w:tabs>
              <w:spacing w:before="0" w:after="0" w:line="240" w:lineRule="auto"/>
              <w:ind w:left="462" w:right="6"/>
              <w:rPr>
                <w:rFonts w:ascii="Times New Roman" w:hAnsi="Times New Roman" w:cs="Times New Roman"/>
                <w:sz w:val="24"/>
                <w:szCs w:val="24"/>
              </w:rPr>
            </w:pPr>
            <w:r w:rsidRPr="00574AE5">
              <w:rPr>
                <w:rFonts w:ascii="Times New Roman" w:hAnsi="Times New Roman" w:cs="Times New Roman"/>
                <w:noProof/>
                <w:sz w:val="24"/>
                <w:szCs w:val="24"/>
              </w:rPr>
              <w:t>f) É de responsabilidade solidária dos integrantes pelos atos praticados em consórcio, tanto na fase de licitação quanto na de execução do contrato.</w:t>
            </w:r>
          </w:p>
        </w:tc>
      </w:tr>
    </w:tbl>
    <w:p w14:paraId="394AB09E" w14:textId="77777777" w:rsidR="0059606F" w:rsidRPr="00574AE5" w:rsidRDefault="0059606F" w:rsidP="00A7045F">
      <w:pPr>
        <w:pStyle w:val="Nivel3"/>
        <w:tabs>
          <w:tab w:val="left" w:pos="1843"/>
        </w:tabs>
        <w:spacing w:before="0" w:after="0" w:line="240" w:lineRule="auto"/>
        <w:ind w:left="1146" w:right="6"/>
        <w:rPr>
          <w:rFonts w:ascii="Times New Roman" w:hAnsi="Times New Roman" w:cs="Times New Roman"/>
          <w:sz w:val="24"/>
          <w:szCs w:val="24"/>
        </w:rPr>
      </w:pPr>
    </w:p>
    <w:p w14:paraId="01666D6D" w14:textId="77777777" w:rsidR="0059606F" w:rsidRPr="00574AE5" w:rsidRDefault="0059606F" w:rsidP="00B379B0">
      <w:pPr>
        <w:pStyle w:val="Nivel2"/>
        <w:numPr>
          <w:ilvl w:val="1"/>
          <w:numId w:val="11"/>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p w14:paraId="5180A1C6" w14:textId="77777777" w:rsidR="0059606F" w:rsidRPr="00574AE5" w:rsidRDefault="0059606F" w:rsidP="00B379B0">
      <w:pPr>
        <w:pStyle w:val="Nivel2"/>
        <w:tabs>
          <w:tab w:val="left" w:pos="567"/>
        </w:tabs>
        <w:spacing w:before="0" w:after="0" w:line="240" w:lineRule="auto"/>
        <w:ind w:left="567" w:right="7" w:firstLine="0"/>
        <w:rPr>
          <w:rFonts w:ascii="Times New Roman" w:hAnsi="Times New Roman" w:cs="Times New Roman"/>
          <w:sz w:val="24"/>
          <w:szCs w:val="24"/>
        </w:rPr>
      </w:pPr>
    </w:p>
    <w:p w14:paraId="4ECB0518" w14:textId="77777777" w:rsidR="0059606F" w:rsidRPr="00574AE5" w:rsidRDefault="0059606F" w:rsidP="004F1E7A">
      <w:pPr>
        <w:pStyle w:val="Nivel2"/>
        <w:numPr>
          <w:ilvl w:val="2"/>
          <w:numId w:val="11"/>
        </w:numPr>
        <w:tabs>
          <w:tab w:val="left" w:pos="567"/>
        </w:tabs>
        <w:spacing w:before="0" w:after="0" w:line="240" w:lineRule="auto"/>
        <w:ind w:left="567" w:right="7" w:hanging="11"/>
        <w:rPr>
          <w:rFonts w:ascii="Times New Roman" w:hAnsi="Times New Roman" w:cs="Times New Roman"/>
          <w:sz w:val="24"/>
          <w:szCs w:val="24"/>
        </w:rPr>
      </w:pPr>
      <w:r w:rsidRPr="00574AE5">
        <w:rPr>
          <w:rFonts w:ascii="Times New Roman" w:hAnsi="Times New Roman" w:cs="Times New Roman"/>
          <w:sz w:val="24"/>
          <w:szCs w:val="24"/>
        </w:rPr>
        <w:t>O reconhecimento de firma somente será exigido quando houver dúvida de autenticidade (art. 12, V da Lei 14.133/21).</w:t>
      </w:r>
    </w:p>
    <w:p w14:paraId="5D8F38B1" w14:textId="77777777" w:rsidR="0059606F" w:rsidRPr="00574AE5" w:rsidRDefault="0059606F" w:rsidP="004F1E7A">
      <w:pPr>
        <w:pStyle w:val="Nivel2"/>
        <w:numPr>
          <w:ilvl w:val="1"/>
          <w:numId w:val="11"/>
        </w:numPr>
        <w:tabs>
          <w:tab w:val="left" w:pos="567"/>
        </w:tabs>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(art. 63, I, da Lei nº 14.133/2021).</w:t>
      </w:r>
    </w:p>
    <w:p w14:paraId="5A7EC95F" w14:textId="77777777" w:rsidR="0059606F" w:rsidRPr="00574AE5" w:rsidRDefault="0059606F" w:rsidP="004F1E7A">
      <w:pPr>
        <w:pStyle w:val="Nivel2"/>
        <w:numPr>
          <w:ilvl w:val="1"/>
          <w:numId w:val="11"/>
        </w:numPr>
        <w:tabs>
          <w:tab w:val="left" w:pos="567"/>
        </w:tabs>
        <w:spacing w:before="0" w:after="0" w:line="240" w:lineRule="auto"/>
        <w:ind w:left="0" w:right="7" w:firstLine="0"/>
        <w:rPr>
          <w:rFonts w:ascii="Times New Roman" w:hAnsi="Times New Roman" w:cs="Times New Roman"/>
          <w:i/>
          <w:sz w:val="24"/>
          <w:szCs w:val="24"/>
        </w:rPr>
      </w:pPr>
      <w:r w:rsidRPr="00574AE5">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D003101" w14:textId="77777777" w:rsidR="0059606F" w:rsidRPr="00574AE5" w:rsidRDefault="0059606F" w:rsidP="004F1E7A">
      <w:pPr>
        <w:pStyle w:val="Nivel2"/>
        <w:numPr>
          <w:ilvl w:val="2"/>
          <w:numId w:val="11"/>
        </w:numPr>
        <w:tabs>
          <w:tab w:val="left" w:pos="567"/>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1B64D7FF"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i/>
          <w:iCs/>
          <w:sz w:val="24"/>
          <w:szCs w:val="24"/>
        </w:rPr>
      </w:pPr>
      <w:r w:rsidRPr="00574AE5">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06BF02F2" w14:textId="77777777" w:rsidR="0059606F" w:rsidRPr="00574AE5" w:rsidRDefault="0059606F" w:rsidP="004F1E7A">
      <w:pPr>
        <w:pStyle w:val="Nivel3"/>
        <w:numPr>
          <w:ilvl w:val="2"/>
          <w:numId w:val="11"/>
        </w:numPr>
        <w:spacing w:before="0" w:after="0" w:line="240" w:lineRule="auto"/>
        <w:ind w:left="567" w:right="7" w:firstLine="0"/>
        <w:rPr>
          <w:rFonts w:ascii="Times New Roman" w:hAnsi="Times New Roman" w:cs="Times New Roman"/>
          <w:i/>
          <w:iCs/>
          <w:sz w:val="24"/>
          <w:szCs w:val="24"/>
        </w:rPr>
      </w:pPr>
      <w:r w:rsidRPr="00574AE5">
        <w:rPr>
          <w:rFonts w:ascii="Times New Roman" w:hAnsi="Times New Roman" w:cs="Times New Roman"/>
          <w:sz w:val="24"/>
          <w:szCs w:val="24"/>
        </w:rPr>
        <w:t xml:space="preserve">Os documentos exigidos para habilitação serão enviados por meio do sistema, em formato digital, no prazo de </w:t>
      </w:r>
      <w:r w:rsidRPr="00574AE5">
        <w:rPr>
          <w:rFonts w:ascii="Times New Roman" w:hAnsi="Times New Roman" w:cs="Times New Roman"/>
          <w:color w:val="000000" w:themeColor="text1"/>
          <w:sz w:val="24"/>
          <w:szCs w:val="24"/>
        </w:rPr>
        <w:t xml:space="preserve">2 horas, </w:t>
      </w:r>
      <w:r w:rsidRPr="00574AE5">
        <w:rPr>
          <w:rFonts w:ascii="Times New Roman" w:hAnsi="Times New Roman" w:cs="Times New Roman"/>
          <w:sz w:val="24"/>
          <w:szCs w:val="24"/>
        </w:rPr>
        <w:t>prorrogável por igual período, contado da solicitação do pregoeiro.</w:t>
      </w:r>
    </w:p>
    <w:p w14:paraId="68E09EF5" w14:textId="77777777" w:rsidR="0059606F" w:rsidRPr="00574AE5" w:rsidRDefault="0059606F" w:rsidP="004F1E7A">
      <w:pPr>
        <w:pStyle w:val="Nivel3"/>
        <w:numPr>
          <w:ilvl w:val="2"/>
          <w:numId w:val="11"/>
        </w:numPr>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Os documentos relativos à habilitação prevista no Anexo IV - Termo de Referência, somente serão exigidos, em qualquer caso, em momento posterior ao julgamento das propostas e apenas do licitante mais bem classificado.</w:t>
      </w:r>
    </w:p>
    <w:p w14:paraId="0C3EFAD1"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574AE5">
        <w:rPr>
          <w:rFonts w:ascii="Times New Roman" w:hAnsi="Times New Roman" w:cs="Times New Roman"/>
          <w:sz w:val="24"/>
          <w:szCs w:val="24"/>
        </w:rPr>
        <w:t>Após a entrega dos documentos para habilitação, não será permitida a substituição ou a apresentação de novos documentos, salvo em sede de diligência, nos termos da lei.</w:t>
      </w:r>
    </w:p>
    <w:p w14:paraId="6728E749" w14:textId="77777777" w:rsidR="0059606F" w:rsidRPr="00574AE5" w:rsidRDefault="0059606F" w:rsidP="004F1E7A">
      <w:pPr>
        <w:pStyle w:val="Nivel3"/>
        <w:numPr>
          <w:ilvl w:val="2"/>
          <w:numId w:val="11"/>
        </w:numPr>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w:t>
      </w:r>
    </w:p>
    <w:p w14:paraId="273DC0AD" w14:textId="77777777" w:rsidR="0059606F" w:rsidRPr="00574AE5" w:rsidRDefault="0059606F" w:rsidP="004F1E7A">
      <w:pPr>
        <w:pStyle w:val="Nivel3"/>
        <w:numPr>
          <w:ilvl w:val="2"/>
          <w:numId w:val="11"/>
        </w:numPr>
        <w:spacing w:before="0" w:after="0" w:line="240" w:lineRule="auto"/>
        <w:ind w:left="567" w:right="7" w:firstLine="0"/>
        <w:rPr>
          <w:rFonts w:ascii="Times New Roman" w:hAnsi="Times New Roman" w:cs="Times New Roman"/>
          <w:i/>
          <w:iCs/>
          <w:sz w:val="24"/>
          <w:szCs w:val="24"/>
        </w:rPr>
      </w:pPr>
      <w:r w:rsidRPr="00574AE5">
        <w:rPr>
          <w:rFonts w:ascii="Times New Roman" w:hAnsi="Times New Roman" w:cs="Times New Roman"/>
          <w:sz w:val="24"/>
          <w:szCs w:val="24"/>
        </w:rPr>
        <w:t>Atualização de documentos cuja validade tenha expirado após a data de recebimento das propostas;</w:t>
      </w:r>
    </w:p>
    <w:p w14:paraId="07156892"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574AE5">
        <w:rPr>
          <w:rFonts w:ascii="Times New Roman" w:hAnsi="Times New Roman" w:cs="Times New Roman"/>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574AE5">
        <w:rPr>
          <w:rFonts w:ascii="Times New Roman" w:hAnsi="Times New Roman" w:cs="Times New Roman"/>
          <w:sz w:val="24"/>
          <w:szCs w:val="24"/>
        </w:rPr>
        <w:t>eﬁcácia</w:t>
      </w:r>
      <w:proofErr w:type="spellEnd"/>
      <w:r w:rsidRPr="00574AE5">
        <w:rPr>
          <w:rFonts w:ascii="Times New Roman" w:hAnsi="Times New Roman" w:cs="Times New Roman"/>
          <w:sz w:val="24"/>
          <w:szCs w:val="24"/>
        </w:rPr>
        <w:t xml:space="preserve"> para fins de habilitação e classificação.</w:t>
      </w:r>
    </w:p>
    <w:p w14:paraId="5B595399"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i/>
          <w:iCs/>
          <w:color w:val="auto"/>
          <w:sz w:val="24"/>
          <w:szCs w:val="24"/>
        </w:rPr>
      </w:pPr>
      <w:r w:rsidRPr="00574AE5">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574AE5">
        <w:rPr>
          <w:rFonts w:ascii="Times New Roman" w:hAnsi="Times New Roman" w:cs="Times New Roman"/>
          <w:color w:val="auto"/>
          <w:sz w:val="24"/>
          <w:szCs w:val="24"/>
        </w:rPr>
        <w:t>de classificação, até a apuração de uma proposta que atenda ao presente edital.</w:t>
      </w:r>
    </w:p>
    <w:p w14:paraId="0CE8F505"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574AE5">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14:paraId="600C6B86" w14:textId="77777777" w:rsidR="0059606F" w:rsidRPr="00574AE5" w:rsidRDefault="0059606F" w:rsidP="004F1E7A">
      <w:pPr>
        <w:pStyle w:val="PargrafodaLista"/>
        <w:widowControl/>
        <w:numPr>
          <w:ilvl w:val="1"/>
          <w:numId w:val="11"/>
        </w:numPr>
        <w:autoSpaceDE/>
        <w:autoSpaceDN/>
        <w:spacing w:before="0"/>
        <w:ind w:left="0" w:right="7" w:firstLine="0"/>
        <w:contextualSpacing/>
        <w:rPr>
          <w:rFonts w:ascii="Times New Roman" w:hAnsi="Times New Roman" w:cs="Times New Roman"/>
          <w:sz w:val="24"/>
          <w:szCs w:val="24"/>
        </w:rPr>
      </w:pPr>
      <w:r w:rsidRPr="00574AE5">
        <w:rPr>
          <w:rFonts w:ascii="Times New Roman" w:hAnsi="Times New Roman" w:cs="Times New Roman"/>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785E20C" w14:textId="77777777" w:rsidR="0059606F" w:rsidRPr="00574AE5" w:rsidRDefault="0059606F" w:rsidP="004F1E7A">
      <w:pPr>
        <w:pStyle w:val="PargrafodaLista"/>
        <w:widowControl/>
        <w:numPr>
          <w:ilvl w:val="2"/>
          <w:numId w:val="11"/>
        </w:numPr>
        <w:autoSpaceDE/>
        <w:autoSpaceDN/>
        <w:spacing w:before="0"/>
        <w:ind w:left="567" w:right="7" w:firstLine="0"/>
        <w:contextualSpacing/>
        <w:rPr>
          <w:rFonts w:ascii="Times New Roman" w:hAnsi="Times New Roman" w:cs="Times New Roman"/>
          <w:sz w:val="24"/>
          <w:szCs w:val="24"/>
        </w:rPr>
      </w:pPr>
      <w:r w:rsidRPr="00574AE5">
        <w:rPr>
          <w:rFonts w:ascii="Times New Roman" w:hAnsi="Times New Roman" w:cs="Times New Roman"/>
          <w:sz w:val="24"/>
          <w:szCs w:val="24"/>
        </w:rPr>
        <w:t>Serão aceitos registros de CNPJ de licitante matriz e filial com diferenças de números de documentos pertinentes ao CND e ao CRF/FGTS, quando for comprovada a centralização do recolhimento dessas contribuições.</w:t>
      </w:r>
    </w:p>
    <w:p w14:paraId="463DD58E" w14:textId="77777777" w:rsidR="0059606F" w:rsidRPr="00574AE5" w:rsidRDefault="0059606F" w:rsidP="004F1E7A">
      <w:pPr>
        <w:pStyle w:val="PargrafodaLista"/>
        <w:numPr>
          <w:ilvl w:val="2"/>
          <w:numId w:val="11"/>
        </w:numPr>
        <w:tabs>
          <w:tab w:val="left" w:pos="1418"/>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574AE5">
        <w:rPr>
          <w:rFonts w:ascii="Times New Roman" w:hAnsi="Times New Roman" w:cs="Times New Roman"/>
          <w:sz w:val="24"/>
          <w:szCs w:val="24"/>
        </w:rPr>
        <w:t>deﬁnido</w:t>
      </w:r>
      <w:proofErr w:type="spellEnd"/>
      <w:r w:rsidRPr="00574AE5">
        <w:rPr>
          <w:rFonts w:ascii="Times New Roman" w:hAnsi="Times New Roman" w:cs="Times New Roman"/>
          <w:sz w:val="24"/>
          <w:szCs w:val="24"/>
        </w:rPr>
        <w:t xml:space="preserve"> neste</w:t>
      </w:r>
      <w:r w:rsidRPr="00574AE5">
        <w:rPr>
          <w:rFonts w:ascii="Times New Roman" w:hAnsi="Times New Roman" w:cs="Times New Roman"/>
          <w:spacing w:val="16"/>
          <w:sz w:val="24"/>
          <w:szCs w:val="24"/>
        </w:rPr>
        <w:t xml:space="preserve"> </w:t>
      </w:r>
      <w:r w:rsidRPr="00574AE5">
        <w:rPr>
          <w:rFonts w:ascii="Times New Roman" w:hAnsi="Times New Roman" w:cs="Times New Roman"/>
          <w:sz w:val="24"/>
          <w:szCs w:val="24"/>
        </w:rPr>
        <w:t>edital;</w:t>
      </w:r>
    </w:p>
    <w:p w14:paraId="4D367157" w14:textId="77777777" w:rsidR="0059606F" w:rsidRPr="00574AE5" w:rsidRDefault="0059606F"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Não serão aceitos documentos com indicação de CNPJ/CPF diferentes, salvo aqueles legalmente</w:t>
      </w:r>
      <w:r w:rsidRPr="00574AE5">
        <w:rPr>
          <w:rFonts w:ascii="Times New Roman" w:hAnsi="Times New Roman" w:cs="Times New Roman"/>
          <w:spacing w:val="4"/>
          <w:sz w:val="24"/>
          <w:szCs w:val="24"/>
        </w:rPr>
        <w:t xml:space="preserve"> </w:t>
      </w:r>
      <w:r w:rsidRPr="00574AE5">
        <w:rPr>
          <w:rFonts w:ascii="Times New Roman" w:hAnsi="Times New Roman" w:cs="Times New Roman"/>
          <w:sz w:val="24"/>
          <w:szCs w:val="24"/>
        </w:rPr>
        <w:t>permitidos.</w:t>
      </w:r>
    </w:p>
    <w:p w14:paraId="3CA6FEC2" w14:textId="77777777" w:rsidR="0059606F" w:rsidRPr="00574AE5" w:rsidRDefault="0059606F" w:rsidP="004F1E7A">
      <w:pPr>
        <w:pStyle w:val="PargrafodaLista"/>
        <w:numPr>
          <w:ilvl w:val="2"/>
          <w:numId w:val="11"/>
        </w:numPr>
        <w:tabs>
          <w:tab w:val="left" w:pos="1727"/>
          <w:tab w:val="left" w:pos="1728"/>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lastRenderedPageBreak/>
        <w:t xml:space="preserve">Se o licitante for a matriz, todos os documentos deverão estar em nome da matriz, e se o licitante for a </w:t>
      </w:r>
      <w:proofErr w:type="spellStart"/>
      <w:r w:rsidRPr="00574AE5">
        <w:rPr>
          <w:rFonts w:ascii="Times New Roman" w:hAnsi="Times New Roman" w:cs="Times New Roman"/>
          <w:sz w:val="24"/>
          <w:szCs w:val="24"/>
        </w:rPr>
        <w:t>ﬁlial</w:t>
      </w:r>
      <w:proofErr w:type="spellEnd"/>
      <w:r w:rsidRPr="00574AE5">
        <w:rPr>
          <w:rFonts w:ascii="Times New Roman" w:hAnsi="Times New Roman" w:cs="Times New Roman"/>
          <w:sz w:val="24"/>
          <w:szCs w:val="24"/>
        </w:rPr>
        <w:t xml:space="preserve">, todos os documentos deverão estar em nome da </w:t>
      </w:r>
      <w:proofErr w:type="spellStart"/>
      <w:r w:rsidRPr="00574AE5">
        <w:rPr>
          <w:rFonts w:ascii="Times New Roman" w:hAnsi="Times New Roman" w:cs="Times New Roman"/>
          <w:sz w:val="24"/>
          <w:szCs w:val="24"/>
        </w:rPr>
        <w:t>ﬁlial</w:t>
      </w:r>
      <w:proofErr w:type="spellEnd"/>
      <w:r w:rsidRPr="00574AE5">
        <w:rPr>
          <w:rFonts w:ascii="Times New Roman" w:hAnsi="Times New Roman" w:cs="Times New Roman"/>
          <w:sz w:val="24"/>
          <w:szCs w:val="24"/>
        </w:rPr>
        <w:t>, exceto aqueles documentos que, pela própria natureza, comprovadamente, forem emitidos somente em nome da matriz.</w:t>
      </w:r>
    </w:p>
    <w:p w14:paraId="6D881E62" w14:textId="77777777" w:rsidR="0059606F" w:rsidRPr="00574AE5" w:rsidRDefault="0059606F" w:rsidP="004F1E7A">
      <w:pPr>
        <w:pStyle w:val="PargrafodaLista"/>
        <w:numPr>
          <w:ilvl w:val="2"/>
          <w:numId w:val="11"/>
        </w:numPr>
        <w:tabs>
          <w:tab w:val="left" w:pos="1727"/>
          <w:tab w:val="left" w:pos="1728"/>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 xml:space="preserve">Serão aceitos registros de </w:t>
      </w:r>
      <w:r w:rsidRPr="00574AE5">
        <w:rPr>
          <w:rFonts w:ascii="Times New Roman" w:hAnsi="Times New Roman" w:cs="Times New Roman"/>
          <w:spacing w:val="-4"/>
          <w:sz w:val="24"/>
          <w:szCs w:val="24"/>
        </w:rPr>
        <w:t xml:space="preserve">CNPJ </w:t>
      </w:r>
      <w:r w:rsidRPr="00574AE5">
        <w:rPr>
          <w:rFonts w:ascii="Times New Roman" w:hAnsi="Times New Roman" w:cs="Times New Roman"/>
          <w:sz w:val="24"/>
          <w:szCs w:val="24"/>
        </w:rPr>
        <w:t xml:space="preserve">de licitante matriz e </w:t>
      </w:r>
      <w:proofErr w:type="spellStart"/>
      <w:r w:rsidRPr="00574AE5">
        <w:rPr>
          <w:rFonts w:ascii="Times New Roman" w:hAnsi="Times New Roman" w:cs="Times New Roman"/>
          <w:sz w:val="24"/>
          <w:szCs w:val="24"/>
        </w:rPr>
        <w:t>ﬁlial</w:t>
      </w:r>
      <w:proofErr w:type="spellEnd"/>
      <w:r w:rsidRPr="00574AE5">
        <w:rPr>
          <w:rFonts w:ascii="Times New Roman" w:hAnsi="Times New Roman" w:cs="Times New Roman"/>
          <w:sz w:val="24"/>
          <w:szCs w:val="24"/>
        </w:rPr>
        <w:t xml:space="preserve"> com diferenças de números de documentos pertinentes ao CND e ao CRF/FGTS, quando for comprovada a centralização do recolhimento dessas</w:t>
      </w:r>
      <w:r w:rsidRPr="00574AE5">
        <w:rPr>
          <w:rFonts w:ascii="Times New Roman" w:hAnsi="Times New Roman" w:cs="Times New Roman"/>
          <w:spacing w:val="2"/>
          <w:sz w:val="24"/>
          <w:szCs w:val="24"/>
        </w:rPr>
        <w:t xml:space="preserve"> </w:t>
      </w:r>
      <w:r w:rsidRPr="00574AE5">
        <w:rPr>
          <w:rFonts w:ascii="Times New Roman" w:hAnsi="Times New Roman" w:cs="Times New Roman"/>
          <w:sz w:val="24"/>
          <w:szCs w:val="24"/>
        </w:rPr>
        <w:t>contribuições.</w:t>
      </w:r>
    </w:p>
    <w:p w14:paraId="1A028180" w14:textId="77777777" w:rsidR="0059606F" w:rsidRPr="00574AE5" w:rsidRDefault="0059606F"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A existência de restrição relativamente à regularidade </w:t>
      </w:r>
      <w:proofErr w:type="spellStart"/>
      <w:r w:rsidRPr="00574AE5">
        <w:rPr>
          <w:rFonts w:ascii="Times New Roman" w:hAnsi="Times New Roman" w:cs="Times New Roman"/>
          <w:sz w:val="24"/>
          <w:szCs w:val="24"/>
        </w:rPr>
        <w:t>ﬁscal</w:t>
      </w:r>
      <w:proofErr w:type="spellEnd"/>
      <w:r w:rsidRPr="00574AE5">
        <w:rPr>
          <w:rFonts w:ascii="Times New Roman" w:hAnsi="Times New Roman" w:cs="Times New Roman"/>
          <w:sz w:val="24"/>
          <w:szCs w:val="24"/>
        </w:rPr>
        <w:t xml:space="preserve"> e trabalhista não impede que a licitante </w:t>
      </w:r>
      <w:proofErr w:type="spellStart"/>
      <w:r w:rsidRPr="00574AE5">
        <w:rPr>
          <w:rFonts w:ascii="Times New Roman" w:hAnsi="Times New Roman" w:cs="Times New Roman"/>
          <w:sz w:val="24"/>
          <w:szCs w:val="24"/>
        </w:rPr>
        <w:t>qualiﬁcada</w:t>
      </w:r>
      <w:proofErr w:type="spellEnd"/>
      <w:r w:rsidRPr="00574AE5">
        <w:rPr>
          <w:rFonts w:ascii="Times New Roman" w:hAnsi="Times New Roman" w:cs="Times New Roman"/>
          <w:sz w:val="24"/>
          <w:szCs w:val="24"/>
        </w:rPr>
        <w:t xml:space="preserve"> como microempresa ou empresa de pequeno porte seja declarada vencedora, uma vez que atenda a todas as demais </w:t>
      </w:r>
      <w:r w:rsidRPr="00574AE5">
        <w:rPr>
          <w:rFonts w:ascii="Times New Roman" w:hAnsi="Times New Roman" w:cs="Times New Roman"/>
          <w:spacing w:val="-3"/>
          <w:sz w:val="24"/>
          <w:szCs w:val="24"/>
        </w:rPr>
        <w:t xml:space="preserve">exigências </w:t>
      </w:r>
      <w:r w:rsidRPr="00574AE5">
        <w:rPr>
          <w:rFonts w:ascii="Times New Roman" w:hAnsi="Times New Roman" w:cs="Times New Roman"/>
          <w:sz w:val="24"/>
          <w:szCs w:val="24"/>
        </w:rPr>
        <w:t>do edital.</w:t>
      </w:r>
    </w:p>
    <w:p w14:paraId="6D2ED48D" w14:textId="77777777" w:rsidR="0059606F" w:rsidRPr="00574AE5" w:rsidRDefault="0059606F"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A declaração do vencedor acontecerá no momento imediatamente posterior à fase de</w:t>
      </w:r>
      <w:r w:rsidRPr="00574AE5">
        <w:rPr>
          <w:rFonts w:ascii="Times New Roman" w:hAnsi="Times New Roman" w:cs="Times New Roman"/>
          <w:spacing w:val="5"/>
          <w:sz w:val="24"/>
          <w:szCs w:val="24"/>
        </w:rPr>
        <w:t xml:space="preserve"> </w:t>
      </w:r>
      <w:r w:rsidRPr="00574AE5">
        <w:rPr>
          <w:rFonts w:ascii="Times New Roman" w:hAnsi="Times New Roman" w:cs="Times New Roman"/>
          <w:sz w:val="24"/>
          <w:szCs w:val="24"/>
        </w:rPr>
        <w:t>habilitação.</w:t>
      </w:r>
    </w:p>
    <w:p w14:paraId="389D293F" w14:textId="77777777" w:rsidR="0059606F" w:rsidRPr="00574AE5" w:rsidRDefault="0059606F"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Caso a proposta mais vantajosa seja ofertada por licitante </w:t>
      </w:r>
      <w:proofErr w:type="spellStart"/>
      <w:r w:rsidRPr="00574AE5">
        <w:rPr>
          <w:rFonts w:ascii="Times New Roman" w:hAnsi="Times New Roman" w:cs="Times New Roman"/>
          <w:sz w:val="24"/>
          <w:szCs w:val="24"/>
        </w:rPr>
        <w:t>qualiﬁcada</w:t>
      </w:r>
      <w:proofErr w:type="spellEnd"/>
      <w:r w:rsidRPr="00574AE5">
        <w:rPr>
          <w:rFonts w:ascii="Times New Roman" w:hAnsi="Times New Roman" w:cs="Times New Roman"/>
          <w:sz w:val="24"/>
          <w:szCs w:val="24"/>
        </w:rPr>
        <w:t xml:space="preserve"> como microempresa ou empresa de pequeno porte, e uma vez constatada a existência de alguma restrição no que tange à regularidade </w:t>
      </w:r>
      <w:proofErr w:type="spellStart"/>
      <w:r w:rsidRPr="00574AE5">
        <w:rPr>
          <w:rFonts w:ascii="Times New Roman" w:hAnsi="Times New Roman" w:cs="Times New Roman"/>
          <w:sz w:val="24"/>
          <w:szCs w:val="24"/>
        </w:rPr>
        <w:t>ﬁscal</w:t>
      </w:r>
      <w:proofErr w:type="spellEnd"/>
      <w:r w:rsidRPr="00574AE5">
        <w:rPr>
          <w:rFonts w:ascii="Times New Roman" w:hAnsi="Times New Roman" w:cs="Times New Roman"/>
          <w:sz w:val="24"/>
          <w:szCs w:val="24"/>
        </w:rPr>
        <w:t xml:space="preserve"> e trabalhista, a mesma será convocada para, no prazo de 5 (cinco) dias úteis, após a declaração do </w:t>
      </w:r>
      <w:r w:rsidRPr="00574AE5">
        <w:rPr>
          <w:rFonts w:ascii="Times New Roman" w:hAnsi="Times New Roman" w:cs="Times New Roman"/>
          <w:spacing w:val="-3"/>
          <w:sz w:val="24"/>
          <w:szCs w:val="24"/>
        </w:rPr>
        <w:t xml:space="preserve">vencedor, </w:t>
      </w:r>
      <w:r w:rsidRPr="00574AE5">
        <w:rPr>
          <w:rFonts w:ascii="Times New Roman" w:hAnsi="Times New Roman" w:cs="Times New Roman"/>
          <w:sz w:val="24"/>
          <w:szCs w:val="24"/>
        </w:rPr>
        <w:t>comprovar a regularização. O prazo poderá ser prorrogado por igual período, a critério da administração pública, quando requerida pelo licitante, mediante apresentação de</w:t>
      </w:r>
      <w:r w:rsidRPr="00574AE5">
        <w:rPr>
          <w:rFonts w:ascii="Times New Roman" w:hAnsi="Times New Roman" w:cs="Times New Roman"/>
          <w:spacing w:val="-1"/>
          <w:sz w:val="24"/>
          <w:szCs w:val="24"/>
        </w:rPr>
        <w:t xml:space="preserve"> </w:t>
      </w:r>
      <w:proofErr w:type="spellStart"/>
      <w:r w:rsidRPr="00574AE5">
        <w:rPr>
          <w:rFonts w:ascii="Times New Roman" w:hAnsi="Times New Roman" w:cs="Times New Roman"/>
          <w:sz w:val="24"/>
          <w:szCs w:val="24"/>
        </w:rPr>
        <w:t>justiﬁcativa</w:t>
      </w:r>
      <w:proofErr w:type="spellEnd"/>
      <w:r w:rsidRPr="00574AE5">
        <w:rPr>
          <w:rFonts w:ascii="Times New Roman" w:hAnsi="Times New Roman" w:cs="Times New Roman"/>
          <w:sz w:val="24"/>
          <w:szCs w:val="24"/>
        </w:rPr>
        <w:t>.</w:t>
      </w:r>
    </w:p>
    <w:p w14:paraId="004431D4" w14:textId="77777777" w:rsidR="0059606F" w:rsidRPr="00574AE5" w:rsidRDefault="0059606F"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A não-regularização </w:t>
      </w:r>
      <w:proofErr w:type="spellStart"/>
      <w:r w:rsidRPr="00574AE5">
        <w:rPr>
          <w:rFonts w:ascii="Times New Roman" w:hAnsi="Times New Roman" w:cs="Times New Roman"/>
          <w:sz w:val="24"/>
          <w:szCs w:val="24"/>
        </w:rPr>
        <w:t>ﬁscal</w:t>
      </w:r>
      <w:proofErr w:type="spellEnd"/>
      <w:r w:rsidRPr="00574AE5">
        <w:rPr>
          <w:rFonts w:ascii="Times New Roman" w:hAnsi="Times New Roman" w:cs="Times New Roman"/>
          <w:sz w:val="24"/>
          <w:szCs w:val="24"/>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574AE5">
        <w:rPr>
          <w:rFonts w:ascii="Times New Roman" w:hAnsi="Times New Roman" w:cs="Times New Roman"/>
          <w:sz w:val="24"/>
          <w:szCs w:val="24"/>
        </w:rPr>
        <w:t>classiﬁcação</w:t>
      </w:r>
      <w:proofErr w:type="spellEnd"/>
      <w:r w:rsidRPr="00574AE5">
        <w:rPr>
          <w:rFonts w:ascii="Times New Roman" w:hAnsi="Times New Roman" w:cs="Times New Roman"/>
          <w:sz w:val="24"/>
          <w:szCs w:val="24"/>
        </w:rPr>
        <w:t xml:space="preserve">. Se, na ordem de </w:t>
      </w:r>
      <w:proofErr w:type="spellStart"/>
      <w:r w:rsidRPr="00574AE5">
        <w:rPr>
          <w:rFonts w:ascii="Times New Roman" w:hAnsi="Times New Roman" w:cs="Times New Roman"/>
          <w:sz w:val="24"/>
          <w:szCs w:val="24"/>
        </w:rPr>
        <w:t>classiﬁcação</w:t>
      </w:r>
      <w:proofErr w:type="spellEnd"/>
      <w:r w:rsidRPr="00574AE5">
        <w:rPr>
          <w:rFonts w:ascii="Times New Roman" w:hAnsi="Times New Roman" w:cs="Times New Roman"/>
          <w:sz w:val="24"/>
          <w:szCs w:val="24"/>
        </w:rPr>
        <w:t xml:space="preserve">, seguir-se outra microempresa, empresa de pequeno porte ou sociedade cooperativa com alguma restrição na documentação </w:t>
      </w:r>
      <w:proofErr w:type="spellStart"/>
      <w:r w:rsidRPr="00574AE5">
        <w:rPr>
          <w:rFonts w:ascii="Times New Roman" w:hAnsi="Times New Roman" w:cs="Times New Roman"/>
          <w:sz w:val="24"/>
          <w:szCs w:val="24"/>
        </w:rPr>
        <w:t>ﬁscal</w:t>
      </w:r>
      <w:proofErr w:type="spellEnd"/>
      <w:r w:rsidRPr="00574AE5">
        <w:rPr>
          <w:rFonts w:ascii="Times New Roman" w:hAnsi="Times New Roman" w:cs="Times New Roman"/>
          <w:sz w:val="24"/>
          <w:szCs w:val="24"/>
        </w:rPr>
        <w:t xml:space="preserve"> e trabalhista, será concedido o mesmo prazo para</w:t>
      </w:r>
      <w:r w:rsidRPr="00574AE5">
        <w:rPr>
          <w:rFonts w:ascii="Times New Roman" w:hAnsi="Times New Roman" w:cs="Times New Roman"/>
          <w:spacing w:val="4"/>
          <w:sz w:val="24"/>
          <w:szCs w:val="24"/>
        </w:rPr>
        <w:t xml:space="preserve"> </w:t>
      </w:r>
      <w:r w:rsidRPr="00574AE5">
        <w:rPr>
          <w:rFonts w:ascii="Times New Roman" w:hAnsi="Times New Roman" w:cs="Times New Roman"/>
          <w:sz w:val="24"/>
          <w:szCs w:val="24"/>
        </w:rPr>
        <w:t>regularização.</w:t>
      </w:r>
    </w:p>
    <w:p w14:paraId="5338409F" w14:textId="77777777" w:rsidR="0059606F" w:rsidRPr="00574AE5" w:rsidRDefault="0059606F"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Havendo necessidade de analisar minuciosamente os documentos exigidos, o Pregoeiro poderá suspender a sessão, informando no “chat” a nova data e horário para a continuidade da</w:t>
      </w:r>
      <w:r w:rsidRPr="00574AE5">
        <w:rPr>
          <w:rFonts w:ascii="Times New Roman" w:hAnsi="Times New Roman" w:cs="Times New Roman"/>
          <w:spacing w:val="1"/>
          <w:sz w:val="24"/>
          <w:szCs w:val="24"/>
        </w:rPr>
        <w:t xml:space="preserve"> </w:t>
      </w:r>
      <w:r w:rsidRPr="00574AE5">
        <w:rPr>
          <w:rFonts w:ascii="Times New Roman" w:hAnsi="Times New Roman" w:cs="Times New Roman"/>
          <w:sz w:val="24"/>
          <w:szCs w:val="24"/>
        </w:rPr>
        <w:t>mesma.</w:t>
      </w:r>
    </w:p>
    <w:p w14:paraId="3013ECDB" w14:textId="77777777" w:rsidR="0059606F" w:rsidRPr="00574AE5" w:rsidRDefault="0059606F"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w:t>
      </w:r>
      <w:r w:rsidRPr="00574AE5">
        <w:rPr>
          <w:rFonts w:ascii="Times New Roman" w:hAnsi="Times New Roman" w:cs="Times New Roman"/>
          <w:spacing w:val="1"/>
          <w:sz w:val="24"/>
          <w:szCs w:val="24"/>
        </w:rPr>
        <w:t xml:space="preserve"> </w:t>
      </w:r>
      <w:r w:rsidRPr="00574AE5">
        <w:rPr>
          <w:rFonts w:ascii="Times New Roman" w:hAnsi="Times New Roman" w:cs="Times New Roman"/>
          <w:sz w:val="24"/>
          <w:szCs w:val="24"/>
        </w:rPr>
        <w:t>Edital.</w:t>
      </w:r>
    </w:p>
    <w:p w14:paraId="07724E4D" w14:textId="77777777" w:rsidR="0059606F" w:rsidRPr="00574AE5" w:rsidRDefault="0059606F"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Nos itens/grupos não exclusivos a microempresas e empresas de pequeno porte, em havendo inabilitação, haverá nova </w:t>
      </w:r>
      <w:proofErr w:type="spellStart"/>
      <w:r w:rsidRPr="00574AE5">
        <w:rPr>
          <w:rFonts w:ascii="Times New Roman" w:hAnsi="Times New Roman" w:cs="Times New Roman"/>
          <w:sz w:val="24"/>
          <w:szCs w:val="24"/>
        </w:rPr>
        <w:t>veriﬁcação</w:t>
      </w:r>
      <w:proofErr w:type="spellEnd"/>
      <w:r w:rsidRPr="00574AE5">
        <w:rPr>
          <w:rFonts w:ascii="Times New Roman" w:hAnsi="Times New Roman" w:cs="Times New Roman"/>
          <w:sz w:val="24"/>
          <w:szCs w:val="24"/>
        </w:rPr>
        <w:t xml:space="preserve">, pelo sistema, da eventual ocorrência do empate </w:t>
      </w:r>
      <w:proofErr w:type="spellStart"/>
      <w:r w:rsidRPr="00574AE5">
        <w:rPr>
          <w:rFonts w:ascii="Times New Roman" w:hAnsi="Times New Roman" w:cs="Times New Roman"/>
          <w:sz w:val="24"/>
          <w:szCs w:val="24"/>
        </w:rPr>
        <w:t>ﬁcto</w:t>
      </w:r>
      <w:proofErr w:type="spellEnd"/>
      <w:r w:rsidRPr="00574AE5">
        <w:rPr>
          <w:rFonts w:ascii="Times New Roman" w:hAnsi="Times New Roman" w:cs="Times New Roman"/>
          <w:sz w:val="24"/>
          <w:szCs w:val="24"/>
        </w:rPr>
        <w:t>, previsto nos artigos 44 e 45 da LC nº 123, de 2006, seguindo- se a disciplina antes estabelecida para aceitação da proposta</w:t>
      </w:r>
      <w:r w:rsidRPr="00574AE5">
        <w:rPr>
          <w:rFonts w:ascii="Times New Roman" w:hAnsi="Times New Roman" w:cs="Times New Roman"/>
          <w:spacing w:val="1"/>
          <w:sz w:val="24"/>
          <w:szCs w:val="24"/>
        </w:rPr>
        <w:t xml:space="preserve"> </w:t>
      </w:r>
      <w:r w:rsidRPr="00574AE5">
        <w:rPr>
          <w:rFonts w:ascii="Times New Roman" w:hAnsi="Times New Roman" w:cs="Times New Roman"/>
          <w:sz w:val="24"/>
          <w:szCs w:val="24"/>
        </w:rPr>
        <w:t>subsequente.</w:t>
      </w:r>
    </w:p>
    <w:p w14:paraId="4732910D" w14:textId="77777777" w:rsidR="0059606F" w:rsidRPr="00574AE5" w:rsidRDefault="0059606F"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O licitante provisoriamente vencedor em um item/grupo, que estiver concorrendo em outro item/grupo, </w:t>
      </w:r>
      <w:proofErr w:type="spellStart"/>
      <w:r w:rsidRPr="00574AE5">
        <w:rPr>
          <w:rFonts w:ascii="Times New Roman" w:hAnsi="Times New Roman" w:cs="Times New Roman"/>
          <w:sz w:val="24"/>
          <w:szCs w:val="24"/>
        </w:rPr>
        <w:t>ﬁcará</w:t>
      </w:r>
      <w:proofErr w:type="spellEnd"/>
      <w:r w:rsidRPr="00574AE5">
        <w:rPr>
          <w:rFonts w:ascii="Times New Roman" w:hAnsi="Times New Roman" w:cs="Times New Roman"/>
          <w:sz w:val="24"/>
          <w:szCs w:val="24"/>
        </w:rPr>
        <w:t xml:space="preserve"> obrigado a comprovar os requisitos de habilitação cumulativamente, isto é, somando as exigências do item/grupo em que venceu às do item/grupo em que estiver concorrendo, e assim sucessivamente, sob pena de inabilitação, além da aplicação das sanções</w:t>
      </w:r>
      <w:r w:rsidRPr="00574AE5">
        <w:rPr>
          <w:rFonts w:ascii="Times New Roman" w:hAnsi="Times New Roman" w:cs="Times New Roman"/>
          <w:spacing w:val="11"/>
          <w:sz w:val="24"/>
          <w:szCs w:val="24"/>
        </w:rPr>
        <w:t xml:space="preserve"> </w:t>
      </w:r>
      <w:r w:rsidRPr="00574AE5">
        <w:rPr>
          <w:rFonts w:ascii="Times New Roman" w:hAnsi="Times New Roman" w:cs="Times New Roman"/>
          <w:sz w:val="24"/>
          <w:szCs w:val="24"/>
        </w:rPr>
        <w:t>cabíveis.</w:t>
      </w:r>
    </w:p>
    <w:p w14:paraId="79F37896" w14:textId="77777777" w:rsidR="0059606F" w:rsidRPr="00574AE5" w:rsidRDefault="0059606F" w:rsidP="004F1E7A">
      <w:pPr>
        <w:pStyle w:val="PargrafodaLista"/>
        <w:numPr>
          <w:ilvl w:val="1"/>
          <w:numId w:val="11"/>
        </w:numPr>
        <w:tabs>
          <w:tab w:val="left" w:pos="709"/>
          <w:tab w:val="left" w:pos="993"/>
        </w:tabs>
        <w:spacing w:before="0"/>
        <w:ind w:left="0" w:right="7" w:firstLine="27"/>
        <w:rPr>
          <w:rFonts w:ascii="Times New Roman" w:hAnsi="Times New Roman" w:cs="Times New Roman"/>
          <w:sz w:val="24"/>
          <w:szCs w:val="24"/>
        </w:rPr>
      </w:pPr>
      <w:r w:rsidRPr="00574AE5">
        <w:rPr>
          <w:rFonts w:ascii="Times New Roman" w:hAnsi="Times New Roman" w:cs="Times New Roman"/>
          <w:sz w:val="24"/>
          <w:szCs w:val="24"/>
        </w:rPr>
        <w:t xml:space="preserve">Constatado o atendimento às exigências de habilitação </w:t>
      </w:r>
      <w:proofErr w:type="spellStart"/>
      <w:r w:rsidRPr="00574AE5">
        <w:rPr>
          <w:rFonts w:ascii="Times New Roman" w:hAnsi="Times New Roman" w:cs="Times New Roman"/>
          <w:sz w:val="24"/>
          <w:szCs w:val="24"/>
        </w:rPr>
        <w:t>ﬁxadas</w:t>
      </w:r>
      <w:proofErr w:type="spellEnd"/>
      <w:r w:rsidRPr="00574AE5">
        <w:rPr>
          <w:rFonts w:ascii="Times New Roman" w:hAnsi="Times New Roman" w:cs="Times New Roman"/>
          <w:sz w:val="24"/>
          <w:szCs w:val="24"/>
        </w:rPr>
        <w:t xml:space="preserve"> no Edital, o licitante será declarado</w:t>
      </w:r>
      <w:r w:rsidRPr="00574AE5">
        <w:rPr>
          <w:rFonts w:ascii="Times New Roman" w:hAnsi="Times New Roman" w:cs="Times New Roman"/>
          <w:spacing w:val="8"/>
          <w:sz w:val="24"/>
          <w:szCs w:val="24"/>
        </w:rPr>
        <w:t xml:space="preserve"> </w:t>
      </w:r>
      <w:r w:rsidRPr="00574AE5">
        <w:rPr>
          <w:rFonts w:ascii="Times New Roman" w:hAnsi="Times New Roman" w:cs="Times New Roman"/>
          <w:spacing w:val="-3"/>
          <w:sz w:val="24"/>
          <w:szCs w:val="24"/>
        </w:rPr>
        <w:t>vencedor.</w:t>
      </w:r>
    </w:p>
    <w:p w14:paraId="0C65FCAB" w14:textId="77777777" w:rsidR="0059606F" w:rsidRPr="00574AE5" w:rsidRDefault="0059606F" w:rsidP="000636BF">
      <w:pPr>
        <w:pStyle w:val="Ttulo1"/>
        <w:tabs>
          <w:tab w:val="left" w:pos="1343"/>
          <w:tab w:val="left" w:pos="1344"/>
        </w:tabs>
        <w:spacing w:before="0"/>
        <w:ind w:left="0" w:right="7" w:firstLine="0"/>
        <w:jc w:val="right"/>
        <w:rPr>
          <w:rFonts w:ascii="Times New Roman" w:hAnsi="Times New Roman" w:cs="Times New Roman"/>
          <w:sz w:val="24"/>
          <w:szCs w:val="24"/>
        </w:rPr>
      </w:pPr>
    </w:p>
    <w:p w14:paraId="3F9AEE6F" w14:textId="77777777" w:rsidR="0059606F" w:rsidRPr="00574AE5" w:rsidRDefault="0059606F" w:rsidP="004F1E7A">
      <w:pPr>
        <w:pStyle w:val="Ttulo1"/>
        <w:numPr>
          <w:ilvl w:val="0"/>
          <w:numId w:val="11"/>
        </w:numPr>
        <w:tabs>
          <w:tab w:val="left" w:pos="426"/>
        </w:tabs>
        <w:spacing w:before="0"/>
        <w:ind w:left="0" w:right="7" w:firstLine="0"/>
        <w:jc w:val="both"/>
        <w:rPr>
          <w:rFonts w:ascii="Times New Roman" w:hAnsi="Times New Roman" w:cs="Times New Roman"/>
          <w:sz w:val="24"/>
          <w:szCs w:val="24"/>
        </w:rPr>
      </w:pPr>
      <w:r w:rsidRPr="00574AE5">
        <w:rPr>
          <w:rFonts w:ascii="Times New Roman" w:hAnsi="Times New Roman" w:cs="Times New Roman"/>
          <w:w w:val="95"/>
          <w:sz w:val="24"/>
          <w:szCs w:val="24"/>
        </w:rPr>
        <w:t>DO ENCAMINHAMENTO</w:t>
      </w:r>
      <w:r w:rsidRPr="00574AE5">
        <w:rPr>
          <w:rFonts w:ascii="Times New Roman" w:hAnsi="Times New Roman" w:cs="Times New Roman"/>
          <w:spacing w:val="-38"/>
          <w:w w:val="95"/>
          <w:sz w:val="24"/>
          <w:szCs w:val="24"/>
        </w:rPr>
        <w:t xml:space="preserve"> </w:t>
      </w:r>
      <w:r w:rsidRPr="00574AE5">
        <w:rPr>
          <w:rFonts w:ascii="Times New Roman" w:hAnsi="Times New Roman" w:cs="Times New Roman"/>
          <w:spacing w:val="-3"/>
          <w:w w:val="95"/>
          <w:sz w:val="24"/>
          <w:szCs w:val="24"/>
        </w:rPr>
        <w:t xml:space="preserve">DA PROPOSTA </w:t>
      </w:r>
      <w:r w:rsidRPr="00574AE5">
        <w:rPr>
          <w:rFonts w:ascii="Times New Roman" w:hAnsi="Times New Roman" w:cs="Times New Roman"/>
          <w:w w:val="95"/>
          <w:sz w:val="24"/>
          <w:szCs w:val="24"/>
        </w:rPr>
        <w:t>VENCEDORA</w:t>
      </w:r>
    </w:p>
    <w:p w14:paraId="35B9E8A6" w14:textId="77777777" w:rsidR="0059606F" w:rsidRPr="00574AE5" w:rsidRDefault="0059606F" w:rsidP="000636BF">
      <w:pPr>
        <w:pStyle w:val="PargrafodaLista"/>
        <w:tabs>
          <w:tab w:val="left" w:pos="1343"/>
          <w:tab w:val="left" w:pos="1344"/>
        </w:tabs>
        <w:spacing w:before="0"/>
        <w:ind w:left="0" w:right="7"/>
        <w:rPr>
          <w:rFonts w:ascii="Times New Roman" w:hAnsi="Times New Roman" w:cs="Times New Roman"/>
          <w:sz w:val="24"/>
          <w:szCs w:val="24"/>
        </w:rPr>
      </w:pPr>
    </w:p>
    <w:p w14:paraId="381EF75B" w14:textId="77777777" w:rsidR="0059606F" w:rsidRPr="00574AE5" w:rsidRDefault="0059606F" w:rsidP="004F1E7A">
      <w:pPr>
        <w:pStyle w:val="pf0"/>
        <w:numPr>
          <w:ilvl w:val="1"/>
          <w:numId w:val="11"/>
        </w:numPr>
        <w:spacing w:before="0" w:beforeAutospacing="0" w:after="0" w:afterAutospacing="0"/>
        <w:ind w:left="0" w:right="7" w:firstLine="0"/>
        <w:jc w:val="both"/>
        <w:rPr>
          <w:color w:val="000000" w:themeColor="text1"/>
        </w:rPr>
      </w:pPr>
      <w:r w:rsidRPr="00574AE5">
        <w:t>Nos termos do item 7.15 e seguintes, será solicitará ao licitante mais bem classificado que, no prazo de 2 (duas) horas, envie a proposta adequada ao último lance ofertado após a negociação realizada (Anexo III), acompanhada, se for o caso, dos documentos complementares, quando necessários à confirmação daqueles exigidos neste Edital e já apresentados.</w:t>
      </w:r>
    </w:p>
    <w:p w14:paraId="170429BD" w14:textId="77777777" w:rsidR="0059606F" w:rsidRPr="00574AE5" w:rsidRDefault="0059606F" w:rsidP="004F1E7A">
      <w:pPr>
        <w:pStyle w:val="PargrafodaLista"/>
        <w:numPr>
          <w:ilvl w:val="1"/>
          <w:numId w:val="11"/>
        </w:numPr>
        <w:spacing w:before="0"/>
        <w:ind w:left="0" w:right="7" w:firstLine="0"/>
        <w:rPr>
          <w:rFonts w:ascii="Times New Roman" w:hAnsi="Times New Roman" w:cs="Times New Roman"/>
          <w:sz w:val="24"/>
          <w:szCs w:val="24"/>
        </w:rPr>
      </w:pPr>
      <w:r w:rsidRPr="00574AE5">
        <w:rPr>
          <w:rFonts w:ascii="Times New Roman" w:eastAsia="Times New Roman" w:hAnsi="Times New Roman" w:cs="Times New Roman"/>
          <w:color w:val="000000" w:themeColor="text1"/>
          <w:sz w:val="24"/>
          <w:szCs w:val="24"/>
        </w:rPr>
        <w:t>É facultado pela administração através do pregoeiro, prorrogar o prazo estabelecido, a partir de solicitação fundamentada feita no chat pelo licitante, antes de findo o prazo.</w:t>
      </w:r>
    </w:p>
    <w:p w14:paraId="15C1FCAC" w14:textId="77777777" w:rsidR="0059606F" w:rsidRPr="00574AE5" w:rsidRDefault="0059606F"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A proposta </w:t>
      </w:r>
      <w:proofErr w:type="spellStart"/>
      <w:r w:rsidRPr="00574AE5">
        <w:rPr>
          <w:rFonts w:ascii="Times New Roman" w:hAnsi="Times New Roman" w:cs="Times New Roman"/>
          <w:sz w:val="24"/>
          <w:szCs w:val="24"/>
        </w:rPr>
        <w:t>ﬁnal</w:t>
      </w:r>
      <w:proofErr w:type="spellEnd"/>
      <w:r w:rsidRPr="00574AE5">
        <w:rPr>
          <w:rFonts w:ascii="Times New Roman" w:hAnsi="Times New Roman" w:cs="Times New Roman"/>
          <w:sz w:val="24"/>
          <w:szCs w:val="24"/>
        </w:rPr>
        <w:t xml:space="preserve"> do licitante mais bem classificado, deverá ser encaminhada no prazo previsto acima, a contar da solicitação do </w:t>
      </w:r>
      <w:r w:rsidRPr="00574AE5">
        <w:rPr>
          <w:rFonts w:ascii="Times New Roman" w:eastAsia="Times New Roman" w:hAnsi="Times New Roman" w:cs="Times New Roman"/>
          <w:color w:val="000000" w:themeColor="text1"/>
          <w:sz w:val="24"/>
          <w:szCs w:val="24"/>
        </w:rPr>
        <w:t>pregoeiro</w:t>
      </w:r>
      <w:r w:rsidRPr="00574AE5">
        <w:rPr>
          <w:rFonts w:ascii="Times New Roman" w:hAnsi="Times New Roman" w:cs="Times New Roman"/>
          <w:sz w:val="24"/>
          <w:szCs w:val="24"/>
        </w:rPr>
        <w:t xml:space="preserve"> no sistema eletrônico, conforme Anexo III e deverá:</w:t>
      </w:r>
    </w:p>
    <w:p w14:paraId="4E071120" w14:textId="77777777" w:rsidR="0059606F" w:rsidRPr="00574AE5" w:rsidRDefault="0059606F"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Ser redigida em língua portuguesa, digitada, em uma via, sem emendas, rasuras, entrelinhas ou</w:t>
      </w:r>
      <w:r w:rsidRPr="00574AE5">
        <w:rPr>
          <w:rFonts w:ascii="Times New Roman" w:hAnsi="Times New Roman" w:cs="Times New Roman"/>
          <w:spacing w:val="16"/>
          <w:sz w:val="24"/>
          <w:szCs w:val="24"/>
        </w:rPr>
        <w:t xml:space="preserve"> </w:t>
      </w:r>
      <w:r w:rsidRPr="00574AE5">
        <w:rPr>
          <w:rFonts w:ascii="Times New Roman" w:hAnsi="Times New Roman" w:cs="Times New Roman"/>
          <w:sz w:val="24"/>
          <w:szCs w:val="24"/>
        </w:rPr>
        <w:t>ressalvas.</w:t>
      </w:r>
    </w:p>
    <w:p w14:paraId="0028CCC6" w14:textId="77777777" w:rsidR="0059606F" w:rsidRPr="00574AE5" w:rsidRDefault="0059606F"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 xml:space="preserve">Conter a indicação do banco, número da conta e agência do licitante </w:t>
      </w:r>
      <w:r w:rsidRPr="00574AE5">
        <w:rPr>
          <w:rFonts w:ascii="Times New Roman" w:hAnsi="Times New Roman" w:cs="Times New Roman"/>
          <w:spacing w:val="-3"/>
          <w:sz w:val="24"/>
          <w:szCs w:val="24"/>
        </w:rPr>
        <w:t xml:space="preserve">vencedor, </w:t>
      </w:r>
      <w:r w:rsidRPr="00574AE5">
        <w:rPr>
          <w:rFonts w:ascii="Times New Roman" w:hAnsi="Times New Roman" w:cs="Times New Roman"/>
          <w:sz w:val="24"/>
          <w:szCs w:val="24"/>
        </w:rPr>
        <w:t xml:space="preserve">para </w:t>
      </w:r>
      <w:proofErr w:type="spellStart"/>
      <w:r w:rsidRPr="00574AE5">
        <w:rPr>
          <w:rFonts w:ascii="Times New Roman" w:hAnsi="Times New Roman" w:cs="Times New Roman"/>
          <w:sz w:val="24"/>
          <w:szCs w:val="24"/>
        </w:rPr>
        <w:t>ﬁns</w:t>
      </w:r>
      <w:proofErr w:type="spellEnd"/>
      <w:r w:rsidRPr="00574AE5">
        <w:rPr>
          <w:rFonts w:ascii="Times New Roman" w:hAnsi="Times New Roman" w:cs="Times New Roman"/>
          <w:sz w:val="24"/>
          <w:szCs w:val="24"/>
        </w:rPr>
        <w:t xml:space="preserve"> de</w:t>
      </w:r>
      <w:r w:rsidRPr="00574AE5">
        <w:rPr>
          <w:rFonts w:ascii="Times New Roman" w:hAnsi="Times New Roman" w:cs="Times New Roman"/>
          <w:spacing w:val="12"/>
          <w:sz w:val="24"/>
          <w:szCs w:val="24"/>
        </w:rPr>
        <w:t xml:space="preserve"> </w:t>
      </w:r>
      <w:r w:rsidRPr="00574AE5">
        <w:rPr>
          <w:rFonts w:ascii="Times New Roman" w:hAnsi="Times New Roman" w:cs="Times New Roman"/>
          <w:sz w:val="24"/>
          <w:szCs w:val="24"/>
        </w:rPr>
        <w:lastRenderedPageBreak/>
        <w:t>pagamento (facultativo).</w:t>
      </w:r>
    </w:p>
    <w:p w14:paraId="38447ABB" w14:textId="77777777" w:rsidR="0059606F" w:rsidRPr="00574AE5" w:rsidRDefault="0059606F"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A proposta </w:t>
      </w:r>
      <w:proofErr w:type="spellStart"/>
      <w:r w:rsidRPr="00574AE5">
        <w:rPr>
          <w:rFonts w:ascii="Times New Roman" w:hAnsi="Times New Roman" w:cs="Times New Roman"/>
          <w:sz w:val="24"/>
          <w:szCs w:val="24"/>
        </w:rPr>
        <w:t>ﬁnal</w:t>
      </w:r>
      <w:proofErr w:type="spellEnd"/>
      <w:r w:rsidRPr="00574AE5">
        <w:rPr>
          <w:rFonts w:ascii="Times New Roman" w:hAnsi="Times New Roman" w:cs="Times New Roman"/>
          <w:sz w:val="24"/>
          <w:szCs w:val="24"/>
        </w:rPr>
        <w:t xml:space="preserve"> deverá ser documentada nos autos e será levada em consideração no decorrer da execução do contrato e aplicação de eventual sanção à Contratada, se for o caso.</w:t>
      </w:r>
    </w:p>
    <w:p w14:paraId="3625379F" w14:textId="77777777" w:rsidR="0059606F" w:rsidRPr="00574AE5" w:rsidRDefault="0059606F" w:rsidP="004F1E7A">
      <w:pPr>
        <w:pStyle w:val="PargrafodaLista"/>
        <w:numPr>
          <w:ilvl w:val="2"/>
          <w:numId w:val="11"/>
        </w:numPr>
        <w:tabs>
          <w:tab w:val="left" w:pos="709"/>
        </w:tabs>
        <w:spacing w:before="0"/>
        <w:ind w:left="567" w:right="7" w:firstLine="0"/>
        <w:rPr>
          <w:rFonts w:ascii="Times New Roman" w:hAnsi="Times New Roman" w:cs="Times New Roman"/>
          <w:sz w:val="24"/>
          <w:szCs w:val="24"/>
        </w:rPr>
      </w:pPr>
      <w:r w:rsidRPr="00574AE5">
        <w:rPr>
          <w:rFonts w:ascii="Times New Roman" w:hAnsi="Times New Roman" w:cs="Times New Roman"/>
          <w:spacing w:val="-4"/>
          <w:sz w:val="24"/>
          <w:szCs w:val="24"/>
        </w:rPr>
        <w:t xml:space="preserve">Todas </w:t>
      </w:r>
      <w:r w:rsidRPr="00574AE5">
        <w:rPr>
          <w:rFonts w:ascii="Times New Roman" w:hAnsi="Times New Roman" w:cs="Times New Roman"/>
          <w:sz w:val="24"/>
          <w:szCs w:val="24"/>
        </w:rPr>
        <w:t xml:space="preserve">as </w:t>
      </w:r>
      <w:proofErr w:type="spellStart"/>
      <w:r w:rsidRPr="00574AE5">
        <w:rPr>
          <w:rFonts w:ascii="Times New Roman" w:hAnsi="Times New Roman" w:cs="Times New Roman"/>
          <w:sz w:val="24"/>
          <w:szCs w:val="24"/>
        </w:rPr>
        <w:t>especiﬁcações</w:t>
      </w:r>
      <w:proofErr w:type="spellEnd"/>
      <w:r w:rsidRPr="00574AE5">
        <w:rPr>
          <w:rFonts w:ascii="Times New Roman" w:hAnsi="Times New Roman" w:cs="Times New Roman"/>
          <w:sz w:val="24"/>
          <w:szCs w:val="24"/>
        </w:rPr>
        <w:t xml:space="preserve"> do objeto contidas na proposta, tais como marca, modelo vinculam a Contratada.</w:t>
      </w:r>
    </w:p>
    <w:p w14:paraId="4CD38EE6" w14:textId="77777777" w:rsidR="0059606F" w:rsidRPr="00574AE5" w:rsidRDefault="0059606F"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Os preços deverão ser expressos em moeda corrente nacional, o valor unitário em algarismos e o valor global em algarismos e por extenso (art. 12, II da Lei 14.133/21).</w:t>
      </w:r>
    </w:p>
    <w:p w14:paraId="6B1DF9F9" w14:textId="77777777" w:rsidR="0059606F" w:rsidRPr="00574AE5" w:rsidRDefault="0059606F" w:rsidP="004F1E7A">
      <w:pPr>
        <w:pStyle w:val="PargrafodaLista"/>
        <w:numPr>
          <w:ilvl w:val="2"/>
          <w:numId w:val="11"/>
        </w:numPr>
        <w:tabs>
          <w:tab w:val="left" w:pos="709"/>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w:t>
      </w:r>
      <w:r w:rsidRPr="00574AE5">
        <w:rPr>
          <w:rFonts w:ascii="Times New Roman" w:hAnsi="Times New Roman" w:cs="Times New Roman"/>
          <w:spacing w:val="1"/>
          <w:sz w:val="24"/>
          <w:szCs w:val="24"/>
        </w:rPr>
        <w:t xml:space="preserve"> </w:t>
      </w:r>
      <w:r w:rsidRPr="00574AE5">
        <w:rPr>
          <w:rFonts w:ascii="Times New Roman" w:hAnsi="Times New Roman" w:cs="Times New Roman"/>
          <w:sz w:val="24"/>
          <w:szCs w:val="24"/>
        </w:rPr>
        <w:t>últimos.</w:t>
      </w:r>
    </w:p>
    <w:p w14:paraId="780BBF4A" w14:textId="77777777" w:rsidR="0059606F" w:rsidRPr="00574AE5" w:rsidRDefault="0059606F"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A oferta deverá ser </w:t>
      </w:r>
      <w:proofErr w:type="spellStart"/>
      <w:r w:rsidRPr="00574AE5">
        <w:rPr>
          <w:rFonts w:ascii="Times New Roman" w:hAnsi="Times New Roman" w:cs="Times New Roman"/>
          <w:sz w:val="24"/>
          <w:szCs w:val="24"/>
        </w:rPr>
        <w:t>ﬁrme</w:t>
      </w:r>
      <w:proofErr w:type="spellEnd"/>
      <w:r w:rsidRPr="00574AE5">
        <w:rPr>
          <w:rFonts w:ascii="Times New Roman" w:hAnsi="Times New Roman" w:cs="Times New Roman"/>
          <w:sz w:val="24"/>
          <w:szCs w:val="24"/>
        </w:rPr>
        <w:t xml:space="preserve"> e precisa, limitada, rigorosamente, ao objeto deste Edital, sem conter alternativas de preço ou de qualquer outra condição que induza o julgamento a mais de um resultado, sob pena de</w:t>
      </w:r>
      <w:r w:rsidRPr="00574AE5">
        <w:rPr>
          <w:rFonts w:ascii="Times New Roman" w:hAnsi="Times New Roman" w:cs="Times New Roman"/>
          <w:spacing w:val="10"/>
          <w:sz w:val="24"/>
          <w:szCs w:val="24"/>
        </w:rPr>
        <w:t xml:space="preserve"> </w:t>
      </w:r>
      <w:proofErr w:type="spellStart"/>
      <w:r w:rsidRPr="00574AE5">
        <w:rPr>
          <w:rFonts w:ascii="Times New Roman" w:hAnsi="Times New Roman" w:cs="Times New Roman"/>
          <w:sz w:val="24"/>
          <w:szCs w:val="24"/>
        </w:rPr>
        <w:t>desclassiﬁcação</w:t>
      </w:r>
      <w:proofErr w:type="spellEnd"/>
      <w:r w:rsidRPr="00574AE5">
        <w:rPr>
          <w:rFonts w:ascii="Times New Roman" w:hAnsi="Times New Roman" w:cs="Times New Roman"/>
          <w:sz w:val="24"/>
          <w:szCs w:val="24"/>
        </w:rPr>
        <w:softHyphen/>
      </w:r>
      <w:r w:rsidRPr="00574AE5">
        <w:rPr>
          <w:rFonts w:ascii="Times New Roman" w:hAnsi="Times New Roman" w:cs="Times New Roman"/>
          <w:sz w:val="24"/>
          <w:szCs w:val="24"/>
        </w:rPr>
        <w:softHyphen/>
      </w:r>
      <w:r w:rsidRPr="00574AE5">
        <w:rPr>
          <w:rFonts w:ascii="Times New Roman" w:hAnsi="Times New Roman" w:cs="Times New Roman"/>
          <w:sz w:val="24"/>
          <w:szCs w:val="24"/>
        </w:rPr>
        <w:softHyphen/>
      </w:r>
      <w:r w:rsidRPr="00574AE5">
        <w:rPr>
          <w:rFonts w:ascii="Times New Roman" w:hAnsi="Times New Roman" w:cs="Times New Roman"/>
          <w:sz w:val="24"/>
          <w:szCs w:val="24"/>
        </w:rPr>
        <w:softHyphen/>
      </w:r>
      <w:r w:rsidRPr="00574AE5">
        <w:rPr>
          <w:rFonts w:ascii="Times New Roman" w:hAnsi="Times New Roman" w:cs="Times New Roman"/>
          <w:sz w:val="24"/>
          <w:szCs w:val="24"/>
        </w:rPr>
        <w:softHyphen/>
      </w:r>
      <w:r w:rsidRPr="00574AE5">
        <w:rPr>
          <w:rFonts w:ascii="Times New Roman" w:hAnsi="Times New Roman" w:cs="Times New Roman"/>
          <w:sz w:val="24"/>
          <w:szCs w:val="24"/>
        </w:rPr>
        <w:softHyphen/>
      </w:r>
      <w:r w:rsidRPr="00574AE5">
        <w:rPr>
          <w:rFonts w:ascii="Times New Roman" w:hAnsi="Times New Roman" w:cs="Times New Roman"/>
          <w:sz w:val="24"/>
          <w:szCs w:val="24"/>
        </w:rPr>
        <w:softHyphen/>
      </w:r>
      <w:r w:rsidRPr="00574AE5">
        <w:rPr>
          <w:rFonts w:ascii="Times New Roman" w:hAnsi="Times New Roman" w:cs="Times New Roman"/>
          <w:sz w:val="24"/>
          <w:szCs w:val="24"/>
        </w:rPr>
        <w:softHyphen/>
      </w:r>
      <w:r w:rsidRPr="00574AE5">
        <w:rPr>
          <w:rFonts w:ascii="Times New Roman" w:hAnsi="Times New Roman" w:cs="Times New Roman"/>
          <w:sz w:val="24"/>
          <w:szCs w:val="24"/>
        </w:rPr>
        <w:softHyphen/>
      </w:r>
      <w:r w:rsidRPr="00574AE5">
        <w:rPr>
          <w:rFonts w:ascii="Times New Roman" w:hAnsi="Times New Roman" w:cs="Times New Roman"/>
          <w:sz w:val="24"/>
          <w:szCs w:val="24"/>
        </w:rPr>
        <w:softHyphen/>
      </w:r>
      <w:r w:rsidRPr="00574AE5">
        <w:rPr>
          <w:rFonts w:ascii="Times New Roman" w:hAnsi="Times New Roman" w:cs="Times New Roman"/>
          <w:sz w:val="24"/>
          <w:szCs w:val="24"/>
          <w:vertAlign w:val="subscript"/>
        </w:rPr>
        <w:softHyphen/>
      </w:r>
      <w:r w:rsidRPr="00574AE5">
        <w:rPr>
          <w:rFonts w:ascii="Times New Roman" w:hAnsi="Times New Roman" w:cs="Times New Roman"/>
          <w:sz w:val="24"/>
          <w:szCs w:val="24"/>
          <w:vertAlign w:val="subscript"/>
        </w:rPr>
        <w:softHyphen/>
      </w:r>
      <w:r w:rsidRPr="00574AE5">
        <w:rPr>
          <w:rFonts w:ascii="Times New Roman" w:hAnsi="Times New Roman" w:cs="Times New Roman"/>
          <w:sz w:val="24"/>
          <w:szCs w:val="24"/>
          <w:vertAlign w:val="subscript"/>
        </w:rPr>
        <w:softHyphen/>
      </w:r>
      <w:r w:rsidRPr="00574AE5">
        <w:rPr>
          <w:rFonts w:ascii="Times New Roman" w:hAnsi="Times New Roman" w:cs="Times New Roman"/>
          <w:sz w:val="24"/>
          <w:szCs w:val="24"/>
          <w:vertAlign w:val="subscript"/>
        </w:rPr>
        <w:softHyphen/>
      </w:r>
      <w:r w:rsidRPr="00574AE5">
        <w:rPr>
          <w:rFonts w:ascii="Times New Roman" w:hAnsi="Times New Roman" w:cs="Times New Roman"/>
          <w:sz w:val="24"/>
          <w:szCs w:val="24"/>
          <w:vertAlign w:val="subscript"/>
        </w:rPr>
        <w:softHyphen/>
      </w:r>
      <w:r w:rsidRPr="00574AE5">
        <w:rPr>
          <w:rFonts w:ascii="Times New Roman" w:hAnsi="Times New Roman" w:cs="Times New Roman"/>
          <w:sz w:val="24"/>
          <w:szCs w:val="24"/>
        </w:rPr>
        <w:t>.</w:t>
      </w:r>
    </w:p>
    <w:p w14:paraId="75B66135" w14:textId="77777777" w:rsidR="0059606F" w:rsidRPr="00574AE5" w:rsidRDefault="0059606F"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A proposta deverá obedecer aos termos deste Edital e seus Anexos, não sendo considerada aquela que não corresponda às </w:t>
      </w:r>
      <w:proofErr w:type="spellStart"/>
      <w:r w:rsidRPr="00574AE5">
        <w:rPr>
          <w:rFonts w:ascii="Times New Roman" w:hAnsi="Times New Roman" w:cs="Times New Roman"/>
          <w:sz w:val="24"/>
          <w:szCs w:val="24"/>
        </w:rPr>
        <w:t>especiﬁcações</w:t>
      </w:r>
      <w:proofErr w:type="spellEnd"/>
      <w:r w:rsidRPr="00574AE5">
        <w:rPr>
          <w:rFonts w:ascii="Times New Roman" w:hAnsi="Times New Roman" w:cs="Times New Roman"/>
          <w:sz w:val="24"/>
          <w:szCs w:val="24"/>
        </w:rPr>
        <w:t xml:space="preserve"> ali contidas ou que estabeleça vínculo à proposta de outro</w:t>
      </w:r>
      <w:r w:rsidRPr="00574AE5">
        <w:rPr>
          <w:rFonts w:ascii="Times New Roman" w:hAnsi="Times New Roman" w:cs="Times New Roman"/>
          <w:spacing w:val="3"/>
          <w:sz w:val="24"/>
          <w:szCs w:val="24"/>
        </w:rPr>
        <w:t xml:space="preserve"> </w:t>
      </w:r>
      <w:r w:rsidRPr="00574AE5">
        <w:rPr>
          <w:rFonts w:ascii="Times New Roman" w:hAnsi="Times New Roman" w:cs="Times New Roman"/>
          <w:sz w:val="24"/>
          <w:szCs w:val="24"/>
        </w:rPr>
        <w:t>licitante.</w:t>
      </w:r>
    </w:p>
    <w:p w14:paraId="70BC1AAC" w14:textId="77777777" w:rsidR="0059606F" w:rsidRPr="00574AE5" w:rsidRDefault="0059606F" w:rsidP="004F1E7A">
      <w:pPr>
        <w:pStyle w:val="PargrafodaLista"/>
        <w:tabs>
          <w:tab w:val="left" w:pos="709"/>
          <w:tab w:val="left" w:pos="1343"/>
          <w:tab w:val="left" w:pos="1344"/>
        </w:tabs>
        <w:spacing w:before="0"/>
        <w:ind w:left="0" w:right="7"/>
        <w:rPr>
          <w:rFonts w:ascii="Times New Roman" w:hAnsi="Times New Roman" w:cs="Times New Roman"/>
          <w:sz w:val="24"/>
          <w:szCs w:val="24"/>
        </w:rPr>
      </w:pPr>
    </w:p>
    <w:p w14:paraId="7B583264" w14:textId="77777777" w:rsidR="0059606F" w:rsidRPr="00574AE5" w:rsidRDefault="0059606F" w:rsidP="004F1E7A">
      <w:pPr>
        <w:pStyle w:val="PargrafodaLista"/>
        <w:numPr>
          <w:ilvl w:val="1"/>
          <w:numId w:val="11"/>
        </w:numPr>
        <w:tabs>
          <w:tab w:val="left" w:pos="709"/>
          <w:tab w:val="left" w:pos="1343"/>
        </w:tabs>
        <w:spacing w:before="0"/>
        <w:ind w:left="0" w:right="7" w:firstLine="0"/>
        <w:rPr>
          <w:rFonts w:ascii="Times New Roman" w:hAnsi="Times New Roman" w:cs="Times New Roman"/>
          <w:b/>
          <w:bCs/>
          <w:sz w:val="24"/>
          <w:szCs w:val="24"/>
        </w:rPr>
      </w:pPr>
      <w:r w:rsidRPr="00574AE5">
        <w:rPr>
          <w:rFonts w:ascii="Times New Roman" w:hAnsi="Times New Roman" w:cs="Times New Roman"/>
          <w:b/>
          <w:bCs/>
          <w:sz w:val="24"/>
          <w:szCs w:val="24"/>
        </w:rPr>
        <w:t>Comprovação de regularidade do produto junto a órgãos regulamentadores:</w:t>
      </w:r>
    </w:p>
    <w:p w14:paraId="0192148D" w14:textId="77777777" w:rsidR="0059606F" w:rsidRPr="00574AE5" w:rsidRDefault="0059606F" w:rsidP="004F1E7A">
      <w:pPr>
        <w:pStyle w:val="PargrafodaLista"/>
        <w:tabs>
          <w:tab w:val="left" w:pos="142"/>
          <w:tab w:val="left" w:pos="426"/>
          <w:tab w:val="left" w:pos="851"/>
        </w:tabs>
        <w:ind w:left="0"/>
        <w:rPr>
          <w:rFonts w:ascii="Times New Roman" w:hAnsi="Times New Roman" w:cs="Times New Roman"/>
          <w:b/>
          <w:bCs/>
          <w:sz w:val="24"/>
          <w:szCs w:val="24"/>
        </w:rPr>
      </w:pPr>
    </w:p>
    <w:p w14:paraId="5C2B2031" w14:textId="77777777" w:rsidR="0059606F" w:rsidRPr="00574AE5" w:rsidRDefault="0059606F" w:rsidP="00574AE5">
      <w:pPr>
        <w:pStyle w:val="PargrafodaLista"/>
        <w:numPr>
          <w:ilvl w:val="2"/>
          <w:numId w:val="11"/>
        </w:numPr>
        <w:tabs>
          <w:tab w:val="left" w:pos="142"/>
          <w:tab w:val="left" w:pos="426"/>
          <w:tab w:val="left" w:pos="851"/>
          <w:tab w:val="left" w:pos="1343"/>
          <w:tab w:val="left" w:pos="1344"/>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Juntamente com a proposta da licitante vencedora (dos itens vencidos pela licitante) deverá ser encaminhado a seguintes comprovações: </w:t>
      </w:r>
      <w:r w:rsidRPr="00574AE5">
        <w:rPr>
          <w:rFonts w:ascii="Times New Roman" w:hAnsi="Times New Roman" w:cs="Times New Roman"/>
          <w:noProof/>
          <w:sz w:val="24"/>
          <w:szCs w:val="24"/>
        </w:rPr>
        <w:t>Não será exigido neste processo</w:t>
      </w:r>
    </w:p>
    <w:p w14:paraId="7D7ECFC4" w14:textId="77777777" w:rsidR="0059606F" w:rsidRPr="00574AE5" w:rsidRDefault="0059606F" w:rsidP="000636BF">
      <w:pPr>
        <w:pStyle w:val="PargrafodaLista"/>
        <w:tabs>
          <w:tab w:val="left" w:pos="1343"/>
          <w:tab w:val="left" w:pos="1344"/>
        </w:tabs>
        <w:spacing w:before="0"/>
        <w:ind w:left="0" w:right="7"/>
        <w:rPr>
          <w:rFonts w:ascii="Times New Roman" w:hAnsi="Times New Roman" w:cs="Times New Roman"/>
          <w:sz w:val="24"/>
          <w:szCs w:val="24"/>
        </w:rPr>
      </w:pPr>
    </w:p>
    <w:p w14:paraId="04F580F3" w14:textId="77777777" w:rsidR="0059606F" w:rsidRPr="00574AE5" w:rsidRDefault="0059606F" w:rsidP="000636BF">
      <w:pPr>
        <w:pStyle w:val="PargrafodaLista"/>
        <w:tabs>
          <w:tab w:val="left" w:pos="1343"/>
          <w:tab w:val="left" w:pos="1344"/>
        </w:tabs>
        <w:spacing w:before="0"/>
        <w:ind w:left="0" w:right="7"/>
        <w:rPr>
          <w:rFonts w:ascii="Times New Roman" w:hAnsi="Times New Roman" w:cs="Times New Roman"/>
          <w:sz w:val="24"/>
          <w:szCs w:val="24"/>
        </w:rPr>
      </w:pPr>
    </w:p>
    <w:p w14:paraId="5960AFBC" w14:textId="77777777" w:rsidR="0059606F" w:rsidRPr="00574AE5" w:rsidRDefault="0059606F" w:rsidP="004F1E7A">
      <w:pPr>
        <w:pStyle w:val="Ttulo1"/>
        <w:numPr>
          <w:ilvl w:val="0"/>
          <w:numId w:val="11"/>
        </w:numPr>
        <w:tabs>
          <w:tab w:val="left" w:pos="426"/>
        </w:tabs>
        <w:spacing w:before="0"/>
        <w:ind w:left="0" w:right="7" w:firstLine="0"/>
        <w:jc w:val="both"/>
        <w:rPr>
          <w:rFonts w:ascii="Times New Roman" w:hAnsi="Times New Roman" w:cs="Times New Roman"/>
          <w:sz w:val="24"/>
          <w:szCs w:val="24"/>
        </w:rPr>
      </w:pPr>
      <w:r w:rsidRPr="00574AE5">
        <w:rPr>
          <w:rFonts w:ascii="Times New Roman" w:hAnsi="Times New Roman" w:cs="Times New Roman"/>
          <w:w w:val="90"/>
          <w:sz w:val="24"/>
          <w:szCs w:val="24"/>
        </w:rPr>
        <w:t>DOS</w:t>
      </w:r>
      <w:r w:rsidRPr="00574AE5">
        <w:rPr>
          <w:rFonts w:ascii="Times New Roman" w:hAnsi="Times New Roman" w:cs="Times New Roman"/>
          <w:spacing w:val="-6"/>
          <w:w w:val="90"/>
          <w:sz w:val="24"/>
          <w:szCs w:val="24"/>
        </w:rPr>
        <w:t xml:space="preserve"> </w:t>
      </w:r>
      <w:r w:rsidRPr="00574AE5">
        <w:rPr>
          <w:rFonts w:ascii="Times New Roman" w:hAnsi="Times New Roman" w:cs="Times New Roman"/>
          <w:w w:val="90"/>
          <w:sz w:val="24"/>
          <w:szCs w:val="24"/>
        </w:rPr>
        <w:t>RECURSOS</w:t>
      </w:r>
    </w:p>
    <w:p w14:paraId="6D42A7BF" w14:textId="77777777" w:rsidR="0059606F" w:rsidRPr="00574AE5" w:rsidRDefault="0059606F" w:rsidP="001F1565">
      <w:pPr>
        <w:pStyle w:val="Ttulo1"/>
        <w:tabs>
          <w:tab w:val="left" w:pos="426"/>
        </w:tabs>
        <w:spacing w:before="0"/>
        <w:ind w:left="0" w:right="7" w:firstLine="0"/>
        <w:jc w:val="both"/>
        <w:rPr>
          <w:rFonts w:ascii="Times New Roman" w:hAnsi="Times New Roman" w:cs="Times New Roman"/>
          <w:sz w:val="24"/>
          <w:szCs w:val="24"/>
        </w:rPr>
      </w:pPr>
    </w:p>
    <w:p w14:paraId="312A2C2B"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A interposição de recurso referente ao julgamento das propostas, à habilitação ou inabilitação de licitantes, à anulação ou revogação da licitação, observará o disposto no art. 165 da Lei nº 14.133, de 2021.</w:t>
      </w:r>
    </w:p>
    <w:p w14:paraId="39ED491C"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O prazo recursal é de 3 (três) dias úteis, contados da data de intimação ou de lavratura da ata </w:t>
      </w:r>
      <w:r w:rsidRPr="00574AE5">
        <w:rPr>
          <w:rFonts w:ascii="Times New Roman" w:eastAsia="Times New Roman" w:hAnsi="Times New Roman" w:cs="Times New Roman"/>
          <w:sz w:val="24"/>
          <w:szCs w:val="24"/>
        </w:rPr>
        <w:t>de habilitação ou inabilitação ou, na hipótese de adoção da inversão de fases prevista no </w:t>
      </w:r>
      <w:r w:rsidRPr="00574AE5">
        <w:rPr>
          <w:rFonts w:ascii="Times New Roman" w:eastAsia="Times New Roman" w:hAnsi="Times New Roman" w:cs="Times New Roman"/>
          <w:color w:val="0000FF"/>
          <w:sz w:val="24"/>
          <w:szCs w:val="24"/>
          <w:u w:val="single"/>
        </w:rPr>
        <w:t>§ 1º do art. 17 Lei 14.133/21</w:t>
      </w:r>
      <w:r w:rsidRPr="00574AE5">
        <w:rPr>
          <w:rFonts w:ascii="Times New Roman" w:eastAsia="Times New Roman" w:hAnsi="Times New Roman" w:cs="Times New Roman"/>
          <w:sz w:val="24"/>
          <w:szCs w:val="24"/>
        </w:rPr>
        <w:t>, da ata de julgamento</w:t>
      </w:r>
      <w:r w:rsidRPr="00574AE5">
        <w:rPr>
          <w:rFonts w:ascii="Times New Roman" w:hAnsi="Times New Roman" w:cs="Times New Roman"/>
          <w:sz w:val="24"/>
          <w:szCs w:val="24"/>
        </w:rPr>
        <w:t>.</w:t>
      </w:r>
    </w:p>
    <w:p w14:paraId="5F1A88B1"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Quando o recurso apresentado impugnar o julgamento das propostas ou o ato de habilitação ou inabilitação do licitante:</w:t>
      </w:r>
    </w:p>
    <w:p w14:paraId="17FAE01F" w14:textId="77777777" w:rsidR="0059606F" w:rsidRPr="00574AE5" w:rsidRDefault="0059606F" w:rsidP="004F1E7A">
      <w:pPr>
        <w:pStyle w:val="Nivel3"/>
        <w:numPr>
          <w:ilvl w:val="2"/>
          <w:numId w:val="11"/>
        </w:numPr>
        <w:tabs>
          <w:tab w:val="left" w:pos="1276"/>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a intenção de recorrer deverá ser manifestada imediatamente, sob pena de preclusão;</w:t>
      </w:r>
    </w:p>
    <w:p w14:paraId="0E74B55E"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Os recursos deverão ser encaminhados em campo próprio do sistema.</w:t>
      </w:r>
    </w:p>
    <w:p w14:paraId="2E5EA227"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F7F852F"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Os recursos interpostos fora do prazo não serão conhecidos. </w:t>
      </w:r>
    </w:p>
    <w:p w14:paraId="5A25662A"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7CD5077"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4A94E50F" w14:textId="77777777" w:rsidR="0059606F" w:rsidRPr="00574AE5" w:rsidRDefault="0059606F"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O acolhimento do recurso invalida tão somente os atos insuscetíveis de aproveitamento.</w:t>
      </w:r>
    </w:p>
    <w:p w14:paraId="4D2445A4" w14:textId="77777777" w:rsidR="0059606F" w:rsidRPr="00574AE5" w:rsidRDefault="0059606F" w:rsidP="004F1E7A">
      <w:pPr>
        <w:pStyle w:val="PargrafodaLista"/>
        <w:numPr>
          <w:ilvl w:val="1"/>
          <w:numId w:val="11"/>
        </w:numPr>
        <w:spacing w:before="0"/>
        <w:ind w:left="0" w:firstLine="0"/>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A apreciação dos recursos dar-se-á em fase única.</w:t>
      </w:r>
    </w:p>
    <w:p w14:paraId="03909294" w14:textId="77777777" w:rsidR="0059606F" w:rsidRPr="00574AE5" w:rsidRDefault="0059606F" w:rsidP="0023599A">
      <w:pPr>
        <w:pStyle w:val="PargrafodaLista"/>
        <w:spacing w:before="0"/>
        <w:ind w:left="0"/>
        <w:rPr>
          <w:rFonts w:ascii="Times New Roman" w:eastAsia="Times New Roman" w:hAnsi="Times New Roman" w:cs="Times New Roman"/>
          <w:color w:val="000000"/>
          <w:sz w:val="24"/>
          <w:szCs w:val="24"/>
          <w:lang w:eastAsia="pt-BR"/>
        </w:rPr>
      </w:pPr>
    </w:p>
    <w:p w14:paraId="5C53DDC1" w14:textId="77777777" w:rsidR="0059606F" w:rsidRPr="00574AE5" w:rsidRDefault="0059606F" w:rsidP="004F1E7A">
      <w:pPr>
        <w:pStyle w:val="Ttulo1"/>
        <w:numPr>
          <w:ilvl w:val="0"/>
          <w:numId w:val="11"/>
        </w:numPr>
        <w:tabs>
          <w:tab w:val="left" w:pos="567"/>
        </w:tabs>
        <w:spacing w:before="0"/>
        <w:ind w:left="0" w:right="7" w:firstLine="0"/>
        <w:jc w:val="both"/>
        <w:rPr>
          <w:rFonts w:ascii="Times New Roman" w:hAnsi="Times New Roman" w:cs="Times New Roman"/>
          <w:sz w:val="24"/>
          <w:szCs w:val="24"/>
        </w:rPr>
      </w:pPr>
      <w:r w:rsidRPr="00574AE5">
        <w:rPr>
          <w:rFonts w:ascii="Times New Roman" w:hAnsi="Times New Roman" w:cs="Times New Roman"/>
          <w:spacing w:val="-3"/>
          <w:w w:val="90"/>
          <w:sz w:val="24"/>
          <w:szCs w:val="24"/>
        </w:rPr>
        <w:t xml:space="preserve">DA </w:t>
      </w:r>
      <w:r w:rsidRPr="00574AE5">
        <w:rPr>
          <w:rFonts w:ascii="Times New Roman" w:hAnsi="Times New Roman" w:cs="Times New Roman"/>
          <w:w w:val="90"/>
          <w:sz w:val="24"/>
          <w:szCs w:val="24"/>
        </w:rPr>
        <w:t xml:space="preserve">REABERTURA </w:t>
      </w:r>
      <w:r w:rsidRPr="00574AE5">
        <w:rPr>
          <w:rFonts w:ascii="Times New Roman" w:hAnsi="Times New Roman" w:cs="Times New Roman"/>
          <w:spacing w:val="-3"/>
          <w:w w:val="90"/>
          <w:sz w:val="24"/>
          <w:szCs w:val="24"/>
        </w:rPr>
        <w:t xml:space="preserve">DA </w:t>
      </w:r>
      <w:r w:rsidRPr="00574AE5">
        <w:rPr>
          <w:rFonts w:ascii="Times New Roman" w:hAnsi="Times New Roman" w:cs="Times New Roman"/>
          <w:w w:val="90"/>
          <w:sz w:val="24"/>
          <w:szCs w:val="24"/>
        </w:rPr>
        <w:t>SESSÃO</w:t>
      </w:r>
      <w:r w:rsidRPr="00574AE5">
        <w:rPr>
          <w:rFonts w:ascii="Times New Roman" w:hAnsi="Times New Roman" w:cs="Times New Roman"/>
          <w:spacing w:val="-22"/>
          <w:w w:val="90"/>
          <w:sz w:val="24"/>
          <w:szCs w:val="24"/>
        </w:rPr>
        <w:t xml:space="preserve"> </w:t>
      </w:r>
      <w:r w:rsidRPr="00574AE5">
        <w:rPr>
          <w:rFonts w:ascii="Times New Roman" w:hAnsi="Times New Roman" w:cs="Times New Roman"/>
          <w:w w:val="90"/>
          <w:sz w:val="24"/>
          <w:szCs w:val="24"/>
        </w:rPr>
        <w:t>PÚBLICA</w:t>
      </w:r>
    </w:p>
    <w:p w14:paraId="186F127A" w14:textId="77777777" w:rsidR="0059606F" w:rsidRPr="00574AE5" w:rsidRDefault="0059606F"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A sessão pública poderá ser reaberta:</w:t>
      </w:r>
    </w:p>
    <w:p w14:paraId="7824923B" w14:textId="77777777" w:rsidR="0059606F" w:rsidRPr="00574AE5" w:rsidRDefault="0059606F" w:rsidP="004F1E7A">
      <w:pPr>
        <w:pStyle w:val="PargrafodaLista"/>
        <w:numPr>
          <w:ilvl w:val="2"/>
          <w:numId w:val="11"/>
        </w:numPr>
        <w:tabs>
          <w:tab w:val="left" w:pos="709"/>
          <w:tab w:val="left" w:pos="1276"/>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 xml:space="preserve">Nas hipóteses de provimento de recurso que leve à anulação de atos anteriores à realização </w:t>
      </w:r>
      <w:r w:rsidRPr="00574AE5">
        <w:rPr>
          <w:rFonts w:ascii="Times New Roman" w:hAnsi="Times New Roman" w:cs="Times New Roman"/>
          <w:sz w:val="24"/>
          <w:szCs w:val="24"/>
        </w:rPr>
        <w:lastRenderedPageBreak/>
        <w:t xml:space="preserve">da sessão pública precedente ou em que seja anulada a própria sessão pública, situação em que serão repetidos os atos anulados </w:t>
      </w:r>
      <w:r w:rsidRPr="00574AE5">
        <w:rPr>
          <w:rFonts w:ascii="Times New Roman" w:hAnsi="Times New Roman" w:cs="Times New Roman"/>
          <w:spacing w:val="-11"/>
          <w:sz w:val="24"/>
          <w:szCs w:val="24"/>
        </w:rPr>
        <w:t xml:space="preserve">e </w:t>
      </w:r>
      <w:r w:rsidRPr="00574AE5">
        <w:rPr>
          <w:rFonts w:ascii="Times New Roman" w:hAnsi="Times New Roman" w:cs="Times New Roman"/>
          <w:sz w:val="24"/>
          <w:szCs w:val="24"/>
        </w:rPr>
        <w:t>os que dele dependam.</w:t>
      </w:r>
    </w:p>
    <w:p w14:paraId="2E0ADF51" w14:textId="77777777" w:rsidR="0059606F" w:rsidRPr="00574AE5" w:rsidRDefault="0059606F" w:rsidP="004F1E7A">
      <w:pPr>
        <w:pStyle w:val="PargrafodaLista"/>
        <w:numPr>
          <w:ilvl w:val="1"/>
          <w:numId w:val="11"/>
        </w:numPr>
        <w:tabs>
          <w:tab w:val="left" w:pos="594"/>
          <w:tab w:val="left" w:pos="709"/>
        </w:tabs>
        <w:spacing w:before="0"/>
        <w:ind w:left="0" w:right="7" w:firstLine="27"/>
        <w:rPr>
          <w:rFonts w:ascii="Times New Roman" w:hAnsi="Times New Roman" w:cs="Times New Roman"/>
          <w:sz w:val="24"/>
          <w:szCs w:val="24"/>
        </w:rPr>
      </w:pPr>
      <w:r w:rsidRPr="00574AE5">
        <w:rPr>
          <w:rFonts w:ascii="Times New Roman" w:hAnsi="Times New Roman" w:cs="Times New Roman"/>
          <w:spacing w:val="-4"/>
          <w:sz w:val="24"/>
          <w:szCs w:val="24"/>
        </w:rPr>
        <w:t xml:space="preserve">Todos </w:t>
      </w:r>
      <w:r w:rsidRPr="00574AE5">
        <w:rPr>
          <w:rFonts w:ascii="Times New Roman" w:hAnsi="Times New Roman" w:cs="Times New Roman"/>
          <w:sz w:val="24"/>
          <w:szCs w:val="24"/>
        </w:rPr>
        <w:t>os licitantes remanescentes serão convocados para acompanhar a sessão</w:t>
      </w:r>
      <w:r w:rsidRPr="00574AE5">
        <w:rPr>
          <w:rFonts w:ascii="Times New Roman" w:hAnsi="Times New Roman" w:cs="Times New Roman"/>
          <w:spacing w:val="8"/>
          <w:sz w:val="24"/>
          <w:szCs w:val="24"/>
        </w:rPr>
        <w:t xml:space="preserve"> </w:t>
      </w:r>
      <w:r w:rsidRPr="00574AE5">
        <w:rPr>
          <w:rFonts w:ascii="Times New Roman" w:hAnsi="Times New Roman" w:cs="Times New Roman"/>
          <w:sz w:val="24"/>
          <w:szCs w:val="24"/>
        </w:rPr>
        <w:t>reaberta.</w:t>
      </w:r>
    </w:p>
    <w:p w14:paraId="7225DFE5" w14:textId="77777777" w:rsidR="0059606F" w:rsidRPr="00574AE5" w:rsidRDefault="0059606F" w:rsidP="004F1E7A">
      <w:pPr>
        <w:pStyle w:val="PargrafodaLista"/>
        <w:numPr>
          <w:ilvl w:val="2"/>
          <w:numId w:val="11"/>
        </w:numPr>
        <w:tabs>
          <w:tab w:val="left" w:pos="709"/>
          <w:tab w:val="left" w:pos="1418"/>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 xml:space="preserve">A convocação se dará por meio do sistema eletrônico (“chat”), e-mail, ou, comunicado no site </w:t>
      </w:r>
      <w:proofErr w:type="spellStart"/>
      <w:r w:rsidRPr="00574AE5">
        <w:rPr>
          <w:rFonts w:ascii="Times New Roman" w:hAnsi="Times New Roman" w:cs="Times New Roman"/>
          <w:sz w:val="24"/>
          <w:szCs w:val="24"/>
        </w:rPr>
        <w:t>oﬁcial</w:t>
      </w:r>
      <w:proofErr w:type="spellEnd"/>
      <w:r w:rsidRPr="00574AE5">
        <w:rPr>
          <w:rFonts w:ascii="Times New Roman" w:hAnsi="Times New Roman" w:cs="Times New Roman"/>
          <w:sz w:val="24"/>
          <w:szCs w:val="24"/>
        </w:rPr>
        <w:t>, de acordo com a fase do procedimento licitatório.</w:t>
      </w:r>
    </w:p>
    <w:p w14:paraId="320B3A3F" w14:textId="77777777" w:rsidR="0059606F" w:rsidRPr="00574AE5" w:rsidRDefault="0059606F" w:rsidP="000636BF">
      <w:pPr>
        <w:pStyle w:val="PargrafodaLista"/>
        <w:tabs>
          <w:tab w:val="left" w:pos="709"/>
          <w:tab w:val="left" w:pos="2206"/>
          <w:tab w:val="left" w:pos="2207"/>
        </w:tabs>
        <w:spacing w:before="0"/>
        <w:ind w:left="0" w:right="7"/>
        <w:rPr>
          <w:rFonts w:ascii="Times New Roman" w:hAnsi="Times New Roman" w:cs="Times New Roman"/>
          <w:sz w:val="24"/>
          <w:szCs w:val="24"/>
        </w:rPr>
      </w:pPr>
    </w:p>
    <w:p w14:paraId="73C645A5" w14:textId="77777777" w:rsidR="0059606F" w:rsidRPr="00574AE5" w:rsidRDefault="0059606F" w:rsidP="004F1E7A">
      <w:pPr>
        <w:pStyle w:val="Ttulo1"/>
        <w:numPr>
          <w:ilvl w:val="0"/>
          <w:numId w:val="11"/>
        </w:numPr>
        <w:tabs>
          <w:tab w:val="left" w:pos="709"/>
          <w:tab w:val="left" w:pos="1343"/>
          <w:tab w:val="left" w:pos="1344"/>
        </w:tabs>
        <w:spacing w:before="0"/>
        <w:ind w:left="0" w:right="7" w:firstLine="0"/>
        <w:jc w:val="both"/>
        <w:rPr>
          <w:rFonts w:ascii="Times New Roman" w:hAnsi="Times New Roman" w:cs="Times New Roman"/>
          <w:sz w:val="24"/>
          <w:szCs w:val="24"/>
        </w:rPr>
      </w:pPr>
      <w:r w:rsidRPr="00574AE5">
        <w:rPr>
          <w:rFonts w:ascii="Times New Roman" w:hAnsi="Times New Roman" w:cs="Times New Roman"/>
          <w:spacing w:val="-3"/>
          <w:w w:val="90"/>
          <w:sz w:val="24"/>
          <w:szCs w:val="24"/>
        </w:rPr>
        <w:t xml:space="preserve">DA </w:t>
      </w:r>
      <w:r w:rsidRPr="00574AE5">
        <w:rPr>
          <w:rFonts w:ascii="Times New Roman" w:hAnsi="Times New Roman" w:cs="Times New Roman"/>
          <w:w w:val="90"/>
          <w:sz w:val="24"/>
          <w:szCs w:val="24"/>
        </w:rPr>
        <w:t>ADJUDICAÇÃO E</w:t>
      </w:r>
      <w:r w:rsidRPr="00574AE5">
        <w:rPr>
          <w:rFonts w:ascii="Times New Roman" w:hAnsi="Times New Roman" w:cs="Times New Roman"/>
          <w:spacing w:val="-16"/>
          <w:w w:val="90"/>
          <w:sz w:val="24"/>
          <w:szCs w:val="24"/>
        </w:rPr>
        <w:t xml:space="preserve"> </w:t>
      </w:r>
      <w:r w:rsidRPr="00574AE5">
        <w:rPr>
          <w:rFonts w:ascii="Times New Roman" w:hAnsi="Times New Roman" w:cs="Times New Roman"/>
          <w:w w:val="90"/>
          <w:sz w:val="24"/>
          <w:szCs w:val="24"/>
        </w:rPr>
        <w:t>HOMOLOGAÇÃO</w:t>
      </w:r>
    </w:p>
    <w:p w14:paraId="186AC514" w14:textId="77777777" w:rsidR="0059606F" w:rsidRPr="00574AE5" w:rsidRDefault="0059606F" w:rsidP="004F1E7A">
      <w:pPr>
        <w:pStyle w:val="PargrafodaLista"/>
        <w:widowControl/>
        <w:numPr>
          <w:ilvl w:val="1"/>
          <w:numId w:val="11"/>
        </w:numPr>
        <w:tabs>
          <w:tab w:val="left" w:pos="709"/>
        </w:tabs>
        <w:autoSpaceDE/>
        <w:autoSpaceDN/>
        <w:spacing w:before="0"/>
        <w:ind w:left="0" w:right="7" w:firstLine="0"/>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Encerradas as fases de julgamento e habilitação, e exauridos os recursos administrativos, o processo licitatório será encaminhado à autoridade superior, que poderá:</w:t>
      </w:r>
    </w:p>
    <w:p w14:paraId="531746BD" w14:textId="77777777" w:rsidR="0059606F" w:rsidRPr="00574AE5" w:rsidRDefault="0059606F"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I - Determinar o retorno dos autos para saneamento de irregularidades;</w:t>
      </w:r>
    </w:p>
    <w:p w14:paraId="3F019C86" w14:textId="77777777" w:rsidR="0059606F" w:rsidRPr="00574AE5" w:rsidRDefault="0059606F"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II - Revogar a licitação por motivo de conveniência e oportunidade;</w:t>
      </w:r>
    </w:p>
    <w:p w14:paraId="3BDE8EAE" w14:textId="77777777" w:rsidR="0059606F" w:rsidRPr="00574AE5" w:rsidRDefault="0059606F"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III - proceder à anulação da licitação, de ofício ou mediante provocação de terceiros, sempre que presente ilegalidade insanável;</w:t>
      </w:r>
    </w:p>
    <w:p w14:paraId="6414866B" w14:textId="77777777" w:rsidR="0059606F" w:rsidRPr="00574AE5" w:rsidRDefault="0059606F"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IV - Adjudicar o objeto e homologar a licitação.</w:t>
      </w:r>
    </w:p>
    <w:p w14:paraId="0275B594" w14:textId="77777777" w:rsidR="0059606F" w:rsidRPr="00574AE5" w:rsidRDefault="0059606F"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 1º Ao pronunciar a nulidade, a autoridade indicará expressamente os atos com vícios insanáveis, tornando sem efeito todos os subsequentes que deles dependam, e dará ensejo à apuração de responsabilidade de quem lhes tenha dado causa.</w:t>
      </w:r>
    </w:p>
    <w:p w14:paraId="78C3A828" w14:textId="77777777" w:rsidR="0059606F" w:rsidRPr="00574AE5" w:rsidRDefault="0059606F"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 2º O motivo determinante para a revogação do processo licitatório deverá ser resultante de fato superveniente devidamente comprovado.</w:t>
      </w:r>
    </w:p>
    <w:p w14:paraId="05170BFC" w14:textId="77777777" w:rsidR="0059606F" w:rsidRPr="00574AE5" w:rsidRDefault="0059606F"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 3º Nos casos de anulação e revogação, deverá ser assegurada a prévia manifestação dos interessados.</w:t>
      </w:r>
    </w:p>
    <w:p w14:paraId="603379EB" w14:textId="77777777" w:rsidR="0059606F" w:rsidRPr="00574AE5" w:rsidRDefault="0059606F" w:rsidP="000636BF">
      <w:pPr>
        <w:tabs>
          <w:tab w:val="left" w:pos="1727"/>
          <w:tab w:val="left" w:pos="1728"/>
        </w:tabs>
        <w:ind w:right="7"/>
        <w:rPr>
          <w:rFonts w:ascii="Times New Roman" w:hAnsi="Times New Roman" w:cs="Times New Roman"/>
          <w:sz w:val="24"/>
          <w:szCs w:val="24"/>
        </w:rPr>
      </w:pPr>
    </w:p>
    <w:p w14:paraId="31D90F21" w14:textId="77777777" w:rsidR="0059606F" w:rsidRPr="00574AE5" w:rsidRDefault="0059606F" w:rsidP="004F1E7A">
      <w:pPr>
        <w:pStyle w:val="Ttulo1"/>
        <w:numPr>
          <w:ilvl w:val="1"/>
          <w:numId w:val="11"/>
        </w:numPr>
        <w:tabs>
          <w:tab w:val="left" w:pos="567"/>
        </w:tabs>
        <w:spacing w:before="0"/>
        <w:ind w:left="0" w:right="7" w:firstLine="0"/>
        <w:jc w:val="both"/>
        <w:rPr>
          <w:rFonts w:ascii="Times New Roman" w:hAnsi="Times New Roman" w:cs="Times New Roman"/>
          <w:sz w:val="24"/>
          <w:szCs w:val="24"/>
          <w:u w:val="single"/>
        </w:rPr>
      </w:pPr>
      <w:r w:rsidRPr="00574AE5">
        <w:rPr>
          <w:rFonts w:ascii="Times New Roman" w:hAnsi="Times New Roman" w:cs="Times New Roman"/>
          <w:spacing w:val="-3"/>
          <w:w w:val="95"/>
          <w:sz w:val="24"/>
          <w:szCs w:val="24"/>
        </w:rPr>
        <w:t xml:space="preserve">DA </w:t>
      </w:r>
      <w:r w:rsidRPr="00574AE5">
        <w:rPr>
          <w:rFonts w:ascii="Times New Roman" w:hAnsi="Times New Roman" w:cs="Times New Roman"/>
          <w:w w:val="95"/>
          <w:sz w:val="24"/>
          <w:szCs w:val="24"/>
        </w:rPr>
        <w:t xml:space="preserve">FORMALIZAÇÃO </w:t>
      </w:r>
      <w:r w:rsidRPr="00574AE5">
        <w:rPr>
          <w:rFonts w:ascii="Times New Roman" w:hAnsi="Times New Roman" w:cs="Times New Roman"/>
          <w:spacing w:val="-3"/>
          <w:w w:val="95"/>
          <w:sz w:val="24"/>
          <w:szCs w:val="24"/>
        </w:rPr>
        <w:t>DO NEGÓCIO JURÍDICO</w:t>
      </w:r>
    </w:p>
    <w:p w14:paraId="6F2627E6" w14:textId="77777777" w:rsidR="0059606F" w:rsidRPr="00574AE5" w:rsidRDefault="0059606F" w:rsidP="00C20388">
      <w:pPr>
        <w:pStyle w:val="Ttulo1"/>
        <w:tabs>
          <w:tab w:val="left" w:pos="567"/>
        </w:tabs>
        <w:spacing w:before="0"/>
        <w:ind w:left="0" w:right="7" w:firstLine="0"/>
        <w:jc w:val="both"/>
        <w:rPr>
          <w:rFonts w:ascii="Times New Roman" w:hAnsi="Times New Roman" w:cs="Times New Roman"/>
          <w:sz w:val="24"/>
          <w:szCs w:val="24"/>
          <w:u w:val="single"/>
        </w:rPr>
      </w:pPr>
    </w:p>
    <w:p w14:paraId="25D58443" w14:textId="77777777" w:rsidR="0059606F" w:rsidRPr="00574AE5" w:rsidRDefault="0059606F" w:rsidP="00330BF6">
      <w:pPr>
        <w:ind w:left="567"/>
        <w:jc w:val="both"/>
        <w:rPr>
          <w:rFonts w:ascii="Times New Roman" w:hAnsi="Times New Roman" w:cs="Times New Roman"/>
          <w:noProof/>
          <w:sz w:val="24"/>
          <w:szCs w:val="24"/>
          <w:lang w:eastAsia="pt-BR"/>
        </w:rPr>
      </w:pPr>
      <w:r w:rsidRPr="00574AE5">
        <w:rPr>
          <w:rFonts w:ascii="Times New Roman" w:hAnsi="Times New Roman" w:cs="Times New Roman"/>
          <w:noProof/>
          <w:sz w:val="24"/>
          <w:szCs w:val="24"/>
          <w:lang w:eastAsia="pt-BR"/>
        </w:rPr>
        <w:t>a) Da formalização do Contrato</w:t>
      </w:r>
    </w:p>
    <w:p w14:paraId="0B3FD2CA" w14:textId="77777777" w:rsidR="0059606F" w:rsidRPr="00574AE5" w:rsidRDefault="0059606F" w:rsidP="00330BF6">
      <w:pPr>
        <w:ind w:left="567"/>
        <w:jc w:val="both"/>
        <w:rPr>
          <w:rFonts w:ascii="Times New Roman" w:hAnsi="Times New Roman" w:cs="Times New Roman"/>
          <w:noProof/>
          <w:sz w:val="24"/>
          <w:szCs w:val="24"/>
          <w:lang w:eastAsia="pt-BR"/>
        </w:rPr>
      </w:pPr>
      <w:r w:rsidRPr="00574AE5">
        <w:rPr>
          <w:rFonts w:ascii="Times New Roman" w:hAnsi="Times New Roman" w:cs="Times New Roman"/>
          <w:noProof/>
          <w:sz w:val="24"/>
          <w:szCs w:val="24"/>
          <w:lang w:eastAsia="pt-BR"/>
        </w:rPr>
        <w:t>b) Após a adjudicação e homologação da licitação, em sendo realizada a contratação, será firmado Termo de Contrato ou emitido instrumento equivalente.</w:t>
      </w:r>
    </w:p>
    <w:p w14:paraId="2A8637B2" w14:textId="77777777" w:rsidR="0059606F" w:rsidRPr="00574AE5" w:rsidRDefault="0059606F" w:rsidP="00330BF6">
      <w:pPr>
        <w:ind w:left="567"/>
        <w:jc w:val="both"/>
        <w:rPr>
          <w:rFonts w:ascii="Times New Roman" w:hAnsi="Times New Roman" w:cs="Times New Roman"/>
          <w:noProof/>
          <w:sz w:val="24"/>
          <w:szCs w:val="24"/>
          <w:lang w:eastAsia="pt-BR"/>
        </w:rPr>
      </w:pPr>
      <w:r w:rsidRPr="00574AE5">
        <w:rPr>
          <w:rFonts w:ascii="Times New Roman" w:hAnsi="Times New Roman" w:cs="Times New Roman"/>
          <w:noProof/>
          <w:sz w:val="24"/>
          <w:szCs w:val="24"/>
          <w:lang w:eastAsia="pt-BR"/>
        </w:rPr>
        <w:t xml:space="preserve">c) Adjudicatário terá o prazo de 5 (cinco) dias úteis, contados a partir da data de sua convocação, para assinar o Termo de Contrato ou aceitar instrumento equivalente, sob pena de decair do direito à contratação, sem prejuízo das sanções previstas neste Edital. </w:t>
      </w:r>
    </w:p>
    <w:p w14:paraId="7A1376DC" w14:textId="77777777" w:rsidR="0059606F" w:rsidRPr="00574AE5" w:rsidRDefault="0059606F" w:rsidP="00330BF6">
      <w:pPr>
        <w:ind w:left="567"/>
        <w:jc w:val="both"/>
        <w:rPr>
          <w:rFonts w:ascii="Times New Roman" w:hAnsi="Times New Roman" w:cs="Times New Roman"/>
          <w:noProof/>
          <w:sz w:val="24"/>
          <w:szCs w:val="24"/>
          <w:lang w:eastAsia="pt-BR"/>
        </w:rPr>
      </w:pPr>
      <w:r w:rsidRPr="00574AE5">
        <w:rPr>
          <w:rFonts w:ascii="Times New Roman" w:hAnsi="Times New Roman" w:cs="Times New Roman"/>
          <w:noProof/>
          <w:sz w:val="24"/>
          <w:szCs w:val="24"/>
          <w:lang w:eastAsia="pt-BR"/>
        </w:rPr>
        <w:t xml:space="preserve">d)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e devolvido ao município. </w:t>
      </w:r>
    </w:p>
    <w:p w14:paraId="57C3D5E6" w14:textId="77777777" w:rsidR="0059606F" w:rsidRPr="00574AE5" w:rsidRDefault="0059606F" w:rsidP="00330BF6">
      <w:pPr>
        <w:ind w:left="567"/>
        <w:jc w:val="both"/>
        <w:rPr>
          <w:rFonts w:ascii="Times New Roman" w:hAnsi="Times New Roman" w:cs="Times New Roman"/>
          <w:noProof/>
          <w:sz w:val="24"/>
          <w:szCs w:val="24"/>
          <w:lang w:eastAsia="pt-BR"/>
        </w:rPr>
      </w:pPr>
      <w:r w:rsidRPr="00574AE5">
        <w:rPr>
          <w:rFonts w:ascii="Times New Roman" w:hAnsi="Times New Roman" w:cs="Times New Roman"/>
          <w:noProof/>
          <w:sz w:val="24"/>
          <w:szCs w:val="24"/>
          <w:lang w:eastAsia="pt-BR"/>
        </w:rPr>
        <w:t>e). O prazo previsto aqui previsto poderá ser prorrogado, por igual período, por solicitação justificada do adjudicatário e aceita pela Administração.</w:t>
      </w:r>
    </w:p>
    <w:p w14:paraId="0EF1BBB0" w14:textId="77777777" w:rsidR="0059606F" w:rsidRPr="00574AE5" w:rsidRDefault="0059606F" w:rsidP="00330BF6">
      <w:pPr>
        <w:ind w:left="567"/>
        <w:jc w:val="both"/>
        <w:rPr>
          <w:rFonts w:ascii="Times New Roman" w:hAnsi="Times New Roman" w:cs="Times New Roman"/>
          <w:noProof/>
          <w:sz w:val="24"/>
          <w:szCs w:val="24"/>
          <w:lang w:eastAsia="pt-BR"/>
        </w:rPr>
      </w:pPr>
      <w:r w:rsidRPr="00574AE5">
        <w:rPr>
          <w:rFonts w:ascii="Times New Roman" w:hAnsi="Times New Roman" w:cs="Times New Roman"/>
          <w:noProof/>
          <w:sz w:val="24"/>
          <w:szCs w:val="24"/>
          <w:lang w:eastAsia="pt-BR"/>
        </w:rPr>
        <w:t xml:space="preserve">f) O prazo de vigência do contrato será de 12 meses, prorrogável conforme previsão no instrumento contratual ou no termo de referência. </w:t>
      </w:r>
    </w:p>
    <w:p w14:paraId="6ABA0E53" w14:textId="77777777" w:rsidR="0059606F" w:rsidRPr="00574AE5" w:rsidRDefault="0059606F" w:rsidP="00020347">
      <w:pPr>
        <w:ind w:left="567"/>
        <w:jc w:val="both"/>
        <w:rPr>
          <w:rFonts w:ascii="Times New Roman" w:hAnsi="Times New Roman" w:cs="Times New Roman"/>
          <w:sz w:val="24"/>
          <w:szCs w:val="24"/>
          <w:lang w:eastAsia="pt-BR"/>
        </w:rPr>
      </w:pPr>
      <w:r w:rsidRPr="00574AE5">
        <w:rPr>
          <w:rFonts w:ascii="Times New Roman" w:hAnsi="Times New Roman" w:cs="Times New Roman"/>
          <w:noProof/>
          <w:sz w:val="24"/>
          <w:szCs w:val="24"/>
          <w:lang w:eastAsia="pt-BR"/>
        </w:rPr>
        <w:t xml:space="preserve">g)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w:t>
      </w:r>
      <w:proofErr w:type="gramStart"/>
      <w:r w:rsidRPr="00574AE5">
        <w:rPr>
          <w:rFonts w:ascii="Times New Roman" w:hAnsi="Times New Roman" w:cs="Times New Roman"/>
          <w:noProof/>
          <w:sz w:val="24"/>
          <w:szCs w:val="24"/>
          <w:lang w:eastAsia="pt-BR"/>
        </w:rPr>
        <w:t>indiretas.</w:t>
      </w:r>
      <w:r w:rsidRPr="00574AE5">
        <w:rPr>
          <w:rFonts w:ascii="Times New Roman" w:hAnsi="Times New Roman" w:cs="Times New Roman"/>
          <w:sz w:val="24"/>
          <w:szCs w:val="24"/>
          <w:lang w:eastAsia="pt-BR"/>
        </w:rPr>
        <w:t>.</w:t>
      </w:r>
      <w:proofErr w:type="gramEnd"/>
    </w:p>
    <w:p w14:paraId="7EC4799D" w14:textId="77777777" w:rsidR="0059606F" w:rsidRPr="00574AE5" w:rsidRDefault="0059606F" w:rsidP="004F1E7A">
      <w:pPr>
        <w:pStyle w:val="PargrafodaLista"/>
        <w:widowControl/>
        <w:numPr>
          <w:ilvl w:val="1"/>
          <w:numId w:val="11"/>
        </w:numPr>
        <w:autoSpaceDE/>
        <w:autoSpaceDN/>
        <w:ind w:left="0" w:right="7" w:firstLine="0"/>
        <w:rPr>
          <w:rFonts w:ascii="Times New Roman" w:eastAsia="Arial" w:hAnsi="Times New Roman" w:cs="Times New Roman"/>
          <w:color w:val="000000"/>
          <w:sz w:val="24"/>
          <w:szCs w:val="24"/>
        </w:rPr>
      </w:pPr>
      <w:r w:rsidRPr="00574AE5">
        <w:rPr>
          <w:rFonts w:ascii="Times New Roman" w:hAnsi="Times New Roman" w:cs="Times New Roman"/>
          <w:color w:val="000000"/>
          <w:sz w:val="24"/>
          <w:szCs w:val="24"/>
        </w:rPr>
        <w:t>Na assinatura do instrumento, será exigida a comprovação das condições de habilitação consignadas no edital, que deverão ser mantidas pelo licitante durante a vigência do contrato ou da ata de registro de preços.</w:t>
      </w:r>
    </w:p>
    <w:p w14:paraId="527A78B7" w14:textId="77777777" w:rsidR="0059606F" w:rsidRPr="00574AE5" w:rsidRDefault="0059606F"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Será facultado à Administração, quando o convocado não assinar ou não retirar o instrumento equivalente no prazo e nas condições estabelecidas, convocar os licitantes remanescentes, na ordem de classificação, para a celebração do contrato nas condições propostas pelo licitante vencedor. (Art. 90, § 2º da Lei 14.133/21).</w:t>
      </w:r>
    </w:p>
    <w:p w14:paraId="3F75E7E9" w14:textId="77777777" w:rsidR="0059606F" w:rsidRPr="00574AE5" w:rsidRDefault="0059606F"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Decorrido o prazo de validade da proposta indicado no edital sem convocação para a contratação, ficarão os licitantes liberados dos compromissos assumidos. (Art. 90, § 2º da Lei 14.133/21).</w:t>
      </w:r>
    </w:p>
    <w:p w14:paraId="294EB0E9" w14:textId="77777777" w:rsidR="0059606F" w:rsidRPr="00574AE5" w:rsidRDefault="0059606F"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lastRenderedPageBreak/>
        <w:t>Na hipótese de nenhum dos licitantes aceitar a contratação, a Administração, observados o valor estimado e sua eventual atualização nos termos do edital, poderá:</w:t>
      </w:r>
    </w:p>
    <w:p w14:paraId="4AE59743" w14:textId="77777777" w:rsidR="0059606F" w:rsidRPr="00574AE5" w:rsidRDefault="0059606F" w:rsidP="000636B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I - Convocar os licitantes remanescentes para negociação, na ordem de classificação, com vistas à obtenção de preço melhor, mesmo que acima do preço do adjudicatário;</w:t>
      </w:r>
    </w:p>
    <w:p w14:paraId="64E8BD27" w14:textId="77777777" w:rsidR="0059606F" w:rsidRPr="00574AE5" w:rsidRDefault="0059606F" w:rsidP="000636B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II - Adjudicar e celebrar o contrato nas condições ofertadas pelos licitantes remanescentes, atendida a ordem classificatória, quando frustrada a negociação de melhor condição.</w:t>
      </w:r>
    </w:p>
    <w:p w14:paraId="4FAD7CE0" w14:textId="77777777" w:rsidR="0059606F" w:rsidRPr="00574AE5" w:rsidRDefault="0059606F"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p w14:paraId="4D9C72F1" w14:textId="77777777" w:rsidR="0059606F" w:rsidRPr="00574AE5" w:rsidRDefault="0059606F" w:rsidP="00BC661F">
      <w:pPr>
        <w:pStyle w:val="PargrafodaLista"/>
        <w:widowControl/>
        <w:autoSpaceDE/>
        <w:autoSpaceDN/>
        <w:spacing w:before="0"/>
        <w:ind w:left="0" w:right="7"/>
        <w:rPr>
          <w:rFonts w:ascii="Times New Roman" w:eastAsia="Times New Roman" w:hAnsi="Times New Roman" w:cs="Times New Roman"/>
          <w:color w:val="000000"/>
          <w:sz w:val="24"/>
          <w:szCs w:val="24"/>
          <w:lang w:eastAsia="pt-BR"/>
        </w:rPr>
      </w:pPr>
    </w:p>
    <w:p w14:paraId="410D2E4A" w14:textId="104695D4" w:rsidR="0059606F" w:rsidRPr="005930FD" w:rsidRDefault="0059606F" w:rsidP="004861F3">
      <w:pPr>
        <w:pStyle w:val="PargrafodaLista"/>
        <w:numPr>
          <w:ilvl w:val="0"/>
          <w:numId w:val="11"/>
        </w:numPr>
        <w:rPr>
          <w:rFonts w:ascii="Times New Roman" w:hAnsi="Times New Roman" w:cs="Times New Roman"/>
          <w:b/>
          <w:bCs/>
          <w:sz w:val="24"/>
          <w:szCs w:val="24"/>
        </w:rPr>
      </w:pPr>
      <w:r w:rsidRPr="00574AE5">
        <w:rPr>
          <w:rFonts w:ascii="Times New Roman" w:hAnsi="Times New Roman" w:cs="Times New Roman"/>
          <w:b/>
          <w:bCs/>
          <w:sz w:val="24"/>
          <w:szCs w:val="24"/>
        </w:rPr>
        <w:t>DA FORMAÇÃO DO CADASTRO DE RESERVA</w:t>
      </w:r>
    </w:p>
    <w:p w14:paraId="31B5AC1E" w14:textId="77777777" w:rsidR="0059606F" w:rsidRPr="00574AE5" w:rsidRDefault="0059606F" w:rsidP="004861F3">
      <w:pPr>
        <w:pStyle w:val="PargrafodaLista"/>
        <w:numPr>
          <w:ilvl w:val="1"/>
          <w:numId w:val="11"/>
        </w:numPr>
        <w:spacing w:before="0"/>
        <w:ind w:left="0" w:right="7" w:hanging="12"/>
        <w:rPr>
          <w:rFonts w:ascii="Times New Roman" w:hAnsi="Times New Roman" w:cs="Times New Roman"/>
          <w:sz w:val="24"/>
          <w:szCs w:val="24"/>
        </w:rPr>
      </w:pPr>
      <w:r w:rsidRPr="00574AE5">
        <w:rPr>
          <w:rFonts w:ascii="Times New Roman" w:hAnsi="Times New Roman" w:cs="Times New Roman"/>
          <w:sz w:val="24"/>
          <w:szCs w:val="24"/>
        </w:rPr>
        <w:t xml:space="preserve"> </w:t>
      </w:r>
      <w:r w:rsidRPr="00574AE5">
        <w:rPr>
          <w:rFonts w:ascii="Times New Roman" w:hAnsi="Times New Roman" w:cs="Times New Roman"/>
          <w:noProof/>
          <w:sz w:val="24"/>
          <w:szCs w:val="24"/>
        </w:rPr>
        <w:t>Não haverá cadastro de reserva, vez que não se trata de licitação destinada a registro de preços.</w:t>
      </w:r>
    </w:p>
    <w:p w14:paraId="2198CF92" w14:textId="77777777" w:rsidR="0059606F" w:rsidRPr="00574AE5" w:rsidRDefault="0059606F" w:rsidP="00BC661F">
      <w:pPr>
        <w:pStyle w:val="PargrafodaLista"/>
        <w:tabs>
          <w:tab w:val="left" w:pos="1727"/>
          <w:tab w:val="left" w:pos="1728"/>
        </w:tabs>
        <w:spacing w:before="0"/>
        <w:ind w:left="1146" w:right="7"/>
        <w:rPr>
          <w:rFonts w:ascii="Times New Roman" w:hAnsi="Times New Roman" w:cs="Times New Roman"/>
          <w:sz w:val="24"/>
          <w:szCs w:val="24"/>
        </w:rPr>
      </w:pPr>
    </w:p>
    <w:p w14:paraId="7E5FD141" w14:textId="77777777" w:rsidR="0059606F" w:rsidRPr="00574AE5" w:rsidRDefault="0059606F" w:rsidP="004F1E7A">
      <w:pPr>
        <w:pStyle w:val="Ttulo1"/>
        <w:numPr>
          <w:ilvl w:val="0"/>
          <w:numId w:val="13"/>
        </w:numPr>
        <w:tabs>
          <w:tab w:val="left" w:pos="426"/>
        </w:tabs>
        <w:spacing w:before="0"/>
        <w:ind w:right="7"/>
        <w:jc w:val="both"/>
        <w:rPr>
          <w:rFonts w:ascii="Times New Roman" w:hAnsi="Times New Roman" w:cs="Times New Roman"/>
          <w:sz w:val="24"/>
          <w:szCs w:val="24"/>
        </w:rPr>
      </w:pPr>
      <w:r w:rsidRPr="00574AE5">
        <w:rPr>
          <w:rFonts w:ascii="Times New Roman" w:hAnsi="Times New Roman" w:cs="Times New Roman"/>
          <w:w w:val="95"/>
          <w:sz w:val="24"/>
          <w:szCs w:val="24"/>
        </w:rPr>
        <w:t>DO</w:t>
      </w:r>
      <w:r w:rsidRPr="00574AE5">
        <w:rPr>
          <w:rFonts w:ascii="Times New Roman" w:hAnsi="Times New Roman" w:cs="Times New Roman"/>
          <w:spacing w:val="-12"/>
          <w:w w:val="95"/>
          <w:sz w:val="24"/>
          <w:szCs w:val="24"/>
        </w:rPr>
        <w:t xml:space="preserve"> </w:t>
      </w:r>
      <w:r w:rsidRPr="00574AE5">
        <w:rPr>
          <w:rFonts w:ascii="Times New Roman" w:hAnsi="Times New Roman" w:cs="Times New Roman"/>
          <w:w w:val="95"/>
          <w:sz w:val="24"/>
          <w:szCs w:val="24"/>
        </w:rPr>
        <w:t>RECEBIMENTO</w:t>
      </w:r>
      <w:r w:rsidRPr="00574AE5">
        <w:rPr>
          <w:rFonts w:ascii="Times New Roman" w:hAnsi="Times New Roman" w:cs="Times New Roman"/>
          <w:spacing w:val="-12"/>
          <w:w w:val="95"/>
          <w:sz w:val="24"/>
          <w:szCs w:val="24"/>
        </w:rPr>
        <w:t xml:space="preserve"> </w:t>
      </w:r>
      <w:r w:rsidRPr="00574AE5">
        <w:rPr>
          <w:rFonts w:ascii="Times New Roman" w:hAnsi="Times New Roman" w:cs="Times New Roman"/>
          <w:w w:val="95"/>
          <w:sz w:val="24"/>
          <w:szCs w:val="24"/>
        </w:rPr>
        <w:t>DO</w:t>
      </w:r>
      <w:r w:rsidRPr="00574AE5">
        <w:rPr>
          <w:rFonts w:ascii="Times New Roman" w:hAnsi="Times New Roman" w:cs="Times New Roman"/>
          <w:spacing w:val="-12"/>
          <w:w w:val="95"/>
          <w:sz w:val="24"/>
          <w:szCs w:val="24"/>
        </w:rPr>
        <w:t xml:space="preserve"> </w:t>
      </w:r>
      <w:r w:rsidRPr="00574AE5">
        <w:rPr>
          <w:rFonts w:ascii="Times New Roman" w:hAnsi="Times New Roman" w:cs="Times New Roman"/>
          <w:w w:val="95"/>
          <w:sz w:val="24"/>
          <w:szCs w:val="24"/>
        </w:rPr>
        <w:t>OBJETO</w:t>
      </w:r>
      <w:r w:rsidRPr="00574AE5">
        <w:rPr>
          <w:rFonts w:ascii="Times New Roman" w:hAnsi="Times New Roman" w:cs="Times New Roman"/>
          <w:spacing w:val="-12"/>
          <w:w w:val="95"/>
          <w:sz w:val="24"/>
          <w:szCs w:val="24"/>
        </w:rPr>
        <w:t xml:space="preserve"> </w:t>
      </w:r>
      <w:r w:rsidRPr="00574AE5">
        <w:rPr>
          <w:rFonts w:ascii="Times New Roman" w:hAnsi="Times New Roman" w:cs="Times New Roman"/>
          <w:w w:val="95"/>
          <w:sz w:val="24"/>
          <w:szCs w:val="24"/>
        </w:rPr>
        <w:t>E</w:t>
      </w:r>
      <w:r w:rsidRPr="00574AE5">
        <w:rPr>
          <w:rFonts w:ascii="Times New Roman" w:hAnsi="Times New Roman" w:cs="Times New Roman"/>
          <w:spacing w:val="-12"/>
          <w:w w:val="95"/>
          <w:sz w:val="24"/>
          <w:szCs w:val="24"/>
        </w:rPr>
        <w:t xml:space="preserve"> </w:t>
      </w:r>
      <w:r w:rsidRPr="00574AE5">
        <w:rPr>
          <w:rFonts w:ascii="Times New Roman" w:hAnsi="Times New Roman" w:cs="Times New Roman"/>
          <w:spacing w:val="-3"/>
          <w:w w:val="95"/>
          <w:sz w:val="24"/>
          <w:szCs w:val="24"/>
        </w:rPr>
        <w:t>DA</w:t>
      </w:r>
      <w:r w:rsidRPr="00574AE5">
        <w:rPr>
          <w:rFonts w:ascii="Times New Roman" w:hAnsi="Times New Roman" w:cs="Times New Roman"/>
          <w:spacing w:val="-12"/>
          <w:w w:val="95"/>
          <w:sz w:val="24"/>
          <w:szCs w:val="24"/>
        </w:rPr>
        <w:t xml:space="preserve"> </w:t>
      </w:r>
      <w:r w:rsidRPr="00574AE5">
        <w:rPr>
          <w:rFonts w:ascii="Times New Roman" w:hAnsi="Times New Roman" w:cs="Times New Roman"/>
          <w:w w:val="95"/>
          <w:sz w:val="24"/>
          <w:szCs w:val="24"/>
        </w:rPr>
        <w:t>FISCALIZAÇÃO</w:t>
      </w:r>
    </w:p>
    <w:p w14:paraId="3CEB93D0" w14:textId="77777777" w:rsidR="0059606F" w:rsidRPr="00574AE5" w:rsidRDefault="0059606F" w:rsidP="004F1E7A">
      <w:pPr>
        <w:pStyle w:val="PargrafodaLista"/>
        <w:numPr>
          <w:ilvl w:val="1"/>
          <w:numId w:val="13"/>
        </w:numPr>
        <w:tabs>
          <w:tab w:val="left" w:pos="567"/>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Os critérios de recebimento e aceitação do objeto e de </w:t>
      </w:r>
      <w:proofErr w:type="spellStart"/>
      <w:r w:rsidRPr="00574AE5">
        <w:rPr>
          <w:rFonts w:ascii="Times New Roman" w:hAnsi="Times New Roman" w:cs="Times New Roman"/>
          <w:sz w:val="24"/>
          <w:szCs w:val="24"/>
        </w:rPr>
        <w:t>ﬁscalização</w:t>
      </w:r>
      <w:proofErr w:type="spellEnd"/>
      <w:r w:rsidRPr="00574AE5">
        <w:rPr>
          <w:rFonts w:ascii="Times New Roman" w:hAnsi="Times New Roman" w:cs="Times New Roman"/>
          <w:sz w:val="24"/>
          <w:szCs w:val="24"/>
        </w:rPr>
        <w:t xml:space="preserve"> estão previstos nos Anexo IV e Minutas de contrato ou ata de registro, quando for o caso.</w:t>
      </w:r>
    </w:p>
    <w:p w14:paraId="34926D4D" w14:textId="77777777" w:rsidR="0059606F" w:rsidRPr="00574AE5" w:rsidRDefault="0059606F" w:rsidP="000636BF">
      <w:pPr>
        <w:pStyle w:val="PargrafodaLista"/>
        <w:tabs>
          <w:tab w:val="left" w:pos="1727"/>
          <w:tab w:val="left" w:pos="1728"/>
        </w:tabs>
        <w:spacing w:before="0"/>
        <w:ind w:left="0" w:right="7"/>
        <w:rPr>
          <w:rFonts w:ascii="Times New Roman" w:hAnsi="Times New Roman" w:cs="Times New Roman"/>
          <w:sz w:val="24"/>
          <w:szCs w:val="24"/>
        </w:rPr>
      </w:pPr>
    </w:p>
    <w:p w14:paraId="7077FB89" w14:textId="77777777" w:rsidR="0059606F" w:rsidRPr="00574AE5" w:rsidRDefault="0059606F"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574AE5">
        <w:rPr>
          <w:rFonts w:ascii="Times New Roman" w:hAnsi="Times New Roman" w:cs="Times New Roman"/>
          <w:w w:val="95"/>
          <w:sz w:val="24"/>
          <w:szCs w:val="24"/>
        </w:rPr>
        <w:t>DAS</w:t>
      </w:r>
      <w:r w:rsidRPr="00574AE5">
        <w:rPr>
          <w:rFonts w:ascii="Times New Roman" w:hAnsi="Times New Roman" w:cs="Times New Roman"/>
          <w:spacing w:val="-13"/>
          <w:w w:val="95"/>
          <w:sz w:val="24"/>
          <w:szCs w:val="24"/>
        </w:rPr>
        <w:t xml:space="preserve"> </w:t>
      </w:r>
      <w:r w:rsidRPr="00574AE5">
        <w:rPr>
          <w:rFonts w:ascii="Times New Roman" w:hAnsi="Times New Roman" w:cs="Times New Roman"/>
          <w:w w:val="95"/>
          <w:sz w:val="24"/>
          <w:szCs w:val="24"/>
        </w:rPr>
        <w:t>OBRIGAÇÕES</w:t>
      </w:r>
      <w:r w:rsidRPr="00574AE5">
        <w:rPr>
          <w:rFonts w:ascii="Times New Roman" w:hAnsi="Times New Roman" w:cs="Times New Roman"/>
          <w:spacing w:val="-12"/>
          <w:w w:val="95"/>
          <w:sz w:val="24"/>
          <w:szCs w:val="24"/>
        </w:rPr>
        <w:t xml:space="preserve"> </w:t>
      </w:r>
      <w:r w:rsidRPr="00574AE5">
        <w:rPr>
          <w:rFonts w:ascii="Times New Roman" w:hAnsi="Times New Roman" w:cs="Times New Roman"/>
          <w:spacing w:val="-3"/>
          <w:w w:val="95"/>
          <w:sz w:val="24"/>
          <w:szCs w:val="24"/>
        </w:rPr>
        <w:t>DA</w:t>
      </w:r>
      <w:r w:rsidRPr="00574AE5">
        <w:rPr>
          <w:rFonts w:ascii="Times New Roman" w:hAnsi="Times New Roman" w:cs="Times New Roman"/>
          <w:spacing w:val="-13"/>
          <w:w w:val="95"/>
          <w:sz w:val="24"/>
          <w:szCs w:val="24"/>
        </w:rPr>
        <w:t xml:space="preserve"> </w:t>
      </w:r>
      <w:r w:rsidRPr="00574AE5">
        <w:rPr>
          <w:rFonts w:ascii="Times New Roman" w:hAnsi="Times New Roman" w:cs="Times New Roman"/>
          <w:spacing w:val="-3"/>
          <w:w w:val="95"/>
          <w:sz w:val="24"/>
          <w:szCs w:val="24"/>
        </w:rPr>
        <w:t>CONTRATANTE</w:t>
      </w:r>
      <w:r w:rsidRPr="00574AE5">
        <w:rPr>
          <w:rFonts w:ascii="Times New Roman" w:hAnsi="Times New Roman" w:cs="Times New Roman"/>
          <w:spacing w:val="-12"/>
          <w:w w:val="95"/>
          <w:sz w:val="24"/>
          <w:szCs w:val="24"/>
        </w:rPr>
        <w:t xml:space="preserve"> </w:t>
      </w:r>
      <w:r w:rsidRPr="00574AE5">
        <w:rPr>
          <w:rFonts w:ascii="Times New Roman" w:hAnsi="Times New Roman" w:cs="Times New Roman"/>
          <w:w w:val="95"/>
          <w:sz w:val="24"/>
          <w:szCs w:val="24"/>
        </w:rPr>
        <w:t>E</w:t>
      </w:r>
      <w:r w:rsidRPr="00574AE5">
        <w:rPr>
          <w:rFonts w:ascii="Times New Roman" w:hAnsi="Times New Roman" w:cs="Times New Roman"/>
          <w:spacing w:val="-13"/>
          <w:w w:val="95"/>
          <w:sz w:val="24"/>
          <w:szCs w:val="24"/>
        </w:rPr>
        <w:t xml:space="preserve"> </w:t>
      </w:r>
      <w:r w:rsidRPr="00574AE5">
        <w:rPr>
          <w:rFonts w:ascii="Times New Roman" w:hAnsi="Times New Roman" w:cs="Times New Roman"/>
          <w:spacing w:val="-3"/>
          <w:w w:val="95"/>
          <w:sz w:val="24"/>
          <w:szCs w:val="24"/>
        </w:rPr>
        <w:t>DA</w:t>
      </w:r>
      <w:r w:rsidRPr="00574AE5">
        <w:rPr>
          <w:rFonts w:ascii="Times New Roman" w:hAnsi="Times New Roman" w:cs="Times New Roman"/>
          <w:spacing w:val="-12"/>
          <w:w w:val="95"/>
          <w:sz w:val="24"/>
          <w:szCs w:val="24"/>
        </w:rPr>
        <w:t xml:space="preserve"> </w:t>
      </w:r>
      <w:r w:rsidRPr="00574AE5">
        <w:rPr>
          <w:rFonts w:ascii="Times New Roman" w:hAnsi="Times New Roman" w:cs="Times New Roman"/>
          <w:spacing w:val="-4"/>
          <w:w w:val="95"/>
          <w:sz w:val="24"/>
          <w:szCs w:val="24"/>
        </w:rPr>
        <w:t>CONTRATADA</w:t>
      </w:r>
    </w:p>
    <w:p w14:paraId="45F9AB6F" w14:textId="77777777" w:rsidR="0059606F" w:rsidRPr="00574AE5" w:rsidRDefault="0059606F" w:rsidP="004F1E7A">
      <w:pPr>
        <w:pStyle w:val="PargrafodaLista"/>
        <w:numPr>
          <w:ilvl w:val="1"/>
          <w:numId w:val="13"/>
        </w:numPr>
        <w:tabs>
          <w:tab w:val="left" w:pos="567"/>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As obrigações da Contratante e da Contratada são as estabelecidas no Anexo IV do edital e Minutas de contrato ou ata de registro, quando for o caso.</w:t>
      </w:r>
    </w:p>
    <w:p w14:paraId="1632941F" w14:textId="77777777" w:rsidR="0059606F" w:rsidRPr="00574AE5" w:rsidRDefault="0059606F" w:rsidP="000636BF">
      <w:pPr>
        <w:pStyle w:val="PargrafodaLista"/>
        <w:tabs>
          <w:tab w:val="left" w:pos="1727"/>
          <w:tab w:val="left" w:pos="1728"/>
        </w:tabs>
        <w:spacing w:before="0"/>
        <w:ind w:left="0" w:right="7"/>
        <w:rPr>
          <w:rFonts w:ascii="Times New Roman" w:hAnsi="Times New Roman" w:cs="Times New Roman"/>
          <w:sz w:val="24"/>
          <w:szCs w:val="24"/>
        </w:rPr>
      </w:pPr>
    </w:p>
    <w:p w14:paraId="2D693816" w14:textId="77777777" w:rsidR="0059606F" w:rsidRPr="00574AE5" w:rsidRDefault="0059606F"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574AE5">
        <w:rPr>
          <w:rFonts w:ascii="Times New Roman" w:hAnsi="Times New Roman" w:cs="Times New Roman"/>
          <w:w w:val="95"/>
          <w:sz w:val="24"/>
          <w:szCs w:val="24"/>
        </w:rPr>
        <w:t>DO</w:t>
      </w:r>
      <w:r w:rsidRPr="00574AE5">
        <w:rPr>
          <w:rFonts w:ascii="Times New Roman" w:hAnsi="Times New Roman" w:cs="Times New Roman"/>
          <w:spacing w:val="-8"/>
          <w:w w:val="95"/>
          <w:sz w:val="24"/>
          <w:szCs w:val="24"/>
        </w:rPr>
        <w:t xml:space="preserve"> </w:t>
      </w:r>
      <w:r w:rsidRPr="00574AE5">
        <w:rPr>
          <w:rFonts w:ascii="Times New Roman" w:hAnsi="Times New Roman" w:cs="Times New Roman"/>
          <w:spacing w:val="-3"/>
          <w:w w:val="95"/>
          <w:sz w:val="24"/>
          <w:szCs w:val="24"/>
        </w:rPr>
        <w:t>PAGAMENTO</w:t>
      </w:r>
    </w:p>
    <w:p w14:paraId="38998121" w14:textId="77777777" w:rsidR="0059606F" w:rsidRPr="00574AE5" w:rsidRDefault="0059606F" w:rsidP="004F1E7A">
      <w:pPr>
        <w:pStyle w:val="PargrafodaLista"/>
        <w:numPr>
          <w:ilvl w:val="1"/>
          <w:numId w:val="13"/>
        </w:numPr>
        <w:tabs>
          <w:tab w:val="left" w:pos="142"/>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As regras acerca do pagamento são as estabelecidas no Anexo IV.</w:t>
      </w:r>
    </w:p>
    <w:p w14:paraId="73FBA05C" w14:textId="77777777" w:rsidR="0059606F" w:rsidRPr="00574AE5" w:rsidRDefault="0059606F" w:rsidP="000636BF">
      <w:pPr>
        <w:pStyle w:val="PargrafodaLista"/>
        <w:tabs>
          <w:tab w:val="left" w:pos="1727"/>
          <w:tab w:val="left" w:pos="1728"/>
        </w:tabs>
        <w:spacing w:before="0"/>
        <w:ind w:left="0" w:right="7"/>
        <w:rPr>
          <w:rFonts w:ascii="Times New Roman" w:hAnsi="Times New Roman" w:cs="Times New Roman"/>
          <w:sz w:val="24"/>
          <w:szCs w:val="24"/>
        </w:rPr>
      </w:pPr>
    </w:p>
    <w:p w14:paraId="1743CD4E" w14:textId="77777777" w:rsidR="0059606F" w:rsidRPr="00574AE5" w:rsidRDefault="0059606F"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574AE5">
        <w:rPr>
          <w:rFonts w:ascii="Times New Roman" w:hAnsi="Times New Roman" w:cs="Times New Roman"/>
          <w:w w:val="95"/>
          <w:sz w:val="24"/>
          <w:szCs w:val="24"/>
        </w:rPr>
        <w:t>DAS SANÇÕES</w:t>
      </w:r>
      <w:r w:rsidRPr="00574AE5">
        <w:rPr>
          <w:rFonts w:ascii="Times New Roman" w:hAnsi="Times New Roman" w:cs="Times New Roman"/>
          <w:spacing w:val="-20"/>
          <w:w w:val="95"/>
          <w:sz w:val="24"/>
          <w:szCs w:val="24"/>
        </w:rPr>
        <w:t xml:space="preserve"> </w:t>
      </w:r>
      <w:r w:rsidRPr="00574AE5">
        <w:rPr>
          <w:rFonts w:ascii="Times New Roman" w:hAnsi="Times New Roman" w:cs="Times New Roman"/>
          <w:w w:val="95"/>
          <w:sz w:val="24"/>
          <w:szCs w:val="24"/>
        </w:rPr>
        <w:t>ADMINISTRATIVAS</w:t>
      </w:r>
    </w:p>
    <w:p w14:paraId="1F27E1C2"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As causas de infrações e sanções administrativas estão constantes no Anexo IV – Termo de Referência.</w:t>
      </w:r>
    </w:p>
    <w:p w14:paraId="580CA0B3" w14:textId="77777777" w:rsidR="0059606F" w:rsidRPr="00574AE5" w:rsidRDefault="0059606F" w:rsidP="000636BF">
      <w:pPr>
        <w:pStyle w:val="PargrafodaLista"/>
        <w:spacing w:before="0"/>
        <w:rPr>
          <w:rFonts w:ascii="Times New Roman" w:hAnsi="Times New Roman" w:cs="Times New Roman"/>
          <w:sz w:val="24"/>
          <w:szCs w:val="24"/>
        </w:rPr>
      </w:pPr>
    </w:p>
    <w:p w14:paraId="777DC8F8"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A aplicação das sanções previstas neste processo não exclui, em hipótese alguma, a obrigação de reparação integral dos danos causados.</w:t>
      </w:r>
    </w:p>
    <w:p w14:paraId="2F93B90C" w14:textId="77777777" w:rsidR="0059606F" w:rsidRPr="00574AE5" w:rsidRDefault="0059606F" w:rsidP="000636BF">
      <w:pPr>
        <w:pStyle w:val="PargrafodaLista"/>
        <w:tabs>
          <w:tab w:val="left" w:pos="1343"/>
          <w:tab w:val="left" w:pos="1344"/>
        </w:tabs>
        <w:spacing w:before="0"/>
        <w:ind w:left="0" w:right="7"/>
        <w:rPr>
          <w:rFonts w:ascii="Times New Roman" w:hAnsi="Times New Roman" w:cs="Times New Roman"/>
          <w:sz w:val="24"/>
          <w:szCs w:val="24"/>
        </w:rPr>
      </w:pPr>
    </w:p>
    <w:p w14:paraId="512ECB03" w14:textId="77777777" w:rsidR="0059606F" w:rsidRPr="00574AE5" w:rsidRDefault="0059606F"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574AE5">
        <w:rPr>
          <w:rFonts w:ascii="Times New Roman" w:hAnsi="Times New Roman" w:cs="Times New Roman"/>
          <w:spacing w:val="-3"/>
          <w:w w:val="90"/>
          <w:sz w:val="24"/>
          <w:szCs w:val="24"/>
        </w:rPr>
        <w:t>DA</w:t>
      </w:r>
      <w:r w:rsidRPr="00574AE5">
        <w:rPr>
          <w:rFonts w:ascii="Times New Roman" w:hAnsi="Times New Roman" w:cs="Times New Roman"/>
          <w:spacing w:val="-9"/>
          <w:w w:val="90"/>
          <w:sz w:val="24"/>
          <w:szCs w:val="24"/>
        </w:rPr>
        <w:t xml:space="preserve"> </w:t>
      </w:r>
      <w:r w:rsidRPr="00574AE5">
        <w:rPr>
          <w:rFonts w:ascii="Times New Roman" w:hAnsi="Times New Roman" w:cs="Times New Roman"/>
          <w:w w:val="90"/>
          <w:sz w:val="24"/>
          <w:szCs w:val="24"/>
        </w:rPr>
        <w:t>IMPUGNAÇÃO</w:t>
      </w:r>
      <w:r w:rsidRPr="00574AE5">
        <w:rPr>
          <w:rFonts w:ascii="Times New Roman" w:hAnsi="Times New Roman" w:cs="Times New Roman"/>
          <w:spacing w:val="-8"/>
          <w:w w:val="90"/>
          <w:sz w:val="24"/>
          <w:szCs w:val="24"/>
        </w:rPr>
        <w:t xml:space="preserve"> </w:t>
      </w:r>
      <w:r w:rsidRPr="00574AE5">
        <w:rPr>
          <w:rFonts w:ascii="Times New Roman" w:hAnsi="Times New Roman" w:cs="Times New Roman"/>
          <w:w w:val="90"/>
          <w:sz w:val="24"/>
          <w:szCs w:val="24"/>
        </w:rPr>
        <w:t>AO</w:t>
      </w:r>
      <w:r w:rsidRPr="00574AE5">
        <w:rPr>
          <w:rFonts w:ascii="Times New Roman" w:hAnsi="Times New Roman" w:cs="Times New Roman"/>
          <w:spacing w:val="-8"/>
          <w:w w:val="90"/>
          <w:sz w:val="24"/>
          <w:szCs w:val="24"/>
        </w:rPr>
        <w:t xml:space="preserve"> </w:t>
      </w:r>
      <w:r w:rsidRPr="00574AE5">
        <w:rPr>
          <w:rFonts w:ascii="Times New Roman" w:hAnsi="Times New Roman" w:cs="Times New Roman"/>
          <w:spacing w:val="-3"/>
          <w:w w:val="90"/>
          <w:sz w:val="24"/>
          <w:szCs w:val="24"/>
        </w:rPr>
        <w:t>EDITAL</w:t>
      </w:r>
      <w:r w:rsidRPr="00574AE5">
        <w:rPr>
          <w:rFonts w:ascii="Times New Roman" w:hAnsi="Times New Roman" w:cs="Times New Roman"/>
          <w:spacing w:val="-8"/>
          <w:w w:val="90"/>
          <w:sz w:val="24"/>
          <w:szCs w:val="24"/>
        </w:rPr>
        <w:t xml:space="preserve"> </w:t>
      </w:r>
      <w:r w:rsidRPr="00574AE5">
        <w:rPr>
          <w:rFonts w:ascii="Times New Roman" w:hAnsi="Times New Roman" w:cs="Times New Roman"/>
          <w:w w:val="90"/>
          <w:sz w:val="24"/>
          <w:szCs w:val="24"/>
        </w:rPr>
        <w:t>E</w:t>
      </w:r>
      <w:r w:rsidRPr="00574AE5">
        <w:rPr>
          <w:rFonts w:ascii="Times New Roman" w:hAnsi="Times New Roman" w:cs="Times New Roman"/>
          <w:spacing w:val="-8"/>
          <w:w w:val="90"/>
          <w:sz w:val="24"/>
          <w:szCs w:val="24"/>
        </w:rPr>
        <w:t xml:space="preserve"> </w:t>
      </w:r>
      <w:r w:rsidRPr="00574AE5">
        <w:rPr>
          <w:rFonts w:ascii="Times New Roman" w:hAnsi="Times New Roman" w:cs="Times New Roman"/>
          <w:w w:val="90"/>
          <w:sz w:val="24"/>
          <w:szCs w:val="24"/>
        </w:rPr>
        <w:t>DO</w:t>
      </w:r>
      <w:r w:rsidRPr="00574AE5">
        <w:rPr>
          <w:rFonts w:ascii="Times New Roman" w:hAnsi="Times New Roman" w:cs="Times New Roman"/>
          <w:spacing w:val="-8"/>
          <w:w w:val="90"/>
          <w:sz w:val="24"/>
          <w:szCs w:val="24"/>
        </w:rPr>
        <w:t xml:space="preserve"> </w:t>
      </w:r>
      <w:r w:rsidRPr="00574AE5">
        <w:rPr>
          <w:rFonts w:ascii="Times New Roman" w:hAnsi="Times New Roman" w:cs="Times New Roman"/>
          <w:w w:val="90"/>
          <w:sz w:val="24"/>
          <w:szCs w:val="24"/>
        </w:rPr>
        <w:t>PEDIDO</w:t>
      </w:r>
      <w:r w:rsidRPr="00574AE5">
        <w:rPr>
          <w:rFonts w:ascii="Times New Roman" w:hAnsi="Times New Roman" w:cs="Times New Roman"/>
          <w:spacing w:val="-8"/>
          <w:w w:val="90"/>
          <w:sz w:val="24"/>
          <w:szCs w:val="24"/>
        </w:rPr>
        <w:t xml:space="preserve"> </w:t>
      </w:r>
      <w:r w:rsidRPr="00574AE5">
        <w:rPr>
          <w:rFonts w:ascii="Times New Roman" w:hAnsi="Times New Roman" w:cs="Times New Roman"/>
          <w:w w:val="90"/>
          <w:sz w:val="24"/>
          <w:szCs w:val="24"/>
        </w:rPr>
        <w:t>DE</w:t>
      </w:r>
      <w:r w:rsidRPr="00574AE5">
        <w:rPr>
          <w:rFonts w:ascii="Times New Roman" w:hAnsi="Times New Roman" w:cs="Times New Roman"/>
          <w:spacing w:val="-8"/>
          <w:w w:val="90"/>
          <w:sz w:val="24"/>
          <w:szCs w:val="24"/>
        </w:rPr>
        <w:t xml:space="preserve"> </w:t>
      </w:r>
      <w:r w:rsidRPr="00574AE5">
        <w:rPr>
          <w:rFonts w:ascii="Times New Roman" w:hAnsi="Times New Roman" w:cs="Times New Roman"/>
          <w:w w:val="90"/>
          <w:sz w:val="24"/>
          <w:szCs w:val="24"/>
        </w:rPr>
        <w:t>ESCLARECIMENTO</w:t>
      </w:r>
    </w:p>
    <w:p w14:paraId="0B2F2123"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Qualquer pessoa é parte legítima para impugnar este Edital por irregularidade na aplicação da Lei nº 14.133, de 2021, devendo protocolar o pedido até 3 (cinco) dias úteis antes da data da abertura do certame.</w:t>
      </w:r>
    </w:p>
    <w:p w14:paraId="2A16F689"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4DFCAFCC"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A impugnação e o pedido de esclarecimento poderão ser realizados por forma eletrônica, </w:t>
      </w:r>
      <w:r w:rsidRPr="00574AE5">
        <w:rPr>
          <w:rFonts w:ascii="Times New Roman" w:hAnsi="Times New Roman" w:cs="Times New Roman"/>
          <w:color w:val="auto"/>
          <w:sz w:val="24"/>
          <w:szCs w:val="24"/>
        </w:rPr>
        <w:t xml:space="preserve">através do e-mail: </w:t>
      </w:r>
      <w:r w:rsidRPr="00574AE5">
        <w:rPr>
          <w:rFonts w:ascii="Times New Roman" w:hAnsi="Times New Roman" w:cs="Times New Roman"/>
          <w:noProof/>
          <w:sz w:val="24"/>
          <w:szCs w:val="24"/>
        </w:rPr>
        <w:t>farol.licitacao@gmail.com</w:t>
      </w:r>
      <w:r w:rsidRPr="00574AE5">
        <w:rPr>
          <w:rFonts w:ascii="Times New Roman" w:hAnsi="Times New Roman" w:cs="Times New Roman"/>
          <w:sz w:val="24"/>
          <w:szCs w:val="24"/>
        </w:rPr>
        <w:t xml:space="preserve"> </w:t>
      </w:r>
      <w:r w:rsidRPr="00574AE5">
        <w:rPr>
          <w:rFonts w:ascii="Times New Roman" w:hAnsi="Times New Roman" w:cs="Times New Roman"/>
          <w:color w:val="000000" w:themeColor="text1"/>
          <w:sz w:val="24"/>
          <w:szCs w:val="24"/>
        </w:rPr>
        <w:t xml:space="preserve">ou por petição dirigida ou protocolada para o endereço: </w:t>
      </w:r>
      <w:r w:rsidRPr="00574AE5">
        <w:rPr>
          <w:rFonts w:ascii="Times New Roman" w:hAnsi="Times New Roman" w:cs="Times New Roman"/>
          <w:noProof/>
          <w:sz w:val="24"/>
          <w:szCs w:val="24"/>
        </w:rPr>
        <w:t>Rua Bahia, 880</w:t>
      </w:r>
      <w:r w:rsidRPr="00574AE5">
        <w:rPr>
          <w:rFonts w:ascii="Times New Roman" w:hAnsi="Times New Roman" w:cs="Times New Roman"/>
          <w:sz w:val="24"/>
          <w:szCs w:val="24"/>
        </w:rPr>
        <w:t>.</w:t>
      </w:r>
    </w:p>
    <w:p w14:paraId="71F110A1"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As impugnações e pedidos de esclarecimentos não suspendem os prazos previstos no certame.</w:t>
      </w:r>
    </w:p>
    <w:p w14:paraId="4817E36E" w14:textId="77777777" w:rsidR="0059606F" w:rsidRPr="00574AE5" w:rsidRDefault="0059606F" w:rsidP="004F1E7A">
      <w:pPr>
        <w:pStyle w:val="Nivel3"/>
        <w:numPr>
          <w:ilvl w:val="2"/>
          <w:numId w:val="13"/>
        </w:numPr>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A concessão de efeito suspensivo à impugnação é medida excepcional e deverá ser motivada pelo pregoeiro, nos autos do processo de licitação.</w:t>
      </w:r>
    </w:p>
    <w:p w14:paraId="577CBF03"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Acolhida a impugnação, será definida e publicada nova data para a realização do certame.</w:t>
      </w:r>
    </w:p>
    <w:p w14:paraId="67B8BDF0" w14:textId="77777777" w:rsidR="0059606F" w:rsidRPr="00574AE5" w:rsidRDefault="0059606F" w:rsidP="000636BF">
      <w:pPr>
        <w:widowControl/>
        <w:autoSpaceDE/>
        <w:autoSpaceDN/>
        <w:ind w:right="7"/>
        <w:rPr>
          <w:rFonts w:ascii="Times New Roman" w:hAnsi="Times New Roman" w:cs="Times New Roman"/>
          <w:color w:val="000000" w:themeColor="text1"/>
          <w:sz w:val="24"/>
          <w:szCs w:val="24"/>
        </w:rPr>
      </w:pPr>
    </w:p>
    <w:p w14:paraId="355B96F3" w14:textId="77777777" w:rsidR="0059606F" w:rsidRPr="00574AE5" w:rsidRDefault="0059606F" w:rsidP="004F1E7A">
      <w:pPr>
        <w:pStyle w:val="Nivel01Titulo"/>
        <w:numPr>
          <w:ilvl w:val="0"/>
          <w:numId w:val="13"/>
        </w:numPr>
        <w:spacing w:before="0"/>
        <w:rPr>
          <w:rFonts w:ascii="Times New Roman" w:hAnsi="Times New Roman"/>
          <w:color w:val="000000" w:themeColor="text1"/>
          <w:sz w:val="24"/>
          <w:szCs w:val="24"/>
        </w:rPr>
      </w:pPr>
      <w:r w:rsidRPr="00574AE5">
        <w:rPr>
          <w:rFonts w:ascii="Times New Roman" w:hAnsi="Times New Roman"/>
          <w:color w:val="000000" w:themeColor="text1"/>
          <w:sz w:val="24"/>
          <w:szCs w:val="24"/>
        </w:rPr>
        <w:t>DAS INFRAÇÕES E SANÇÕES ADMINISTRATIVAS (art. 92, XIV)</w:t>
      </w:r>
    </w:p>
    <w:p w14:paraId="15BABE4C" w14:textId="77777777" w:rsidR="0059606F" w:rsidRPr="00574AE5" w:rsidRDefault="0059606F" w:rsidP="008D12F3">
      <w:pPr>
        <w:widowControl/>
        <w:adjustRightInd w:val="0"/>
        <w:ind w:right="7"/>
        <w:jc w:val="both"/>
        <w:rPr>
          <w:rFonts w:ascii="Times New Roman" w:hAnsi="Times New Roman" w:cs="Times New Roman"/>
          <w:sz w:val="24"/>
          <w:szCs w:val="24"/>
        </w:rPr>
      </w:pPr>
    </w:p>
    <w:p w14:paraId="3823312B" w14:textId="77777777" w:rsidR="0059606F" w:rsidRPr="00574AE5" w:rsidRDefault="0059606F" w:rsidP="004F1E7A">
      <w:pPr>
        <w:pStyle w:val="Nivel2"/>
        <w:numPr>
          <w:ilvl w:val="1"/>
          <w:numId w:val="13"/>
        </w:numPr>
        <w:spacing w:before="0" w:after="0" w:line="240" w:lineRule="auto"/>
        <w:ind w:left="567" w:right="7" w:hanging="567"/>
        <w:rPr>
          <w:rFonts w:ascii="Times New Roman" w:hAnsi="Times New Roman" w:cs="Times New Roman"/>
          <w:sz w:val="24"/>
          <w:szCs w:val="24"/>
        </w:rPr>
      </w:pPr>
      <w:r w:rsidRPr="00574AE5">
        <w:rPr>
          <w:rFonts w:ascii="Times New Roman" w:hAnsi="Times New Roman" w:cs="Times New Roman"/>
          <w:sz w:val="24"/>
          <w:szCs w:val="24"/>
        </w:rPr>
        <w:t xml:space="preserve">Comete infração administrativa, nos termos </w:t>
      </w:r>
      <w:r w:rsidRPr="00574AE5">
        <w:rPr>
          <w:rFonts w:ascii="Times New Roman" w:hAnsi="Times New Roman" w:cs="Times New Roman"/>
          <w:color w:val="000000" w:themeColor="text1"/>
          <w:sz w:val="24"/>
          <w:szCs w:val="24"/>
        </w:rPr>
        <w:t>da Lei nº 14.133, de 2021</w:t>
      </w:r>
      <w:r w:rsidRPr="00574AE5">
        <w:rPr>
          <w:rFonts w:ascii="Times New Roman" w:hAnsi="Times New Roman" w:cs="Times New Roman"/>
          <w:sz w:val="24"/>
          <w:szCs w:val="24"/>
        </w:rPr>
        <w:t xml:space="preserve">, o licitante que, com dolo ou culpa: </w:t>
      </w:r>
    </w:p>
    <w:p w14:paraId="39220401" w14:textId="77777777" w:rsidR="0059606F" w:rsidRPr="00574AE5" w:rsidRDefault="0059606F"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lastRenderedPageBreak/>
        <w:t>Deixar de entregar a documentação exigida para o certame ou não entregar qualquer documento que tenha sido solicitado pelo/a pregoeiro/a durante o certame;</w:t>
      </w:r>
    </w:p>
    <w:p w14:paraId="69007BD8" w14:textId="77777777" w:rsidR="0059606F" w:rsidRPr="00574AE5" w:rsidRDefault="0059606F"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Salvo em decorrência de fato superveniente devidamente justificado, não mantiver a proposta em especial quando:</w:t>
      </w:r>
    </w:p>
    <w:p w14:paraId="529BF35F" w14:textId="77777777" w:rsidR="0059606F" w:rsidRPr="00574AE5" w:rsidRDefault="0059606F"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 xml:space="preserve">Não enviar a proposta adequada ao último lance ofertado ou após a negociação; </w:t>
      </w:r>
    </w:p>
    <w:p w14:paraId="43D45E8D" w14:textId="77777777" w:rsidR="0059606F" w:rsidRPr="00574AE5" w:rsidRDefault="0059606F"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 xml:space="preserve">Recusar-se a enviar o detalhamento da proposta quando exigível; </w:t>
      </w:r>
    </w:p>
    <w:p w14:paraId="453C154C" w14:textId="77777777" w:rsidR="0059606F" w:rsidRPr="00574AE5" w:rsidRDefault="0059606F"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 xml:space="preserve">Pedir para ser desclassificado quando encerrada a etapa competitiva; ou </w:t>
      </w:r>
    </w:p>
    <w:p w14:paraId="2D09E8CA" w14:textId="77777777" w:rsidR="0059606F" w:rsidRPr="00574AE5" w:rsidRDefault="0059606F"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Deixar de apresentar amostra;</w:t>
      </w:r>
    </w:p>
    <w:p w14:paraId="70346199" w14:textId="77777777" w:rsidR="0059606F" w:rsidRPr="00574AE5" w:rsidRDefault="0059606F"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 xml:space="preserve">Apresentar proposta ou amostra em desacordo com as especificações do edital; </w:t>
      </w:r>
    </w:p>
    <w:p w14:paraId="24913115" w14:textId="77777777" w:rsidR="0059606F" w:rsidRPr="00574AE5" w:rsidRDefault="0059606F"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Não celebrar o contrato ou não entregar a documentação exigida para a contratação, quando convocado dentro do prazo de validade de sua proposta;</w:t>
      </w:r>
    </w:p>
    <w:p w14:paraId="7114A7E6" w14:textId="77777777" w:rsidR="0059606F" w:rsidRPr="00574AE5" w:rsidRDefault="0059606F" w:rsidP="004F1E7A">
      <w:pPr>
        <w:pStyle w:val="Nivel4"/>
        <w:numPr>
          <w:ilvl w:val="3"/>
          <w:numId w:val="13"/>
        </w:numPr>
        <w:tabs>
          <w:tab w:val="left" w:pos="851"/>
          <w:tab w:val="left" w:pos="2127"/>
        </w:tabs>
        <w:spacing w:before="0" w:after="0" w:line="240" w:lineRule="auto"/>
        <w:ind w:left="1134" w:right="7" w:firstLine="0"/>
        <w:rPr>
          <w:rFonts w:ascii="Times New Roman" w:hAnsi="Times New Roman" w:cs="Times New Roman"/>
          <w:sz w:val="24"/>
          <w:szCs w:val="24"/>
        </w:rPr>
      </w:pPr>
      <w:r w:rsidRPr="00574AE5">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407A2860" w14:textId="77777777" w:rsidR="0059606F" w:rsidRPr="00574AE5" w:rsidRDefault="0059606F"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574AE5">
        <w:rPr>
          <w:rFonts w:ascii="Times New Roman" w:hAnsi="Times New Roman" w:cs="Times New Roman"/>
          <w:sz w:val="24"/>
          <w:szCs w:val="24"/>
        </w:rPr>
        <w:t xml:space="preserve">Apresentar declaração ou documentação falsa exigida para o certame ou prestar </w:t>
      </w:r>
      <w:r w:rsidRPr="00574AE5">
        <w:rPr>
          <w:rFonts w:ascii="Times New Roman" w:hAnsi="Times New Roman" w:cs="Times New Roman"/>
          <w:color w:val="000000" w:themeColor="text1"/>
          <w:sz w:val="24"/>
          <w:szCs w:val="24"/>
        </w:rPr>
        <w:t>declaração falsa durante a licitação</w:t>
      </w:r>
    </w:p>
    <w:p w14:paraId="296BD49A" w14:textId="77777777" w:rsidR="0059606F" w:rsidRPr="00574AE5" w:rsidRDefault="0059606F"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Fraudar a licitação</w:t>
      </w:r>
    </w:p>
    <w:p w14:paraId="28C7D6BD" w14:textId="77777777" w:rsidR="0059606F" w:rsidRPr="00574AE5" w:rsidRDefault="0059606F"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Comportar-se de modo inidôneo ou cometer fraude de qualquer natureza, em especial quando:</w:t>
      </w:r>
    </w:p>
    <w:p w14:paraId="1585CC62" w14:textId="77777777" w:rsidR="0059606F" w:rsidRPr="00574AE5" w:rsidRDefault="0059606F"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Agir em conluio ou em desconformidade com a lei; </w:t>
      </w:r>
    </w:p>
    <w:p w14:paraId="48FE7629" w14:textId="77777777" w:rsidR="0059606F" w:rsidRPr="00574AE5" w:rsidRDefault="0059606F"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Induzir deliberadamente a erro no julgamento; </w:t>
      </w:r>
    </w:p>
    <w:p w14:paraId="6507E353" w14:textId="77777777" w:rsidR="0059606F" w:rsidRPr="00574AE5" w:rsidRDefault="0059606F"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Apresentar amostra falsificada ou deteriorada; </w:t>
      </w:r>
    </w:p>
    <w:p w14:paraId="7AA8DE96" w14:textId="77777777" w:rsidR="0059606F" w:rsidRPr="00574AE5" w:rsidRDefault="0059606F" w:rsidP="004F1E7A">
      <w:pPr>
        <w:pStyle w:val="Nivel3"/>
        <w:numPr>
          <w:ilvl w:val="2"/>
          <w:numId w:val="13"/>
        </w:numPr>
        <w:tabs>
          <w:tab w:val="left" w:pos="851"/>
          <w:tab w:val="left" w:pos="1134"/>
        </w:tabs>
        <w:spacing w:before="0" w:after="0" w:line="240" w:lineRule="auto"/>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Praticar atos ilícitos com vistas a frustrar os objetivos da licitação</w:t>
      </w:r>
    </w:p>
    <w:p w14:paraId="3B700EDD" w14:textId="77777777" w:rsidR="0059606F" w:rsidRPr="00574AE5" w:rsidRDefault="0059606F" w:rsidP="004F1E7A">
      <w:pPr>
        <w:pStyle w:val="Nivel3"/>
        <w:numPr>
          <w:ilvl w:val="2"/>
          <w:numId w:val="13"/>
        </w:numPr>
        <w:tabs>
          <w:tab w:val="left" w:pos="851"/>
          <w:tab w:val="left" w:pos="1134"/>
        </w:tabs>
        <w:spacing w:before="0" w:after="0" w:line="240" w:lineRule="auto"/>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Praticar ato lesivo previsto no </w:t>
      </w:r>
      <w:r w:rsidRPr="00574AE5">
        <w:rPr>
          <w:rFonts w:ascii="Times New Roman" w:hAnsi="Times New Roman" w:cs="Times New Roman"/>
          <w:sz w:val="24"/>
          <w:szCs w:val="24"/>
        </w:rPr>
        <w:t>art. 5º da lei n.º 12.846, de 2013</w:t>
      </w:r>
      <w:r w:rsidRPr="00574AE5">
        <w:rPr>
          <w:rFonts w:ascii="Times New Roman" w:hAnsi="Times New Roman" w:cs="Times New Roman"/>
          <w:color w:val="000000" w:themeColor="text1"/>
          <w:sz w:val="24"/>
          <w:szCs w:val="24"/>
        </w:rPr>
        <w:t>.</w:t>
      </w:r>
    </w:p>
    <w:p w14:paraId="54F6FD30" w14:textId="77777777" w:rsidR="0059606F" w:rsidRPr="00574AE5" w:rsidRDefault="0059606F"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574AE5">
        <w:rPr>
          <w:rFonts w:ascii="Times New Roman" w:hAnsi="Times New Roman" w:cs="Times New Roman"/>
          <w:color w:val="000000" w:themeColor="text1"/>
        </w:rPr>
        <w:t>Der causa à inexecução parcial do contrato;</w:t>
      </w:r>
    </w:p>
    <w:p w14:paraId="225C1087" w14:textId="77777777" w:rsidR="0059606F" w:rsidRPr="00574AE5" w:rsidRDefault="0059606F"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574AE5">
        <w:rPr>
          <w:rFonts w:ascii="Times New Roman" w:hAnsi="Times New Roman" w:cs="Times New Roman"/>
          <w:color w:val="000000" w:themeColor="text1"/>
        </w:rPr>
        <w:t>Der causa à inexecução parcial do contrato que cause grave dano à administração ou ao funcionamento dos serviços públicos ou ao interesse coletivo;</w:t>
      </w:r>
    </w:p>
    <w:p w14:paraId="40F2C8B6" w14:textId="77777777" w:rsidR="0059606F" w:rsidRPr="00574AE5" w:rsidRDefault="0059606F"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574AE5">
        <w:rPr>
          <w:rFonts w:ascii="Times New Roman" w:hAnsi="Times New Roman" w:cs="Times New Roman"/>
          <w:color w:val="000000" w:themeColor="text1"/>
        </w:rPr>
        <w:t>Der causa à inexecução total do contrato;</w:t>
      </w:r>
    </w:p>
    <w:p w14:paraId="3D0AB467" w14:textId="77777777" w:rsidR="0059606F" w:rsidRPr="00574AE5" w:rsidRDefault="0059606F"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574AE5">
        <w:rPr>
          <w:rFonts w:ascii="Times New Roman" w:hAnsi="Times New Roman" w:cs="Times New Roman"/>
          <w:color w:val="000000" w:themeColor="text1"/>
        </w:rPr>
        <w:t>Deixar de entregar a documentação exigida para o certame</w:t>
      </w:r>
    </w:p>
    <w:p w14:paraId="5EB7956E" w14:textId="77777777" w:rsidR="0059606F" w:rsidRPr="00574AE5" w:rsidRDefault="0059606F"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574AE5">
        <w:rPr>
          <w:rFonts w:ascii="Times New Roman" w:hAnsi="Times New Roman" w:cs="Times New Roman"/>
          <w:color w:val="000000" w:themeColor="text1"/>
        </w:rPr>
        <w:t>Não mantiver a proposta, salvo em decorrência de fato superveniente devidamente justificado;</w:t>
      </w:r>
    </w:p>
    <w:p w14:paraId="43EC77C6" w14:textId="77777777" w:rsidR="0059606F" w:rsidRPr="00574AE5" w:rsidRDefault="0059606F"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574AE5">
        <w:rPr>
          <w:rFonts w:ascii="Times New Roman" w:hAnsi="Times New Roman" w:cs="Times New Roman"/>
          <w:color w:val="000000" w:themeColor="text1"/>
        </w:rPr>
        <w:t>Não celebrar o contrato ou não entregar a documentação exigida para a contratação, quando convocado dentro do prazo de validade de sua proposta;</w:t>
      </w:r>
    </w:p>
    <w:p w14:paraId="61BBC676" w14:textId="77777777" w:rsidR="0059606F" w:rsidRPr="00574AE5" w:rsidRDefault="0059606F"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574AE5">
        <w:rPr>
          <w:rFonts w:ascii="Times New Roman" w:hAnsi="Times New Roman" w:cs="Times New Roman"/>
          <w:color w:val="000000" w:themeColor="text1"/>
        </w:rPr>
        <w:t>Ensejar o retardamento da execução ou da entrega do objeto da contratação sem motivo justificado;</w:t>
      </w:r>
    </w:p>
    <w:p w14:paraId="7BB98D68" w14:textId="77777777" w:rsidR="0059606F" w:rsidRPr="00574AE5" w:rsidRDefault="0059606F"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574AE5">
        <w:rPr>
          <w:rFonts w:ascii="Times New Roman" w:hAnsi="Times New Roman" w:cs="Times New Roman"/>
          <w:color w:val="000000" w:themeColor="text1"/>
        </w:rPr>
        <w:t>Apresentar declaração ou documentação falsa exigida no curso da execução do contrato;</w:t>
      </w:r>
    </w:p>
    <w:p w14:paraId="1872C83E" w14:textId="77777777" w:rsidR="0059606F" w:rsidRPr="00574AE5" w:rsidRDefault="0059606F"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574AE5">
        <w:rPr>
          <w:rFonts w:ascii="Times New Roman" w:hAnsi="Times New Roman" w:cs="Times New Roman"/>
          <w:color w:val="000000" w:themeColor="text1"/>
        </w:rPr>
        <w:t>Fraudar a contratação ou praticar ato fraudulento na execução do contrato;</w:t>
      </w:r>
    </w:p>
    <w:p w14:paraId="0678B6F0" w14:textId="77777777" w:rsidR="0059606F" w:rsidRPr="00574AE5" w:rsidRDefault="0059606F" w:rsidP="004F1E7A">
      <w:pPr>
        <w:pStyle w:val="Nivel2"/>
        <w:numPr>
          <w:ilvl w:val="1"/>
          <w:numId w:val="13"/>
        </w:numPr>
        <w:tabs>
          <w:tab w:val="left" w:pos="851"/>
          <w:tab w:val="left" w:pos="2552"/>
        </w:tabs>
        <w:spacing w:before="0" w:after="0" w:line="240" w:lineRule="auto"/>
        <w:ind w:left="36" w:right="7" w:hanging="36"/>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Com fulcro na </w:t>
      </w:r>
      <w:r w:rsidRPr="00574AE5">
        <w:rPr>
          <w:rFonts w:ascii="Times New Roman" w:hAnsi="Times New Roman" w:cs="Times New Roman"/>
          <w:sz w:val="24"/>
          <w:szCs w:val="24"/>
        </w:rPr>
        <w:t>Lei nº 14.133, de 2021</w:t>
      </w:r>
      <w:r w:rsidRPr="00574AE5">
        <w:rPr>
          <w:rFonts w:ascii="Times New Roman" w:hAnsi="Times New Roman" w:cs="Times New Roman"/>
          <w:color w:val="000000" w:themeColor="text1"/>
          <w:sz w:val="24"/>
          <w:szCs w:val="24"/>
        </w:rPr>
        <w:t xml:space="preserve">, a Administração poderá, garantida a prévia defesa, aplicar aos licitantes e/ou adjudicatários as seguintes sanções, sem prejuízo das responsabilidades civil e criminal: </w:t>
      </w:r>
    </w:p>
    <w:p w14:paraId="600EC271" w14:textId="77777777" w:rsidR="0059606F" w:rsidRPr="00574AE5" w:rsidRDefault="0059606F"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574AE5">
        <w:rPr>
          <w:rFonts w:ascii="Times New Roman" w:hAnsi="Times New Roman" w:cs="Times New Roman"/>
          <w:b/>
          <w:bCs/>
          <w:color w:val="000000" w:themeColor="text1"/>
          <w:sz w:val="24"/>
          <w:szCs w:val="24"/>
        </w:rPr>
        <w:t>Advertência</w:t>
      </w:r>
      <w:r w:rsidRPr="00574AE5">
        <w:rPr>
          <w:rFonts w:ascii="Times New Roman" w:hAnsi="Times New Roman" w:cs="Times New Roman"/>
          <w:color w:val="000000" w:themeColor="text1"/>
          <w:sz w:val="24"/>
          <w:szCs w:val="24"/>
        </w:rPr>
        <w:t xml:space="preserve"> (quando o Contratado der causa à inexecução parcial do contrato, sempre que não se justificar a imposição de penalidade mais grave (art. 156, §2º, da Lei);</w:t>
      </w:r>
    </w:p>
    <w:p w14:paraId="31465E2A" w14:textId="77777777" w:rsidR="0059606F" w:rsidRPr="00574AE5" w:rsidRDefault="0059606F"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574AE5">
        <w:rPr>
          <w:rFonts w:ascii="Times New Roman" w:hAnsi="Times New Roman" w:cs="Times New Roman"/>
          <w:b/>
          <w:bCs/>
          <w:color w:val="000000" w:themeColor="text1"/>
          <w:sz w:val="24"/>
          <w:szCs w:val="24"/>
        </w:rPr>
        <w:t>Multa (nos termos previstos no item 20.4)</w:t>
      </w:r>
      <w:r w:rsidRPr="00574AE5">
        <w:rPr>
          <w:rFonts w:ascii="Times New Roman" w:hAnsi="Times New Roman" w:cs="Times New Roman"/>
          <w:color w:val="000000" w:themeColor="text1"/>
          <w:sz w:val="24"/>
          <w:szCs w:val="24"/>
        </w:rPr>
        <w:t>;</w:t>
      </w:r>
    </w:p>
    <w:p w14:paraId="7397476C" w14:textId="77777777" w:rsidR="0059606F" w:rsidRPr="00574AE5" w:rsidRDefault="0059606F"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574AE5">
        <w:rPr>
          <w:rFonts w:ascii="Times New Roman" w:hAnsi="Times New Roman" w:cs="Times New Roman"/>
          <w:b/>
          <w:bCs/>
          <w:color w:val="000000" w:themeColor="text1"/>
          <w:sz w:val="24"/>
          <w:szCs w:val="24"/>
        </w:rPr>
        <w:t>Impedimento de licitar e contratar (</w:t>
      </w:r>
      <w:r w:rsidRPr="00574AE5">
        <w:rPr>
          <w:rFonts w:ascii="Times New Roman" w:hAnsi="Times New Roman" w:cs="Times New Roman"/>
          <w:color w:val="000000" w:themeColor="text1"/>
          <w:sz w:val="24"/>
          <w:szCs w:val="24"/>
        </w:rPr>
        <w:t>quando praticadas as condutas descritas nos itens 20.1.10 a 20.1.15 do subitem acima deste Contrato, sempre que não se justificar a imposição de penalidade mais grave (art. 156, §4º, da Lei);</w:t>
      </w:r>
    </w:p>
    <w:p w14:paraId="0D9BF618" w14:textId="77777777" w:rsidR="0059606F" w:rsidRPr="00574AE5" w:rsidRDefault="0059606F"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574AE5">
        <w:rPr>
          <w:rFonts w:ascii="Times New Roman" w:hAnsi="Times New Roman" w:cs="Times New Roman"/>
          <w:b/>
          <w:bCs/>
          <w:color w:val="000000" w:themeColor="text1"/>
          <w:sz w:val="24"/>
          <w:szCs w:val="24"/>
        </w:rPr>
        <w:t>Declaração de inidoneidade para licitar ou contratar</w:t>
      </w:r>
      <w:r w:rsidRPr="00574AE5">
        <w:rPr>
          <w:rFonts w:ascii="Times New Roman" w:hAnsi="Times New Roman" w:cs="Times New Roman"/>
          <w:color w:val="000000" w:themeColor="text1"/>
          <w:sz w:val="24"/>
          <w:szCs w:val="24"/>
        </w:rPr>
        <w:t>, quando praticadas as condutas descritas nos itens 20.1.6, 20.1.7, 20.1.8, 20.1.16 e 20.1.17, bem como nas alíneas 20.1.10 a 20.1.15, que justifiquem a imposição de penalidade mais grave (art. 156, §5º, da Lei).</w:t>
      </w:r>
    </w:p>
    <w:p w14:paraId="333CB3F0" w14:textId="77777777" w:rsidR="0059606F" w:rsidRPr="00574AE5" w:rsidRDefault="0059606F" w:rsidP="004F1E7A">
      <w:pPr>
        <w:pStyle w:val="Nivel2"/>
        <w:numPr>
          <w:ilvl w:val="1"/>
          <w:numId w:val="13"/>
        </w:numPr>
        <w:tabs>
          <w:tab w:val="left" w:pos="851"/>
        </w:tabs>
        <w:spacing w:before="0" w:after="0" w:line="240" w:lineRule="auto"/>
        <w:ind w:left="709" w:right="7"/>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Na aplicação das sanções serão considerados:</w:t>
      </w:r>
    </w:p>
    <w:p w14:paraId="3ACFC106" w14:textId="77777777" w:rsidR="0059606F" w:rsidRPr="00574AE5" w:rsidRDefault="0059606F"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A natureza e a gravidade da infração cometida.</w:t>
      </w:r>
    </w:p>
    <w:p w14:paraId="4F2CDDEB" w14:textId="77777777" w:rsidR="0059606F" w:rsidRPr="00574AE5" w:rsidRDefault="0059606F" w:rsidP="004F1E7A">
      <w:pPr>
        <w:pStyle w:val="Nivel3"/>
        <w:numPr>
          <w:ilvl w:val="2"/>
          <w:numId w:val="13"/>
        </w:numPr>
        <w:tabs>
          <w:tab w:val="left" w:pos="851"/>
          <w:tab w:val="left" w:pos="1276"/>
          <w:tab w:val="left" w:pos="1418"/>
          <w:tab w:val="left" w:pos="2127"/>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lastRenderedPageBreak/>
        <w:t>As peculiaridades do caso concreto</w:t>
      </w:r>
    </w:p>
    <w:p w14:paraId="074A58F1" w14:textId="77777777" w:rsidR="0059606F" w:rsidRPr="00574AE5" w:rsidRDefault="0059606F"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As circunstâncias agravantes ou atenuantes</w:t>
      </w:r>
    </w:p>
    <w:p w14:paraId="4A42BD7D" w14:textId="77777777" w:rsidR="0059606F" w:rsidRPr="00574AE5" w:rsidRDefault="0059606F"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Os danos que dela provierem para a administração pública</w:t>
      </w:r>
    </w:p>
    <w:p w14:paraId="7D6C3721" w14:textId="77777777" w:rsidR="0059606F" w:rsidRPr="00574AE5" w:rsidRDefault="0059606F"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574AE5">
        <w:rPr>
          <w:rFonts w:ascii="Times New Roman" w:hAnsi="Times New Roman" w:cs="Times New Roman"/>
          <w:sz w:val="24"/>
          <w:szCs w:val="24"/>
        </w:rPr>
        <w:t>A implantação ou o aperfeiçoamento de programa de integridade, conforme normas e orientações dos órgãos de controle.</w:t>
      </w:r>
    </w:p>
    <w:p w14:paraId="3B8BDB35"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574AE5">
        <w:rPr>
          <w:rFonts w:ascii="Times New Roman" w:hAnsi="Times New Roman" w:cs="Times New Roman"/>
          <w:sz w:val="24"/>
          <w:szCs w:val="24"/>
        </w:rPr>
        <w:t xml:space="preserve">A multa será </w:t>
      </w:r>
      <w:r w:rsidRPr="00574AE5">
        <w:rPr>
          <w:rFonts w:ascii="Times New Roman" w:hAnsi="Times New Roman" w:cs="Times New Roman"/>
          <w:color w:val="000000" w:themeColor="text1"/>
          <w:sz w:val="24"/>
          <w:szCs w:val="24"/>
        </w:rPr>
        <w:t xml:space="preserve">recolhida no percentual descrito abaixo, incidente sobre o valor do contrato licitado, recolhida no prazo máximo de 30 dias úteis, a contar da comunicação oficial. </w:t>
      </w:r>
    </w:p>
    <w:p w14:paraId="7F656195" w14:textId="77777777" w:rsidR="0059606F" w:rsidRPr="00574AE5" w:rsidRDefault="0059606F" w:rsidP="004F1E7A">
      <w:pPr>
        <w:pStyle w:val="Nivel3"/>
        <w:numPr>
          <w:ilvl w:val="2"/>
          <w:numId w:val="13"/>
        </w:numPr>
        <w:tabs>
          <w:tab w:val="left" w:pos="1418"/>
        </w:tabs>
        <w:spacing w:before="0" w:after="0" w:line="240" w:lineRule="auto"/>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Para as infrações previstas nos itens 20.1.1, 20.1.2 e 20.1.3, a multa será de 15% do valor do contrato licitado.</w:t>
      </w:r>
    </w:p>
    <w:p w14:paraId="6F5D8F75" w14:textId="77777777" w:rsidR="0059606F" w:rsidRPr="00574AE5" w:rsidRDefault="0059606F" w:rsidP="004F1E7A">
      <w:pPr>
        <w:pStyle w:val="Nivel3"/>
        <w:numPr>
          <w:ilvl w:val="2"/>
          <w:numId w:val="13"/>
        </w:numPr>
        <w:tabs>
          <w:tab w:val="left" w:pos="1418"/>
        </w:tabs>
        <w:spacing w:before="0" w:after="0" w:line="240" w:lineRule="auto"/>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Para as infrações previstas nos itens 20.1.4, 20.1.5, 20.1.6, 20.1.7 e 20.1.8, a multa será de 30% do valor do contrato licitado.</w:t>
      </w:r>
    </w:p>
    <w:p w14:paraId="73555EEE" w14:textId="77777777" w:rsidR="0059606F" w:rsidRPr="00574AE5" w:rsidRDefault="0059606F"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Multa moratória de 0,5% (cinco décimos por cento) por dia de atraso injustificado sobre o valor da parcela inadimplida, até o limite de 10 (dez) dias;</w:t>
      </w:r>
    </w:p>
    <w:p w14:paraId="2D27D22A" w14:textId="77777777" w:rsidR="0059606F" w:rsidRPr="00574AE5" w:rsidRDefault="0059606F"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6BB658EA" w14:textId="77777777" w:rsidR="0059606F" w:rsidRPr="00574AE5" w:rsidRDefault="0059606F"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Multa de 30% (trinta por cento) sobre o valor total do contrato, no caso de inexecução total do objeto;</w:t>
      </w:r>
    </w:p>
    <w:p w14:paraId="4D7E0A09" w14:textId="77777777" w:rsidR="0059606F" w:rsidRPr="00574AE5" w:rsidRDefault="0059606F" w:rsidP="004F1E7A">
      <w:pPr>
        <w:pStyle w:val="PargrafodaLista"/>
        <w:widowControl/>
        <w:numPr>
          <w:ilvl w:val="1"/>
          <w:numId w:val="13"/>
        </w:numPr>
        <w:autoSpaceDE/>
        <w:autoSpaceDN/>
        <w:ind w:left="0"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A aplicação das sanções previstas neste Contrato não exclui, em hipótese alguma, a obrigação de reparação integral do dano causado ao Contratante (art. 156, §9º)</w:t>
      </w:r>
    </w:p>
    <w:p w14:paraId="7753CD03" w14:textId="77777777" w:rsidR="0059606F" w:rsidRPr="00574AE5" w:rsidRDefault="0059606F" w:rsidP="004F1E7A">
      <w:pPr>
        <w:widowControl/>
        <w:numPr>
          <w:ilvl w:val="1"/>
          <w:numId w:val="13"/>
        </w:numPr>
        <w:autoSpaceDE/>
        <w:autoSpaceDN/>
        <w:ind w:left="0"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Todas as sanções previstas neste Contrato poderão ser aplicadas cumulativamente com a multa (art. 156, §7º).</w:t>
      </w:r>
    </w:p>
    <w:p w14:paraId="64ECF2CF" w14:textId="77777777" w:rsidR="0059606F" w:rsidRPr="00574AE5" w:rsidRDefault="0059606F" w:rsidP="004F1E7A">
      <w:pPr>
        <w:widowControl/>
        <w:numPr>
          <w:ilvl w:val="2"/>
          <w:numId w:val="13"/>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Antes da aplicação da multa será facultada a defesa do interessado no prazo de 15 (quinze) dias úteis, contado da data de sua intimação (art. 157)</w:t>
      </w:r>
    </w:p>
    <w:p w14:paraId="712BDFD0" w14:textId="77777777" w:rsidR="0059606F" w:rsidRPr="00574AE5" w:rsidRDefault="0059606F" w:rsidP="004F1E7A">
      <w:pPr>
        <w:widowControl/>
        <w:numPr>
          <w:ilvl w:val="2"/>
          <w:numId w:val="13"/>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3B362EFD"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28B586A3"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Na aplicação da sanção de multa será facultada a defesa do interessado no prazo de 15 (quinze) dias úteis, contado da data de sua intimação.</w:t>
      </w:r>
    </w:p>
    <w:p w14:paraId="56FAF62D"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4C309D1"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A sanção declaração de inidoneidade para licitar ou contratar será aplicada ao responsável pelas infrações administrativas previstas nos </w:t>
      </w:r>
      <w:r w:rsidRPr="00574AE5">
        <w:rPr>
          <w:rFonts w:ascii="Times New Roman" w:hAnsi="Times New Roman" w:cs="Times New Roman"/>
          <w:sz w:val="24"/>
          <w:szCs w:val="24"/>
        </w:rPr>
        <w:t>incisos VIII, IX, X, XI e XII do </w:t>
      </w:r>
      <w:r w:rsidRPr="00574AE5">
        <w:rPr>
          <w:rFonts w:ascii="Times New Roman" w:hAnsi="Times New Roman" w:cs="Times New Roman"/>
          <w:b/>
          <w:bCs/>
          <w:sz w:val="24"/>
          <w:szCs w:val="24"/>
        </w:rPr>
        <w:t>caput</w:t>
      </w:r>
      <w:r w:rsidRPr="00574AE5">
        <w:rPr>
          <w:rFonts w:ascii="Times New Roman" w:hAnsi="Times New Roman" w:cs="Times New Roman"/>
          <w:sz w:val="24"/>
          <w:szCs w:val="24"/>
        </w:rPr>
        <w:t> do art. 155 desta Lei</w:t>
      </w:r>
      <w:r w:rsidRPr="00574AE5">
        <w:rPr>
          <w:rFonts w:ascii="Times New Roman" w:hAnsi="Times New Roman" w:cs="Times New Roman"/>
          <w:color w:val="000000" w:themeColor="text1"/>
          <w:sz w:val="24"/>
          <w:szCs w:val="24"/>
        </w:rPr>
        <w:t>, bem como pelas infrações administrativas previstas nos incisos II, III, IV, V, VI e VII do </w:t>
      </w:r>
      <w:r w:rsidRPr="00574AE5">
        <w:rPr>
          <w:rFonts w:ascii="Times New Roman" w:hAnsi="Times New Roman" w:cs="Times New Roman"/>
          <w:b/>
          <w:bCs/>
          <w:color w:val="000000" w:themeColor="text1"/>
          <w:sz w:val="24"/>
          <w:szCs w:val="24"/>
        </w:rPr>
        <w:t>caput</w:t>
      </w:r>
      <w:r w:rsidRPr="00574AE5">
        <w:rPr>
          <w:rFonts w:ascii="Times New Roman" w:hAnsi="Times New Roman" w:cs="Times New Roman"/>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795C7F39"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w:t>
      </w:r>
      <w:r w:rsidRPr="00574AE5">
        <w:rPr>
          <w:rFonts w:ascii="Times New Roman" w:hAnsi="Times New Roman" w:cs="Times New Roman"/>
          <w:sz w:val="24"/>
          <w:szCs w:val="24"/>
        </w:rPr>
        <w:t>art. 156, §5º, da Lei n.º 14.133/2021</w:t>
      </w:r>
      <w:r w:rsidRPr="00574AE5">
        <w:rPr>
          <w:rFonts w:ascii="Times New Roman" w:hAnsi="Times New Roman" w:cs="Times New Roman"/>
          <w:color w:val="000000" w:themeColor="text1"/>
          <w:sz w:val="24"/>
          <w:szCs w:val="24"/>
        </w:rPr>
        <w:t>.</w:t>
      </w:r>
    </w:p>
    <w:p w14:paraId="6C89A7EA"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A recusa injustificada do adjudicatário em assinar o contrato ou a ata de registro de preço, ou em aceitar ou retirar o instrumento equivalente no prazo estabelecido pela Administração, caracterizará o </w:t>
      </w:r>
      <w:r w:rsidRPr="00574AE5">
        <w:rPr>
          <w:rFonts w:ascii="Times New Roman" w:hAnsi="Times New Roman" w:cs="Times New Roman"/>
          <w:color w:val="000000" w:themeColor="text1"/>
          <w:sz w:val="24"/>
          <w:szCs w:val="24"/>
        </w:rPr>
        <w:lastRenderedPageBreak/>
        <w:t xml:space="preserve">descumprimento total da obrigação assumida e o sujeitará às penalidades e à imediata perda da garantia de proposta em favor do órgão ou entidade promotora da licitação. </w:t>
      </w:r>
    </w:p>
    <w:p w14:paraId="77FB9FBC"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A apuração de responsabilidade relacionadas às sanções de impedimento de licitar e as demais regulamentações pertinentes estão previstas no Decreto Municipal n</w:t>
      </w:r>
      <w:proofErr w:type="gramStart"/>
      <w:r w:rsidRPr="00574AE5">
        <w:rPr>
          <w:rFonts w:ascii="Times New Roman" w:hAnsi="Times New Roman" w:cs="Times New Roman"/>
          <w:sz w:val="24"/>
          <w:szCs w:val="24"/>
        </w:rPr>
        <w:t>° .</w:t>
      </w:r>
      <w:proofErr w:type="gramEnd"/>
    </w:p>
    <w:p w14:paraId="0B2BE683" w14:textId="77777777" w:rsidR="0059606F" w:rsidRPr="00574AE5" w:rsidRDefault="0059606F" w:rsidP="00984F52">
      <w:pPr>
        <w:pStyle w:val="Nivel2"/>
        <w:spacing w:before="0" w:after="0" w:line="240" w:lineRule="auto"/>
        <w:ind w:left="0" w:right="7" w:firstLine="0"/>
        <w:rPr>
          <w:rFonts w:ascii="Times New Roman" w:hAnsi="Times New Roman" w:cs="Times New Roman"/>
          <w:sz w:val="24"/>
          <w:szCs w:val="24"/>
        </w:rPr>
      </w:pPr>
    </w:p>
    <w:p w14:paraId="2E36E2C4" w14:textId="77777777" w:rsidR="0059606F" w:rsidRPr="00574AE5" w:rsidRDefault="0059606F" w:rsidP="004F1E7A">
      <w:pPr>
        <w:pStyle w:val="PargrafodaLista"/>
        <w:numPr>
          <w:ilvl w:val="0"/>
          <w:numId w:val="13"/>
        </w:numPr>
        <w:adjustRightInd w:val="0"/>
        <w:ind w:right="7"/>
        <w:rPr>
          <w:rFonts w:ascii="Times New Roman" w:hAnsi="Times New Roman" w:cs="Times New Roman"/>
          <w:b/>
          <w:bCs/>
          <w:sz w:val="24"/>
          <w:szCs w:val="24"/>
        </w:rPr>
      </w:pPr>
      <w:r w:rsidRPr="00574AE5">
        <w:rPr>
          <w:rFonts w:ascii="Times New Roman" w:hAnsi="Times New Roman" w:cs="Times New Roman"/>
          <w:b/>
          <w:bCs/>
          <w:sz w:val="24"/>
          <w:szCs w:val="24"/>
        </w:rPr>
        <w:t xml:space="preserve">DAS PRÁTICAS CORRUPTAS </w:t>
      </w:r>
    </w:p>
    <w:p w14:paraId="0AA6555E" w14:textId="77777777" w:rsidR="0059606F" w:rsidRPr="00574AE5" w:rsidRDefault="0059606F" w:rsidP="008D12F3">
      <w:pPr>
        <w:tabs>
          <w:tab w:val="left" w:pos="360"/>
        </w:tabs>
        <w:adjustRightInd w:val="0"/>
        <w:jc w:val="both"/>
        <w:rPr>
          <w:rFonts w:ascii="Times New Roman" w:hAnsi="Times New Roman" w:cs="Times New Roman"/>
          <w:bCs/>
          <w:sz w:val="24"/>
          <w:szCs w:val="24"/>
        </w:rPr>
      </w:pPr>
      <w:r w:rsidRPr="00574AE5">
        <w:rPr>
          <w:rFonts w:ascii="Times New Roman" w:hAnsi="Times New Roman" w:cs="Times New Roman"/>
          <w:bCs/>
          <w:sz w:val="24"/>
          <w:szCs w:val="24"/>
        </w:rPr>
        <w:t xml:space="preserve">A </w:t>
      </w:r>
      <w:r w:rsidRPr="00574AE5">
        <w:rPr>
          <w:rFonts w:ascii="Times New Roman" w:hAnsi="Times New Roman" w:cs="Times New Roman"/>
          <w:bCs/>
          <w:color w:val="000000" w:themeColor="text1"/>
          <w:sz w:val="24"/>
          <w:szCs w:val="24"/>
        </w:rPr>
        <w:t>contratada/detentora de ata de registro de preços</w:t>
      </w:r>
      <w:r w:rsidRPr="00574AE5">
        <w:rPr>
          <w:rFonts w:ascii="Times New Roman" w:hAnsi="Times New Roman" w:cs="Times New Roman"/>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574AE5">
        <w:rPr>
          <w:rFonts w:ascii="Times New Roman" w:hAnsi="Times New Roman" w:cs="Times New Roman"/>
          <w:bCs/>
          <w:color w:val="000000" w:themeColor="text1"/>
          <w:sz w:val="24"/>
          <w:szCs w:val="24"/>
        </w:rPr>
        <w:t>contratada/detentora de ata de registro de preços</w:t>
      </w:r>
      <w:r w:rsidRPr="00574AE5">
        <w:rPr>
          <w:rFonts w:ascii="Times New Roman" w:hAnsi="Times New Roman" w:cs="Times New Roman"/>
          <w:bCs/>
          <w:sz w:val="24"/>
          <w:szCs w:val="24"/>
        </w:rPr>
        <w:t>, incorreu em práticas corruptas contrárias aos mais altos níveis éticos, o licitador, poderá:</w:t>
      </w:r>
    </w:p>
    <w:p w14:paraId="2A25BAA9" w14:textId="77777777" w:rsidR="0059606F" w:rsidRPr="00574AE5" w:rsidRDefault="0059606F" w:rsidP="004F1E7A">
      <w:pPr>
        <w:numPr>
          <w:ilvl w:val="0"/>
          <w:numId w:val="17"/>
        </w:numPr>
        <w:tabs>
          <w:tab w:val="left" w:pos="360"/>
        </w:tabs>
        <w:adjustRightInd w:val="0"/>
        <w:jc w:val="both"/>
        <w:rPr>
          <w:rFonts w:ascii="Times New Roman" w:hAnsi="Times New Roman" w:cs="Times New Roman"/>
          <w:bCs/>
          <w:sz w:val="24"/>
          <w:szCs w:val="24"/>
        </w:rPr>
      </w:pPr>
      <w:r w:rsidRPr="00574AE5">
        <w:rPr>
          <w:rFonts w:ascii="Times New Roman" w:hAnsi="Times New Roman" w:cs="Times New Roman"/>
          <w:bCs/>
          <w:sz w:val="24"/>
          <w:szCs w:val="24"/>
        </w:rPr>
        <w:t>Rejeitar qualquer proposta de adjudicação relacionada com o respectivo processo de aquisição ou contratação;</w:t>
      </w:r>
    </w:p>
    <w:p w14:paraId="0476B220" w14:textId="77777777" w:rsidR="0059606F" w:rsidRPr="00574AE5" w:rsidRDefault="0059606F" w:rsidP="004F1E7A">
      <w:pPr>
        <w:numPr>
          <w:ilvl w:val="0"/>
          <w:numId w:val="17"/>
        </w:numPr>
        <w:tabs>
          <w:tab w:val="left" w:pos="360"/>
        </w:tabs>
        <w:adjustRightInd w:val="0"/>
        <w:jc w:val="both"/>
        <w:rPr>
          <w:rFonts w:ascii="Times New Roman" w:hAnsi="Times New Roman" w:cs="Times New Roman"/>
          <w:bCs/>
          <w:sz w:val="24"/>
          <w:szCs w:val="24"/>
        </w:rPr>
      </w:pPr>
      <w:r w:rsidRPr="00574AE5">
        <w:rPr>
          <w:rFonts w:ascii="Times New Roman" w:hAnsi="Times New Roman" w:cs="Times New Roman"/>
          <w:bCs/>
          <w:sz w:val="24"/>
          <w:szCs w:val="24"/>
        </w:rPr>
        <w:t xml:space="preserve">Declarar a </w:t>
      </w:r>
      <w:r w:rsidRPr="00574AE5">
        <w:rPr>
          <w:rFonts w:ascii="Times New Roman" w:hAnsi="Times New Roman" w:cs="Times New Roman"/>
          <w:bCs/>
          <w:color w:val="000000" w:themeColor="text1"/>
          <w:sz w:val="24"/>
          <w:szCs w:val="24"/>
        </w:rPr>
        <w:t>contratada/detentora de ata de registro de preços</w:t>
      </w:r>
      <w:r w:rsidRPr="00574AE5">
        <w:rPr>
          <w:rFonts w:ascii="Times New Roman" w:hAnsi="Times New Roman" w:cs="Times New Roman"/>
          <w:bCs/>
          <w:sz w:val="24"/>
          <w:szCs w:val="24"/>
        </w:rPr>
        <w:t xml:space="preserve"> inelegível, temporária ou permanentemente, para participar em futuras licitações ou contratos.</w:t>
      </w:r>
    </w:p>
    <w:p w14:paraId="589C2919" w14:textId="77777777" w:rsidR="0059606F" w:rsidRPr="00574AE5" w:rsidRDefault="0059606F" w:rsidP="008D12F3">
      <w:pPr>
        <w:tabs>
          <w:tab w:val="left" w:pos="360"/>
        </w:tabs>
        <w:adjustRightInd w:val="0"/>
        <w:jc w:val="both"/>
        <w:rPr>
          <w:rFonts w:ascii="Times New Roman" w:hAnsi="Times New Roman" w:cs="Times New Roman"/>
          <w:bCs/>
          <w:sz w:val="24"/>
          <w:szCs w:val="24"/>
        </w:rPr>
      </w:pPr>
      <w:r w:rsidRPr="00574AE5">
        <w:rPr>
          <w:rFonts w:ascii="Times New Roman" w:hAnsi="Times New Roman" w:cs="Times New Roman"/>
          <w:bCs/>
          <w:sz w:val="24"/>
          <w:szCs w:val="24"/>
        </w:rPr>
        <w:t xml:space="preserve">21.1.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79E19C1D" w14:textId="77777777" w:rsidR="0059606F" w:rsidRPr="00574AE5" w:rsidRDefault="0059606F" w:rsidP="008D12F3">
      <w:pPr>
        <w:tabs>
          <w:tab w:val="left" w:pos="360"/>
        </w:tabs>
        <w:adjustRightInd w:val="0"/>
        <w:jc w:val="both"/>
        <w:rPr>
          <w:rFonts w:ascii="Times New Roman" w:hAnsi="Times New Roman" w:cs="Times New Roman"/>
          <w:bCs/>
          <w:sz w:val="24"/>
          <w:szCs w:val="24"/>
        </w:rPr>
      </w:pPr>
      <w:r w:rsidRPr="00574AE5">
        <w:rPr>
          <w:rFonts w:ascii="Times New Roman" w:hAnsi="Times New Roman" w:cs="Times New Roman"/>
          <w:bCs/>
          <w:sz w:val="24"/>
          <w:szCs w:val="24"/>
        </w:rPr>
        <w:t xml:space="preserve">Para os propósitos desta cláusula, definem-se as seguintes práticas: </w:t>
      </w:r>
    </w:p>
    <w:p w14:paraId="5F2F0449" w14:textId="77777777" w:rsidR="0059606F" w:rsidRPr="00574AE5" w:rsidRDefault="0059606F" w:rsidP="008D12F3">
      <w:pPr>
        <w:tabs>
          <w:tab w:val="left" w:pos="360"/>
        </w:tabs>
        <w:adjustRightInd w:val="0"/>
        <w:jc w:val="both"/>
        <w:rPr>
          <w:rFonts w:ascii="Times New Roman" w:hAnsi="Times New Roman" w:cs="Times New Roman"/>
          <w:bCs/>
          <w:sz w:val="24"/>
          <w:szCs w:val="24"/>
        </w:rPr>
      </w:pPr>
      <w:r w:rsidRPr="00574AE5">
        <w:rPr>
          <w:rFonts w:ascii="Times New Roman" w:hAnsi="Times New Roman" w:cs="Times New Roman"/>
          <w:bCs/>
          <w:sz w:val="24"/>
          <w:szCs w:val="24"/>
        </w:rPr>
        <w:t>a) “</w:t>
      </w:r>
      <w:r w:rsidRPr="00574AE5">
        <w:rPr>
          <w:rFonts w:ascii="Times New Roman" w:hAnsi="Times New Roman" w:cs="Times New Roman"/>
          <w:b/>
          <w:bCs/>
          <w:sz w:val="24"/>
          <w:szCs w:val="24"/>
        </w:rPr>
        <w:t>prática corrupta”:</w:t>
      </w:r>
      <w:r w:rsidRPr="00574AE5">
        <w:rPr>
          <w:rFonts w:ascii="Times New Roman" w:hAnsi="Times New Roman" w:cs="Times New Roman"/>
          <w:bCs/>
          <w:sz w:val="24"/>
          <w:szCs w:val="24"/>
        </w:rPr>
        <w:t xml:space="preserve"> oferecer, dar, receber ou solicitar, direta ou indiretamente, qualquer vantagem com o objetivo de influenciar a ação de servidor público no processo de licitação ou na execução de contrato; </w:t>
      </w:r>
    </w:p>
    <w:p w14:paraId="29C4592F" w14:textId="77777777" w:rsidR="0059606F" w:rsidRPr="00574AE5" w:rsidRDefault="0059606F" w:rsidP="008D12F3">
      <w:pPr>
        <w:tabs>
          <w:tab w:val="left" w:pos="360"/>
        </w:tabs>
        <w:adjustRightInd w:val="0"/>
        <w:jc w:val="both"/>
        <w:rPr>
          <w:rFonts w:ascii="Times New Roman" w:hAnsi="Times New Roman" w:cs="Times New Roman"/>
          <w:bCs/>
          <w:sz w:val="24"/>
          <w:szCs w:val="24"/>
        </w:rPr>
      </w:pPr>
      <w:r w:rsidRPr="00574AE5">
        <w:rPr>
          <w:rFonts w:ascii="Times New Roman" w:hAnsi="Times New Roman" w:cs="Times New Roman"/>
          <w:bCs/>
          <w:sz w:val="24"/>
          <w:szCs w:val="24"/>
        </w:rPr>
        <w:t>b) “</w:t>
      </w:r>
      <w:r w:rsidRPr="00574AE5">
        <w:rPr>
          <w:rFonts w:ascii="Times New Roman" w:hAnsi="Times New Roman" w:cs="Times New Roman"/>
          <w:b/>
          <w:bCs/>
          <w:sz w:val="24"/>
          <w:szCs w:val="24"/>
        </w:rPr>
        <w:t>prática fraudulenta”:</w:t>
      </w:r>
      <w:r w:rsidRPr="00574AE5">
        <w:rPr>
          <w:rFonts w:ascii="Times New Roman" w:hAnsi="Times New Roman" w:cs="Times New Roman"/>
          <w:bCs/>
          <w:sz w:val="24"/>
          <w:szCs w:val="24"/>
        </w:rPr>
        <w:t xml:space="preserve"> a falsificação ou omissão dos fatos, com o objetivo de influenciar o processo de licitação ou de execução de contrato; </w:t>
      </w:r>
    </w:p>
    <w:p w14:paraId="6C9E32CB" w14:textId="77777777" w:rsidR="0059606F" w:rsidRPr="00574AE5" w:rsidRDefault="0059606F" w:rsidP="008D12F3">
      <w:pPr>
        <w:tabs>
          <w:tab w:val="left" w:pos="360"/>
        </w:tabs>
        <w:adjustRightInd w:val="0"/>
        <w:jc w:val="both"/>
        <w:rPr>
          <w:rFonts w:ascii="Times New Roman" w:hAnsi="Times New Roman" w:cs="Times New Roman"/>
          <w:bCs/>
          <w:sz w:val="24"/>
          <w:szCs w:val="24"/>
        </w:rPr>
      </w:pPr>
      <w:r w:rsidRPr="00574AE5">
        <w:rPr>
          <w:rFonts w:ascii="Times New Roman" w:hAnsi="Times New Roman" w:cs="Times New Roman"/>
          <w:bCs/>
          <w:sz w:val="24"/>
          <w:szCs w:val="24"/>
        </w:rPr>
        <w:t>c) “</w:t>
      </w:r>
      <w:r w:rsidRPr="00574AE5">
        <w:rPr>
          <w:rFonts w:ascii="Times New Roman" w:hAnsi="Times New Roman" w:cs="Times New Roman"/>
          <w:b/>
          <w:bCs/>
          <w:sz w:val="24"/>
          <w:szCs w:val="24"/>
        </w:rPr>
        <w:t>prática conluiada”:</w:t>
      </w:r>
      <w:r w:rsidRPr="00574AE5">
        <w:rPr>
          <w:rFonts w:ascii="Times New Roman" w:hAnsi="Times New Roman" w:cs="Times New Roman"/>
          <w:bCs/>
          <w:sz w:val="24"/>
          <w:szCs w:val="24"/>
        </w:rPr>
        <w:t xml:space="preserve"> esquematizar ou estabelecer um acordo entre dois ou </w:t>
      </w:r>
      <w:proofErr w:type="gramStart"/>
      <w:r w:rsidRPr="00574AE5">
        <w:rPr>
          <w:rFonts w:ascii="Times New Roman" w:hAnsi="Times New Roman" w:cs="Times New Roman"/>
          <w:bCs/>
          <w:sz w:val="24"/>
          <w:szCs w:val="24"/>
        </w:rPr>
        <w:t>mais  licitantes</w:t>
      </w:r>
      <w:proofErr w:type="gramEnd"/>
      <w:r w:rsidRPr="00574AE5">
        <w:rPr>
          <w:rFonts w:ascii="Times New Roman" w:hAnsi="Times New Roman" w:cs="Times New Roman"/>
          <w:bCs/>
          <w:sz w:val="24"/>
          <w:szCs w:val="24"/>
        </w:rPr>
        <w:t xml:space="preserve">, com ou sem o conhecimento de representantes ou prepostos do órgão licitador, visando estabelecer preços em níveis artificiais e não-competitivos; </w:t>
      </w:r>
    </w:p>
    <w:p w14:paraId="0C0F83F8" w14:textId="77777777" w:rsidR="0059606F" w:rsidRPr="00574AE5" w:rsidRDefault="0059606F" w:rsidP="008D12F3">
      <w:pPr>
        <w:tabs>
          <w:tab w:val="left" w:pos="360"/>
        </w:tabs>
        <w:adjustRightInd w:val="0"/>
        <w:jc w:val="both"/>
        <w:rPr>
          <w:rFonts w:ascii="Times New Roman" w:hAnsi="Times New Roman" w:cs="Times New Roman"/>
          <w:bCs/>
          <w:sz w:val="24"/>
          <w:szCs w:val="24"/>
        </w:rPr>
      </w:pPr>
      <w:r w:rsidRPr="00574AE5">
        <w:rPr>
          <w:rFonts w:ascii="Times New Roman" w:hAnsi="Times New Roman" w:cs="Times New Roman"/>
          <w:bCs/>
          <w:sz w:val="24"/>
          <w:szCs w:val="24"/>
        </w:rPr>
        <w:t>d) “</w:t>
      </w:r>
      <w:r w:rsidRPr="00574AE5">
        <w:rPr>
          <w:rFonts w:ascii="Times New Roman" w:hAnsi="Times New Roman" w:cs="Times New Roman"/>
          <w:b/>
          <w:bCs/>
          <w:sz w:val="24"/>
          <w:szCs w:val="24"/>
        </w:rPr>
        <w:t>prática coercitiva”:</w:t>
      </w:r>
      <w:r w:rsidRPr="00574AE5">
        <w:rPr>
          <w:rFonts w:ascii="Times New Roman" w:hAnsi="Times New Roman" w:cs="Times New Roman"/>
          <w:bCs/>
          <w:sz w:val="24"/>
          <w:szCs w:val="24"/>
        </w:rPr>
        <w:t xml:space="preserve"> causar </w:t>
      </w:r>
      <w:proofErr w:type="spellStart"/>
      <w:r w:rsidRPr="00574AE5">
        <w:rPr>
          <w:rFonts w:ascii="Times New Roman" w:hAnsi="Times New Roman" w:cs="Times New Roman"/>
          <w:bCs/>
          <w:sz w:val="24"/>
          <w:szCs w:val="24"/>
        </w:rPr>
        <w:t>dano</w:t>
      </w:r>
      <w:proofErr w:type="spellEnd"/>
      <w:r w:rsidRPr="00574AE5">
        <w:rPr>
          <w:rFonts w:ascii="Times New Roman" w:hAnsi="Times New Roman" w:cs="Times New Roman"/>
          <w:bCs/>
          <w:sz w:val="24"/>
          <w:szCs w:val="24"/>
        </w:rPr>
        <w:t xml:space="preserve"> ou ameaçar causar dano, direta ou indiretamente, às pessoas ou sua propriedade, visando influenciar sua participação em um processo licitatório ou afetar a execução do contrato. </w:t>
      </w:r>
    </w:p>
    <w:p w14:paraId="4A467C10" w14:textId="77777777" w:rsidR="0059606F" w:rsidRPr="00574AE5" w:rsidRDefault="0059606F" w:rsidP="008D12F3">
      <w:pPr>
        <w:tabs>
          <w:tab w:val="left" w:pos="360"/>
        </w:tabs>
        <w:adjustRightInd w:val="0"/>
        <w:jc w:val="both"/>
        <w:rPr>
          <w:rFonts w:ascii="Times New Roman" w:hAnsi="Times New Roman" w:cs="Times New Roman"/>
          <w:bCs/>
          <w:sz w:val="24"/>
          <w:szCs w:val="24"/>
        </w:rPr>
      </w:pPr>
      <w:r w:rsidRPr="00574AE5">
        <w:rPr>
          <w:rFonts w:ascii="Times New Roman" w:hAnsi="Times New Roman" w:cs="Times New Roman"/>
          <w:bCs/>
          <w:sz w:val="24"/>
          <w:szCs w:val="24"/>
        </w:rPr>
        <w:t>e) “</w:t>
      </w:r>
      <w:r w:rsidRPr="00574AE5">
        <w:rPr>
          <w:rFonts w:ascii="Times New Roman" w:hAnsi="Times New Roman" w:cs="Times New Roman"/>
          <w:b/>
          <w:bCs/>
          <w:sz w:val="24"/>
          <w:szCs w:val="24"/>
        </w:rPr>
        <w:t>prática obstrutiva”:</w:t>
      </w:r>
      <w:r w:rsidRPr="00574AE5">
        <w:rPr>
          <w:rFonts w:ascii="Times New Roman" w:hAnsi="Times New Roman" w:cs="Times New Roman"/>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574AE5">
        <w:rPr>
          <w:rFonts w:ascii="Times New Roman" w:hAnsi="Times New Roman" w:cs="Times New Roman"/>
          <w:bCs/>
          <w:sz w:val="24"/>
          <w:szCs w:val="24"/>
        </w:rPr>
        <w:t>ii</w:t>
      </w:r>
      <w:proofErr w:type="spellEnd"/>
      <w:r w:rsidRPr="00574AE5">
        <w:rPr>
          <w:rFonts w:ascii="Times New Roman" w:hAnsi="Times New Roman" w:cs="Times New Roman"/>
          <w:bCs/>
          <w:sz w:val="24"/>
          <w:szCs w:val="24"/>
        </w:rPr>
        <w:t xml:space="preserve">) atos cuja intenção seja impedir materialmente o exercício do direito de o organismo financeiro multilateral promover inspeção. </w:t>
      </w:r>
    </w:p>
    <w:p w14:paraId="0D1249C8" w14:textId="77777777" w:rsidR="0059606F" w:rsidRPr="00574AE5" w:rsidRDefault="0059606F" w:rsidP="008D12F3">
      <w:pPr>
        <w:tabs>
          <w:tab w:val="left" w:pos="360"/>
        </w:tabs>
        <w:adjustRightInd w:val="0"/>
        <w:jc w:val="both"/>
        <w:rPr>
          <w:rFonts w:ascii="Times New Roman" w:hAnsi="Times New Roman" w:cs="Times New Roman"/>
          <w:bCs/>
          <w:sz w:val="24"/>
          <w:szCs w:val="24"/>
        </w:rPr>
      </w:pPr>
      <w:r w:rsidRPr="00574AE5">
        <w:rPr>
          <w:rFonts w:ascii="Times New Roman" w:hAnsi="Times New Roman" w:cs="Times New Roman"/>
          <w:bCs/>
          <w:sz w:val="24"/>
          <w:szCs w:val="24"/>
        </w:rPr>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574AE5">
        <w:rPr>
          <w:rFonts w:ascii="Times New Roman" w:hAnsi="Times New Roman" w:cs="Times New Roman"/>
          <w:bCs/>
          <w:sz w:val="24"/>
          <w:szCs w:val="24"/>
        </w:rPr>
        <w:t>colusivas</w:t>
      </w:r>
      <w:proofErr w:type="spellEnd"/>
      <w:r w:rsidRPr="00574AE5">
        <w:rPr>
          <w:rFonts w:ascii="Times New Roman" w:hAnsi="Times New Roman" w:cs="Times New Roman"/>
          <w:bCs/>
          <w:sz w:val="24"/>
          <w:szCs w:val="24"/>
        </w:rPr>
        <w:t xml:space="preserve">, coercitivas ou obstrutivas ao participar da licitação ou da execução um contrato financiado pelo organismo. </w:t>
      </w:r>
    </w:p>
    <w:p w14:paraId="11A53A93" w14:textId="77777777" w:rsidR="0059606F" w:rsidRPr="00574AE5" w:rsidRDefault="0059606F" w:rsidP="008D12F3">
      <w:pPr>
        <w:tabs>
          <w:tab w:val="left" w:pos="360"/>
        </w:tabs>
        <w:adjustRightInd w:val="0"/>
        <w:jc w:val="both"/>
        <w:rPr>
          <w:rFonts w:ascii="Times New Roman" w:hAnsi="Times New Roman" w:cs="Times New Roman"/>
          <w:bCs/>
          <w:sz w:val="24"/>
          <w:szCs w:val="24"/>
        </w:rPr>
      </w:pPr>
      <w:r w:rsidRPr="00574AE5">
        <w:rPr>
          <w:rFonts w:ascii="Times New Roman" w:hAnsi="Times New Roman" w:cs="Times New Roman"/>
          <w:bCs/>
          <w:sz w:val="24"/>
          <w:szCs w:val="24"/>
        </w:rPr>
        <w:t xml:space="preserve">21.3. Considerando os propósitos da clausulas acima, a </w:t>
      </w:r>
      <w:r w:rsidRPr="00574AE5">
        <w:rPr>
          <w:rFonts w:ascii="Times New Roman" w:hAnsi="Times New Roman" w:cs="Times New Roman"/>
          <w:bCs/>
          <w:color w:val="000000" w:themeColor="text1"/>
          <w:sz w:val="24"/>
          <w:szCs w:val="24"/>
        </w:rPr>
        <w:t>contratada/detentora de ata de registro de preços</w:t>
      </w:r>
      <w:r w:rsidRPr="00574AE5">
        <w:rPr>
          <w:rFonts w:ascii="Times New Roman" w:hAnsi="Times New Roman" w:cs="Times New Roman"/>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0AC4E6BB" w14:textId="77777777" w:rsidR="0059606F" w:rsidRPr="00574AE5" w:rsidRDefault="0059606F" w:rsidP="008D12F3">
      <w:pPr>
        <w:tabs>
          <w:tab w:val="left" w:pos="360"/>
        </w:tabs>
        <w:adjustRightInd w:val="0"/>
        <w:jc w:val="both"/>
        <w:rPr>
          <w:rFonts w:ascii="Times New Roman" w:hAnsi="Times New Roman" w:cs="Times New Roman"/>
          <w:bCs/>
          <w:sz w:val="24"/>
          <w:szCs w:val="24"/>
        </w:rPr>
      </w:pPr>
      <w:r w:rsidRPr="00574AE5">
        <w:rPr>
          <w:rFonts w:ascii="Times New Roman" w:hAnsi="Times New Roman" w:cs="Times New Roman"/>
          <w:bCs/>
          <w:sz w:val="24"/>
          <w:szCs w:val="24"/>
        </w:rPr>
        <w:t>21.4. Demais condições previstas na Lei 14.133/21.</w:t>
      </w:r>
    </w:p>
    <w:p w14:paraId="3ED458CB" w14:textId="77777777" w:rsidR="0059606F" w:rsidRPr="00574AE5" w:rsidRDefault="0059606F" w:rsidP="000636BF">
      <w:pPr>
        <w:widowControl/>
        <w:autoSpaceDE/>
        <w:autoSpaceDN/>
        <w:ind w:right="7"/>
        <w:rPr>
          <w:rFonts w:ascii="Times New Roman" w:hAnsi="Times New Roman" w:cs="Times New Roman"/>
          <w:color w:val="000000" w:themeColor="text1"/>
          <w:sz w:val="24"/>
          <w:szCs w:val="24"/>
        </w:rPr>
      </w:pPr>
    </w:p>
    <w:p w14:paraId="735F3ACF" w14:textId="77777777" w:rsidR="0059606F" w:rsidRPr="00574AE5" w:rsidRDefault="0059606F"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574AE5">
        <w:rPr>
          <w:rFonts w:ascii="Times New Roman" w:hAnsi="Times New Roman" w:cs="Times New Roman"/>
          <w:w w:val="90"/>
          <w:sz w:val="24"/>
          <w:szCs w:val="24"/>
        </w:rPr>
        <w:t>DAS DISPOSIÇÕES</w:t>
      </w:r>
      <w:r w:rsidRPr="00574AE5">
        <w:rPr>
          <w:rFonts w:ascii="Times New Roman" w:hAnsi="Times New Roman" w:cs="Times New Roman"/>
          <w:spacing w:val="-13"/>
          <w:w w:val="90"/>
          <w:sz w:val="24"/>
          <w:szCs w:val="24"/>
        </w:rPr>
        <w:t xml:space="preserve"> </w:t>
      </w:r>
      <w:r w:rsidRPr="00574AE5">
        <w:rPr>
          <w:rFonts w:ascii="Times New Roman" w:hAnsi="Times New Roman" w:cs="Times New Roman"/>
          <w:w w:val="90"/>
          <w:sz w:val="24"/>
          <w:szCs w:val="24"/>
        </w:rPr>
        <w:t>GERAIS</w:t>
      </w:r>
    </w:p>
    <w:p w14:paraId="276019F3" w14:textId="77777777" w:rsidR="0059606F" w:rsidRPr="00574AE5" w:rsidRDefault="0059606F"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574AE5">
        <w:rPr>
          <w:rFonts w:ascii="Times New Roman" w:hAnsi="Times New Roman" w:cs="Times New Roman"/>
          <w:sz w:val="24"/>
          <w:szCs w:val="24"/>
        </w:rPr>
        <w:t>Será divulgada ata da sessão pública no sistema eletrônico.</w:t>
      </w:r>
    </w:p>
    <w:p w14:paraId="2CD057C5" w14:textId="77777777" w:rsidR="0059606F" w:rsidRPr="00574AE5" w:rsidRDefault="0059606F"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574AE5">
        <w:rPr>
          <w:rFonts w:ascii="Times New Roman" w:hAnsi="Times New Roman" w:cs="Times New Roman"/>
          <w:sz w:val="24"/>
          <w:szCs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FC3E7E6" w14:textId="77777777" w:rsidR="0059606F" w:rsidRPr="00574AE5" w:rsidRDefault="0059606F"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574AE5">
        <w:rPr>
          <w:rFonts w:ascii="Times New Roman" w:hAnsi="Times New Roman" w:cs="Times New Roman"/>
          <w:sz w:val="24"/>
          <w:szCs w:val="24"/>
        </w:rPr>
        <w:t>Todas as referências de tempo no Edital, no aviso e durante a sessão pública observarão o horário de Brasília - DF.</w:t>
      </w:r>
    </w:p>
    <w:p w14:paraId="29A43966" w14:textId="77777777" w:rsidR="0059606F" w:rsidRPr="00574AE5" w:rsidRDefault="0059606F"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574AE5">
        <w:rPr>
          <w:rFonts w:ascii="Times New Roman" w:hAnsi="Times New Roman" w:cs="Times New Roman"/>
          <w:sz w:val="24"/>
          <w:szCs w:val="24"/>
        </w:rPr>
        <w:t>A homologação do resultado desta licitação não implicará direito à contratação.</w:t>
      </w:r>
    </w:p>
    <w:p w14:paraId="1C3AC58A" w14:textId="77777777" w:rsidR="0059606F" w:rsidRPr="00574AE5" w:rsidRDefault="0059606F"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574AE5">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5B8FD8D" w14:textId="77777777" w:rsidR="0059606F" w:rsidRPr="00574AE5" w:rsidRDefault="0059606F"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574AE5">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4E3C976" w14:textId="77777777" w:rsidR="0059606F" w:rsidRPr="00574AE5" w:rsidRDefault="0059606F"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574AE5">
        <w:rPr>
          <w:rFonts w:ascii="Times New Roman" w:hAnsi="Times New Roman" w:cs="Times New Roman"/>
          <w:sz w:val="24"/>
          <w:szCs w:val="24"/>
        </w:rPr>
        <w:t xml:space="preserve">Será dada a prioridade de aquisição, aos produtos das cotas reservadas, quando forem adjudicadas aos licitantes qualificados como </w:t>
      </w:r>
      <w:proofErr w:type="spellStart"/>
      <w:r w:rsidRPr="00574AE5">
        <w:rPr>
          <w:rFonts w:ascii="Times New Roman" w:hAnsi="Times New Roman" w:cs="Times New Roman"/>
          <w:sz w:val="24"/>
          <w:szCs w:val="24"/>
        </w:rPr>
        <w:t>MPE’s</w:t>
      </w:r>
      <w:proofErr w:type="spellEnd"/>
      <w:r w:rsidRPr="00574AE5">
        <w:rPr>
          <w:rFonts w:ascii="Times New Roman" w:hAnsi="Times New Roman" w:cs="Times New Roman"/>
          <w:sz w:val="24"/>
          <w:szCs w:val="24"/>
        </w:rPr>
        <w:t xml:space="preserve">, </w:t>
      </w:r>
      <w:r w:rsidRPr="00574AE5">
        <w:rPr>
          <w:rFonts w:ascii="Times New Roman" w:hAnsi="Times New Roman" w:cs="Times New Roman"/>
          <w:sz w:val="24"/>
          <w:szCs w:val="24"/>
          <w:u w:val="single"/>
        </w:rPr>
        <w:t>no entanto</w:t>
      </w:r>
      <w:r w:rsidRPr="00574AE5">
        <w:rPr>
          <w:rFonts w:ascii="Times New Roman" w:hAnsi="Times New Roman" w:cs="Times New Roman"/>
          <w:sz w:val="24"/>
          <w:szCs w:val="24"/>
        </w:rPr>
        <w:t xml:space="preserve">, se as vencedoras das cotas principal e reservada forem </w:t>
      </w:r>
      <w:proofErr w:type="spellStart"/>
      <w:r w:rsidRPr="00574AE5">
        <w:rPr>
          <w:rFonts w:ascii="Times New Roman" w:hAnsi="Times New Roman" w:cs="Times New Roman"/>
          <w:sz w:val="24"/>
          <w:szCs w:val="24"/>
        </w:rPr>
        <w:t>MPE’s</w:t>
      </w:r>
      <w:proofErr w:type="spellEnd"/>
      <w:r w:rsidRPr="00574AE5">
        <w:rPr>
          <w:rFonts w:ascii="Times New Roman" w:hAnsi="Times New Roman" w:cs="Times New Roman"/>
          <w:sz w:val="24"/>
          <w:szCs w:val="24"/>
        </w:rPr>
        <w:t xml:space="preserve"> distintas, será dado prioridade na contratação daquela que cotou o menor preço, justificando a escolha da cota que apresenta condições mais vantajosas a administração, mesmo que seja a cota principal.</w:t>
      </w:r>
    </w:p>
    <w:p w14:paraId="61B49965" w14:textId="77777777" w:rsidR="0059606F" w:rsidRPr="00574AE5" w:rsidRDefault="0059606F" w:rsidP="004F1E7A">
      <w:pPr>
        <w:pStyle w:val="Nivel2"/>
        <w:numPr>
          <w:ilvl w:val="2"/>
          <w:numId w:val="13"/>
        </w:numPr>
        <w:tabs>
          <w:tab w:val="left" w:pos="1560"/>
        </w:tabs>
        <w:spacing w:before="0" w:after="0" w:line="240" w:lineRule="auto"/>
        <w:ind w:left="709" w:right="7" w:firstLine="0"/>
        <w:rPr>
          <w:rFonts w:ascii="Times New Roman" w:eastAsia="Times New Roman" w:hAnsi="Times New Roman" w:cs="Times New Roman"/>
          <w:sz w:val="24"/>
          <w:szCs w:val="24"/>
        </w:rPr>
      </w:pPr>
      <w:r w:rsidRPr="00574AE5">
        <w:rPr>
          <w:rFonts w:ascii="Times New Roman" w:hAnsi="Times New Roman" w:cs="Times New Roman"/>
          <w:sz w:val="24"/>
          <w:szCs w:val="24"/>
        </w:rPr>
        <w:t xml:space="preserve">Ficam ressalvados os casos em que a cota reservada for inadequada para atender as quantidades ou as condições da solicitação de compra, devidamente justificada pela administração.  </w:t>
      </w:r>
    </w:p>
    <w:p w14:paraId="686D9653" w14:textId="77777777" w:rsidR="0059606F" w:rsidRPr="00574AE5" w:rsidRDefault="0059606F"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574AE5">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4F2CD7CD" w14:textId="77777777" w:rsidR="0059606F" w:rsidRPr="00574AE5" w:rsidRDefault="0059606F"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574AE5">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065FB1A9" w14:textId="77777777" w:rsidR="0059606F" w:rsidRPr="00574AE5" w:rsidRDefault="0059606F" w:rsidP="004F1E7A">
      <w:pPr>
        <w:pStyle w:val="Nivel2"/>
        <w:numPr>
          <w:ilvl w:val="1"/>
          <w:numId w:val="13"/>
        </w:numPr>
        <w:spacing w:before="0" w:after="0" w:line="240" w:lineRule="auto"/>
        <w:ind w:left="0" w:right="7" w:firstLine="0"/>
        <w:rPr>
          <w:rFonts w:ascii="Times New Roman" w:eastAsia="Times New Roman" w:hAnsi="Times New Roman" w:cs="Times New Roman"/>
          <w:color w:val="000000" w:themeColor="text1"/>
          <w:sz w:val="24"/>
          <w:szCs w:val="24"/>
        </w:rPr>
      </w:pPr>
      <w:r w:rsidRPr="00574AE5">
        <w:rPr>
          <w:rFonts w:ascii="Times New Roman" w:hAnsi="Times New Roman" w:cs="Times New Roman"/>
          <w:sz w:val="24"/>
          <w:szCs w:val="24"/>
        </w:rPr>
        <w:t xml:space="preserve">Em caso de divergência entre disposições deste Edital e de seus anexos ou demais peças que </w:t>
      </w:r>
      <w:r w:rsidRPr="00574AE5">
        <w:rPr>
          <w:rFonts w:ascii="Times New Roman" w:hAnsi="Times New Roman" w:cs="Times New Roman"/>
          <w:color w:val="000000" w:themeColor="text1"/>
          <w:sz w:val="24"/>
          <w:szCs w:val="24"/>
        </w:rPr>
        <w:t>compõem o processo, prevalecerá as deste Edital.</w:t>
      </w:r>
    </w:p>
    <w:p w14:paraId="202F603C" w14:textId="77777777" w:rsidR="0059606F" w:rsidRPr="00574AE5" w:rsidRDefault="0059606F" w:rsidP="004F1E7A">
      <w:pPr>
        <w:pStyle w:val="PargrafodaLista"/>
        <w:numPr>
          <w:ilvl w:val="1"/>
          <w:numId w:val="13"/>
        </w:numPr>
        <w:spacing w:before="0"/>
        <w:ind w:left="0"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O extrato do Edital estará disponibilizado no Diário Oficial do Município e Jornal de grande circulação local.</w:t>
      </w:r>
    </w:p>
    <w:p w14:paraId="548BAE58" w14:textId="77777777" w:rsidR="0059606F" w:rsidRPr="00574AE5" w:rsidRDefault="0059606F" w:rsidP="004F1E7A">
      <w:pPr>
        <w:pStyle w:val="PargrafodaLista"/>
        <w:numPr>
          <w:ilvl w:val="1"/>
          <w:numId w:val="13"/>
        </w:numPr>
        <w:ind w:left="0"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O inteiro teor do edital e seus anexos estarão disponíveis, no Portal Nacional de Contratações Públicas (PNCP) e Portal Transparência do Município no endereço eletrônico: </w:t>
      </w:r>
      <w:r w:rsidRPr="00574AE5">
        <w:rPr>
          <w:rFonts w:ascii="Times New Roman" w:hAnsi="Times New Roman" w:cs="Times New Roman"/>
          <w:noProof/>
          <w:color w:val="000000" w:themeColor="text1"/>
          <w:sz w:val="24"/>
          <w:szCs w:val="24"/>
        </w:rPr>
        <w:t>https://farol.oxy.elotech.com.br/portaltransparencia/</w:t>
      </w:r>
      <w:r w:rsidRPr="00574AE5">
        <w:rPr>
          <w:rFonts w:ascii="Times New Roman" w:hAnsi="Times New Roman" w:cs="Times New Roman"/>
          <w:color w:val="000000" w:themeColor="text1"/>
          <w:sz w:val="24"/>
          <w:szCs w:val="24"/>
        </w:rPr>
        <w:t>.</w:t>
      </w:r>
    </w:p>
    <w:p w14:paraId="0DAC49ED" w14:textId="77777777" w:rsidR="0059606F" w:rsidRPr="00574AE5" w:rsidRDefault="0059606F" w:rsidP="004F1E7A">
      <w:pPr>
        <w:pStyle w:val="PargrafodaLista"/>
        <w:numPr>
          <w:ilvl w:val="1"/>
          <w:numId w:val="13"/>
        </w:numPr>
        <w:ind w:left="0" w:right="7" w:firstLine="0"/>
        <w:rPr>
          <w:rFonts w:ascii="Times New Roman" w:hAnsi="Times New Roman" w:cs="Times New Roman"/>
          <w:color w:val="000000" w:themeColor="text1"/>
          <w:sz w:val="24"/>
          <w:szCs w:val="24"/>
        </w:rPr>
      </w:pPr>
      <w:r w:rsidRPr="00574AE5">
        <w:rPr>
          <w:rFonts w:ascii="Times New Roman" w:hAnsi="Times New Roman" w:cs="Times New Roman"/>
          <w:sz w:val="24"/>
          <w:szCs w:val="24"/>
        </w:rPr>
        <w:t xml:space="preserve">Os recursos e impugnações deverão ser apresentados/enviados para o </w:t>
      </w:r>
      <w:r w:rsidRPr="00574AE5">
        <w:rPr>
          <w:rFonts w:ascii="Times New Roman" w:eastAsia="Times New Roman" w:hAnsi="Times New Roman" w:cs="Times New Roman"/>
          <w:sz w:val="24"/>
          <w:szCs w:val="24"/>
        </w:rPr>
        <w:t xml:space="preserve">e-mail </w:t>
      </w:r>
      <w:r w:rsidRPr="00574AE5">
        <w:rPr>
          <w:rFonts w:ascii="Times New Roman" w:hAnsi="Times New Roman" w:cs="Times New Roman"/>
          <w:noProof/>
          <w:sz w:val="24"/>
          <w:szCs w:val="24"/>
        </w:rPr>
        <w:t>farol.licitacao@gmail.com</w:t>
      </w:r>
      <w:r w:rsidRPr="00574AE5">
        <w:rPr>
          <w:rFonts w:ascii="Times New Roman" w:hAnsi="Times New Roman" w:cs="Times New Roman"/>
          <w:sz w:val="24"/>
          <w:szCs w:val="24"/>
        </w:rPr>
        <w:t xml:space="preserve">, aos cuidados da </w:t>
      </w:r>
      <w:r w:rsidRPr="00574AE5">
        <w:rPr>
          <w:rFonts w:ascii="Times New Roman" w:hAnsi="Times New Roman" w:cs="Times New Roman"/>
          <w:bCs/>
          <w:sz w:val="24"/>
          <w:szCs w:val="24"/>
        </w:rPr>
        <w:t>comissão de contratação.</w:t>
      </w:r>
    </w:p>
    <w:p w14:paraId="259CC86A" w14:textId="77777777" w:rsidR="0059606F" w:rsidRPr="00574AE5" w:rsidRDefault="0059606F" w:rsidP="004F1E7A">
      <w:pPr>
        <w:pStyle w:val="PargrafodaLista"/>
        <w:numPr>
          <w:ilvl w:val="1"/>
          <w:numId w:val="13"/>
        </w:numPr>
        <w:ind w:left="0" w:right="7" w:firstLine="0"/>
        <w:rPr>
          <w:rFonts w:ascii="Times New Roman" w:hAnsi="Times New Roman" w:cs="Times New Roman"/>
          <w:color w:val="000000" w:themeColor="text1"/>
          <w:sz w:val="24"/>
          <w:szCs w:val="24"/>
        </w:rPr>
      </w:pPr>
      <w:r w:rsidRPr="00574AE5">
        <w:rPr>
          <w:rFonts w:ascii="Times New Roman" w:hAnsi="Times New Roman" w:cs="Times New Roman"/>
          <w:sz w:val="24"/>
          <w:szCs w:val="24"/>
        </w:rPr>
        <w:t>A licitante deverá para fins de comunicação pessoal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14:paraId="0AC150A5" w14:textId="77777777" w:rsidR="0059606F" w:rsidRPr="00574AE5" w:rsidRDefault="0059606F" w:rsidP="000636BF">
      <w:pPr>
        <w:pStyle w:val="PargrafodaLista"/>
        <w:spacing w:before="0"/>
        <w:ind w:left="0" w:right="7"/>
        <w:rPr>
          <w:rFonts w:ascii="Times New Roman" w:hAnsi="Times New Roman" w:cs="Times New Roman"/>
          <w:sz w:val="24"/>
          <w:szCs w:val="24"/>
        </w:rPr>
      </w:pPr>
    </w:p>
    <w:p w14:paraId="353F7E04" w14:textId="4F960A5E" w:rsidR="0059606F" w:rsidRDefault="0059606F" w:rsidP="001F7972">
      <w:pPr>
        <w:tabs>
          <w:tab w:val="left" w:pos="2206"/>
          <w:tab w:val="left" w:pos="2207"/>
        </w:tabs>
        <w:ind w:right="7"/>
        <w:jc w:val="center"/>
        <w:rPr>
          <w:rFonts w:ascii="Times New Roman" w:hAnsi="Times New Roman" w:cs="Times New Roman"/>
          <w:bCs/>
          <w:noProof/>
          <w:sz w:val="24"/>
          <w:szCs w:val="24"/>
        </w:rPr>
      </w:pPr>
      <w:r w:rsidRPr="00574AE5">
        <w:rPr>
          <w:rFonts w:ascii="Times New Roman" w:hAnsi="Times New Roman" w:cs="Times New Roman"/>
          <w:bCs/>
          <w:noProof/>
          <w:sz w:val="24"/>
          <w:szCs w:val="24"/>
        </w:rPr>
        <w:t>Farol/Pr</w:t>
      </w:r>
      <w:r w:rsidRPr="00574AE5">
        <w:rPr>
          <w:rFonts w:ascii="Times New Roman" w:hAnsi="Times New Roman" w:cs="Times New Roman"/>
          <w:bCs/>
          <w:sz w:val="24"/>
          <w:szCs w:val="24"/>
        </w:rPr>
        <w:t xml:space="preserve">, </w:t>
      </w:r>
      <w:r w:rsidR="005930FD">
        <w:rPr>
          <w:rFonts w:ascii="Times New Roman" w:hAnsi="Times New Roman" w:cs="Times New Roman"/>
          <w:sz w:val="24"/>
          <w:szCs w:val="24"/>
        </w:rPr>
        <w:t>0</w:t>
      </w:r>
      <w:r w:rsidR="008D4DB1">
        <w:rPr>
          <w:rFonts w:ascii="Times New Roman" w:hAnsi="Times New Roman" w:cs="Times New Roman"/>
          <w:sz w:val="24"/>
          <w:szCs w:val="24"/>
        </w:rPr>
        <w:t>7</w:t>
      </w:r>
      <w:r w:rsidR="005930FD">
        <w:rPr>
          <w:rFonts w:ascii="Times New Roman" w:hAnsi="Times New Roman" w:cs="Times New Roman"/>
          <w:sz w:val="24"/>
          <w:szCs w:val="24"/>
        </w:rPr>
        <w:t xml:space="preserve"> </w:t>
      </w:r>
      <w:r w:rsidRPr="00574AE5">
        <w:rPr>
          <w:rFonts w:ascii="Times New Roman" w:hAnsi="Times New Roman" w:cs="Times New Roman"/>
          <w:bCs/>
          <w:sz w:val="24"/>
          <w:szCs w:val="24"/>
        </w:rPr>
        <w:t xml:space="preserve">de </w:t>
      </w:r>
      <w:r w:rsidR="005930FD">
        <w:rPr>
          <w:rFonts w:ascii="Times New Roman" w:hAnsi="Times New Roman" w:cs="Times New Roman"/>
          <w:sz w:val="24"/>
          <w:szCs w:val="24"/>
        </w:rPr>
        <w:t>agosto</w:t>
      </w:r>
      <w:r w:rsidR="005930FD" w:rsidRPr="00574AE5">
        <w:rPr>
          <w:rFonts w:ascii="Times New Roman" w:hAnsi="Times New Roman" w:cs="Times New Roman"/>
          <w:bCs/>
          <w:sz w:val="24"/>
          <w:szCs w:val="24"/>
        </w:rPr>
        <w:t xml:space="preserve"> </w:t>
      </w:r>
      <w:r w:rsidR="005930FD" w:rsidRPr="00574AE5">
        <w:rPr>
          <w:rFonts w:ascii="Times New Roman" w:hAnsi="Times New Roman" w:cs="Times New Roman"/>
          <w:sz w:val="24"/>
          <w:szCs w:val="24"/>
        </w:rPr>
        <w:t>de</w:t>
      </w:r>
      <w:r w:rsidRPr="00574AE5">
        <w:rPr>
          <w:rFonts w:ascii="Times New Roman" w:hAnsi="Times New Roman" w:cs="Times New Roman"/>
          <w:bCs/>
          <w:sz w:val="24"/>
          <w:szCs w:val="24"/>
        </w:rPr>
        <w:t xml:space="preserve"> </w:t>
      </w:r>
      <w:r w:rsidRPr="00574AE5">
        <w:rPr>
          <w:rFonts w:ascii="Times New Roman" w:hAnsi="Times New Roman" w:cs="Times New Roman"/>
          <w:bCs/>
          <w:noProof/>
          <w:sz w:val="24"/>
          <w:szCs w:val="24"/>
        </w:rPr>
        <w:t>2023</w:t>
      </w:r>
    </w:p>
    <w:p w14:paraId="2385FCCF" w14:textId="664050F6" w:rsidR="005930FD" w:rsidRDefault="005930FD" w:rsidP="001F7972">
      <w:pPr>
        <w:tabs>
          <w:tab w:val="left" w:pos="2206"/>
          <w:tab w:val="left" w:pos="2207"/>
        </w:tabs>
        <w:ind w:right="7"/>
        <w:jc w:val="center"/>
        <w:rPr>
          <w:rFonts w:ascii="Times New Roman" w:hAnsi="Times New Roman" w:cs="Times New Roman"/>
          <w:bCs/>
          <w:sz w:val="24"/>
          <w:szCs w:val="24"/>
        </w:rPr>
      </w:pPr>
    </w:p>
    <w:p w14:paraId="4C6EDD4F" w14:textId="77777777" w:rsidR="005930FD" w:rsidRPr="00574AE5" w:rsidRDefault="005930FD" w:rsidP="001F7972">
      <w:pPr>
        <w:tabs>
          <w:tab w:val="left" w:pos="2206"/>
          <w:tab w:val="left" w:pos="2207"/>
        </w:tabs>
        <w:ind w:right="7"/>
        <w:jc w:val="center"/>
        <w:rPr>
          <w:rFonts w:ascii="Times New Roman" w:hAnsi="Times New Roman" w:cs="Times New Roman"/>
          <w:bCs/>
          <w:sz w:val="24"/>
          <w:szCs w:val="24"/>
        </w:rPr>
      </w:pPr>
    </w:p>
    <w:p w14:paraId="5FD24282" w14:textId="77777777" w:rsidR="0059606F" w:rsidRPr="00574AE5" w:rsidRDefault="0059606F" w:rsidP="001F7972">
      <w:pPr>
        <w:tabs>
          <w:tab w:val="left" w:pos="2206"/>
          <w:tab w:val="left" w:pos="2207"/>
        </w:tabs>
        <w:ind w:right="7"/>
        <w:jc w:val="center"/>
        <w:rPr>
          <w:rFonts w:ascii="Times New Roman" w:hAnsi="Times New Roman" w:cs="Times New Roman"/>
          <w:bCs/>
          <w:sz w:val="24"/>
          <w:szCs w:val="24"/>
        </w:rPr>
      </w:pPr>
    </w:p>
    <w:p w14:paraId="204E5403" w14:textId="77777777" w:rsidR="0059606F" w:rsidRPr="00574AE5" w:rsidRDefault="0059606F" w:rsidP="00020347">
      <w:pPr>
        <w:tabs>
          <w:tab w:val="left" w:pos="2206"/>
          <w:tab w:val="left" w:pos="2207"/>
        </w:tabs>
        <w:ind w:right="7"/>
        <w:jc w:val="center"/>
        <w:rPr>
          <w:rFonts w:ascii="Times New Roman" w:hAnsi="Times New Roman" w:cs="Times New Roman"/>
          <w:b/>
          <w:bCs/>
          <w:sz w:val="24"/>
          <w:szCs w:val="24"/>
        </w:rPr>
      </w:pPr>
      <w:r w:rsidRPr="00574AE5">
        <w:rPr>
          <w:rFonts w:ascii="Times New Roman" w:hAnsi="Times New Roman" w:cs="Times New Roman"/>
          <w:b/>
          <w:bCs/>
          <w:noProof/>
          <w:sz w:val="24"/>
          <w:szCs w:val="24"/>
        </w:rPr>
        <w:t>DAVID MAIESKI</w:t>
      </w:r>
    </w:p>
    <w:p w14:paraId="77F9C84F" w14:textId="77777777" w:rsidR="0059606F" w:rsidRPr="00574AE5" w:rsidRDefault="0059606F" w:rsidP="000636BF">
      <w:pPr>
        <w:tabs>
          <w:tab w:val="left" w:pos="2206"/>
          <w:tab w:val="left" w:pos="2207"/>
        </w:tabs>
        <w:ind w:right="7"/>
        <w:jc w:val="center"/>
        <w:rPr>
          <w:rFonts w:ascii="Times New Roman" w:hAnsi="Times New Roman" w:cs="Times New Roman"/>
          <w:bCs/>
          <w:sz w:val="24"/>
          <w:szCs w:val="24"/>
        </w:rPr>
      </w:pPr>
      <w:r w:rsidRPr="00574AE5">
        <w:rPr>
          <w:rFonts w:ascii="Times New Roman" w:hAnsi="Times New Roman" w:cs="Times New Roman"/>
          <w:bCs/>
          <w:noProof/>
          <w:sz w:val="24"/>
          <w:szCs w:val="24"/>
        </w:rPr>
        <w:t>Secretaria de Infraestrutura agricultura e meio ambiente</w:t>
      </w:r>
    </w:p>
    <w:p w14:paraId="44867B01" w14:textId="77777777" w:rsidR="0059606F" w:rsidRPr="00574AE5" w:rsidRDefault="0059606F">
      <w:pPr>
        <w:rPr>
          <w:rFonts w:ascii="Times New Roman" w:hAnsi="Times New Roman" w:cs="Times New Roman"/>
          <w:b/>
          <w:bCs/>
          <w:sz w:val="24"/>
          <w:szCs w:val="24"/>
        </w:rPr>
      </w:pPr>
      <w:r w:rsidRPr="00574AE5">
        <w:rPr>
          <w:rFonts w:ascii="Times New Roman" w:hAnsi="Times New Roman" w:cs="Times New Roman"/>
          <w:b/>
          <w:bCs/>
          <w:sz w:val="24"/>
          <w:szCs w:val="24"/>
        </w:rPr>
        <w:br w:type="page"/>
      </w:r>
    </w:p>
    <w:p w14:paraId="6F1D4D9B" w14:textId="4123818B" w:rsidR="0059606F" w:rsidRPr="005930FD" w:rsidRDefault="0059606F" w:rsidP="005930FD">
      <w:pPr>
        <w:pStyle w:val="anexo"/>
        <w:rPr>
          <w:rFonts w:ascii="Times New Roman" w:hAnsi="Times New Roman" w:cs="Times New Roman"/>
        </w:rPr>
      </w:pPr>
      <w:r w:rsidRPr="00574AE5">
        <w:rPr>
          <w:rFonts w:ascii="Times New Roman" w:hAnsi="Times New Roman" w:cs="Times New Roman"/>
        </w:rPr>
        <w:lastRenderedPageBreak/>
        <w:t>ANEXO I – MINUTA(S)</w:t>
      </w:r>
    </w:p>
    <w:p w14:paraId="52372B0B" w14:textId="77777777" w:rsidR="0059606F" w:rsidRPr="00574AE5" w:rsidRDefault="0059606F" w:rsidP="00830684">
      <w:pPr>
        <w:tabs>
          <w:tab w:val="left" w:pos="0"/>
          <w:tab w:val="left" w:pos="4320"/>
          <w:tab w:val="center" w:pos="5450"/>
        </w:tabs>
        <w:ind w:right="7"/>
        <w:jc w:val="both"/>
        <w:rPr>
          <w:rFonts w:ascii="Times New Roman" w:hAnsi="Times New Roman" w:cs="Times New Roman"/>
          <w:b/>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4"/>
      </w:tblGrid>
      <w:tr w:rsidR="0059606F" w:rsidRPr="00574AE5" w14:paraId="6E4362ED" w14:textId="77777777" w:rsidTr="00333A75">
        <w:tc>
          <w:tcPr>
            <w:tcW w:w="10054" w:type="dxa"/>
          </w:tcPr>
          <w:p w14:paraId="297B2907" w14:textId="77777777" w:rsidR="0059606F" w:rsidRPr="00574AE5" w:rsidRDefault="0059606F" w:rsidP="00663EFF">
            <w:pPr>
              <w:tabs>
                <w:tab w:val="left" w:pos="0"/>
                <w:tab w:val="left" w:pos="4320"/>
                <w:tab w:val="center" w:pos="5450"/>
              </w:tabs>
              <w:ind w:right="-117"/>
              <w:jc w:val="both"/>
              <w:rPr>
                <w:rFonts w:ascii="Times New Roman" w:hAnsi="Times New Roman" w:cs="Times New Roman"/>
                <w:noProof/>
                <w:color w:val="FFFFFF" w:themeColor="background1"/>
                <w:sz w:val="24"/>
                <w:szCs w:val="24"/>
              </w:rPr>
            </w:pPr>
            <w:r w:rsidRPr="00574AE5">
              <w:rPr>
                <w:rFonts w:ascii="Times New Roman" w:hAnsi="Times New Roman" w:cs="Times New Roman"/>
                <w:noProof/>
                <w:color w:val="FFFFFF" w:themeColor="background1"/>
                <w:sz w:val="24"/>
                <w:szCs w:val="24"/>
              </w:rPr>
              <w:t>0</w:t>
            </w:r>
          </w:p>
          <w:p w14:paraId="74E1B7D3"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MINUTA DE CONTRATO</w:t>
            </w:r>
          </w:p>
          <w:p w14:paraId="12560208"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 xml:space="preserve">Contrato Administrativo nº___________________ , que fazem entre si o Município de ______________, e a empresa ____________________    </w:t>
            </w:r>
          </w:p>
          <w:p w14:paraId="0898A16F"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O Município de ______________, com sede na__________________, inscrito(a) no CNPJ sob o nº__________________ , neste ato representado(a) pelo(a) Sr. Prefeito __________________, inscrito no CPF sob n°__________________ e RG n° __________________, doravante denominado CONTRATANTE, e a empresa_______________________ inscrita no CNPJ/MF sob o nº________________ , sediado(a) na______________ , em _____________________ doravante designado 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Eletrônico n° _____________________ , mediante as cláusulas e condições a seguir enunciadas.</w:t>
            </w:r>
          </w:p>
          <w:p w14:paraId="6275DF76"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 CLÁUSULA PRIMEIRA – OBJETO (art. 92, I e II)</w:t>
            </w:r>
          </w:p>
          <w:p w14:paraId="5F0A9E49"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1.1. O objeto do presente instrumento é a_____________. nas condições estabelecidas no Termo de Referência – Anexo IV, parte integrante deste contrato, compreendendo:</w:t>
            </w:r>
          </w:p>
          <w:p w14:paraId="3567505B"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1.2. O valor total da contratação é de R$_______________________ , compreendendo os valores unitários descritos na tabela acima.</w:t>
            </w:r>
          </w:p>
          <w:p w14:paraId="578273DF"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1.3. São anexos a este instrumento e vinculam esta contratação, independentemente de transcrição:</w:t>
            </w:r>
          </w:p>
          <w:p w14:paraId="42A4106C"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1.3.1. O Termo de Referência que embasou a contratação;</w:t>
            </w:r>
          </w:p>
          <w:p w14:paraId="2B16D3FB"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1.3.2. O edital de licitação Pregão Eletrônico n°_____________ – Processo Administrativo n°________________ .</w:t>
            </w:r>
          </w:p>
          <w:p w14:paraId="25CF085F"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1.3.3. Proposta da licitante;</w:t>
            </w:r>
          </w:p>
          <w:p w14:paraId="1280E33B"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1.3.4. Documentos de Habilitação.</w:t>
            </w:r>
          </w:p>
          <w:p w14:paraId="759A032E"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1.4. O prazo de entrega, local de entrega, garantia dos produtos/serviços e demais condições relacionadas ao objeto deste contrato, estão previstos no Anexo IV – Termo de Referência.</w:t>
            </w:r>
          </w:p>
          <w:p w14:paraId="3078F71E"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1.5. Admite-se a alteração do contrato somente se houver causa determinante constante nos termos do art. 124 da Lei 14.133/21.</w:t>
            </w:r>
          </w:p>
          <w:p w14:paraId="2BAD1A08"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2. CLÁUSULA SEGUNDA – VIGÊNCIA E PRORROGAÇÃO (art. 105).</w:t>
            </w:r>
          </w:p>
          <w:p w14:paraId="2ACC8078"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2.1. O prazo de vigência da contratação é de_______________ , na forma do artigo 105 da Lei n° 14.133/2021.</w:t>
            </w:r>
          </w:p>
          <w:p w14:paraId="02695417"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2.2. Admite-se a alteração do contrato somente se houver causa determinante constante nos termos do art. 124 da Lei 14.133/21.</w:t>
            </w:r>
          </w:p>
          <w:p w14:paraId="1DCB9754"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2.3. O Município fiscalizará diretamente a entrega dos produtos/serviços, através de funcionário designado para este fim. A fiscalização do contrato será exercida pelo o(a) Sr(a): ____________.</w:t>
            </w:r>
          </w:p>
          <w:p w14:paraId="26792200"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2.3.1. O fiscal do anotará em registro próprio todas as ocorrências relacionadas à execução do contrato, determinando o que for necessário para a regularização das faltas ou dos defeitos observados.</w:t>
            </w:r>
          </w:p>
          <w:p w14:paraId="101A1220"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2.3.2.O fiscal do contrato, informará a seus superiores, em tempo hábil para a adoção das medidas convenientes, a situação que demandar decisão ou providência que ultrapasse sua competência.</w:t>
            </w:r>
          </w:p>
          <w:p w14:paraId="53360AF9"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2.3.3. O fiscal do contrato será auxiliado pelos órgãos de assessoramento jurídico e de controle interno da Administração, que deverão dirimir dúvidas e subsidiá-lo com informações relevantes para prevenir riscos na execução contratual.</w:t>
            </w:r>
          </w:p>
          <w:p w14:paraId="5B4FD8E2"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2.3.4. Os produtos/serviços somente serão considerados entregues/executados mediante o recebimento provisório, e ainda o definitivo pelos responsáveis designados para Fiscalização.</w:t>
            </w:r>
          </w:p>
          <w:p w14:paraId="21403B8F"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2.4. O objeto do contrato será recebido:</w:t>
            </w:r>
          </w:p>
          <w:p w14:paraId="38398E2E"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I - Em se tratando de obras e serviços:</w:t>
            </w:r>
          </w:p>
          <w:p w14:paraId="13103B27"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 xml:space="preserve">a) provisoriamente, pelo responsável por seu acompanhamento e fiscalização, mediante termo </w:t>
            </w:r>
            <w:r w:rsidRPr="00574AE5">
              <w:rPr>
                <w:rFonts w:ascii="Times New Roman" w:hAnsi="Times New Roman" w:cs="Times New Roman"/>
                <w:noProof/>
                <w:sz w:val="24"/>
                <w:szCs w:val="24"/>
              </w:rPr>
              <w:lastRenderedPageBreak/>
              <w:t>detalhado, quando verificado o cumprimento das exigências de caráter técnico;</w:t>
            </w:r>
          </w:p>
          <w:p w14:paraId="70BA02BC"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2B07CFA6"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II - Em se tratando de compras:</w:t>
            </w:r>
          </w:p>
          <w:p w14:paraId="65B5D5C4"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a) provisoriamente, de forma sumária, pelo responsável por seu acompanhamento e fiscalização, com verificação posterior da conformidade do material com as exigências contratuais;</w:t>
            </w:r>
          </w:p>
          <w:p w14:paraId="0BD69E77"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438A020A"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2.4.1. O objeto do contrato poderá ser rejeitado, no todo ou em parte, quando estiver em desacordo com o contrato.</w:t>
            </w:r>
          </w:p>
          <w:p w14:paraId="207D0610"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775E51C6"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2.5. O Gestor do Contrato, será o(a) Sr(a): ___________.</w:t>
            </w:r>
          </w:p>
          <w:p w14:paraId="78742172"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3. CLÁUSULA TERCEIRA – MODELOS DE EXECUÇÃO E GESTÃO CONTRATUAIS (art. 92)</w:t>
            </w:r>
          </w:p>
          <w:p w14:paraId="1A3410D2"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3.1. O regime de execução contratual, assim como os prazos e condições de conclusão, entrega, observação e recebimento definitivo constam no Termo de Referência, anexo a este Contrato.</w:t>
            </w:r>
          </w:p>
          <w:p w14:paraId="5A760C3F"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 xml:space="preserve">4. CLÁUSULA QUARTA - SUBCONTRATAÇÃO </w:t>
            </w:r>
          </w:p>
          <w:p w14:paraId="6715EDB5" w14:textId="0D675506"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4.1. A possibilidade ou não de subcontratação do objeto contratual obedecerá os critérios previstos no instrumento convocatório.</w:t>
            </w:r>
          </w:p>
          <w:p w14:paraId="4F4D331C"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5. CLÁUSULA QUINTA - PAGAMENTO (art. 92, V e VI)</w:t>
            </w:r>
          </w:p>
          <w:p w14:paraId="5FAEAAC3"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5.1. O prazo, forma e condições de pagamento são os constantes no Anexo IV – Termo de Referência.</w:t>
            </w:r>
          </w:p>
          <w:p w14:paraId="4AD9E2C4"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6. CLÁUSULA SEXTA - REAJUSTE (art. 92, V)</w:t>
            </w:r>
          </w:p>
          <w:p w14:paraId="23DD5092"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6.1. Os preços inicialmente contratados são fixos e irreajustáveis no prazo de um ano contado da data do orçamento estimado.</w:t>
            </w:r>
          </w:p>
          <w:p w14:paraId="7C68C2EF"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5A0B391E"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6.3. Nos reajustes subsequentes ao primeiro, o interregno mínimo de um ano será contado a partir dos efeitos financeiros do último reajuste.</w:t>
            </w:r>
          </w:p>
          <w:p w14:paraId="7B9B1C1F"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0892C481"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6.5. Nas aferições finais, o(s) índice(s) utilizado(s) para reajuste será(ão), obrigatoriamente, o(s) definitivo(s).</w:t>
            </w:r>
          </w:p>
          <w:p w14:paraId="01894A6E"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0AF90EF8"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 xml:space="preserve">6.7. Na ausência de previsão legal quanto ao índice substituto, as partes elegerão novo índice oficial, para reajustamento do preço do valor remanescente, por meio de termo aditivo. </w:t>
            </w:r>
          </w:p>
          <w:p w14:paraId="0FBFEBA2"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6.8. O reajuste será realizado por apostilamento, nos termos previstos no art. 136 da Lei 14.133/21.</w:t>
            </w:r>
          </w:p>
          <w:p w14:paraId="50BF52EC"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6.9. 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56DCF83E"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7. CLÁUSULA SÉTIMA - OBRIGAÇÕES DO CONTRATANTE (art. 92, X, XI e XIV) e CONTRATADO (art. 92, XIV, XVI e XVII)</w:t>
            </w:r>
          </w:p>
          <w:p w14:paraId="762C5636"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7.1. As obrigações das partes (contratante e contratada) estão previstas no Anexo IV – Termo de Referência.</w:t>
            </w:r>
          </w:p>
          <w:p w14:paraId="1DF440D8"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8. CLÁUSULA OITAVA – GARANTIA DE EXECUÇÃO (art. 92, XII e XIII)</w:t>
            </w:r>
          </w:p>
          <w:p w14:paraId="3E684F3F"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lastRenderedPageBreak/>
              <w:t>8.1. Não haverá exigência de garantia contratual da execução.</w:t>
            </w:r>
          </w:p>
          <w:p w14:paraId="42B5073E"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9. CLÁUSULA NONA – INFRAÇÕES E SANÇÕES ADMINISTRATIVAS (art. 92, XIV)</w:t>
            </w:r>
          </w:p>
          <w:p w14:paraId="35E3A9D2"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9.1. As causas de infrações e sanções administrativas estão constantes no Anexo IV – Termo de Referência que faz parte integrante deste contrato.</w:t>
            </w:r>
          </w:p>
          <w:p w14:paraId="79F69E06"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9.2. A aplicação das sanções previstas neste processo não exclui, em hipótese alguma, a obrigação de reparação integral dos danos causados.</w:t>
            </w:r>
          </w:p>
          <w:p w14:paraId="051949FD"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10. CLÁUSULA DÉCIMA - DA EXTINÇÃO CONTRATUAL (art. 137)</w:t>
            </w:r>
          </w:p>
          <w:p w14:paraId="3638217D"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10.1. O contrato se extingue quando cumpridas as obrigações de ambas as partes, ainda que isso ocorra antes do prazo estipulado para tanto.</w:t>
            </w:r>
          </w:p>
          <w:p w14:paraId="22698331"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10.2. Constituirão motivos para extinção do contrato, assegurados o contraditório e a ampla defesa, as seguintes situações:</w:t>
            </w:r>
          </w:p>
          <w:p w14:paraId="44DAACEB"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I - Não cumprimento ou cumprimento irregular de normas editalícias ou de cláusulas contratuais, de especificações, de projetos ou de prazos;</w:t>
            </w:r>
          </w:p>
          <w:p w14:paraId="14287D1B"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II - Desatendimento das determinações regulares emitidas pela autoridade designada para acompanhar e fiscalizar sua execução ou por autoridade superior;</w:t>
            </w:r>
          </w:p>
          <w:p w14:paraId="70541E17"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III - alteração social ou modificação da finalidade ou da estrutura da empresa que restrinja sua capacidade de concluir o contrato;</w:t>
            </w:r>
          </w:p>
          <w:p w14:paraId="66135BC7"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IV - Decretação de falência ou de insolvência civil, dissolução da sociedade ou falecimento do contratado;</w:t>
            </w:r>
          </w:p>
          <w:p w14:paraId="0FB4D237"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V - Caso fortuito ou força maior, regularmente comprovados, impeditivos da execução do contrato;</w:t>
            </w:r>
          </w:p>
          <w:p w14:paraId="26F13131"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VI - Atraso na obtenção da licença ambiental, ou impossibilidade de obtê-la, ou alteração substancial do anteprojeto que dela resultar, ainda que obtida no prazo previsto;</w:t>
            </w:r>
          </w:p>
          <w:p w14:paraId="0DF8FAE6"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VII - atraso na liberação das áreas sujeitas a desapropriação, a desocupação ou a servidão administrativa, ou impossibilidade de liberação dessas áreas;</w:t>
            </w:r>
          </w:p>
          <w:p w14:paraId="23BDF1B8"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VIII - razões de interesse público, justificadas pela autoridade máxima do órgão ou da entidade contratante;</w:t>
            </w:r>
          </w:p>
          <w:p w14:paraId="48EEE11B"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IX - Não cumprimento das obrigações relativas à reserva de cargos prevista em lei, bem como em outras normas específicas, para pessoa com deficiência, para reabilitado da Previdência Social ou para aprendiz.</w:t>
            </w:r>
          </w:p>
          <w:p w14:paraId="0F3EAAAB"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10.3. O contratado terá direito à extinção do contrato nas hipóteses previstas no § 2º do Art. 131 da Lei nº 14.133/21.</w:t>
            </w:r>
          </w:p>
          <w:p w14:paraId="72261E23"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11. CLÁUSULA DÉCIMA PRIMEIRA – DOTAÇÃO ORÇAMENTÁRIA (art. 92, VIII)</w:t>
            </w:r>
          </w:p>
          <w:p w14:paraId="3B5F1183"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11.1. As despesas decorrentes da presente contratação correrão à conta de recursos específicos consignados no Orçamento do município, deste exercício, nas dotações descritas no Anexo IV – Termo de Referência.</w:t>
            </w:r>
          </w:p>
          <w:p w14:paraId="492F9E8A"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12. CLÁUSULA DÉCIMA SEGUNDA – DOS CASOS OMISSOS (art. 92, III)</w:t>
            </w:r>
          </w:p>
          <w:p w14:paraId="42E1E6B4"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F5C67AC"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13. CLÁUSULA DÉCIMA TERCEIRA – ALTERAÇÕES</w:t>
            </w:r>
          </w:p>
          <w:p w14:paraId="47021AFC"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13.1. Eventuais alterações contratuais reger-se-ão pela disciplina dos arts. 124 e seguintes da Lei nº 14.133, de 2021.</w:t>
            </w:r>
          </w:p>
          <w:p w14:paraId="36D205CC"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13.2. O Contratado é obrigado a aceitar, nas mesmas condições contratuais, os acréscimos ou supressões que se fizerem necessários, até o limite de 25% (vinte e cinco por cento) do valor inicial atualizado do contrato.</w:t>
            </w:r>
          </w:p>
          <w:p w14:paraId="3CC6C69A" w14:textId="7273BDEA"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 xml:space="preserve">13.3. Registros que não caracterizam alteração do contrato podem ser realizados por simples apostila, dispensada a celebração de termo aditivo, na forma do art. 136 da Lei nº 14.133, de 2021.                                                                                                                                                                                                                                                                                                                                                                                                                                                                                                   </w:t>
            </w:r>
          </w:p>
          <w:p w14:paraId="30BDC695"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14. CLÁUSULA DÉCIMA QUARTA – DA COMUNICAÇÃO ENTRE AS PARTES</w:t>
            </w:r>
          </w:p>
          <w:p w14:paraId="7B78044A"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 xml:space="preserve">14.1.  A comunicação processual de assuntos relacionados a este contrato será feita por meio eletrônico </w:t>
            </w:r>
            <w:r w:rsidRPr="00574AE5">
              <w:rPr>
                <w:rFonts w:ascii="Times New Roman" w:hAnsi="Times New Roman" w:cs="Times New Roman"/>
                <w:noProof/>
                <w:sz w:val="24"/>
                <w:szCs w:val="24"/>
              </w:rPr>
              <w:lastRenderedPageBreak/>
              <w:t xml:space="preserve">(e-mail) entre as partes. </w:t>
            </w:r>
          </w:p>
          <w:p w14:paraId="464973A2"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14.2. A contratante define como oficial o seguinte e-mail _____.</w:t>
            </w:r>
          </w:p>
          <w:p w14:paraId="0AE5E54C"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14.3. A contratante se comunicará com a contratada, através do e-mail informado pela contratada.</w:t>
            </w:r>
          </w:p>
          <w:p w14:paraId="309A471D"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15. CLÁUSULA DÉCIMA QUINTA - DAS PRÁTICAS CORRUPTAS</w:t>
            </w:r>
          </w:p>
          <w:p w14:paraId="29A6E759"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15.1. Nos termos constantes no edital de licitação.</w:t>
            </w:r>
          </w:p>
          <w:p w14:paraId="03060393"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16. CLÁUSULA DÉCIMA SEXTA – PUBLICAÇÃO</w:t>
            </w:r>
          </w:p>
          <w:p w14:paraId="18C3C166"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16.1. Incumbirá ao Contratante providenciar a publicação deste instrumento nos termos e condições previstas na Lei nº 14.133/21.</w:t>
            </w:r>
          </w:p>
          <w:p w14:paraId="28DF12DE"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17. CLÁUSULA DÉCIMA SÉTIMA – FORO (art. 92, §1º)</w:t>
            </w:r>
          </w:p>
          <w:p w14:paraId="10E38A98"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0448A8B0"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Município de ______________/Pr, _____ de _____ de_____.</w:t>
            </w:r>
          </w:p>
          <w:p w14:paraId="727C15A4"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_________________________</w:t>
            </w:r>
          </w:p>
          <w:p w14:paraId="1D572D24"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Representante legal do CONTRATANTE</w:t>
            </w:r>
          </w:p>
          <w:p w14:paraId="346B7B98"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_________________________</w:t>
            </w:r>
          </w:p>
          <w:p w14:paraId="1A7154EE"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Representante legal do CONTRATADO</w:t>
            </w:r>
          </w:p>
          <w:p w14:paraId="08D3F8B8"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TESTEMUNHAS:</w:t>
            </w:r>
          </w:p>
          <w:p w14:paraId="46F95E8B" w14:textId="77777777" w:rsidR="0059606F" w:rsidRPr="00574AE5" w:rsidRDefault="0059606F" w:rsidP="00330BF6">
            <w:pPr>
              <w:tabs>
                <w:tab w:val="left" w:pos="0"/>
                <w:tab w:val="left" w:pos="4320"/>
                <w:tab w:val="center" w:pos="5450"/>
              </w:tabs>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 xml:space="preserve"> _________________________.</w:t>
            </w:r>
          </w:p>
          <w:p w14:paraId="67ACE112" w14:textId="77777777" w:rsidR="0059606F" w:rsidRPr="00574AE5" w:rsidRDefault="0059606F" w:rsidP="00830684">
            <w:pPr>
              <w:tabs>
                <w:tab w:val="left" w:pos="0"/>
                <w:tab w:val="left" w:pos="4320"/>
                <w:tab w:val="center" w:pos="5450"/>
              </w:tabs>
              <w:ind w:right="7"/>
              <w:jc w:val="both"/>
              <w:rPr>
                <w:rFonts w:ascii="Times New Roman" w:hAnsi="Times New Roman" w:cs="Times New Roman"/>
                <w:b/>
                <w:bCs/>
                <w:sz w:val="24"/>
                <w:szCs w:val="24"/>
              </w:rPr>
            </w:pPr>
          </w:p>
        </w:tc>
      </w:tr>
      <w:tr w:rsidR="0059606F" w:rsidRPr="00574AE5" w14:paraId="7A6E2781" w14:textId="77777777" w:rsidTr="00333A75">
        <w:tc>
          <w:tcPr>
            <w:tcW w:w="10054" w:type="dxa"/>
          </w:tcPr>
          <w:p w14:paraId="2A3713D0" w14:textId="77777777" w:rsidR="0059606F" w:rsidRPr="00574AE5" w:rsidRDefault="0059606F" w:rsidP="00AD57B3">
            <w:pPr>
              <w:tabs>
                <w:tab w:val="left" w:pos="0"/>
                <w:tab w:val="left" w:pos="4320"/>
                <w:tab w:val="center" w:pos="5450"/>
              </w:tabs>
              <w:ind w:right="7"/>
              <w:jc w:val="both"/>
              <w:rPr>
                <w:rFonts w:ascii="Times New Roman" w:hAnsi="Times New Roman" w:cs="Times New Roman"/>
                <w:sz w:val="24"/>
                <w:szCs w:val="24"/>
              </w:rPr>
            </w:pPr>
          </w:p>
          <w:p w14:paraId="1DFFD3D4" w14:textId="77777777" w:rsidR="0059606F" w:rsidRPr="00574AE5" w:rsidRDefault="0059606F" w:rsidP="00830684">
            <w:pPr>
              <w:tabs>
                <w:tab w:val="left" w:pos="0"/>
                <w:tab w:val="left" w:pos="4320"/>
                <w:tab w:val="center" w:pos="5450"/>
              </w:tabs>
              <w:ind w:right="7"/>
              <w:jc w:val="both"/>
              <w:rPr>
                <w:rFonts w:ascii="Times New Roman" w:hAnsi="Times New Roman" w:cs="Times New Roman"/>
                <w:sz w:val="24"/>
                <w:szCs w:val="24"/>
              </w:rPr>
            </w:pPr>
          </w:p>
        </w:tc>
      </w:tr>
      <w:tr w:rsidR="0059606F" w:rsidRPr="00574AE5" w14:paraId="4FFB8F2E" w14:textId="77777777" w:rsidTr="00333A75">
        <w:tc>
          <w:tcPr>
            <w:tcW w:w="10054" w:type="dxa"/>
          </w:tcPr>
          <w:p w14:paraId="6EEE889B" w14:textId="77777777" w:rsidR="0059606F" w:rsidRPr="00574AE5" w:rsidRDefault="0059606F" w:rsidP="00AD57B3">
            <w:pPr>
              <w:tabs>
                <w:tab w:val="left" w:pos="0"/>
                <w:tab w:val="left" w:pos="4320"/>
                <w:tab w:val="center" w:pos="5450"/>
              </w:tabs>
              <w:ind w:right="7"/>
              <w:jc w:val="both"/>
              <w:rPr>
                <w:rFonts w:ascii="Times New Roman" w:hAnsi="Times New Roman" w:cs="Times New Roman"/>
                <w:sz w:val="24"/>
                <w:szCs w:val="24"/>
              </w:rPr>
            </w:pPr>
          </w:p>
        </w:tc>
      </w:tr>
    </w:tbl>
    <w:p w14:paraId="00B0AEB5" w14:textId="77777777" w:rsidR="0059606F" w:rsidRPr="00574AE5" w:rsidRDefault="0059606F" w:rsidP="00830684">
      <w:pPr>
        <w:tabs>
          <w:tab w:val="left" w:pos="0"/>
          <w:tab w:val="left" w:pos="4320"/>
          <w:tab w:val="center" w:pos="5450"/>
        </w:tabs>
        <w:ind w:right="7"/>
        <w:jc w:val="both"/>
        <w:rPr>
          <w:rFonts w:ascii="Times New Roman" w:hAnsi="Times New Roman" w:cs="Times New Roman"/>
          <w:b/>
          <w:bCs/>
          <w:sz w:val="24"/>
          <w:szCs w:val="24"/>
        </w:rPr>
      </w:pPr>
    </w:p>
    <w:p w14:paraId="152B04D0" w14:textId="77777777" w:rsidR="0059606F" w:rsidRPr="00574AE5" w:rsidRDefault="0059606F" w:rsidP="000636BF">
      <w:pPr>
        <w:tabs>
          <w:tab w:val="left" w:pos="0"/>
          <w:tab w:val="left" w:pos="4320"/>
          <w:tab w:val="center" w:pos="5450"/>
        </w:tabs>
        <w:ind w:right="7"/>
        <w:jc w:val="center"/>
        <w:rPr>
          <w:rFonts w:ascii="Times New Roman" w:hAnsi="Times New Roman" w:cs="Times New Roman"/>
          <w:b/>
          <w:bCs/>
          <w:sz w:val="24"/>
          <w:szCs w:val="24"/>
        </w:rPr>
      </w:pPr>
    </w:p>
    <w:p w14:paraId="2E6455BD" w14:textId="77777777" w:rsidR="0059606F" w:rsidRPr="00574AE5" w:rsidRDefault="0059606F" w:rsidP="00830684">
      <w:pPr>
        <w:jc w:val="center"/>
        <w:rPr>
          <w:rFonts w:ascii="Times New Roman" w:hAnsi="Times New Roman" w:cs="Times New Roman"/>
          <w:b/>
          <w:bCs/>
        </w:rPr>
      </w:pPr>
      <w:r w:rsidRPr="00574AE5">
        <w:rPr>
          <w:rFonts w:ascii="Times New Roman" w:hAnsi="Times New Roman" w:cs="Times New Roman"/>
          <w:sz w:val="24"/>
          <w:szCs w:val="24"/>
        </w:rPr>
        <w:br w:type="page"/>
      </w:r>
      <w:r w:rsidRPr="00574AE5">
        <w:rPr>
          <w:rFonts w:ascii="Times New Roman" w:hAnsi="Times New Roman" w:cs="Times New Roman"/>
          <w:b/>
          <w:bCs/>
        </w:rPr>
        <w:lastRenderedPageBreak/>
        <w:t>ANEXO II – DECLARAÇÕES</w:t>
      </w:r>
    </w:p>
    <w:p w14:paraId="5A39FF26" w14:textId="77777777" w:rsidR="0059606F" w:rsidRPr="00574AE5" w:rsidRDefault="0059606F" w:rsidP="00B941E2">
      <w:pPr>
        <w:pStyle w:val="anexo"/>
        <w:rPr>
          <w:rFonts w:ascii="Times New Roman" w:hAnsi="Times New Roman" w:cs="Times New Roman"/>
        </w:rPr>
      </w:pPr>
    </w:p>
    <w:p w14:paraId="7DFE41EF" w14:textId="77777777" w:rsidR="0059606F" w:rsidRPr="00574AE5" w:rsidRDefault="0059606F" w:rsidP="000636BF">
      <w:pPr>
        <w:ind w:right="7"/>
        <w:rPr>
          <w:rFonts w:ascii="Times New Roman" w:hAnsi="Times New Roman" w:cs="Times New Roman"/>
          <w:b/>
          <w:sz w:val="24"/>
          <w:szCs w:val="24"/>
        </w:rPr>
      </w:pPr>
      <w:r w:rsidRPr="00574AE5">
        <w:rPr>
          <w:rFonts w:ascii="Times New Roman" w:hAnsi="Times New Roman" w:cs="Times New Roman"/>
          <w:b/>
          <w:sz w:val="24"/>
          <w:szCs w:val="24"/>
        </w:rPr>
        <w:t xml:space="preserve">À </w:t>
      </w:r>
    </w:p>
    <w:p w14:paraId="1E34705A" w14:textId="77777777" w:rsidR="0059606F" w:rsidRPr="00574AE5" w:rsidRDefault="0059606F" w:rsidP="000636BF">
      <w:pPr>
        <w:ind w:right="7"/>
        <w:rPr>
          <w:rFonts w:ascii="Times New Roman" w:hAnsi="Times New Roman" w:cs="Times New Roman"/>
          <w:b/>
          <w:sz w:val="24"/>
          <w:szCs w:val="24"/>
        </w:rPr>
      </w:pPr>
      <w:r w:rsidRPr="00574AE5">
        <w:rPr>
          <w:rFonts w:ascii="Times New Roman" w:hAnsi="Times New Roman" w:cs="Times New Roman"/>
          <w:b/>
          <w:sz w:val="24"/>
          <w:szCs w:val="24"/>
        </w:rPr>
        <w:t xml:space="preserve">Prefeitura Municipal de </w:t>
      </w:r>
      <w:r w:rsidRPr="00574AE5">
        <w:rPr>
          <w:rFonts w:ascii="Times New Roman" w:hAnsi="Times New Roman" w:cs="Times New Roman"/>
          <w:b/>
          <w:bCs/>
          <w:noProof/>
          <w:sz w:val="24"/>
          <w:szCs w:val="24"/>
        </w:rPr>
        <w:t>Farol/Pr</w:t>
      </w:r>
    </w:p>
    <w:p w14:paraId="5CC6F05B" w14:textId="1B0A999E" w:rsidR="0059606F" w:rsidRPr="00574AE5" w:rsidRDefault="0059606F" w:rsidP="000636BF">
      <w:pPr>
        <w:tabs>
          <w:tab w:val="left" w:pos="2640"/>
        </w:tabs>
        <w:adjustRightInd w:val="0"/>
        <w:ind w:right="7"/>
        <w:rPr>
          <w:rFonts w:ascii="Times New Roman" w:hAnsi="Times New Roman" w:cs="Times New Roman"/>
          <w:sz w:val="24"/>
          <w:szCs w:val="24"/>
        </w:rPr>
      </w:pPr>
      <w:r w:rsidRPr="00574AE5">
        <w:rPr>
          <w:rFonts w:ascii="Times New Roman" w:hAnsi="Times New Roman" w:cs="Times New Roman"/>
          <w:sz w:val="24"/>
          <w:szCs w:val="24"/>
        </w:rPr>
        <w:t xml:space="preserve">Referente: Pregão Eletrônico </w:t>
      </w:r>
      <w:r w:rsidRPr="008D4DB1">
        <w:rPr>
          <w:rFonts w:ascii="Times New Roman" w:hAnsi="Times New Roman" w:cs="Times New Roman"/>
          <w:sz w:val="24"/>
          <w:szCs w:val="24"/>
        </w:rPr>
        <w:t>nº</w:t>
      </w:r>
      <w:r w:rsidR="008D4DB1" w:rsidRPr="008D4DB1">
        <w:rPr>
          <w:rFonts w:ascii="Times New Roman" w:hAnsi="Times New Roman" w:cs="Times New Roman"/>
          <w:sz w:val="24"/>
          <w:szCs w:val="24"/>
        </w:rPr>
        <w:t xml:space="preserve"> 44/2023</w:t>
      </w:r>
    </w:p>
    <w:p w14:paraId="56FFADB9" w14:textId="77777777" w:rsidR="0059606F" w:rsidRPr="00574AE5" w:rsidRDefault="0059606F" w:rsidP="000636BF">
      <w:pPr>
        <w:ind w:right="7"/>
        <w:jc w:val="both"/>
        <w:rPr>
          <w:rFonts w:ascii="Times New Roman" w:hAnsi="Times New Roman" w:cs="Times New Roman"/>
          <w:i/>
          <w:sz w:val="24"/>
          <w:szCs w:val="24"/>
        </w:rPr>
      </w:pPr>
    </w:p>
    <w:p w14:paraId="29B863CE" w14:textId="77777777" w:rsidR="0059606F" w:rsidRPr="00574AE5" w:rsidRDefault="0059606F" w:rsidP="000636BF">
      <w:pPr>
        <w:ind w:right="7"/>
        <w:jc w:val="both"/>
        <w:rPr>
          <w:rFonts w:ascii="Times New Roman" w:hAnsi="Times New Roman" w:cs="Times New Roman"/>
          <w:sz w:val="24"/>
          <w:szCs w:val="24"/>
        </w:rPr>
      </w:pPr>
      <w:r w:rsidRPr="00574AE5">
        <w:rPr>
          <w:rFonts w:ascii="Times New Roman" w:hAnsi="Times New Roman" w:cs="Times New Roman"/>
          <w:sz w:val="24"/>
          <w:szCs w:val="24"/>
        </w:rPr>
        <w:t xml:space="preserve">A empresa.........................................................., inscrita no CNPJ nº .................................., vem pelo seu representante legal infra-assinado, </w:t>
      </w:r>
      <w:r w:rsidRPr="00574AE5">
        <w:rPr>
          <w:rFonts w:ascii="Times New Roman" w:hAnsi="Times New Roman" w:cs="Times New Roman"/>
          <w:b/>
          <w:sz w:val="24"/>
          <w:szCs w:val="24"/>
        </w:rPr>
        <w:t>DECLARAR,</w:t>
      </w:r>
      <w:r w:rsidRPr="00574AE5">
        <w:rPr>
          <w:rFonts w:ascii="Times New Roman" w:hAnsi="Times New Roman" w:cs="Times New Roman"/>
          <w:sz w:val="24"/>
          <w:szCs w:val="24"/>
        </w:rPr>
        <w:t xml:space="preserve"> sob pena da Lei, que: </w:t>
      </w:r>
    </w:p>
    <w:p w14:paraId="21D9A842" w14:textId="77777777" w:rsidR="0059606F" w:rsidRPr="00574AE5" w:rsidRDefault="0059606F">
      <w:pPr>
        <w:pStyle w:val="PargrafodaLista"/>
        <w:widowControl/>
        <w:numPr>
          <w:ilvl w:val="0"/>
          <w:numId w:val="3"/>
        </w:numPr>
        <w:autoSpaceDE/>
        <w:autoSpaceDN/>
        <w:spacing w:before="0"/>
        <w:ind w:left="0" w:right="7" w:firstLine="0"/>
        <w:rPr>
          <w:rFonts w:ascii="Times New Roman" w:hAnsi="Times New Roman" w:cs="Times New Roman"/>
        </w:rPr>
      </w:pPr>
      <w:r w:rsidRPr="00574AE5">
        <w:rPr>
          <w:rFonts w:ascii="Times New Roman" w:hAnsi="Times New Roman" w:cs="Times New Roman"/>
          <w:color w:val="000000"/>
        </w:rPr>
        <w:t>Cumprimos o disposto no </w:t>
      </w:r>
      <w:r w:rsidRPr="00574AE5">
        <w:rPr>
          <w:rFonts w:ascii="Times New Roman" w:hAnsi="Times New Roman" w:cs="Times New Roman"/>
        </w:rPr>
        <w:t>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3618BE53" w14:textId="77777777" w:rsidR="0059606F" w:rsidRPr="00574AE5" w:rsidRDefault="0059606F">
      <w:pPr>
        <w:pStyle w:val="PargrafodaLista"/>
        <w:widowControl/>
        <w:numPr>
          <w:ilvl w:val="0"/>
          <w:numId w:val="3"/>
        </w:numPr>
        <w:adjustRightInd w:val="0"/>
        <w:spacing w:before="0"/>
        <w:ind w:left="0" w:right="7" w:firstLine="0"/>
        <w:rPr>
          <w:rFonts w:ascii="Times New Roman" w:hAnsi="Times New Roman" w:cs="Times New Roman"/>
          <w:i/>
        </w:rPr>
      </w:pPr>
      <w:r w:rsidRPr="00574AE5">
        <w:rPr>
          <w:rFonts w:ascii="Times New Roman" w:hAnsi="Times New Roman" w:cs="Times New Roman"/>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574AE5">
        <w:rPr>
          <w:rFonts w:ascii="Times New Roman" w:hAnsi="Times New Roman" w:cs="Times New Roman"/>
          <w:color w:val="000000"/>
        </w:rPr>
        <w:t>responderá pela veracidade das informações prestadas, na forma da lei</w:t>
      </w:r>
      <w:r w:rsidRPr="00574AE5">
        <w:rPr>
          <w:rFonts w:ascii="Times New Roman" w:hAnsi="Times New Roman" w:cs="Times New Roman"/>
        </w:rPr>
        <w:t>.</w:t>
      </w:r>
    </w:p>
    <w:p w14:paraId="6E4A4187" w14:textId="77777777" w:rsidR="0059606F" w:rsidRPr="00574AE5" w:rsidRDefault="0059606F">
      <w:pPr>
        <w:pStyle w:val="PargrafodaLista"/>
        <w:widowControl/>
        <w:numPr>
          <w:ilvl w:val="0"/>
          <w:numId w:val="3"/>
        </w:numPr>
        <w:autoSpaceDE/>
        <w:autoSpaceDN/>
        <w:spacing w:before="0"/>
        <w:ind w:left="0" w:right="7" w:firstLine="0"/>
        <w:rPr>
          <w:rFonts w:ascii="Times New Roman" w:hAnsi="Times New Roman" w:cs="Times New Roman"/>
        </w:rPr>
      </w:pPr>
      <w:r w:rsidRPr="00574AE5">
        <w:rPr>
          <w:rFonts w:ascii="Times New Roman" w:hAnsi="Times New Roman" w:cs="Times New Roman"/>
          <w:color w:val="000000"/>
        </w:rPr>
        <w:t>Que tomamos conhecimento de todas as informações e das condições locais para o cumprimento das obrigações objeto da licitação (art. 67, VI da Lei 14.133/21)</w:t>
      </w:r>
    </w:p>
    <w:p w14:paraId="31C0CDE8" w14:textId="77777777" w:rsidR="0059606F" w:rsidRPr="00574AE5" w:rsidRDefault="0059606F">
      <w:pPr>
        <w:pStyle w:val="PargrafodaLista"/>
        <w:widowControl/>
        <w:numPr>
          <w:ilvl w:val="0"/>
          <w:numId w:val="3"/>
        </w:numPr>
        <w:autoSpaceDE/>
        <w:autoSpaceDN/>
        <w:spacing w:before="0"/>
        <w:ind w:left="0" w:right="7" w:firstLine="0"/>
        <w:rPr>
          <w:rFonts w:ascii="Times New Roman" w:hAnsi="Times New Roman" w:cs="Times New Roman"/>
        </w:rPr>
      </w:pPr>
      <w:r w:rsidRPr="00574AE5">
        <w:rPr>
          <w:rFonts w:ascii="Times New Roman" w:hAnsi="Times New Roman" w:cs="Times New Roman"/>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p w14:paraId="4CA80C7B" w14:textId="77777777" w:rsidR="0059606F" w:rsidRPr="00574AE5" w:rsidRDefault="0059606F">
      <w:pPr>
        <w:pStyle w:val="PargrafodaLista"/>
        <w:widowControl/>
        <w:numPr>
          <w:ilvl w:val="0"/>
          <w:numId w:val="3"/>
        </w:numPr>
        <w:autoSpaceDE/>
        <w:autoSpaceDN/>
        <w:spacing w:before="0"/>
        <w:ind w:left="0" w:right="7" w:firstLine="0"/>
        <w:rPr>
          <w:rFonts w:ascii="Times New Roman" w:hAnsi="Times New Roman" w:cs="Times New Roman"/>
        </w:rPr>
      </w:pPr>
      <w:r w:rsidRPr="00574AE5">
        <w:rPr>
          <w:rFonts w:ascii="Times New Roman" w:hAnsi="Times New Roman" w:cs="Times New Roman"/>
          <w:color w:val="000000"/>
        </w:rPr>
        <w:t> Cumpre as exigências de reserva de cargos para pessoa com deficiência e para reabilitado da Previdência Social, previstas em lei e em outras normas específicas (art. 63, IV da Lei 14.133/21).</w:t>
      </w:r>
    </w:p>
    <w:p w14:paraId="65F3A44C" w14:textId="77777777" w:rsidR="0059606F" w:rsidRPr="00574AE5" w:rsidRDefault="0059606F">
      <w:pPr>
        <w:pStyle w:val="PargrafodaLista"/>
        <w:widowControl/>
        <w:numPr>
          <w:ilvl w:val="0"/>
          <w:numId w:val="3"/>
        </w:numPr>
        <w:autoSpaceDE/>
        <w:autoSpaceDN/>
        <w:spacing w:before="0"/>
        <w:ind w:left="0" w:right="7" w:firstLine="0"/>
        <w:rPr>
          <w:rFonts w:ascii="Times New Roman" w:hAnsi="Times New Roman" w:cs="Times New Roman"/>
        </w:rPr>
      </w:pPr>
      <w:r w:rsidRPr="00574AE5">
        <w:rPr>
          <w:rFonts w:ascii="Times New Roman" w:hAnsi="Times New Roman" w:cs="Times New Roman"/>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4EF2DABD" w14:textId="77777777" w:rsidR="0059606F" w:rsidRPr="00574AE5" w:rsidRDefault="0059606F">
      <w:pPr>
        <w:widowControl/>
        <w:numPr>
          <w:ilvl w:val="0"/>
          <w:numId w:val="3"/>
        </w:numPr>
        <w:autoSpaceDE/>
        <w:autoSpaceDN/>
        <w:ind w:left="0" w:right="7" w:firstLine="0"/>
        <w:jc w:val="both"/>
        <w:rPr>
          <w:rFonts w:ascii="Times New Roman" w:hAnsi="Times New Roman" w:cs="Times New Roman"/>
        </w:rPr>
      </w:pPr>
      <w:r w:rsidRPr="00574AE5">
        <w:rPr>
          <w:rFonts w:ascii="Times New Roman" w:hAnsi="Times New Roman" w:cs="Times New Roman"/>
          <w:color w:val="000000"/>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55BE6A69" w14:textId="77777777" w:rsidR="0059606F" w:rsidRPr="00574AE5" w:rsidRDefault="0059606F" w:rsidP="00873B65">
      <w:pPr>
        <w:pStyle w:val="PargrafodaLista"/>
        <w:numPr>
          <w:ilvl w:val="0"/>
          <w:numId w:val="3"/>
        </w:numPr>
        <w:spacing w:before="0"/>
        <w:ind w:left="0" w:right="6" w:firstLine="0"/>
        <w:rPr>
          <w:rFonts w:ascii="Times New Roman" w:hAnsi="Times New Roman" w:cs="Times New Roman"/>
          <w:i/>
        </w:rPr>
      </w:pPr>
      <w:r w:rsidRPr="00574AE5">
        <w:rPr>
          <w:rFonts w:ascii="Times New Roman" w:hAnsi="Times New Roman" w:cs="Times New Roman"/>
          <w:color w:val="000000"/>
        </w:rPr>
        <w:t>Que no ano-calendário do corrente ano, ainda não celebramos contratos com a Administração Pública, cujo os valores somados extrapolem a receita bruta máxima admitida para fins de enquadramento como empresa de pequeno porte, nos termos constantes no art. 4°, §2° da Lei ° 14.133/2021</w:t>
      </w:r>
    </w:p>
    <w:p w14:paraId="0505319D" w14:textId="77777777" w:rsidR="0059606F" w:rsidRPr="00574AE5" w:rsidRDefault="0059606F" w:rsidP="000636BF">
      <w:pPr>
        <w:ind w:right="7"/>
        <w:jc w:val="both"/>
        <w:rPr>
          <w:rFonts w:ascii="Times New Roman" w:hAnsi="Times New Roman" w:cs="Times New Roman"/>
          <w:i/>
        </w:rPr>
      </w:pPr>
    </w:p>
    <w:p w14:paraId="334D03FE" w14:textId="77777777" w:rsidR="0059606F" w:rsidRPr="00574AE5" w:rsidRDefault="0059606F" w:rsidP="000636BF">
      <w:pPr>
        <w:ind w:right="7"/>
        <w:jc w:val="both"/>
        <w:rPr>
          <w:rFonts w:ascii="Times New Roman" w:hAnsi="Times New Roman" w:cs="Times New Roman"/>
          <w:i/>
          <w:sz w:val="24"/>
          <w:szCs w:val="24"/>
        </w:rPr>
      </w:pPr>
      <w:r w:rsidRPr="00574AE5">
        <w:rPr>
          <w:rFonts w:ascii="Times New Roman" w:hAnsi="Times New Roman" w:cs="Times New Roman"/>
          <w:i/>
          <w:sz w:val="24"/>
          <w:szCs w:val="24"/>
        </w:rPr>
        <w:t>Por ser expressão da verdade, firmamos a presente.</w:t>
      </w:r>
    </w:p>
    <w:p w14:paraId="2C9EE457" w14:textId="77777777" w:rsidR="0059606F" w:rsidRPr="00574AE5" w:rsidRDefault="0059606F" w:rsidP="000636BF">
      <w:pPr>
        <w:ind w:right="7"/>
        <w:jc w:val="center"/>
        <w:rPr>
          <w:rFonts w:ascii="Times New Roman" w:hAnsi="Times New Roman" w:cs="Times New Roman"/>
          <w:i/>
          <w:sz w:val="24"/>
          <w:szCs w:val="24"/>
        </w:rPr>
      </w:pPr>
      <w:r w:rsidRPr="00574AE5">
        <w:rPr>
          <w:rFonts w:ascii="Times New Roman" w:hAnsi="Times New Roman" w:cs="Times New Roman"/>
          <w:i/>
          <w:sz w:val="24"/>
          <w:szCs w:val="24"/>
        </w:rPr>
        <w:tab/>
      </w:r>
      <w:r w:rsidRPr="00574AE5">
        <w:rPr>
          <w:rFonts w:ascii="Times New Roman" w:hAnsi="Times New Roman" w:cs="Times New Roman"/>
          <w:i/>
          <w:sz w:val="24"/>
          <w:szCs w:val="24"/>
        </w:rPr>
        <w:tab/>
      </w:r>
    </w:p>
    <w:p w14:paraId="66AAB8DE" w14:textId="77777777" w:rsidR="0059606F" w:rsidRPr="00574AE5" w:rsidRDefault="0059606F" w:rsidP="000636BF">
      <w:pPr>
        <w:ind w:right="7"/>
        <w:jc w:val="center"/>
        <w:rPr>
          <w:rFonts w:ascii="Times New Roman" w:hAnsi="Times New Roman" w:cs="Times New Roman"/>
          <w:b/>
          <w:sz w:val="24"/>
          <w:szCs w:val="24"/>
        </w:rPr>
      </w:pPr>
      <w:r w:rsidRPr="00574AE5">
        <w:rPr>
          <w:rFonts w:ascii="Times New Roman" w:hAnsi="Times New Roman" w:cs="Times New Roman"/>
          <w:b/>
          <w:sz w:val="24"/>
          <w:szCs w:val="24"/>
        </w:rPr>
        <w:t>________________________________</w:t>
      </w:r>
    </w:p>
    <w:p w14:paraId="3E82FFA1" w14:textId="77777777" w:rsidR="0059606F" w:rsidRPr="00574AE5" w:rsidRDefault="0059606F" w:rsidP="000636BF">
      <w:pPr>
        <w:ind w:right="7"/>
        <w:jc w:val="center"/>
        <w:rPr>
          <w:rFonts w:ascii="Times New Roman" w:hAnsi="Times New Roman" w:cs="Times New Roman"/>
          <w:b/>
          <w:sz w:val="24"/>
          <w:szCs w:val="24"/>
        </w:rPr>
      </w:pPr>
      <w:r w:rsidRPr="00574AE5">
        <w:rPr>
          <w:rFonts w:ascii="Times New Roman" w:hAnsi="Times New Roman" w:cs="Times New Roman"/>
          <w:b/>
          <w:sz w:val="24"/>
          <w:szCs w:val="24"/>
        </w:rPr>
        <w:t>Local e Data</w:t>
      </w:r>
    </w:p>
    <w:p w14:paraId="42959B4E" w14:textId="77777777" w:rsidR="0059606F" w:rsidRPr="00574AE5" w:rsidRDefault="0059606F" w:rsidP="000636BF">
      <w:pPr>
        <w:ind w:right="7"/>
        <w:jc w:val="both"/>
        <w:rPr>
          <w:rFonts w:ascii="Times New Roman" w:hAnsi="Times New Roman" w:cs="Times New Roman"/>
          <w:sz w:val="24"/>
          <w:szCs w:val="24"/>
        </w:rPr>
      </w:pPr>
      <w:r w:rsidRPr="00574AE5">
        <w:rPr>
          <w:rFonts w:ascii="Times New Roman" w:hAnsi="Times New Roman" w:cs="Times New Roman"/>
          <w:sz w:val="24"/>
          <w:szCs w:val="24"/>
        </w:rPr>
        <w:t>_____________________________________________</w:t>
      </w:r>
    </w:p>
    <w:p w14:paraId="0073D4AF" w14:textId="77777777" w:rsidR="0059606F" w:rsidRPr="00574AE5" w:rsidRDefault="0059606F" w:rsidP="000636BF">
      <w:pPr>
        <w:ind w:right="7"/>
        <w:jc w:val="both"/>
        <w:rPr>
          <w:rFonts w:ascii="Times New Roman" w:hAnsi="Times New Roman" w:cs="Times New Roman"/>
          <w:sz w:val="24"/>
          <w:szCs w:val="24"/>
        </w:rPr>
      </w:pPr>
      <w:r w:rsidRPr="00574AE5">
        <w:rPr>
          <w:rFonts w:ascii="Times New Roman" w:hAnsi="Times New Roman" w:cs="Times New Roman"/>
          <w:sz w:val="24"/>
          <w:szCs w:val="24"/>
        </w:rPr>
        <w:t>CNPJ, Assinatura do representante legal da Empresa</w:t>
      </w:r>
    </w:p>
    <w:p w14:paraId="76B2ECC7" w14:textId="77777777" w:rsidR="0059606F" w:rsidRPr="00574AE5" w:rsidRDefault="0059606F" w:rsidP="000636BF">
      <w:pPr>
        <w:ind w:right="7"/>
        <w:jc w:val="both"/>
        <w:rPr>
          <w:rFonts w:ascii="Times New Roman" w:hAnsi="Times New Roman" w:cs="Times New Roman"/>
          <w:sz w:val="24"/>
          <w:szCs w:val="24"/>
        </w:rPr>
      </w:pPr>
      <w:r w:rsidRPr="00574AE5">
        <w:rPr>
          <w:rFonts w:ascii="Times New Roman" w:hAnsi="Times New Roman" w:cs="Times New Roman"/>
          <w:sz w:val="24"/>
          <w:szCs w:val="24"/>
        </w:rPr>
        <w:t>C.P.F __________________________</w:t>
      </w:r>
    </w:p>
    <w:p w14:paraId="493278C4" w14:textId="77777777" w:rsidR="0059606F" w:rsidRPr="00574AE5" w:rsidRDefault="0059606F" w:rsidP="00B941E2">
      <w:pPr>
        <w:ind w:right="7"/>
        <w:jc w:val="both"/>
        <w:rPr>
          <w:rFonts w:ascii="Times New Roman" w:hAnsi="Times New Roman" w:cs="Times New Roman"/>
          <w:b/>
          <w:bCs/>
          <w:sz w:val="24"/>
          <w:szCs w:val="24"/>
        </w:rPr>
      </w:pPr>
      <w:r w:rsidRPr="00574AE5">
        <w:rPr>
          <w:rFonts w:ascii="Times New Roman" w:hAnsi="Times New Roman" w:cs="Times New Roman"/>
          <w:sz w:val="24"/>
          <w:szCs w:val="24"/>
        </w:rPr>
        <w:t>R.G ____________________________</w:t>
      </w:r>
      <w:r w:rsidRPr="00574AE5">
        <w:rPr>
          <w:rFonts w:ascii="Times New Roman" w:hAnsi="Times New Roman" w:cs="Times New Roman"/>
          <w:b/>
          <w:bCs/>
          <w:sz w:val="24"/>
          <w:szCs w:val="24"/>
        </w:rPr>
        <w:br w:type="page"/>
      </w:r>
    </w:p>
    <w:p w14:paraId="304FE0EE" w14:textId="77777777" w:rsidR="0059606F" w:rsidRPr="00574AE5" w:rsidRDefault="0059606F" w:rsidP="003F013B">
      <w:pPr>
        <w:pStyle w:val="anexo"/>
        <w:rPr>
          <w:rFonts w:ascii="Times New Roman" w:hAnsi="Times New Roman" w:cs="Times New Roman"/>
        </w:rPr>
      </w:pPr>
      <w:r w:rsidRPr="00574AE5">
        <w:rPr>
          <w:rFonts w:ascii="Times New Roman" w:hAnsi="Times New Roman" w:cs="Times New Roman"/>
        </w:rPr>
        <w:lastRenderedPageBreak/>
        <w:t>ANEXO III - MODELO DE PROPOSTA FINAL</w:t>
      </w:r>
    </w:p>
    <w:p w14:paraId="0374C941" w14:textId="77777777" w:rsidR="0059606F" w:rsidRPr="00574AE5" w:rsidRDefault="0059606F" w:rsidP="003F013B">
      <w:pPr>
        <w:overflowPunct w:val="0"/>
        <w:adjustRightInd w:val="0"/>
        <w:ind w:right="7"/>
        <w:jc w:val="center"/>
        <w:textAlignment w:val="baseline"/>
        <w:rPr>
          <w:rFonts w:ascii="Times New Roman" w:hAnsi="Times New Roman" w:cs="Times New Roman"/>
          <w:b/>
          <w:bCs/>
          <w:sz w:val="24"/>
          <w:szCs w:val="24"/>
        </w:rPr>
      </w:pPr>
      <w:r w:rsidRPr="00574AE5">
        <w:rPr>
          <w:rFonts w:ascii="Times New Roman" w:hAnsi="Times New Roman" w:cs="Times New Roman"/>
          <w:b/>
          <w:bCs/>
          <w:sz w:val="24"/>
          <w:szCs w:val="24"/>
        </w:rPr>
        <w:t>(licitante vencedor após fase de lances)</w:t>
      </w:r>
    </w:p>
    <w:p w14:paraId="32597E55" w14:textId="77777777" w:rsidR="0059606F" w:rsidRPr="00574AE5" w:rsidRDefault="0059606F" w:rsidP="000636BF">
      <w:pPr>
        <w:overflowPunct w:val="0"/>
        <w:adjustRightInd w:val="0"/>
        <w:ind w:right="7" w:firstLine="708"/>
        <w:jc w:val="center"/>
        <w:textAlignment w:val="baseline"/>
        <w:rPr>
          <w:rFonts w:ascii="Times New Roman" w:hAnsi="Times New Roman" w:cs="Times New Roman"/>
          <w:b/>
          <w:bCs/>
          <w:sz w:val="24"/>
          <w:szCs w:val="24"/>
        </w:rPr>
      </w:pPr>
    </w:p>
    <w:p w14:paraId="2E5053CE" w14:textId="77777777" w:rsidR="0059606F" w:rsidRPr="00574AE5" w:rsidRDefault="0059606F" w:rsidP="000636BF">
      <w:pPr>
        <w:ind w:right="7"/>
        <w:rPr>
          <w:rFonts w:ascii="Times New Roman" w:hAnsi="Times New Roman" w:cs="Times New Roman"/>
          <w:b/>
          <w:sz w:val="24"/>
          <w:szCs w:val="24"/>
        </w:rPr>
      </w:pPr>
      <w:r w:rsidRPr="00574AE5">
        <w:rPr>
          <w:rFonts w:ascii="Times New Roman" w:hAnsi="Times New Roman" w:cs="Times New Roman"/>
          <w:b/>
          <w:sz w:val="24"/>
          <w:szCs w:val="24"/>
        </w:rPr>
        <w:t xml:space="preserve">À </w:t>
      </w:r>
    </w:p>
    <w:p w14:paraId="5AABBFE7" w14:textId="77777777" w:rsidR="0059606F" w:rsidRPr="00574AE5" w:rsidRDefault="0059606F" w:rsidP="000636BF">
      <w:pPr>
        <w:ind w:right="7"/>
        <w:rPr>
          <w:rFonts w:ascii="Times New Roman" w:hAnsi="Times New Roman" w:cs="Times New Roman"/>
          <w:b/>
          <w:sz w:val="24"/>
          <w:szCs w:val="24"/>
        </w:rPr>
      </w:pPr>
      <w:r w:rsidRPr="00574AE5">
        <w:rPr>
          <w:rFonts w:ascii="Times New Roman" w:hAnsi="Times New Roman" w:cs="Times New Roman"/>
          <w:b/>
          <w:sz w:val="24"/>
          <w:szCs w:val="24"/>
        </w:rPr>
        <w:t xml:space="preserve">Prefeitura Municipal de </w:t>
      </w:r>
      <w:r w:rsidRPr="00574AE5">
        <w:rPr>
          <w:rFonts w:ascii="Times New Roman" w:hAnsi="Times New Roman" w:cs="Times New Roman"/>
          <w:b/>
          <w:bCs/>
          <w:noProof/>
          <w:sz w:val="24"/>
          <w:szCs w:val="24"/>
        </w:rPr>
        <w:t>Farol/Pr</w:t>
      </w:r>
    </w:p>
    <w:p w14:paraId="095D8311" w14:textId="6F24416E" w:rsidR="0059606F" w:rsidRPr="00574AE5" w:rsidRDefault="0059606F" w:rsidP="000636BF">
      <w:pPr>
        <w:tabs>
          <w:tab w:val="left" w:pos="2640"/>
        </w:tabs>
        <w:adjustRightInd w:val="0"/>
        <w:ind w:right="7"/>
        <w:rPr>
          <w:rFonts w:ascii="Times New Roman" w:hAnsi="Times New Roman" w:cs="Times New Roman"/>
          <w:sz w:val="24"/>
          <w:szCs w:val="24"/>
        </w:rPr>
      </w:pPr>
      <w:r w:rsidRPr="00574AE5">
        <w:rPr>
          <w:rFonts w:ascii="Times New Roman" w:hAnsi="Times New Roman" w:cs="Times New Roman"/>
          <w:sz w:val="24"/>
          <w:szCs w:val="24"/>
        </w:rPr>
        <w:t xml:space="preserve">Referente: Pregão </w:t>
      </w:r>
      <w:r w:rsidRPr="008D4DB1">
        <w:rPr>
          <w:rFonts w:ascii="Times New Roman" w:hAnsi="Times New Roman" w:cs="Times New Roman"/>
          <w:sz w:val="24"/>
          <w:szCs w:val="24"/>
        </w:rPr>
        <w:t xml:space="preserve">Eletrônico nº </w:t>
      </w:r>
      <w:r w:rsidR="008D4DB1" w:rsidRPr="008D4DB1">
        <w:rPr>
          <w:rFonts w:ascii="Times New Roman" w:hAnsi="Times New Roman" w:cs="Times New Roman"/>
          <w:sz w:val="24"/>
          <w:szCs w:val="24"/>
        </w:rPr>
        <w:t>44/2023</w:t>
      </w:r>
    </w:p>
    <w:p w14:paraId="6379EC01" w14:textId="77777777" w:rsidR="0059606F" w:rsidRPr="00574AE5" w:rsidRDefault="0059606F" w:rsidP="00330BF6">
      <w:pPr>
        <w:overflowPunct w:val="0"/>
        <w:adjustRightInd w:val="0"/>
        <w:ind w:right="7"/>
        <w:jc w:val="both"/>
        <w:textAlignment w:val="baseline"/>
        <w:rPr>
          <w:rFonts w:ascii="Times New Roman" w:hAnsi="Times New Roman" w:cs="Times New Roman"/>
          <w:b/>
          <w:bCs/>
          <w:noProof/>
          <w:sz w:val="24"/>
          <w:szCs w:val="24"/>
        </w:rPr>
      </w:pPr>
      <w:r w:rsidRPr="00574AE5">
        <w:rPr>
          <w:rFonts w:ascii="Times New Roman" w:hAnsi="Times New Roman" w:cs="Times New Roman"/>
          <w:sz w:val="24"/>
          <w:szCs w:val="24"/>
        </w:rPr>
        <w:t xml:space="preserve">Apresentamos nossa proposta de preços relativo ao seguinte objeto licitado: </w:t>
      </w:r>
      <w:r w:rsidRPr="00574AE5">
        <w:rPr>
          <w:rFonts w:ascii="Times New Roman" w:hAnsi="Times New Roman" w:cs="Times New Roman"/>
          <w:b/>
          <w:bCs/>
          <w:noProof/>
          <w:sz w:val="24"/>
          <w:szCs w:val="24"/>
        </w:rPr>
        <w:t>Aquisição de Equipamento Agrícola (Mini carregadeira), objeto vinculado ao Convênio Mapa nº 9386119/2022 - Plataforma + Brasil nº 51930/2022</w:t>
      </w:r>
    </w:p>
    <w:p w14:paraId="575FD17B" w14:textId="77777777" w:rsidR="0059606F" w:rsidRPr="00574AE5" w:rsidRDefault="0059606F" w:rsidP="000636BF">
      <w:pPr>
        <w:overflowPunct w:val="0"/>
        <w:adjustRightInd w:val="0"/>
        <w:ind w:right="7"/>
        <w:jc w:val="both"/>
        <w:textAlignment w:val="baseline"/>
        <w:rPr>
          <w:rFonts w:ascii="Times New Roman" w:hAnsi="Times New Roman" w:cs="Times New Roman"/>
          <w:sz w:val="24"/>
          <w:szCs w:val="24"/>
        </w:rPr>
      </w:pPr>
      <w:r w:rsidRPr="00574AE5">
        <w:rPr>
          <w:rFonts w:ascii="Times New Roman" w:hAnsi="Times New Roman" w:cs="Times New Roman"/>
          <w:b/>
          <w:bCs/>
          <w:sz w:val="24"/>
          <w:szCs w:val="24"/>
        </w:rPr>
        <w:t>,</w:t>
      </w:r>
      <w:r w:rsidRPr="00574AE5">
        <w:rPr>
          <w:rFonts w:ascii="Times New Roman" w:hAnsi="Times New Roman" w:cs="Times New Roman"/>
          <w:sz w:val="24"/>
          <w:szCs w:val="24"/>
          <w:lang w:eastAsia="pt-BR"/>
        </w:rPr>
        <w:t xml:space="preserve"> nos termos previstos no Anexo IV do Edital</w:t>
      </w:r>
      <w:r w:rsidRPr="00574AE5">
        <w:rPr>
          <w:rFonts w:ascii="Times New Roman" w:hAnsi="Times New Roman" w:cs="Times New Roman"/>
          <w:sz w:val="24"/>
          <w:szCs w:val="24"/>
        </w:rPr>
        <w:t xml:space="preserve"> acatando todas as estipulações consignadas no respectivo Edital e seus anexos.</w:t>
      </w:r>
    </w:p>
    <w:p w14:paraId="11F443D6" w14:textId="77777777" w:rsidR="0059606F" w:rsidRPr="00574AE5" w:rsidRDefault="0059606F" w:rsidP="000636BF">
      <w:pPr>
        <w:overflowPunct w:val="0"/>
        <w:adjustRightInd w:val="0"/>
        <w:ind w:right="7"/>
        <w:jc w:val="both"/>
        <w:textAlignment w:val="baseline"/>
        <w:rPr>
          <w:rFonts w:ascii="Times New Roman" w:hAnsi="Times New Roman" w:cs="Times New Roman"/>
          <w:sz w:val="24"/>
          <w:szCs w:val="24"/>
        </w:rPr>
      </w:pPr>
    </w:p>
    <w:p w14:paraId="62DB2EA6" w14:textId="77777777" w:rsidR="0059606F" w:rsidRPr="00574AE5" w:rsidRDefault="0059606F" w:rsidP="009920C5">
      <w:pPr>
        <w:overflowPunct w:val="0"/>
        <w:adjustRightInd w:val="0"/>
        <w:ind w:right="7"/>
        <w:jc w:val="both"/>
        <w:textAlignment w:val="baseline"/>
        <w:rPr>
          <w:rFonts w:ascii="Times New Roman" w:hAnsi="Times New Roman" w:cs="Times New Roman"/>
          <w:b/>
          <w:bCs/>
          <w:sz w:val="24"/>
          <w:szCs w:val="24"/>
        </w:rPr>
      </w:pPr>
      <w:r w:rsidRPr="00574AE5">
        <w:rPr>
          <w:rFonts w:ascii="Times New Roman" w:hAnsi="Times New Roman" w:cs="Times New Roman"/>
          <w:b/>
          <w:bCs/>
          <w:sz w:val="24"/>
          <w:szCs w:val="24"/>
        </w:rPr>
        <w:t>IDENTIFICAÇÃO DO PROPONENTE:</w:t>
      </w:r>
    </w:p>
    <w:p w14:paraId="0D998234" w14:textId="77777777" w:rsidR="0059606F" w:rsidRPr="00574AE5" w:rsidRDefault="0059606F" w:rsidP="009920C5">
      <w:pPr>
        <w:overflowPunct w:val="0"/>
        <w:adjustRightInd w:val="0"/>
        <w:ind w:right="7"/>
        <w:jc w:val="both"/>
        <w:textAlignment w:val="baseline"/>
        <w:rPr>
          <w:rFonts w:ascii="Times New Roman" w:hAnsi="Times New Roman" w:cs="Times New Roman"/>
          <w:sz w:val="24"/>
          <w:szCs w:val="24"/>
        </w:rPr>
      </w:pPr>
      <w:r w:rsidRPr="00574AE5">
        <w:rPr>
          <w:rFonts w:ascii="Times New Roman" w:hAnsi="Times New Roman" w:cs="Times New Roman"/>
          <w:sz w:val="24"/>
          <w:szCs w:val="24"/>
        </w:rPr>
        <w:t>NOME DA EMPRESA: _______</w:t>
      </w:r>
      <w:r w:rsidRPr="00574AE5">
        <w:rPr>
          <w:rFonts w:ascii="Times New Roman" w:hAnsi="Times New Roman" w:cs="Times New Roman"/>
          <w:bCs/>
          <w:sz w:val="24"/>
          <w:szCs w:val="24"/>
        </w:rPr>
        <w:t xml:space="preserve"> </w:t>
      </w:r>
      <w:r w:rsidRPr="00574AE5">
        <w:rPr>
          <w:rFonts w:ascii="Times New Roman" w:hAnsi="Times New Roman" w:cs="Times New Roman"/>
          <w:sz w:val="24"/>
          <w:szCs w:val="24"/>
        </w:rPr>
        <w:t xml:space="preserve">    </w:t>
      </w:r>
      <w:r w:rsidRPr="00574AE5">
        <w:rPr>
          <w:rFonts w:ascii="Times New Roman" w:hAnsi="Times New Roman" w:cs="Times New Roman"/>
          <w:sz w:val="24"/>
          <w:szCs w:val="24"/>
        </w:rPr>
        <w:tab/>
      </w:r>
      <w:r w:rsidRPr="00574AE5">
        <w:rPr>
          <w:rFonts w:ascii="Times New Roman" w:hAnsi="Times New Roman" w:cs="Times New Roman"/>
          <w:sz w:val="24"/>
          <w:szCs w:val="24"/>
        </w:rPr>
        <w:tab/>
      </w:r>
      <w:r w:rsidRPr="00574AE5">
        <w:rPr>
          <w:rFonts w:ascii="Times New Roman" w:hAnsi="Times New Roman" w:cs="Times New Roman"/>
          <w:sz w:val="24"/>
          <w:szCs w:val="24"/>
        </w:rPr>
        <w:tab/>
      </w:r>
      <w:r w:rsidRPr="00574AE5">
        <w:rPr>
          <w:rFonts w:ascii="Times New Roman" w:hAnsi="Times New Roman" w:cs="Times New Roman"/>
          <w:sz w:val="24"/>
          <w:szCs w:val="24"/>
        </w:rPr>
        <w:tab/>
      </w:r>
    </w:p>
    <w:p w14:paraId="7FFD9A92" w14:textId="7087DAA4" w:rsidR="0059606F" w:rsidRPr="00574AE5" w:rsidRDefault="0059606F" w:rsidP="009920C5">
      <w:pPr>
        <w:overflowPunct w:val="0"/>
        <w:adjustRightInd w:val="0"/>
        <w:ind w:right="7"/>
        <w:jc w:val="both"/>
        <w:textAlignment w:val="baseline"/>
        <w:rPr>
          <w:rFonts w:ascii="Times New Roman" w:hAnsi="Times New Roman" w:cs="Times New Roman"/>
          <w:sz w:val="24"/>
          <w:szCs w:val="24"/>
        </w:rPr>
      </w:pPr>
      <w:r w:rsidRPr="00574AE5">
        <w:rPr>
          <w:rFonts w:ascii="Times New Roman" w:hAnsi="Times New Roman" w:cs="Times New Roman"/>
          <w:sz w:val="24"/>
          <w:szCs w:val="24"/>
        </w:rPr>
        <w:t>CNPJ e INSCRIÇÃO ESTADUAL:</w:t>
      </w:r>
      <w:r w:rsidRPr="00574AE5">
        <w:rPr>
          <w:rFonts w:ascii="Times New Roman" w:hAnsi="Times New Roman" w:cs="Times New Roman"/>
          <w:b/>
          <w:bCs/>
          <w:sz w:val="24"/>
          <w:szCs w:val="24"/>
        </w:rPr>
        <w:t xml:space="preserve"> </w:t>
      </w:r>
      <w:r w:rsidRPr="00574AE5">
        <w:rPr>
          <w:rFonts w:ascii="Times New Roman" w:hAnsi="Times New Roman" w:cs="Times New Roman"/>
          <w:sz w:val="24"/>
          <w:szCs w:val="24"/>
        </w:rPr>
        <w:t>_______</w:t>
      </w:r>
    </w:p>
    <w:p w14:paraId="3F1FD531" w14:textId="77777777" w:rsidR="0059606F" w:rsidRPr="00574AE5" w:rsidRDefault="0059606F" w:rsidP="009920C5">
      <w:pPr>
        <w:overflowPunct w:val="0"/>
        <w:adjustRightInd w:val="0"/>
        <w:ind w:right="7"/>
        <w:jc w:val="both"/>
        <w:textAlignment w:val="baseline"/>
        <w:rPr>
          <w:rFonts w:ascii="Times New Roman" w:hAnsi="Times New Roman" w:cs="Times New Roman"/>
          <w:sz w:val="24"/>
          <w:szCs w:val="24"/>
        </w:rPr>
      </w:pPr>
      <w:r w:rsidRPr="00574AE5">
        <w:rPr>
          <w:rFonts w:ascii="Times New Roman" w:hAnsi="Times New Roman" w:cs="Times New Roman"/>
          <w:sz w:val="24"/>
          <w:szCs w:val="24"/>
        </w:rPr>
        <w:t>REPRESENTANTE e CARGO:</w:t>
      </w:r>
      <w:r w:rsidRPr="00574AE5">
        <w:rPr>
          <w:rFonts w:ascii="Times New Roman" w:hAnsi="Times New Roman" w:cs="Times New Roman"/>
          <w:b/>
          <w:bCs/>
          <w:sz w:val="24"/>
          <w:szCs w:val="24"/>
        </w:rPr>
        <w:t xml:space="preserve"> </w:t>
      </w:r>
      <w:r w:rsidRPr="00574AE5">
        <w:rPr>
          <w:rFonts w:ascii="Times New Roman" w:hAnsi="Times New Roman" w:cs="Times New Roman"/>
          <w:sz w:val="24"/>
          <w:szCs w:val="24"/>
        </w:rPr>
        <w:t>_______</w:t>
      </w:r>
      <w:r w:rsidRPr="00574AE5">
        <w:rPr>
          <w:rFonts w:ascii="Times New Roman" w:hAnsi="Times New Roman" w:cs="Times New Roman"/>
          <w:sz w:val="24"/>
          <w:szCs w:val="24"/>
        </w:rPr>
        <w:tab/>
      </w:r>
      <w:r w:rsidRPr="00574AE5">
        <w:rPr>
          <w:rFonts w:ascii="Times New Roman" w:hAnsi="Times New Roman" w:cs="Times New Roman"/>
          <w:sz w:val="24"/>
          <w:szCs w:val="24"/>
        </w:rPr>
        <w:tab/>
      </w:r>
      <w:r w:rsidRPr="00574AE5">
        <w:rPr>
          <w:rFonts w:ascii="Times New Roman" w:hAnsi="Times New Roman" w:cs="Times New Roman"/>
          <w:sz w:val="24"/>
          <w:szCs w:val="24"/>
        </w:rPr>
        <w:tab/>
      </w:r>
    </w:p>
    <w:p w14:paraId="43427FE8" w14:textId="77777777" w:rsidR="0059606F" w:rsidRPr="00574AE5" w:rsidRDefault="0059606F" w:rsidP="009920C5">
      <w:pPr>
        <w:overflowPunct w:val="0"/>
        <w:adjustRightInd w:val="0"/>
        <w:ind w:right="7"/>
        <w:jc w:val="both"/>
        <w:textAlignment w:val="baseline"/>
        <w:rPr>
          <w:rFonts w:ascii="Times New Roman" w:hAnsi="Times New Roman" w:cs="Times New Roman"/>
          <w:sz w:val="24"/>
          <w:szCs w:val="24"/>
        </w:rPr>
      </w:pPr>
      <w:r w:rsidRPr="00574AE5">
        <w:rPr>
          <w:rFonts w:ascii="Times New Roman" w:hAnsi="Times New Roman" w:cs="Times New Roman"/>
          <w:sz w:val="24"/>
          <w:szCs w:val="24"/>
        </w:rPr>
        <w:t>CARTEIRA DE IDENTIDADE e CPF: _______</w:t>
      </w:r>
    </w:p>
    <w:p w14:paraId="6931CF94" w14:textId="77777777" w:rsidR="0059606F" w:rsidRPr="00574AE5" w:rsidRDefault="0059606F" w:rsidP="009920C5">
      <w:pPr>
        <w:overflowPunct w:val="0"/>
        <w:adjustRightInd w:val="0"/>
        <w:ind w:right="7"/>
        <w:jc w:val="both"/>
        <w:textAlignment w:val="baseline"/>
        <w:rPr>
          <w:rFonts w:ascii="Times New Roman" w:hAnsi="Times New Roman" w:cs="Times New Roman"/>
          <w:sz w:val="24"/>
          <w:szCs w:val="24"/>
        </w:rPr>
      </w:pPr>
      <w:r w:rsidRPr="00574AE5">
        <w:rPr>
          <w:rFonts w:ascii="Times New Roman" w:hAnsi="Times New Roman" w:cs="Times New Roman"/>
          <w:sz w:val="24"/>
          <w:szCs w:val="24"/>
        </w:rPr>
        <w:t>ENDEREÇO e TELEFONE:_______</w:t>
      </w:r>
      <w:r w:rsidRPr="00574AE5">
        <w:rPr>
          <w:rFonts w:ascii="Times New Roman" w:hAnsi="Times New Roman" w:cs="Times New Roman"/>
          <w:sz w:val="24"/>
          <w:szCs w:val="24"/>
        </w:rPr>
        <w:tab/>
      </w:r>
      <w:r w:rsidRPr="00574AE5">
        <w:rPr>
          <w:rFonts w:ascii="Times New Roman" w:hAnsi="Times New Roman" w:cs="Times New Roman"/>
          <w:sz w:val="24"/>
          <w:szCs w:val="24"/>
        </w:rPr>
        <w:tab/>
      </w:r>
    </w:p>
    <w:p w14:paraId="36F55AF9" w14:textId="77777777" w:rsidR="0059606F" w:rsidRPr="00574AE5" w:rsidRDefault="0059606F" w:rsidP="009920C5">
      <w:pPr>
        <w:overflowPunct w:val="0"/>
        <w:adjustRightInd w:val="0"/>
        <w:ind w:right="7"/>
        <w:jc w:val="both"/>
        <w:textAlignment w:val="baseline"/>
        <w:rPr>
          <w:rFonts w:ascii="Times New Roman" w:hAnsi="Times New Roman" w:cs="Times New Roman"/>
          <w:sz w:val="24"/>
          <w:szCs w:val="24"/>
        </w:rPr>
      </w:pPr>
      <w:r w:rsidRPr="00574AE5">
        <w:rPr>
          <w:rFonts w:ascii="Times New Roman" w:hAnsi="Times New Roman" w:cs="Times New Roman"/>
          <w:sz w:val="24"/>
          <w:szCs w:val="24"/>
        </w:rPr>
        <w:t>AGÊNCIA e Nº DA CONTA BANCÁRIA (FACULTATIVO):</w:t>
      </w:r>
      <w:r w:rsidRPr="00574AE5">
        <w:rPr>
          <w:rFonts w:ascii="Times New Roman" w:hAnsi="Times New Roman" w:cs="Times New Roman"/>
          <w:b/>
          <w:bCs/>
          <w:sz w:val="24"/>
          <w:szCs w:val="24"/>
        </w:rPr>
        <w:t xml:space="preserve"> </w:t>
      </w:r>
      <w:r w:rsidRPr="00574AE5">
        <w:rPr>
          <w:rFonts w:ascii="Times New Roman" w:hAnsi="Times New Roman" w:cs="Times New Roman"/>
          <w:sz w:val="24"/>
          <w:szCs w:val="24"/>
        </w:rPr>
        <w:t>_______</w:t>
      </w:r>
    </w:p>
    <w:p w14:paraId="7DAFE61C" w14:textId="77777777" w:rsidR="0059606F" w:rsidRPr="00574AE5" w:rsidRDefault="0059606F" w:rsidP="009920C5">
      <w:pPr>
        <w:overflowPunct w:val="0"/>
        <w:adjustRightInd w:val="0"/>
        <w:ind w:right="7"/>
        <w:jc w:val="both"/>
        <w:textAlignment w:val="baseline"/>
        <w:rPr>
          <w:rFonts w:ascii="Times New Roman" w:hAnsi="Times New Roman" w:cs="Times New Roman"/>
          <w:b/>
          <w:bCs/>
          <w:sz w:val="24"/>
          <w:szCs w:val="24"/>
        </w:rPr>
      </w:pPr>
    </w:p>
    <w:p w14:paraId="601BB057" w14:textId="77777777" w:rsidR="0059606F" w:rsidRPr="00574AE5" w:rsidRDefault="0059606F" w:rsidP="009920C5">
      <w:pPr>
        <w:overflowPunct w:val="0"/>
        <w:adjustRightInd w:val="0"/>
        <w:ind w:right="7"/>
        <w:jc w:val="both"/>
        <w:textAlignment w:val="baseline"/>
        <w:rPr>
          <w:rFonts w:ascii="Times New Roman" w:hAnsi="Times New Roman" w:cs="Times New Roman"/>
          <w:sz w:val="24"/>
          <w:szCs w:val="24"/>
        </w:rPr>
      </w:pPr>
      <w:r w:rsidRPr="00574AE5">
        <w:rPr>
          <w:rFonts w:ascii="Times New Roman" w:hAnsi="Times New Roman" w:cs="Times New Roman"/>
          <w:b/>
          <w:bCs/>
          <w:sz w:val="24"/>
          <w:szCs w:val="24"/>
        </w:rPr>
        <w:t xml:space="preserve">PREÇO (AJUSTADO AO LANCE VENCEDOR) - </w:t>
      </w:r>
      <w:r w:rsidRPr="00574AE5">
        <w:rPr>
          <w:rFonts w:ascii="Times New Roman" w:hAnsi="Times New Roman" w:cs="Times New Roman"/>
          <w:sz w:val="24"/>
          <w:szCs w:val="24"/>
        </w:rPr>
        <w:t>Deverá ser cotado, preço unitário e total por item/grupo, de acordo com o Anexo IV do Edital.</w:t>
      </w:r>
    </w:p>
    <w:p w14:paraId="2148D04D" w14:textId="77777777" w:rsidR="0059606F" w:rsidRPr="00574AE5" w:rsidRDefault="0059606F" w:rsidP="009920C5">
      <w:pPr>
        <w:overflowPunct w:val="0"/>
        <w:adjustRightInd w:val="0"/>
        <w:ind w:right="7"/>
        <w:jc w:val="both"/>
        <w:textAlignment w:val="baseline"/>
        <w:rPr>
          <w:rFonts w:ascii="Times New Roman" w:hAnsi="Times New Roman" w:cs="Times New Roman"/>
          <w:sz w:val="24"/>
          <w:szCs w:val="24"/>
        </w:rPr>
      </w:pPr>
      <w:r w:rsidRPr="00574AE5">
        <w:rPr>
          <w:rFonts w:ascii="Times New Roman" w:hAnsi="Times New Roman" w:cs="Times New Roman"/>
          <w:sz w:val="24"/>
          <w:szCs w:val="24"/>
        </w:rPr>
        <w:t>PROPOSTA: R$ (Por extenso)</w:t>
      </w:r>
      <w:r w:rsidRPr="00574AE5">
        <w:rPr>
          <w:rFonts w:ascii="Times New Roman" w:hAnsi="Times New Roman" w:cs="Times New Roman"/>
          <w:b/>
          <w:bCs/>
          <w:sz w:val="24"/>
          <w:szCs w:val="24"/>
        </w:rPr>
        <w:t xml:space="preserve"> </w:t>
      </w:r>
      <w:r w:rsidRPr="00574AE5">
        <w:rPr>
          <w:rFonts w:ascii="Times New Roman" w:hAnsi="Times New Roman" w:cs="Times New Roman"/>
          <w:sz w:val="24"/>
          <w:szCs w:val="24"/>
        </w:rPr>
        <w:t>_______</w:t>
      </w:r>
    </w:p>
    <w:p w14:paraId="016BD386" w14:textId="77777777" w:rsidR="0059606F" w:rsidRPr="00574AE5" w:rsidRDefault="0059606F" w:rsidP="000636BF">
      <w:pPr>
        <w:overflowPunct w:val="0"/>
        <w:adjustRightInd w:val="0"/>
        <w:ind w:right="7"/>
        <w:jc w:val="both"/>
        <w:textAlignment w:val="baseline"/>
        <w:rPr>
          <w:rFonts w:ascii="Times New Roman" w:hAnsi="Times New Roman" w:cs="Times New Roman"/>
          <w:b/>
          <w:bCs/>
          <w:sz w:val="24"/>
          <w:szCs w:val="24"/>
        </w:rPr>
      </w:pPr>
    </w:p>
    <w:p w14:paraId="209E5BFA" w14:textId="77777777" w:rsidR="0059606F" w:rsidRPr="00574AE5" w:rsidRDefault="0059606F" w:rsidP="000636BF">
      <w:pPr>
        <w:overflowPunct w:val="0"/>
        <w:adjustRightInd w:val="0"/>
        <w:ind w:right="7"/>
        <w:jc w:val="both"/>
        <w:textAlignment w:val="baseline"/>
        <w:rPr>
          <w:rFonts w:ascii="Times New Roman" w:hAnsi="Times New Roman" w:cs="Times New Roman"/>
          <w:sz w:val="24"/>
          <w:szCs w:val="24"/>
        </w:rPr>
      </w:pPr>
      <w:r w:rsidRPr="00574AE5">
        <w:rPr>
          <w:rFonts w:ascii="Times New Roman" w:hAnsi="Times New Roman" w:cs="Times New Roman"/>
          <w:b/>
          <w:bCs/>
          <w:sz w:val="24"/>
          <w:szCs w:val="24"/>
        </w:rPr>
        <w:t>DESCRIÇÃO DO PRODUTO</w:t>
      </w:r>
      <w:r w:rsidRPr="00574AE5">
        <w:rPr>
          <w:rFonts w:ascii="Times New Roman" w:hAnsi="Times New Roman" w:cs="Times New Roman"/>
          <w:sz w:val="24"/>
          <w:szCs w:val="24"/>
        </w:rPr>
        <w:t xml:space="preserve"> (nos mesmos termos do item 5.1 do edital e seus subitens), compreendendo:  </w:t>
      </w:r>
    </w:p>
    <w:p w14:paraId="763B444F" w14:textId="77777777" w:rsidR="0059606F" w:rsidRPr="00574AE5" w:rsidRDefault="0059606F" w:rsidP="0092667E">
      <w:pPr>
        <w:overflowPunct w:val="0"/>
        <w:adjustRightInd w:val="0"/>
        <w:ind w:right="7" w:hanging="1"/>
        <w:jc w:val="both"/>
        <w:textAlignment w:val="baseline"/>
        <w:rPr>
          <w:rFonts w:ascii="Times New Roman" w:hAnsi="Times New Roman" w:cs="Times New Roman"/>
          <w:sz w:val="24"/>
          <w:szCs w:val="24"/>
        </w:rPr>
      </w:pPr>
      <w:r w:rsidRPr="00574AE5">
        <w:rPr>
          <w:rFonts w:ascii="Times New Roman" w:hAnsi="Times New Roman" w:cs="Times New Roman"/>
          <w:sz w:val="24"/>
          <w:szCs w:val="24"/>
        </w:rPr>
        <w:t xml:space="preserve">Descrição detalhada do objeto ofertado com as seguintes indicações: </w:t>
      </w:r>
      <w:r w:rsidRPr="00574AE5">
        <w:rPr>
          <w:rFonts w:ascii="Times New Roman" w:hAnsi="Times New Roman" w:cs="Times New Roman"/>
          <w:noProof/>
          <w:sz w:val="24"/>
          <w:szCs w:val="24"/>
        </w:rPr>
        <w:t>marca, modelo, potência, capacidade</w:t>
      </w:r>
      <w:r w:rsidRPr="00574AE5">
        <w:rPr>
          <w:rFonts w:ascii="Times New Roman" w:hAnsi="Times New Roman" w:cs="Times New Roman"/>
          <w:sz w:val="24"/>
          <w:szCs w:val="24"/>
        </w:rPr>
        <w:t xml:space="preserve"> e demais informações julgadas necessárias e convenientes pelo licitante, atendendo o mínimo exigido no Anexo IV do edital.</w:t>
      </w:r>
    </w:p>
    <w:p w14:paraId="5AB882C5" w14:textId="77777777" w:rsidR="0059606F" w:rsidRPr="00574AE5" w:rsidRDefault="0059606F" w:rsidP="000636BF">
      <w:pPr>
        <w:tabs>
          <w:tab w:val="left" w:pos="567"/>
        </w:tabs>
        <w:overflowPunct w:val="0"/>
        <w:adjustRightInd w:val="0"/>
        <w:ind w:right="7"/>
        <w:jc w:val="both"/>
        <w:textAlignment w:val="baseline"/>
        <w:rPr>
          <w:rFonts w:ascii="Times New Roman" w:hAnsi="Times New Roman" w:cs="Times New Roman"/>
          <w:b/>
          <w:snapToGrid w:val="0"/>
          <w:sz w:val="24"/>
          <w:szCs w:val="24"/>
        </w:rPr>
      </w:pPr>
      <w:r w:rsidRPr="00574AE5">
        <w:rPr>
          <w:rFonts w:ascii="Times New Roman" w:hAnsi="Times New Roman" w:cs="Times New Roman"/>
          <w:b/>
          <w:snapToGrid w:val="0"/>
          <w:sz w:val="24"/>
          <w:szCs w:val="24"/>
        </w:rPr>
        <w:tab/>
        <w:t xml:space="preserve">  </w:t>
      </w:r>
    </w:p>
    <w:p w14:paraId="37CB95EA" w14:textId="26DBB0BA" w:rsidR="0059606F" w:rsidRPr="00574AE5" w:rsidRDefault="0059606F" w:rsidP="005930FD">
      <w:pPr>
        <w:tabs>
          <w:tab w:val="left" w:pos="142"/>
        </w:tabs>
        <w:overflowPunct w:val="0"/>
        <w:adjustRightInd w:val="0"/>
        <w:ind w:right="7"/>
        <w:jc w:val="both"/>
        <w:textAlignment w:val="baseline"/>
        <w:rPr>
          <w:rFonts w:ascii="Times New Roman" w:hAnsi="Times New Roman" w:cs="Times New Roman"/>
          <w:b/>
          <w:snapToGrid w:val="0"/>
          <w:sz w:val="24"/>
          <w:szCs w:val="24"/>
        </w:rPr>
      </w:pPr>
      <w:r w:rsidRPr="00574AE5">
        <w:rPr>
          <w:rFonts w:ascii="Times New Roman" w:hAnsi="Times New Roman" w:cs="Times New Roman"/>
          <w:b/>
          <w:snapToGrid w:val="0"/>
          <w:sz w:val="24"/>
          <w:szCs w:val="24"/>
        </w:rPr>
        <w:t>CONDIÇÕES GERAIS</w:t>
      </w:r>
    </w:p>
    <w:p w14:paraId="18430AF3" w14:textId="77777777" w:rsidR="0059606F" w:rsidRPr="00574AE5" w:rsidRDefault="0059606F" w:rsidP="000636BF">
      <w:pPr>
        <w:tabs>
          <w:tab w:val="left" w:pos="567"/>
        </w:tabs>
        <w:overflowPunct w:val="0"/>
        <w:adjustRightInd w:val="0"/>
        <w:ind w:right="7"/>
        <w:jc w:val="both"/>
        <w:textAlignment w:val="baseline"/>
        <w:rPr>
          <w:rFonts w:ascii="Times New Roman" w:hAnsi="Times New Roman" w:cs="Times New Roman"/>
          <w:snapToGrid w:val="0"/>
          <w:sz w:val="24"/>
          <w:szCs w:val="24"/>
        </w:rPr>
      </w:pPr>
      <w:r w:rsidRPr="00574AE5">
        <w:rPr>
          <w:rFonts w:ascii="Times New Roman" w:hAnsi="Times New Roman" w:cs="Times New Roman"/>
          <w:snapToGrid w:val="0"/>
          <w:sz w:val="24"/>
          <w:szCs w:val="24"/>
        </w:rPr>
        <w:t>A proponente declara conhecer os termos do instrumento convocatório que rege a presente licitação.</w:t>
      </w:r>
    </w:p>
    <w:p w14:paraId="5F07D70E" w14:textId="77777777" w:rsidR="0059606F" w:rsidRPr="00574AE5" w:rsidRDefault="0059606F" w:rsidP="00295E3D">
      <w:pPr>
        <w:tabs>
          <w:tab w:val="left" w:pos="142"/>
        </w:tabs>
        <w:overflowPunct w:val="0"/>
        <w:adjustRightInd w:val="0"/>
        <w:ind w:right="7"/>
        <w:jc w:val="both"/>
        <w:textAlignment w:val="baseline"/>
        <w:rPr>
          <w:rFonts w:ascii="Times New Roman" w:hAnsi="Times New Roman" w:cs="Times New Roman"/>
          <w:b/>
          <w:snapToGrid w:val="0"/>
          <w:sz w:val="24"/>
          <w:szCs w:val="24"/>
        </w:rPr>
      </w:pPr>
    </w:p>
    <w:p w14:paraId="79053C67" w14:textId="065B0360" w:rsidR="0059606F" w:rsidRPr="00574AE5" w:rsidRDefault="0059606F" w:rsidP="005930FD">
      <w:pPr>
        <w:overflowPunct w:val="0"/>
        <w:adjustRightInd w:val="0"/>
        <w:ind w:right="7"/>
        <w:jc w:val="both"/>
        <w:textAlignment w:val="baseline"/>
        <w:outlineLvl w:val="7"/>
        <w:rPr>
          <w:rFonts w:ascii="Times New Roman" w:hAnsi="Times New Roman" w:cs="Times New Roman"/>
          <w:b/>
          <w:bCs/>
          <w:iCs/>
          <w:sz w:val="24"/>
          <w:szCs w:val="24"/>
        </w:rPr>
      </w:pPr>
      <w:r w:rsidRPr="00574AE5">
        <w:rPr>
          <w:rFonts w:ascii="Times New Roman" w:hAnsi="Times New Roman" w:cs="Times New Roman"/>
          <w:b/>
          <w:bCs/>
          <w:iCs/>
          <w:sz w:val="24"/>
          <w:szCs w:val="24"/>
        </w:rPr>
        <w:t>LOCAL E PRAZO DE ENTREGA</w:t>
      </w:r>
    </w:p>
    <w:p w14:paraId="58EB316E" w14:textId="77777777" w:rsidR="0059606F" w:rsidRPr="00574AE5" w:rsidRDefault="0059606F" w:rsidP="00FA4544">
      <w:pPr>
        <w:overflowPunct w:val="0"/>
        <w:adjustRightInd w:val="0"/>
        <w:ind w:right="7"/>
        <w:jc w:val="both"/>
        <w:textAlignment w:val="baseline"/>
        <w:rPr>
          <w:rFonts w:ascii="Times New Roman" w:hAnsi="Times New Roman" w:cs="Times New Roman"/>
          <w:sz w:val="24"/>
          <w:szCs w:val="24"/>
        </w:rPr>
      </w:pPr>
      <w:r w:rsidRPr="00574AE5">
        <w:rPr>
          <w:rFonts w:ascii="Times New Roman" w:hAnsi="Times New Roman" w:cs="Times New Roman"/>
          <w:sz w:val="24"/>
          <w:szCs w:val="24"/>
        </w:rPr>
        <w:t>De acordo com o especificado no Anexo IV, deste Edital.</w:t>
      </w:r>
    </w:p>
    <w:p w14:paraId="52C65E74" w14:textId="55179FD1" w:rsidR="0059606F" w:rsidRPr="00574AE5" w:rsidRDefault="0059606F" w:rsidP="000636BF">
      <w:pPr>
        <w:overflowPunct w:val="0"/>
        <w:adjustRightInd w:val="0"/>
        <w:ind w:right="7"/>
        <w:jc w:val="both"/>
        <w:textAlignment w:val="baseline"/>
        <w:rPr>
          <w:rFonts w:ascii="Times New Roman" w:hAnsi="Times New Roman" w:cs="Times New Roman"/>
          <w:sz w:val="24"/>
          <w:szCs w:val="24"/>
        </w:rPr>
      </w:pPr>
      <w:r w:rsidRPr="00574AE5">
        <w:rPr>
          <w:rFonts w:ascii="Times New Roman" w:hAnsi="Times New Roman" w:cs="Times New Roman"/>
          <w:b/>
          <w:sz w:val="24"/>
          <w:szCs w:val="24"/>
        </w:rPr>
        <w:t>Obs.:</w:t>
      </w:r>
      <w:r w:rsidRPr="00574AE5">
        <w:rPr>
          <w:rFonts w:ascii="Times New Roman" w:hAnsi="Times New Roman" w:cs="Times New Roman"/>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p w14:paraId="0696DA88" w14:textId="6C9D234F" w:rsidR="0059606F" w:rsidRPr="005930FD" w:rsidRDefault="0059606F" w:rsidP="005930FD">
      <w:pPr>
        <w:overflowPunct w:val="0"/>
        <w:adjustRightInd w:val="0"/>
        <w:ind w:right="7"/>
        <w:jc w:val="both"/>
        <w:textAlignment w:val="baseline"/>
        <w:rPr>
          <w:rFonts w:ascii="Times New Roman" w:hAnsi="Times New Roman" w:cs="Times New Roman"/>
          <w:sz w:val="24"/>
          <w:szCs w:val="24"/>
        </w:rPr>
      </w:pPr>
      <w:r w:rsidRPr="00574AE5">
        <w:rPr>
          <w:rFonts w:ascii="Times New Roman" w:hAnsi="Times New Roman" w:cs="Times New Roman"/>
          <w:b/>
          <w:bCs/>
          <w:sz w:val="24"/>
          <w:szCs w:val="24"/>
        </w:rPr>
        <w:t>DECLARAÇÃO:</w:t>
      </w:r>
      <w:r w:rsidRPr="00574AE5">
        <w:rPr>
          <w:rFonts w:ascii="Times New Roman" w:hAnsi="Times New Roman" w:cs="Times New Roman"/>
          <w:sz w:val="24"/>
          <w:szCs w:val="24"/>
        </w:rPr>
        <w:t xml:space="preserve"> D</w:t>
      </w:r>
      <w:r w:rsidRPr="00574AE5">
        <w:rPr>
          <w:rFonts w:ascii="Times New Roman" w:eastAsia="Times New Roman" w:hAnsi="Times New Roman" w:cs="Times New Roman"/>
          <w:color w:val="000000"/>
          <w:sz w:val="24"/>
          <w:szCs w:val="24"/>
          <w:lang w:eastAsia="pt-BR"/>
        </w:rPr>
        <w:t>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44A374C" w14:textId="77777777" w:rsidR="0059606F" w:rsidRPr="00574AE5" w:rsidRDefault="0059606F" w:rsidP="000636BF">
      <w:pPr>
        <w:overflowPunct w:val="0"/>
        <w:adjustRightInd w:val="0"/>
        <w:ind w:right="7" w:firstLine="708"/>
        <w:jc w:val="both"/>
        <w:textAlignment w:val="baseline"/>
        <w:outlineLvl w:val="7"/>
        <w:rPr>
          <w:rFonts w:ascii="Times New Roman" w:hAnsi="Times New Roman" w:cs="Times New Roman"/>
          <w:b/>
          <w:bCs/>
          <w:iCs/>
          <w:sz w:val="24"/>
          <w:szCs w:val="24"/>
        </w:rPr>
      </w:pPr>
    </w:p>
    <w:p w14:paraId="0E3838AD" w14:textId="77777777" w:rsidR="0059606F" w:rsidRPr="00574AE5" w:rsidRDefault="0059606F" w:rsidP="00C11B8D">
      <w:pPr>
        <w:overflowPunct w:val="0"/>
        <w:adjustRightInd w:val="0"/>
        <w:ind w:right="7"/>
        <w:jc w:val="both"/>
        <w:textAlignment w:val="baseline"/>
        <w:outlineLvl w:val="7"/>
        <w:rPr>
          <w:rFonts w:ascii="Times New Roman" w:hAnsi="Times New Roman" w:cs="Times New Roman"/>
          <w:b/>
          <w:bCs/>
          <w:iCs/>
          <w:sz w:val="24"/>
          <w:szCs w:val="24"/>
        </w:rPr>
      </w:pPr>
      <w:r w:rsidRPr="00574AE5">
        <w:rPr>
          <w:rFonts w:ascii="Times New Roman" w:hAnsi="Times New Roman" w:cs="Times New Roman"/>
          <w:b/>
          <w:bCs/>
          <w:iCs/>
          <w:sz w:val="24"/>
          <w:szCs w:val="24"/>
        </w:rPr>
        <w:t>VALIDADE DA PROPOSTA COMERCIAL</w:t>
      </w:r>
    </w:p>
    <w:p w14:paraId="294603D7" w14:textId="1FE97331" w:rsidR="0059606F" w:rsidRPr="005930FD" w:rsidRDefault="0059606F" w:rsidP="005930FD">
      <w:pPr>
        <w:overflowPunct w:val="0"/>
        <w:adjustRightInd w:val="0"/>
        <w:ind w:right="7"/>
        <w:jc w:val="both"/>
        <w:textAlignment w:val="baseline"/>
        <w:rPr>
          <w:rFonts w:ascii="Times New Roman" w:hAnsi="Times New Roman" w:cs="Times New Roman"/>
          <w:sz w:val="24"/>
          <w:szCs w:val="24"/>
        </w:rPr>
      </w:pPr>
      <w:r w:rsidRPr="00574AE5">
        <w:rPr>
          <w:rFonts w:ascii="Times New Roman" w:hAnsi="Times New Roman" w:cs="Times New Roman"/>
          <w:sz w:val="24"/>
          <w:szCs w:val="24"/>
        </w:rPr>
        <w:t>Conforme constante do item 5.5 do edital.</w:t>
      </w:r>
    </w:p>
    <w:p w14:paraId="7EB32FB0" w14:textId="636078B2" w:rsidR="0059606F" w:rsidRPr="005930FD" w:rsidRDefault="0059606F" w:rsidP="005930FD">
      <w:pPr>
        <w:overflowPunct w:val="0"/>
        <w:adjustRightInd w:val="0"/>
        <w:ind w:right="7"/>
        <w:jc w:val="both"/>
        <w:textAlignment w:val="baseline"/>
        <w:outlineLvl w:val="7"/>
        <w:rPr>
          <w:rFonts w:ascii="Times New Roman" w:hAnsi="Times New Roman" w:cs="Times New Roman"/>
          <w:b/>
          <w:bCs/>
          <w:iCs/>
          <w:caps/>
          <w:sz w:val="24"/>
          <w:szCs w:val="24"/>
        </w:rPr>
      </w:pPr>
      <w:r w:rsidRPr="00574AE5">
        <w:rPr>
          <w:rFonts w:ascii="Times New Roman" w:hAnsi="Times New Roman" w:cs="Times New Roman"/>
          <w:b/>
          <w:bCs/>
          <w:iCs/>
          <w:caps/>
          <w:sz w:val="24"/>
          <w:szCs w:val="24"/>
        </w:rPr>
        <w:t>local e data</w:t>
      </w:r>
      <w:r w:rsidRPr="00574AE5">
        <w:rPr>
          <w:rFonts w:ascii="Times New Roman" w:hAnsi="Times New Roman" w:cs="Times New Roman"/>
          <w:sz w:val="24"/>
          <w:szCs w:val="24"/>
        </w:rPr>
        <w:t>_______</w:t>
      </w:r>
    </w:p>
    <w:p w14:paraId="2630FBC2" w14:textId="07032D31" w:rsidR="0059606F" w:rsidRPr="005930FD" w:rsidRDefault="0059606F" w:rsidP="005930FD">
      <w:pPr>
        <w:overflowPunct w:val="0"/>
        <w:adjustRightInd w:val="0"/>
        <w:ind w:right="7"/>
        <w:jc w:val="both"/>
        <w:textAlignment w:val="baseline"/>
        <w:rPr>
          <w:rFonts w:ascii="Times New Roman" w:hAnsi="Times New Roman" w:cs="Times New Roman"/>
          <w:b/>
          <w:caps/>
          <w:sz w:val="24"/>
          <w:szCs w:val="24"/>
        </w:rPr>
      </w:pPr>
      <w:r w:rsidRPr="00574AE5">
        <w:rPr>
          <w:rFonts w:ascii="Times New Roman" w:hAnsi="Times New Roman" w:cs="Times New Roman"/>
          <w:b/>
          <w:caps/>
          <w:sz w:val="24"/>
          <w:szCs w:val="24"/>
        </w:rPr>
        <w:t>NOME E assinatura DO REPRESENTANTE DA EMPRESA</w:t>
      </w:r>
      <w:r w:rsidRPr="00574AE5">
        <w:rPr>
          <w:rFonts w:ascii="Times New Roman" w:hAnsi="Times New Roman" w:cs="Times New Roman"/>
          <w:sz w:val="24"/>
          <w:szCs w:val="24"/>
        </w:rPr>
        <w:t>_______</w:t>
      </w:r>
    </w:p>
    <w:p w14:paraId="173651A4" w14:textId="1FD203DD" w:rsidR="0059606F" w:rsidRPr="005930FD" w:rsidRDefault="0059606F" w:rsidP="005930FD">
      <w:pPr>
        <w:overflowPunct w:val="0"/>
        <w:adjustRightInd w:val="0"/>
        <w:ind w:right="7"/>
        <w:jc w:val="both"/>
        <w:textAlignment w:val="baseline"/>
        <w:outlineLvl w:val="7"/>
        <w:rPr>
          <w:rFonts w:ascii="Times New Roman" w:hAnsi="Times New Roman" w:cs="Times New Roman"/>
          <w:b/>
          <w:bCs/>
          <w:iCs/>
          <w:caps/>
          <w:sz w:val="24"/>
          <w:szCs w:val="24"/>
        </w:rPr>
      </w:pPr>
      <w:r w:rsidRPr="00574AE5">
        <w:rPr>
          <w:rFonts w:ascii="Times New Roman" w:hAnsi="Times New Roman" w:cs="Times New Roman"/>
          <w:b/>
          <w:bCs/>
          <w:iCs/>
          <w:caps/>
          <w:sz w:val="24"/>
          <w:szCs w:val="24"/>
        </w:rPr>
        <w:t>Obs 1: a interposição de recurso SUSPENDE o prazo de validade da proposta até decisão</w:t>
      </w:r>
    </w:p>
    <w:p w14:paraId="41E136E8" w14:textId="56EB0156" w:rsidR="0059606F" w:rsidRPr="005930FD" w:rsidRDefault="0059606F" w:rsidP="005930FD">
      <w:pPr>
        <w:jc w:val="center"/>
        <w:rPr>
          <w:rFonts w:ascii="Times New Roman" w:hAnsi="Times New Roman" w:cs="Times New Roman"/>
          <w:b/>
          <w:sz w:val="28"/>
          <w:szCs w:val="28"/>
        </w:rPr>
      </w:pPr>
      <w:r w:rsidRPr="00574AE5">
        <w:rPr>
          <w:rFonts w:ascii="Times New Roman" w:hAnsi="Times New Roman" w:cs="Times New Roman"/>
          <w:b/>
          <w:bCs/>
          <w:sz w:val="24"/>
          <w:szCs w:val="24"/>
        </w:rPr>
        <w:br w:type="page"/>
      </w:r>
      <w:r w:rsidRPr="005930FD">
        <w:rPr>
          <w:rFonts w:ascii="Times New Roman" w:hAnsi="Times New Roman" w:cs="Times New Roman"/>
          <w:b/>
          <w:sz w:val="28"/>
          <w:szCs w:val="28"/>
        </w:rPr>
        <w:lastRenderedPageBreak/>
        <w:t>ANEXO IV - TERMO DE REFERÊNCIA</w:t>
      </w:r>
    </w:p>
    <w:p w14:paraId="780432C0" w14:textId="77777777" w:rsidR="0059606F" w:rsidRPr="00574AE5" w:rsidRDefault="0059606F" w:rsidP="00FD7917">
      <w:pPr>
        <w:tabs>
          <w:tab w:val="left" w:pos="1390"/>
        </w:tabs>
        <w:ind w:right="7"/>
        <w:rPr>
          <w:rFonts w:ascii="Times New Roman" w:hAnsi="Times New Roman" w:cs="Times New Roman"/>
          <w:sz w:val="24"/>
          <w:szCs w:val="24"/>
        </w:rPr>
      </w:pPr>
    </w:p>
    <w:p w14:paraId="4F49EFF5" w14:textId="0BFD1CC1" w:rsidR="0059606F" w:rsidRPr="005930FD" w:rsidRDefault="0059606F" w:rsidP="005930FD">
      <w:pPr>
        <w:pStyle w:val="TableParagraph"/>
        <w:ind w:right="7"/>
        <w:jc w:val="both"/>
        <w:rPr>
          <w:rFonts w:ascii="Times New Roman" w:hAnsi="Times New Roman" w:cs="Times New Roman"/>
          <w:b/>
          <w:bCs/>
          <w:noProof/>
          <w:sz w:val="24"/>
          <w:szCs w:val="24"/>
        </w:rPr>
      </w:pPr>
      <w:r w:rsidRPr="00574AE5">
        <w:rPr>
          <w:rFonts w:ascii="Times New Roman" w:hAnsi="Times New Roman" w:cs="Times New Roman"/>
          <w:b/>
          <w:bCs/>
          <w:sz w:val="24"/>
          <w:szCs w:val="24"/>
        </w:rPr>
        <w:t xml:space="preserve">1 – OBJETO: </w:t>
      </w:r>
      <w:r w:rsidRPr="00574AE5">
        <w:rPr>
          <w:rFonts w:ascii="Times New Roman" w:hAnsi="Times New Roman" w:cs="Times New Roman"/>
          <w:b/>
          <w:bCs/>
          <w:noProof/>
          <w:sz w:val="24"/>
          <w:szCs w:val="24"/>
        </w:rPr>
        <w:t>Aquisição de Equipamento Agrícola (Mini carregadeira), objeto vinculado ao Convênio Mapa nº 9386119/2022 - Plataforma + Brasil nº 51930/2022</w:t>
      </w:r>
    </w:p>
    <w:p w14:paraId="628756BB" w14:textId="77777777" w:rsidR="0059606F" w:rsidRPr="00574AE5" w:rsidRDefault="0059606F" w:rsidP="00FD7917">
      <w:pPr>
        <w:adjustRightInd w:val="0"/>
        <w:ind w:right="7"/>
        <w:jc w:val="both"/>
        <w:rPr>
          <w:rFonts w:ascii="Times New Roman" w:hAnsi="Times New Roman" w:cs="Times New Roman"/>
          <w:b/>
          <w:bCs/>
          <w:sz w:val="24"/>
          <w:szCs w:val="24"/>
        </w:rPr>
      </w:pPr>
    </w:p>
    <w:p w14:paraId="7D171DC5" w14:textId="77777777" w:rsidR="0059606F" w:rsidRPr="00574AE5" w:rsidRDefault="0059606F" w:rsidP="00FD7917">
      <w:pPr>
        <w:pStyle w:val="Ttulo"/>
        <w:ind w:right="7"/>
        <w:jc w:val="both"/>
        <w:rPr>
          <w:rFonts w:ascii="Times New Roman" w:hAnsi="Times New Roman"/>
          <w:b/>
          <w:bCs/>
          <w:sz w:val="24"/>
          <w:szCs w:val="24"/>
        </w:rPr>
      </w:pPr>
      <w:r w:rsidRPr="00574AE5">
        <w:rPr>
          <w:rFonts w:ascii="Times New Roman" w:hAnsi="Times New Roman"/>
          <w:b/>
          <w:bCs/>
          <w:sz w:val="24"/>
          <w:szCs w:val="24"/>
        </w:rPr>
        <w:t xml:space="preserve">2 – JUSTIFICATIVA: </w:t>
      </w:r>
    </w:p>
    <w:p w14:paraId="7ADE0699" w14:textId="77777777" w:rsidR="0059606F" w:rsidRPr="00574AE5" w:rsidRDefault="0059606F" w:rsidP="00FD7917">
      <w:pPr>
        <w:pStyle w:val="Ttulo"/>
        <w:ind w:right="7"/>
        <w:jc w:val="both"/>
        <w:rPr>
          <w:rFonts w:ascii="Times New Roman" w:hAnsi="Times New Roman"/>
          <w:b/>
          <w:bCs/>
          <w:sz w:val="24"/>
          <w:szCs w:val="24"/>
        </w:rPr>
      </w:pPr>
    </w:p>
    <w:p w14:paraId="32B01B7C" w14:textId="77777777" w:rsidR="0059606F" w:rsidRPr="00574AE5" w:rsidRDefault="0059606F" w:rsidP="00330BF6">
      <w:pPr>
        <w:pStyle w:val="Ttulo"/>
        <w:ind w:right="7"/>
        <w:jc w:val="both"/>
        <w:rPr>
          <w:rFonts w:ascii="Times New Roman" w:hAnsi="Times New Roman"/>
          <w:noProof/>
          <w:sz w:val="24"/>
          <w:szCs w:val="24"/>
        </w:rPr>
      </w:pPr>
      <w:r w:rsidRPr="00574AE5">
        <w:rPr>
          <w:rFonts w:ascii="Times New Roman" w:hAnsi="Times New Roman"/>
          <w:noProof/>
          <w:sz w:val="24"/>
          <w:szCs w:val="24"/>
        </w:rPr>
        <w:t>O Município de Farol estima-se que possui 22.600Ha de terra produtiva abrangendo várias comunidades rurais como 3 assentamentos (São João;Assentamento Paraná;Banco da Terra);Água da Fartura,Vila Seca,Vila Rural,Martinópolis,Serraria Vitória,Água da Fonte,Região da Fazenda Stefanotto,Cruzeirinho,Placa São Carlos,Cristo Rei,Água do Meio,Rio Paraguai. Todos os produtores serão beneficiados com a execução deste pleito Porém,o foco será para aqueles que desenvolvem o segmento da agricultura familiar.</w:t>
      </w:r>
    </w:p>
    <w:p w14:paraId="291B4049" w14:textId="77777777" w:rsidR="0059606F" w:rsidRPr="00574AE5" w:rsidRDefault="0059606F" w:rsidP="00FD7917">
      <w:pPr>
        <w:pStyle w:val="Ttulo"/>
        <w:ind w:right="7"/>
        <w:jc w:val="both"/>
        <w:rPr>
          <w:rFonts w:ascii="Times New Roman" w:hAnsi="Times New Roman"/>
          <w:sz w:val="24"/>
          <w:szCs w:val="24"/>
          <w:lang w:val="pt-BR"/>
        </w:rPr>
      </w:pPr>
      <w:r w:rsidRPr="00574AE5">
        <w:rPr>
          <w:rFonts w:ascii="Times New Roman" w:hAnsi="Times New Roman"/>
          <w:noProof/>
          <w:sz w:val="24"/>
          <w:szCs w:val="24"/>
        </w:rPr>
        <w:t>A relação entre a proposta e os objetivos e diretrizes do programa estão interligados, tendo em vista que com a aquisição do equipamento agrícola - MINICARREGADEIRA, objeto deste pleito, resultará numa significativa melhoria na prestação de serviços voltados ao setor agropecuário. Portanto, existe uma estreita relação, pois os equipamentos propostos, terão a finalidade de promover a agricultura no âmbito local, com foco na geração de renda e diversificação da produção agrícola.</w:t>
      </w:r>
    </w:p>
    <w:p w14:paraId="157DFB00" w14:textId="77777777" w:rsidR="0059606F" w:rsidRPr="00574AE5" w:rsidRDefault="0059606F" w:rsidP="00FD7917">
      <w:pPr>
        <w:pStyle w:val="Ttulo"/>
        <w:ind w:right="7"/>
        <w:jc w:val="both"/>
        <w:rPr>
          <w:rFonts w:ascii="Times New Roman" w:eastAsia="Arial" w:hAnsi="Times New Roman"/>
          <w:color w:val="000000"/>
          <w:sz w:val="24"/>
          <w:szCs w:val="24"/>
          <w:lang w:val="pt-BR"/>
        </w:rPr>
      </w:pPr>
    </w:p>
    <w:p w14:paraId="1D12F79C" w14:textId="77777777" w:rsidR="0059606F" w:rsidRPr="00574AE5" w:rsidRDefault="0059606F" w:rsidP="00FD7917">
      <w:pPr>
        <w:pStyle w:val="Ttulo"/>
        <w:ind w:right="7"/>
        <w:jc w:val="both"/>
        <w:rPr>
          <w:rFonts w:ascii="Times New Roman" w:hAnsi="Times New Roman"/>
          <w:sz w:val="24"/>
          <w:szCs w:val="24"/>
          <w:lang w:val="pt-BR"/>
        </w:rPr>
      </w:pPr>
      <w:r w:rsidRPr="00574AE5">
        <w:rPr>
          <w:rFonts w:ascii="Times New Roman" w:eastAsia="Arial" w:hAnsi="Times New Roman"/>
          <w:color w:val="000000"/>
          <w:sz w:val="24"/>
          <w:szCs w:val="24"/>
          <w:lang w:val="pt-BR"/>
        </w:rPr>
        <w:t xml:space="preserve">As aquisições/contratações serão realizadas </w:t>
      </w:r>
      <w:r w:rsidRPr="00574AE5">
        <w:rPr>
          <w:rFonts w:ascii="Times New Roman" w:hAnsi="Times New Roman"/>
          <w:bCs/>
          <w:sz w:val="24"/>
          <w:szCs w:val="24"/>
          <w:lang w:val="pt-BR"/>
        </w:rPr>
        <w:t xml:space="preserve">em conformidade com os </w:t>
      </w:r>
      <w:r w:rsidRPr="00574AE5">
        <w:rPr>
          <w:rFonts w:ascii="Times New Roman" w:hAnsi="Times New Roman"/>
          <w:sz w:val="24"/>
          <w:szCs w:val="24"/>
          <w:lang w:val="pt-BR"/>
        </w:rPr>
        <w:t>recursos das dotações orçamentárias vinculadas às Secretarias, conforme previsto neste anexo.</w:t>
      </w:r>
    </w:p>
    <w:p w14:paraId="7BB1CF85" w14:textId="77777777" w:rsidR="0059606F" w:rsidRPr="00574AE5" w:rsidRDefault="0059606F" w:rsidP="00FD7917">
      <w:pPr>
        <w:pStyle w:val="Ttulo"/>
        <w:ind w:right="7"/>
        <w:jc w:val="both"/>
        <w:rPr>
          <w:rFonts w:ascii="Times New Roman" w:hAnsi="Times New Roman"/>
          <w:sz w:val="24"/>
          <w:szCs w:val="24"/>
          <w:lang w:val="pt-BR"/>
        </w:rPr>
      </w:pPr>
    </w:p>
    <w:p w14:paraId="6F7315D4" w14:textId="77777777" w:rsidR="0059606F" w:rsidRPr="00574AE5" w:rsidRDefault="0059606F" w:rsidP="00AD57B3">
      <w:pPr>
        <w:pStyle w:val="Ttulo"/>
        <w:numPr>
          <w:ilvl w:val="0"/>
          <w:numId w:val="28"/>
        </w:numPr>
        <w:ind w:right="7"/>
        <w:jc w:val="left"/>
        <w:rPr>
          <w:rFonts w:ascii="Times New Roman" w:hAnsi="Times New Roman"/>
          <w:b/>
          <w:sz w:val="24"/>
          <w:szCs w:val="24"/>
          <w:lang w:val="pt-BR"/>
        </w:rPr>
      </w:pPr>
      <w:r w:rsidRPr="00574AE5">
        <w:rPr>
          <w:rFonts w:ascii="Times New Roman" w:hAnsi="Times New Roman"/>
          <w:b/>
          <w:sz w:val="24"/>
          <w:szCs w:val="24"/>
          <w:lang w:val="pt-BR"/>
        </w:rPr>
        <w:t>– PRAZO E LOCAL DE ENTREGA</w:t>
      </w:r>
    </w:p>
    <w:p w14:paraId="2D19513D" w14:textId="77777777" w:rsidR="0059606F" w:rsidRPr="00574AE5" w:rsidRDefault="0059606F" w:rsidP="00FD7917">
      <w:pPr>
        <w:pStyle w:val="Ttulo"/>
        <w:ind w:right="7"/>
        <w:jc w:val="left"/>
        <w:rPr>
          <w:rFonts w:ascii="Times New Roman" w:hAnsi="Times New Roman"/>
          <w:sz w:val="24"/>
          <w:szCs w:val="24"/>
          <w:lang w:val="pt-BR"/>
        </w:rPr>
      </w:pPr>
    </w:p>
    <w:p w14:paraId="3F4E684D" w14:textId="77777777" w:rsidR="0059606F" w:rsidRPr="00574AE5" w:rsidRDefault="0059606F" w:rsidP="00AD57B3">
      <w:pPr>
        <w:pStyle w:val="PargrafodaLista"/>
        <w:numPr>
          <w:ilvl w:val="1"/>
          <w:numId w:val="28"/>
        </w:numPr>
        <w:adjustRightInd w:val="0"/>
        <w:ind w:left="0" w:right="7" w:firstLine="0"/>
        <w:rPr>
          <w:rFonts w:ascii="Times New Roman" w:hAnsi="Times New Roman" w:cs="Times New Roman"/>
          <w:noProof/>
          <w:sz w:val="24"/>
          <w:szCs w:val="24"/>
        </w:rPr>
      </w:pPr>
      <w:r w:rsidRPr="00574AE5">
        <w:rPr>
          <w:rFonts w:ascii="Times New Roman" w:hAnsi="Times New Roman" w:cs="Times New Roman"/>
          <w:sz w:val="24"/>
          <w:szCs w:val="24"/>
        </w:rPr>
        <w:t xml:space="preserve">O prazo de entrega do equipamento corresponderá: </w:t>
      </w:r>
      <w:r w:rsidRPr="00574AE5">
        <w:rPr>
          <w:rFonts w:ascii="Times New Roman" w:hAnsi="Times New Roman" w:cs="Times New Roman"/>
          <w:noProof/>
          <w:sz w:val="24"/>
          <w:szCs w:val="24"/>
        </w:rPr>
        <w:t>60 dias úteis</w:t>
      </w:r>
      <w:r w:rsidRPr="00574AE5">
        <w:rPr>
          <w:rFonts w:ascii="Times New Roman" w:hAnsi="Times New Roman" w:cs="Times New Roman"/>
          <w:sz w:val="24"/>
          <w:szCs w:val="24"/>
        </w:rPr>
        <w:t>, onde a contagem será a partir da emissão de ordem de compras expedida pela Secretaria requisitante.</w:t>
      </w:r>
    </w:p>
    <w:p w14:paraId="3E043554" w14:textId="77777777" w:rsidR="0059606F" w:rsidRPr="00574AE5" w:rsidRDefault="0059606F" w:rsidP="00AD57B3">
      <w:pPr>
        <w:pStyle w:val="PargrafodaLista"/>
        <w:adjustRightInd w:val="0"/>
        <w:spacing w:before="0"/>
        <w:ind w:left="0" w:right="7"/>
        <w:rPr>
          <w:rFonts w:ascii="Times New Roman" w:hAnsi="Times New Roman" w:cs="Times New Roman"/>
          <w:sz w:val="24"/>
          <w:szCs w:val="24"/>
          <w:lang w:eastAsia="pt-BR"/>
        </w:rPr>
      </w:pPr>
    </w:p>
    <w:p w14:paraId="427EABCF" w14:textId="77777777" w:rsidR="0059606F" w:rsidRPr="00574AE5" w:rsidRDefault="0059606F" w:rsidP="00B379B0">
      <w:pPr>
        <w:pStyle w:val="PargrafodaLista"/>
        <w:numPr>
          <w:ilvl w:val="2"/>
          <w:numId w:val="28"/>
        </w:numPr>
        <w:adjustRightInd w:val="0"/>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lang w:eastAsia="pt-BR"/>
        </w:rPr>
        <w:t xml:space="preserve">A entrega do </w:t>
      </w:r>
      <w:r w:rsidRPr="00574AE5">
        <w:rPr>
          <w:rFonts w:ascii="Times New Roman" w:hAnsi="Times New Roman" w:cs="Times New Roman"/>
          <w:sz w:val="24"/>
          <w:szCs w:val="24"/>
        </w:rPr>
        <w:t xml:space="preserve">equipamento </w:t>
      </w:r>
      <w:r w:rsidRPr="00574AE5">
        <w:rPr>
          <w:rFonts w:ascii="Times New Roman" w:hAnsi="Times New Roman" w:cs="Times New Roman"/>
          <w:sz w:val="24"/>
          <w:szCs w:val="24"/>
          <w:lang w:eastAsia="pt-BR"/>
        </w:rPr>
        <w:t xml:space="preserve">deverá ser realizada no seguinte local: </w:t>
      </w:r>
      <w:r w:rsidRPr="00574AE5">
        <w:rPr>
          <w:rFonts w:ascii="Times New Roman" w:hAnsi="Times New Roman" w:cs="Times New Roman"/>
          <w:noProof/>
          <w:sz w:val="24"/>
          <w:szCs w:val="24"/>
        </w:rPr>
        <w:t>Rua Bahia, 880 – Pátio da Prefeitura Municipal de Farol/PR.</w:t>
      </w:r>
    </w:p>
    <w:p w14:paraId="10920B4E" w14:textId="77777777" w:rsidR="0059606F" w:rsidRPr="00574AE5" w:rsidRDefault="0059606F" w:rsidP="00AD57B3">
      <w:pPr>
        <w:pStyle w:val="PargrafodaLista"/>
        <w:numPr>
          <w:ilvl w:val="1"/>
          <w:numId w:val="28"/>
        </w:numPr>
        <w:adjustRightInd w:val="0"/>
        <w:ind w:left="0" w:right="7" w:firstLine="0"/>
        <w:rPr>
          <w:rFonts w:ascii="Times New Roman" w:hAnsi="Times New Roman" w:cs="Times New Roman"/>
          <w:sz w:val="24"/>
          <w:szCs w:val="24"/>
        </w:rPr>
      </w:pPr>
      <w:r w:rsidRPr="00574AE5">
        <w:rPr>
          <w:rFonts w:ascii="Times New Roman" w:hAnsi="Times New Roman" w:cs="Times New Roman"/>
          <w:sz w:val="24"/>
          <w:szCs w:val="24"/>
          <w:lang w:eastAsia="pt-BR"/>
        </w:rPr>
        <w:t xml:space="preserve">O licitante vencedor ficará obrigado a entregar os produtos objeto da presente licitação </w:t>
      </w:r>
      <w:r w:rsidRPr="00574AE5">
        <w:rPr>
          <w:rFonts w:ascii="Times New Roman" w:hAnsi="Times New Roman" w:cs="Times New Roman"/>
          <w:sz w:val="24"/>
          <w:szCs w:val="24"/>
          <w:u w:val="single"/>
          <w:lang w:eastAsia="pt-BR"/>
        </w:rPr>
        <w:t>conforme solicitação da Secretaria requisitante</w:t>
      </w:r>
      <w:r w:rsidRPr="00574AE5">
        <w:rPr>
          <w:rFonts w:ascii="Times New Roman" w:hAnsi="Times New Roman" w:cs="Times New Roman"/>
          <w:sz w:val="24"/>
          <w:szCs w:val="24"/>
          <w:lang w:eastAsia="pt-BR"/>
        </w:rPr>
        <w:t>, independentemente da quantidade solicitada. As despesas com as entregas (carregamento, descarregamento, frete) são de total responsabilidade da licitante contratada.</w:t>
      </w:r>
    </w:p>
    <w:p w14:paraId="4DC8606A" w14:textId="77777777" w:rsidR="0059606F" w:rsidRPr="00574AE5" w:rsidRDefault="0059606F" w:rsidP="00FD7917">
      <w:pPr>
        <w:pStyle w:val="PargrafodaLista"/>
        <w:widowControl/>
        <w:adjustRightInd w:val="0"/>
        <w:spacing w:before="0"/>
        <w:ind w:left="0" w:right="7"/>
        <w:rPr>
          <w:rFonts w:ascii="Times New Roman" w:hAnsi="Times New Roman" w:cs="Times New Roman"/>
          <w:sz w:val="24"/>
          <w:szCs w:val="24"/>
        </w:rPr>
      </w:pPr>
    </w:p>
    <w:p w14:paraId="1B279B60" w14:textId="77777777" w:rsidR="0059606F" w:rsidRPr="00574AE5" w:rsidRDefault="0059606F" w:rsidP="00AD57B3">
      <w:pPr>
        <w:pStyle w:val="PargrafodaLista"/>
        <w:widowControl/>
        <w:numPr>
          <w:ilvl w:val="1"/>
          <w:numId w:val="28"/>
        </w:numPr>
        <w:adjustRightInd w:val="0"/>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598075AF" w14:textId="77777777" w:rsidR="0059606F" w:rsidRPr="00574AE5" w:rsidRDefault="0059606F" w:rsidP="00FD7917">
      <w:pPr>
        <w:adjustRightInd w:val="0"/>
        <w:ind w:right="7"/>
        <w:jc w:val="both"/>
        <w:rPr>
          <w:rFonts w:ascii="Times New Roman" w:hAnsi="Times New Roman" w:cs="Times New Roman"/>
          <w:sz w:val="24"/>
          <w:szCs w:val="24"/>
        </w:rPr>
      </w:pPr>
    </w:p>
    <w:p w14:paraId="302FA32D" w14:textId="77777777" w:rsidR="0059606F" w:rsidRPr="00574AE5" w:rsidRDefault="0059606F" w:rsidP="00AD57B3">
      <w:pPr>
        <w:pStyle w:val="PargrafodaLista"/>
        <w:widowControl/>
        <w:numPr>
          <w:ilvl w:val="1"/>
          <w:numId w:val="28"/>
        </w:numPr>
        <w:adjustRightInd w:val="0"/>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A licitante contratada/detentora da ata de registro de preços fica obrigada a reparar, corrigir, remover, reconstruir ou substituir às suas expensas, no total ou em parte, quando for o caso, o objeto do contrato/ata de registro de preços em que se verificarem vícios, defeitos ou incorreções resultantes da execução ou de materiais empregados.</w:t>
      </w:r>
    </w:p>
    <w:p w14:paraId="2E93BEB4" w14:textId="77777777" w:rsidR="0059606F" w:rsidRPr="00574AE5" w:rsidRDefault="0059606F" w:rsidP="00FD7917">
      <w:pPr>
        <w:pStyle w:val="PargrafodaLista"/>
        <w:tabs>
          <w:tab w:val="left" w:pos="15"/>
        </w:tabs>
        <w:adjustRightInd w:val="0"/>
        <w:spacing w:before="0"/>
        <w:ind w:left="0" w:right="7"/>
        <w:rPr>
          <w:rFonts w:ascii="Times New Roman" w:hAnsi="Times New Roman" w:cs="Times New Roman"/>
          <w:sz w:val="24"/>
          <w:szCs w:val="24"/>
        </w:rPr>
      </w:pPr>
    </w:p>
    <w:p w14:paraId="7507D28F" w14:textId="77777777" w:rsidR="0059606F" w:rsidRPr="00574AE5" w:rsidRDefault="0059606F" w:rsidP="00AD57B3">
      <w:pPr>
        <w:pStyle w:val="PargrafodaLista"/>
        <w:widowControl/>
        <w:numPr>
          <w:ilvl w:val="1"/>
          <w:numId w:val="28"/>
        </w:numPr>
        <w:adjustRightInd w:val="0"/>
        <w:spacing w:before="0"/>
        <w:ind w:left="0" w:right="7" w:firstLine="0"/>
        <w:rPr>
          <w:rStyle w:val="Forte"/>
          <w:rFonts w:ascii="Times New Roman" w:hAnsi="Times New Roman" w:cs="Times New Roman"/>
          <w:b w:val="0"/>
          <w:bCs w:val="0"/>
          <w:sz w:val="24"/>
          <w:szCs w:val="24"/>
        </w:rPr>
      </w:pPr>
      <w:r w:rsidRPr="00574AE5">
        <w:rPr>
          <w:rFonts w:ascii="Times New Roman" w:hAnsi="Times New Roman" w:cs="Times New Roman"/>
          <w:sz w:val="24"/>
          <w:szCs w:val="24"/>
        </w:rPr>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574AE5">
        <w:rPr>
          <w:rStyle w:val="Forte"/>
          <w:rFonts w:ascii="Times New Roman" w:hAnsi="Times New Roman" w:cs="Times New Roman"/>
          <w:color w:val="000000"/>
          <w:sz w:val="24"/>
          <w:szCs w:val="24"/>
          <w:shd w:val="clear" w:color="auto" w:fill="FFFFFF"/>
        </w:rPr>
        <w:t>.</w:t>
      </w:r>
    </w:p>
    <w:p w14:paraId="4825A99E" w14:textId="77777777" w:rsidR="0059606F" w:rsidRPr="00574AE5" w:rsidRDefault="0059606F" w:rsidP="00FD7917">
      <w:pPr>
        <w:adjustRightInd w:val="0"/>
        <w:ind w:right="7"/>
        <w:jc w:val="both"/>
        <w:rPr>
          <w:rFonts w:ascii="Times New Roman" w:hAnsi="Times New Roman" w:cs="Times New Roman"/>
          <w:color w:val="000000"/>
          <w:sz w:val="24"/>
          <w:szCs w:val="24"/>
        </w:rPr>
      </w:pPr>
    </w:p>
    <w:p w14:paraId="67E8DB00" w14:textId="77777777" w:rsidR="0059606F" w:rsidRPr="00574AE5" w:rsidRDefault="0059606F" w:rsidP="00FD7917">
      <w:pPr>
        <w:adjustRightInd w:val="0"/>
        <w:ind w:right="7"/>
        <w:jc w:val="both"/>
        <w:rPr>
          <w:rFonts w:ascii="Times New Roman" w:hAnsi="Times New Roman" w:cs="Times New Roman"/>
          <w:color w:val="000000"/>
          <w:sz w:val="24"/>
          <w:szCs w:val="24"/>
        </w:rPr>
      </w:pPr>
    </w:p>
    <w:p w14:paraId="6B268F93" w14:textId="77777777" w:rsidR="0059606F" w:rsidRPr="00574AE5" w:rsidRDefault="0059606F" w:rsidP="004F1E7A">
      <w:pPr>
        <w:pStyle w:val="PargrafodaLista"/>
        <w:numPr>
          <w:ilvl w:val="2"/>
          <w:numId w:val="16"/>
        </w:numPr>
        <w:tabs>
          <w:tab w:val="left" w:pos="284"/>
        </w:tabs>
        <w:adjustRightInd w:val="0"/>
        <w:ind w:left="0" w:right="7" w:firstLine="0"/>
        <w:rPr>
          <w:rFonts w:ascii="Times New Roman" w:hAnsi="Times New Roman" w:cs="Times New Roman"/>
          <w:b/>
          <w:bCs/>
          <w:color w:val="000000"/>
          <w:sz w:val="24"/>
          <w:szCs w:val="24"/>
        </w:rPr>
      </w:pPr>
      <w:r w:rsidRPr="00574AE5">
        <w:rPr>
          <w:rFonts w:ascii="Times New Roman" w:hAnsi="Times New Roman" w:cs="Times New Roman"/>
          <w:b/>
          <w:bCs/>
          <w:color w:val="000000"/>
          <w:sz w:val="24"/>
          <w:szCs w:val="24"/>
        </w:rPr>
        <w:t xml:space="preserve">– DOS PRODUTOS/SERVIÇOS </w:t>
      </w:r>
    </w:p>
    <w:p w14:paraId="415EEEEB" w14:textId="77777777" w:rsidR="0059606F" w:rsidRPr="00574AE5" w:rsidRDefault="0059606F" w:rsidP="004F1E7A">
      <w:pPr>
        <w:pStyle w:val="PargrafodaLista"/>
        <w:widowControl/>
        <w:numPr>
          <w:ilvl w:val="1"/>
          <w:numId w:val="19"/>
        </w:numPr>
        <w:tabs>
          <w:tab w:val="left" w:pos="426"/>
        </w:tabs>
        <w:adjustRightInd w:val="0"/>
        <w:ind w:right="7"/>
        <w:rPr>
          <w:rFonts w:ascii="Times New Roman" w:eastAsia="Times New Roman" w:hAnsi="Times New Roman" w:cs="Times New Roman"/>
          <w:sz w:val="24"/>
          <w:szCs w:val="24"/>
        </w:rPr>
      </w:pPr>
      <w:r w:rsidRPr="00574AE5">
        <w:rPr>
          <w:rFonts w:ascii="Times New Roman" w:hAnsi="Times New Roman" w:cs="Times New Roman"/>
          <w:bCs/>
          <w:sz w:val="24"/>
          <w:szCs w:val="24"/>
        </w:rPr>
        <w:lastRenderedPageBreak/>
        <w:t>Os produtos deverão atender ao disposto no edital.</w:t>
      </w:r>
    </w:p>
    <w:p w14:paraId="7200723A" w14:textId="77777777" w:rsidR="0059606F" w:rsidRPr="00574AE5" w:rsidRDefault="0059606F" w:rsidP="00AD57B3">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574AE5">
        <w:rPr>
          <w:rFonts w:ascii="Times New Roman" w:eastAsia="Times New Roman" w:hAnsi="Times New Roman" w:cs="Times New Roman"/>
          <w:sz w:val="24"/>
          <w:szCs w:val="24"/>
        </w:rPr>
        <w:t xml:space="preserve">O não cumprimento do exigido, ou a qualidade do objeto não estarem dentro das normas exigidas será motivo de cancelamento da ata de registro/rescisão de contrato sem prejuízos para a administração. </w:t>
      </w:r>
    </w:p>
    <w:p w14:paraId="162B1881" w14:textId="77777777" w:rsidR="0059606F" w:rsidRPr="00574AE5" w:rsidRDefault="0059606F"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574AE5">
        <w:rPr>
          <w:rFonts w:ascii="Times New Roman" w:eastAsia="Times New Roman" w:hAnsi="Times New Roman" w:cs="Times New Roman"/>
          <w:sz w:val="24"/>
          <w:szCs w:val="24"/>
        </w:rPr>
        <w:t xml:space="preserve">Caso o objeto apresente características fora do padrão solicitado, o produto/serviço não será recebido, devendo ser providenciada nova entrega do objeto com as características exigidas e os dias contarão como atraso, podendo incorrer em multa contratual. </w:t>
      </w:r>
    </w:p>
    <w:p w14:paraId="0E57C30A" w14:textId="77777777" w:rsidR="0059606F" w:rsidRPr="00574AE5" w:rsidRDefault="0059606F" w:rsidP="004F1E7A">
      <w:pPr>
        <w:pStyle w:val="PargrafodaLista"/>
        <w:widowControl/>
        <w:numPr>
          <w:ilvl w:val="1"/>
          <w:numId w:val="19"/>
        </w:numPr>
        <w:tabs>
          <w:tab w:val="left" w:pos="0"/>
        </w:tabs>
        <w:adjustRightInd w:val="0"/>
        <w:ind w:left="0" w:right="7" w:firstLine="0"/>
        <w:rPr>
          <w:rFonts w:ascii="Times New Roman" w:eastAsia="Times New Roman" w:hAnsi="Times New Roman" w:cs="Times New Roman"/>
          <w:sz w:val="24"/>
          <w:szCs w:val="24"/>
        </w:rPr>
      </w:pPr>
      <w:r w:rsidRPr="00574AE5">
        <w:rPr>
          <w:rFonts w:ascii="Times New Roman" w:eastAsia="Times New Roman" w:hAnsi="Times New Roman" w:cs="Times New Roman"/>
          <w:sz w:val="24"/>
          <w:szCs w:val="24"/>
        </w:rPr>
        <w:t xml:space="preserve">A </w:t>
      </w:r>
      <w:r w:rsidRPr="00574AE5">
        <w:rPr>
          <w:rFonts w:ascii="Times New Roman" w:hAnsi="Times New Roman" w:cs="Times New Roman"/>
          <w:sz w:val="24"/>
          <w:szCs w:val="24"/>
        </w:rPr>
        <w:t>contratada/detentora da ata de registro de preços</w:t>
      </w:r>
      <w:r w:rsidRPr="00574AE5">
        <w:rPr>
          <w:rFonts w:ascii="Times New Roman" w:eastAsia="Times New Roman" w:hAnsi="Times New Roman" w:cs="Times New Roman"/>
          <w:sz w:val="24"/>
          <w:szCs w:val="24"/>
        </w:rPr>
        <w:t xml:space="preserve"> comprometer-se-á a dar total garantia quanto à qualidade dos produtos/serviços fornecidos, que deverão estar dentro das especificações técnicas e padrões de qualidade. </w:t>
      </w:r>
    </w:p>
    <w:p w14:paraId="57E2169F" w14:textId="77777777" w:rsidR="0059606F" w:rsidRPr="00574AE5" w:rsidRDefault="0059606F" w:rsidP="004F1E7A">
      <w:pPr>
        <w:pStyle w:val="PargrafodaLista"/>
        <w:numPr>
          <w:ilvl w:val="1"/>
          <w:numId w:val="19"/>
        </w:numPr>
        <w:tabs>
          <w:tab w:val="left" w:pos="426"/>
        </w:tabs>
        <w:adjustRightInd w:val="0"/>
        <w:ind w:left="0" w:right="7" w:firstLine="0"/>
        <w:rPr>
          <w:rFonts w:ascii="Times New Roman" w:eastAsia="Times New Roman" w:hAnsi="Times New Roman" w:cs="Times New Roman"/>
          <w:sz w:val="24"/>
          <w:szCs w:val="24"/>
        </w:rPr>
      </w:pPr>
      <w:r w:rsidRPr="00574AE5">
        <w:rPr>
          <w:rFonts w:ascii="Times New Roman" w:eastAsia="Times New Roman" w:hAnsi="Times New Roman" w:cs="Times New Roman"/>
          <w:sz w:val="24"/>
          <w:szCs w:val="24"/>
        </w:rPr>
        <w:t xml:space="preserve">A licitante </w:t>
      </w:r>
      <w:r w:rsidRPr="00574AE5">
        <w:rPr>
          <w:rFonts w:ascii="Times New Roman" w:hAnsi="Times New Roman" w:cs="Times New Roman"/>
          <w:sz w:val="24"/>
          <w:szCs w:val="24"/>
        </w:rPr>
        <w:t>contratada/detentora da ata de registro de preços</w:t>
      </w:r>
      <w:r w:rsidRPr="00574AE5">
        <w:rPr>
          <w:rFonts w:ascii="Times New Roman" w:eastAsia="Times New Roman" w:hAnsi="Times New Roman" w:cs="Times New Roman"/>
          <w:sz w:val="24"/>
          <w:szCs w:val="24"/>
        </w:rPr>
        <w:t xml:space="preserve"> deverá repor os produtos/serviços que apresentarem defeitos, sem ônus para o município.</w:t>
      </w:r>
    </w:p>
    <w:p w14:paraId="178AB040" w14:textId="77777777" w:rsidR="0059606F" w:rsidRPr="00574AE5" w:rsidRDefault="0059606F" w:rsidP="004F1E7A">
      <w:pPr>
        <w:pStyle w:val="PargrafodaLista"/>
        <w:numPr>
          <w:ilvl w:val="1"/>
          <w:numId w:val="19"/>
        </w:numPr>
        <w:tabs>
          <w:tab w:val="left" w:pos="426"/>
        </w:tabs>
        <w:adjustRightInd w:val="0"/>
        <w:ind w:left="0" w:right="7" w:firstLine="0"/>
        <w:rPr>
          <w:rFonts w:ascii="Times New Roman" w:eastAsia="Times New Roman" w:hAnsi="Times New Roman" w:cs="Times New Roman"/>
          <w:sz w:val="24"/>
          <w:szCs w:val="24"/>
        </w:rPr>
      </w:pPr>
      <w:r w:rsidRPr="00574AE5">
        <w:rPr>
          <w:rFonts w:ascii="Times New Roman" w:eastAsia="Times New Roman" w:hAnsi="Times New Roman" w:cs="Times New Roman"/>
          <w:sz w:val="24"/>
          <w:szCs w:val="24"/>
        </w:rPr>
        <w:t xml:space="preserve">A licitante </w:t>
      </w:r>
      <w:r w:rsidRPr="00574AE5">
        <w:rPr>
          <w:rFonts w:ascii="Times New Roman" w:hAnsi="Times New Roman" w:cs="Times New Roman"/>
          <w:sz w:val="24"/>
          <w:szCs w:val="24"/>
        </w:rPr>
        <w:t>contratada/detentora da ata de registro de preços</w:t>
      </w:r>
      <w:r w:rsidRPr="00574AE5">
        <w:rPr>
          <w:rFonts w:ascii="Times New Roman" w:eastAsia="Times New Roman" w:hAnsi="Times New Roman" w:cs="Times New Roman"/>
          <w:sz w:val="24"/>
          <w:szCs w:val="24"/>
        </w:rPr>
        <w:t xml:space="preserve"> se responsabilizará pelos danos causados ao município devido a qualidade dos produtos e serviços fornecidos.</w:t>
      </w:r>
    </w:p>
    <w:p w14:paraId="3E983C99" w14:textId="77777777" w:rsidR="0059606F" w:rsidRPr="00574AE5" w:rsidRDefault="0059606F" w:rsidP="004F1E7A">
      <w:pPr>
        <w:pStyle w:val="PargrafodaLista"/>
        <w:numPr>
          <w:ilvl w:val="1"/>
          <w:numId w:val="19"/>
        </w:numPr>
        <w:tabs>
          <w:tab w:val="left" w:pos="426"/>
        </w:tabs>
        <w:ind w:left="0" w:right="7" w:firstLine="0"/>
        <w:rPr>
          <w:rFonts w:ascii="Times New Roman" w:eastAsia="Times New Roman" w:hAnsi="Times New Roman" w:cs="Times New Roman"/>
          <w:sz w:val="24"/>
          <w:szCs w:val="24"/>
        </w:rPr>
      </w:pPr>
      <w:r w:rsidRPr="00574AE5">
        <w:rPr>
          <w:rFonts w:ascii="Times New Roman" w:eastAsia="Times New Roman" w:hAnsi="Times New Roman" w:cs="Times New Roman"/>
          <w:sz w:val="24"/>
          <w:szCs w:val="24"/>
        </w:rPr>
        <w:t xml:space="preserve">A </w:t>
      </w:r>
      <w:r w:rsidRPr="00574AE5">
        <w:rPr>
          <w:rFonts w:ascii="Times New Roman" w:hAnsi="Times New Roman" w:cs="Times New Roman"/>
          <w:sz w:val="24"/>
          <w:szCs w:val="24"/>
        </w:rPr>
        <w:t>contratada/detentora da ata de registro de preços</w:t>
      </w:r>
      <w:r w:rsidRPr="00574AE5">
        <w:rPr>
          <w:rFonts w:ascii="Times New Roman" w:eastAsia="Times New Roman" w:hAnsi="Times New Roman" w:cs="Times New Roman"/>
          <w:sz w:val="24"/>
          <w:szCs w:val="24"/>
        </w:rPr>
        <w:t xml:space="preserve"> comprometer-se-á a dar total garantia quanto à qualidade dos produtos/serviços fornecidos, que deverão estar dentro das especificações técnicas e padrões de qualidade. </w:t>
      </w:r>
    </w:p>
    <w:p w14:paraId="7159A002"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A mini carregadeira deverá ser entregue em observância e em conformidade com o exigido no presente edital.</w:t>
      </w:r>
    </w:p>
    <w:p w14:paraId="165C522F"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 xml:space="preserve">A Contratada deverá assumir todos os gastos e despesas que se fizerem necessários, para o adimplemento das obrigações. </w:t>
      </w:r>
    </w:p>
    <w:p w14:paraId="6EC98673"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A licitante contratada deverá disponibilizar de funcionário para realizar a entrega técnica da mini carregadeira, com conhecimentos básicos para realização da mesma, arcando com as despesas de transporte, mão de obra e todas as demais que se fizerem necessárias para sua perfeita execução. A entrega técnica será composta por orientação e treinamento ao operador. A entrega técnica será realizada na sede do município.</w:t>
      </w:r>
    </w:p>
    <w:p w14:paraId="4437DE84"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A licitante contratada deverá obrigatoriamente conceder livre acesso de servidores do município, bem como dos órgãos de controle interno e externo e Concedente, aos processos, documentos, informações, registros contábeis e locais de execução.</w:t>
      </w:r>
    </w:p>
    <w:p w14:paraId="2E6047CB"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A licitante contratada fica obrigada a reparar, corrigir, remover, reconstruir ou substituir às suas expensas, no total ou em parte, quando for o caso, o objeto deste contrato em que se verificarem vícios, defeitos ou incorreções resultantes da execução ou de materiais empregados.</w:t>
      </w:r>
    </w:p>
    <w:p w14:paraId="3EAF086B"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É de total responsabilidade da licitante contratada, a qualidade dos bens fornecidos, inclusive a promoção de readequações, sempre que detectadas impropriedades que possam comprometer a consecução do objeto ora licitado.</w:t>
      </w:r>
    </w:p>
    <w:p w14:paraId="5BE2CA42"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O equipamento deverá:</w:t>
      </w:r>
    </w:p>
    <w:p w14:paraId="26763A91"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Ser entregue pronta para o trabalho;</w:t>
      </w:r>
    </w:p>
    <w:p w14:paraId="20B1986E"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Apresentar todos os equipamentos de segurança de sua linha básica de produção e garantia integral do fabricante e assistência em rede autorizada e cobertura em todo o território nacional</w:t>
      </w:r>
    </w:p>
    <w:p w14:paraId="58317FF0"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Ter garantia mínima de 12 meses, sem limite de horas, caso a marca cotada apresente garantia maior que 12 meses, esta será considerada.</w:t>
      </w:r>
    </w:p>
    <w:p w14:paraId="7E05FB11"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A entrega da da mini carregadeira é de inteira responsabilidade da licitante contratada.</w:t>
      </w:r>
    </w:p>
    <w:p w14:paraId="467DB60F"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 xml:space="preserve">Durante o prazo de garantia, caso não seja possível a solução do problema no próprio local onde se encontra o equipamento e caso haja necessidade de transporte da equipamento até a oficina de responsabilidade da contratada, fica sob responsabilidade da mesma todos os ônus com transporte, </w:t>
      </w:r>
      <w:r w:rsidRPr="00574AE5">
        <w:rPr>
          <w:rFonts w:ascii="Times New Roman" w:hAnsi="Times New Roman" w:cs="Times New Roman"/>
          <w:noProof/>
          <w:sz w:val="24"/>
          <w:szCs w:val="24"/>
        </w:rPr>
        <w:lastRenderedPageBreak/>
        <w:t>locomoção, alimentação, hospedagem e outros que por ventura se fizerem necessários a perfeita solução do problema.</w:t>
      </w:r>
    </w:p>
    <w:p w14:paraId="5FBE3317"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É de total responsabilidade da licitante contratada, a qualidade do equipamento fornecido, inclusive a promoção de readequações, sempre que detectadas impropriedades que possam comprometer a consecução do objeto ora licitado.</w:t>
      </w:r>
    </w:p>
    <w:p w14:paraId="1EBAEACD"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A Contratada é obrigada a reparar, corrigir, remover, reconstruir ou substituir às suas expensas, no total ou em parte, quando for o caso, o objeto deste contrato em que se verificarem vícios, defeitos ou incorreções resultantes da execução ou de materiais empregados</w:t>
      </w:r>
    </w:p>
    <w:p w14:paraId="03CE6E1A"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A licitante contratada deverá prestar assistência técnica local, disponibilizar de peças e pessoal especializado em um raio máximo de 250 km do município, ou conforme declarado.    </w:t>
      </w:r>
    </w:p>
    <w:p w14:paraId="216294B1"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DAS REVISÕES:</w:t>
      </w:r>
    </w:p>
    <w:p w14:paraId="5DEF1B72"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Caso a licitante contratada for concessionaria, a mesma ficará responsável por realizar as revisões obrigatórias conforme catálogo da marca, em compatibilidade com o prazo e quilometragem previstos no manual da mini carregadeira ofertada. Da mesma forma caso a contratada não for concessionária, a mesma prestará assistência técnica conforme manual de revisão. As despesas inerentes as revisões (peças e serviços) serão custeadas pelo município, exceto se a política de revisões da empresa contratada oferecer os serviços e peças sem custos.</w:t>
      </w:r>
    </w:p>
    <w:p w14:paraId="38FCD9C1"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A escavadeira hidráulica deverá ser entregue devidamente adesivado conforme modelo-padrão estabelecido pelo Concedente, com a marca do Governo Federal, nos termos da Instrução Normativa SECOM-PR n.º 7/2014, da Secretaria de Comunicação Social da Presidência da República ou outra posterior.</w:t>
      </w:r>
    </w:p>
    <w:p w14:paraId="573A85D2"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A licitante contratada deverá obrigatoriamente conceder livre acesso de servidores do CONCEDENTE, bem como dos órgãos de controle interno e externo, aos processos, documentos, informações, registros contábeis e locais de execução, referentes ao objeto contratado, inclusive nos casos em que a instituição financeira oficial não controlada pela União faça a gestão da conta bancária específica do Convênio, conforme previsão contida na Portaria Interministerial MPOG/MF/CGU nº 507/2011, PORTARIA INTERMINISTERIAL Nº 424, DE 30 DE DEZEMBRO DE 2016 e termo de convênio.</w:t>
      </w:r>
    </w:p>
    <w:p w14:paraId="7B2CB8C7"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É de total responsabilidade da licitante contratada, a qualidade da escavadeira hidráulica fornecida, inclusive a promoção de readequações, sempre que detectadas impropriedades que possam comprometer a consecução do objeto ora licitado, conforme previsão contida no art. 7, XV da PORTARIA INTERMINISTERIAL Nº 424, DE 30 DE DEZEMBRO DE 2016 e termo de convênio.</w:t>
      </w:r>
    </w:p>
    <w:p w14:paraId="7DB9B548"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A CONTRATADA é obrigada a reparar, corrigir, remover, reconstruir ou substituir às suas expensas, no total ou em parte, quando for o caso, o objeto deste contrato em que se verificarem vícios, defeitos ou incorreções resultantes da execução ou de materiais empregados.</w:t>
      </w:r>
    </w:p>
    <w:p w14:paraId="586C8942"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A CONTRATADA deverá atender, no que couber, relativos aos bens a serem fornecidos, os critérios de sustentabilidade ambiental disposto no artigo 5° da Instrução Normativa SLTI/MP nº 01, de 19 de janeiro de 2010. A comprovação poderá ser solicitada a qualquer momento, cabendo a licitante atender, sob pena de rescisão contratual e aplicação das penalidades cabíveis.</w:t>
      </w:r>
    </w:p>
    <w:p w14:paraId="56DA9DCA"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É de total responsabilidade da licitante contratada, a qualidade da escavadeira hidráulica fornecida, inclusive a promoção de readequações, sempre que detectadas impropriedades que possam comprometer a consecução do objeto ora licitado.</w:t>
      </w:r>
    </w:p>
    <w:p w14:paraId="1BE42F0B"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A CONTRATADA é obrigada a reparar, corrigir, remover, reconstruir ou substituir às suas expensas, no total ou em parte, quando for o caso, o objeto deste contrato em que se verificarem vícios, defeitos ou incorreções resultantes da execução ou de materiais empregados.</w:t>
      </w:r>
    </w:p>
    <w:p w14:paraId="1BED789D"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A escavadeira hidráulica deverá atender as normas da ABNT, INMETRO, IPEM e demais normas que regulam a matéria.</w:t>
      </w:r>
    </w:p>
    <w:p w14:paraId="0038DAAF"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lastRenderedPageBreak/>
        <w:t xml:space="preserve">No ato da entrega no caso objeto importado, faz-se obrigatória a </w:t>
      </w:r>
    </w:p>
    <w:p w14:paraId="202A0F2B"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 xml:space="preserve">apresentação de guia/declaração de importação (DI) do mesmo, onde </w:t>
      </w:r>
    </w:p>
    <w:p w14:paraId="0894A2D1" w14:textId="77777777" w:rsidR="0059606F" w:rsidRPr="00574AE5" w:rsidRDefault="0059606F" w:rsidP="00330BF6">
      <w:pPr>
        <w:pStyle w:val="PargrafodaLista"/>
        <w:numPr>
          <w:ilvl w:val="1"/>
          <w:numId w:val="19"/>
        </w:numPr>
        <w:tabs>
          <w:tab w:val="left" w:pos="426"/>
        </w:tabs>
        <w:ind w:left="0" w:right="7" w:firstLine="0"/>
        <w:rPr>
          <w:rFonts w:ascii="Times New Roman" w:hAnsi="Times New Roman" w:cs="Times New Roman"/>
          <w:noProof/>
          <w:sz w:val="24"/>
          <w:szCs w:val="24"/>
        </w:rPr>
      </w:pPr>
      <w:r w:rsidRPr="00574AE5">
        <w:rPr>
          <w:rFonts w:ascii="Times New Roman" w:hAnsi="Times New Roman" w:cs="Times New Roman"/>
          <w:noProof/>
          <w:sz w:val="24"/>
          <w:szCs w:val="24"/>
        </w:rPr>
        <w:t>deverá ser apresentada em original ou cópia autenticada.</w:t>
      </w:r>
    </w:p>
    <w:p w14:paraId="4936E4A5" w14:textId="77777777" w:rsidR="0059606F" w:rsidRPr="00574AE5" w:rsidRDefault="0059606F" w:rsidP="004F1E7A">
      <w:pPr>
        <w:pStyle w:val="PargrafodaLista"/>
        <w:numPr>
          <w:ilvl w:val="1"/>
          <w:numId w:val="19"/>
        </w:numPr>
        <w:tabs>
          <w:tab w:val="left" w:pos="426"/>
        </w:tabs>
        <w:ind w:left="0" w:right="7" w:firstLine="0"/>
        <w:rPr>
          <w:rFonts w:ascii="Times New Roman" w:hAnsi="Times New Roman" w:cs="Times New Roman"/>
          <w:sz w:val="24"/>
          <w:szCs w:val="24"/>
        </w:rPr>
      </w:pPr>
      <w:r w:rsidRPr="00574AE5">
        <w:rPr>
          <w:rFonts w:ascii="Times New Roman" w:hAnsi="Times New Roman" w:cs="Times New Roman"/>
          <w:noProof/>
          <w:sz w:val="24"/>
          <w:szCs w:val="24"/>
        </w:rPr>
        <w:t>Aplica-se, subsidiariamente, no que couber, as disposições da Lei n° 8.078 de 11/09/90 – Código de Defesa do Consumidor.</w:t>
      </w:r>
    </w:p>
    <w:p w14:paraId="59EE7B09" w14:textId="77777777" w:rsidR="0059606F" w:rsidRPr="00574AE5" w:rsidRDefault="0059606F" w:rsidP="004F1E7A">
      <w:pPr>
        <w:pStyle w:val="PargrafodaLista"/>
        <w:numPr>
          <w:ilvl w:val="1"/>
          <w:numId w:val="19"/>
        </w:numPr>
        <w:tabs>
          <w:tab w:val="left" w:pos="426"/>
        </w:tabs>
        <w:ind w:left="0" w:right="7" w:firstLine="0"/>
        <w:rPr>
          <w:rFonts w:ascii="Times New Roman" w:hAnsi="Times New Roman" w:cs="Times New Roman"/>
          <w:sz w:val="24"/>
          <w:szCs w:val="24"/>
        </w:rPr>
      </w:pPr>
      <w:r w:rsidRPr="00574AE5">
        <w:rPr>
          <w:rFonts w:ascii="Times New Roman" w:hAnsi="Times New Roman" w:cs="Times New Roman"/>
          <w:sz w:val="24"/>
          <w:szCs w:val="24"/>
        </w:rPr>
        <w:t>Responsabilizar-se pelos vícios e danos decorrentes do produto, de acordo com os artigos 12, 13, 18 e 26, do Código de Defesa do Consumidor (Lei nº 8.078, de 1990).</w:t>
      </w:r>
    </w:p>
    <w:p w14:paraId="2CF2F418" w14:textId="77777777" w:rsidR="0059606F" w:rsidRPr="00574AE5" w:rsidRDefault="0059606F" w:rsidP="004F1E7A">
      <w:pPr>
        <w:pStyle w:val="PargrafodaLista"/>
        <w:numPr>
          <w:ilvl w:val="1"/>
          <w:numId w:val="19"/>
        </w:numPr>
        <w:tabs>
          <w:tab w:val="left" w:pos="426"/>
        </w:tabs>
        <w:ind w:left="0" w:right="7" w:firstLine="0"/>
        <w:rPr>
          <w:rFonts w:ascii="Times New Roman" w:hAnsi="Times New Roman" w:cs="Times New Roman"/>
          <w:sz w:val="24"/>
          <w:szCs w:val="24"/>
        </w:rPr>
      </w:pPr>
      <w:r w:rsidRPr="00574AE5">
        <w:rPr>
          <w:rFonts w:ascii="Times New Roman" w:hAnsi="Times New Roman" w:cs="Times New Roman"/>
          <w:sz w:val="24"/>
          <w:szCs w:val="24"/>
        </w:rPr>
        <w:t>O dever previsto no subitem anterior implica na obrigação de, a critério da Administração, substituir, reparar, corrigir, remover, ou reconstruir, às suas expensas, no prazo máximo de 10(dez) corridos, o produto com avarias ou defeitos.</w:t>
      </w:r>
    </w:p>
    <w:p w14:paraId="7F8AFECD" w14:textId="77777777" w:rsidR="0059606F" w:rsidRPr="00574AE5" w:rsidRDefault="0059606F" w:rsidP="00FD7917">
      <w:pPr>
        <w:adjustRightInd w:val="0"/>
        <w:ind w:right="7"/>
        <w:jc w:val="both"/>
        <w:rPr>
          <w:rFonts w:ascii="Times New Roman" w:eastAsia="Times New Roman" w:hAnsi="Times New Roman" w:cs="Times New Roman"/>
          <w:sz w:val="24"/>
          <w:szCs w:val="24"/>
        </w:rPr>
      </w:pPr>
    </w:p>
    <w:p w14:paraId="125E069F" w14:textId="77777777" w:rsidR="0059606F" w:rsidRPr="00574AE5" w:rsidRDefault="0059606F" w:rsidP="004F1E7A">
      <w:pPr>
        <w:pStyle w:val="Ttulo"/>
        <w:numPr>
          <w:ilvl w:val="0"/>
          <w:numId w:val="19"/>
        </w:numPr>
        <w:tabs>
          <w:tab w:val="left" w:pos="284"/>
        </w:tabs>
        <w:ind w:left="0" w:right="7" w:firstLine="0"/>
        <w:jc w:val="both"/>
        <w:rPr>
          <w:rFonts w:ascii="Times New Roman" w:hAnsi="Times New Roman"/>
          <w:b/>
          <w:bCs/>
          <w:sz w:val="24"/>
          <w:szCs w:val="24"/>
          <w:lang w:val="pt-BR"/>
        </w:rPr>
      </w:pPr>
      <w:r w:rsidRPr="00574AE5">
        <w:rPr>
          <w:rFonts w:ascii="Times New Roman" w:hAnsi="Times New Roman"/>
          <w:b/>
          <w:bCs/>
          <w:sz w:val="24"/>
          <w:szCs w:val="24"/>
          <w:lang w:val="pt-BR"/>
        </w:rPr>
        <w:t>DA FISCALIZAÇÃO</w:t>
      </w:r>
    </w:p>
    <w:p w14:paraId="3C30B6E3" w14:textId="77777777" w:rsidR="0059606F" w:rsidRPr="00574AE5" w:rsidRDefault="0059606F" w:rsidP="00493A0C">
      <w:pPr>
        <w:pStyle w:val="Ttulo"/>
        <w:ind w:right="7"/>
        <w:jc w:val="both"/>
        <w:rPr>
          <w:rFonts w:ascii="Times New Roman" w:hAnsi="Times New Roman"/>
          <w:b/>
          <w:bCs/>
          <w:sz w:val="24"/>
          <w:szCs w:val="24"/>
          <w:lang w:val="pt-BR"/>
        </w:rPr>
      </w:pPr>
    </w:p>
    <w:p w14:paraId="33E4F3FD" w14:textId="77777777" w:rsidR="0059606F" w:rsidRPr="00574AE5" w:rsidRDefault="0059606F" w:rsidP="00493A0C">
      <w:pPr>
        <w:tabs>
          <w:tab w:val="left" w:pos="900"/>
        </w:tabs>
        <w:adjustRightInd w:val="0"/>
        <w:ind w:right="7"/>
        <w:jc w:val="both"/>
        <w:rPr>
          <w:rFonts w:ascii="Times New Roman" w:hAnsi="Times New Roman" w:cs="Times New Roman"/>
          <w:sz w:val="24"/>
          <w:szCs w:val="24"/>
        </w:rPr>
      </w:pPr>
      <w:r w:rsidRPr="00574AE5">
        <w:rPr>
          <w:rFonts w:ascii="Times New Roman" w:hAnsi="Times New Roman" w:cs="Times New Roman"/>
          <w:sz w:val="24"/>
          <w:szCs w:val="24"/>
        </w:rPr>
        <w:t xml:space="preserve">5.1. O Município fiscalizará diretamente a entrega dos produtos/serviços, através de funcionário designado para este fim. </w:t>
      </w:r>
    </w:p>
    <w:p w14:paraId="7170FC5C" w14:textId="77777777" w:rsidR="0059606F" w:rsidRPr="00574AE5" w:rsidRDefault="0059606F" w:rsidP="00493A0C">
      <w:pPr>
        <w:tabs>
          <w:tab w:val="left" w:pos="2206"/>
          <w:tab w:val="left" w:pos="2207"/>
        </w:tabs>
        <w:ind w:right="7"/>
        <w:jc w:val="both"/>
        <w:rPr>
          <w:rFonts w:ascii="Times New Roman" w:hAnsi="Times New Roman" w:cs="Times New Roman"/>
          <w:bCs/>
          <w:sz w:val="24"/>
          <w:szCs w:val="24"/>
        </w:rPr>
      </w:pPr>
    </w:p>
    <w:p w14:paraId="168E5241" w14:textId="77777777" w:rsidR="0059606F" w:rsidRPr="00574AE5" w:rsidRDefault="0059606F" w:rsidP="00493A0C">
      <w:pPr>
        <w:tabs>
          <w:tab w:val="left" w:pos="2206"/>
          <w:tab w:val="left" w:pos="2207"/>
        </w:tabs>
        <w:ind w:right="7"/>
        <w:jc w:val="both"/>
        <w:rPr>
          <w:rFonts w:ascii="Times New Roman" w:hAnsi="Times New Roman" w:cs="Times New Roman"/>
          <w:sz w:val="24"/>
          <w:szCs w:val="24"/>
        </w:rPr>
      </w:pPr>
      <w:r w:rsidRPr="00574AE5">
        <w:rPr>
          <w:rFonts w:ascii="Times New Roman" w:hAnsi="Times New Roman" w:cs="Times New Roman"/>
          <w:bCs/>
          <w:sz w:val="24"/>
          <w:szCs w:val="24"/>
        </w:rPr>
        <w:t>5.2. A</w:t>
      </w:r>
      <w:r w:rsidRPr="00574AE5">
        <w:rPr>
          <w:rFonts w:ascii="Times New Roman" w:hAnsi="Times New Roman" w:cs="Times New Roman"/>
          <w:sz w:val="24"/>
          <w:szCs w:val="24"/>
        </w:rPr>
        <w:t xml:space="preserve"> fiscalização do contrato/ata de registro de preços será exercida pelo o(a) </w:t>
      </w:r>
      <w:proofErr w:type="spellStart"/>
      <w:r w:rsidRPr="00574AE5">
        <w:rPr>
          <w:rFonts w:ascii="Times New Roman" w:hAnsi="Times New Roman" w:cs="Times New Roman"/>
          <w:sz w:val="24"/>
          <w:szCs w:val="24"/>
        </w:rPr>
        <w:t>Sr</w:t>
      </w:r>
      <w:proofErr w:type="spellEnd"/>
      <w:r w:rsidRPr="00574AE5">
        <w:rPr>
          <w:rFonts w:ascii="Times New Roman" w:hAnsi="Times New Roman" w:cs="Times New Roman"/>
          <w:sz w:val="24"/>
          <w:szCs w:val="24"/>
        </w:rPr>
        <w:t xml:space="preserve">(a): </w:t>
      </w:r>
      <w:r w:rsidRPr="00574AE5">
        <w:rPr>
          <w:rFonts w:ascii="Times New Roman" w:hAnsi="Times New Roman" w:cs="Times New Roman"/>
          <w:noProof/>
          <w:sz w:val="24"/>
          <w:szCs w:val="24"/>
        </w:rPr>
        <w:t>VANDERLEY GONÇALVES</w:t>
      </w:r>
      <w:r w:rsidRPr="00574AE5">
        <w:rPr>
          <w:rFonts w:ascii="Times New Roman" w:hAnsi="Times New Roman" w:cs="Times New Roman"/>
          <w:sz w:val="24"/>
          <w:szCs w:val="24"/>
        </w:rPr>
        <w:t xml:space="preserve">. </w:t>
      </w:r>
    </w:p>
    <w:p w14:paraId="6CF652C4" w14:textId="77777777" w:rsidR="0059606F" w:rsidRPr="00574AE5" w:rsidRDefault="0059606F" w:rsidP="003C5645">
      <w:pPr>
        <w:spacing w:before="225" w:after="225"/>
        <w:ind w:firstLine="570"/>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5.2.1. O fiscal do anotará em registro próprio todas as ocorrências relacionadas à execução do contrato/ata de registro de preços, determinando o que for necessário para a regularização das faltas ou dos defeitos observados.</w:t>
      </w:r>
    </w:p>
    <w:p w14:paraId="40D20A29" w14:textId="77777777" w:rsidR="0059606F" w:rsidRPr="00574AE5" w:rsidRDefault="0059606F" w:rsidP="003C5645">
      <w:pPr>
        <w:spacing w:before="225" w:after="225"/>
        <w:ind w:firstLine="570"/>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5.2.2. O fiscal do contrato/ata de registro de preços, informará a seus superiores, em tempo hábil para a adoção das medidas convenientes, a situação que demandar decisão ou providência que ultrapasse sua competência.</w:t>
      </w:r>
    </w:p>
    <w:p w14:paraId="54DCA288" w14:textId="77777777" w:rsidR="0059606F" w:rsidRPr="00574AE5" w:rsidRDefault="0059606F" w:rsidP="003C5645">
      <w:pPr>
        <w:spacing w:before="225" w:after="225"/>
        <w:ind w:firstLine="570"/>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5.2.3. O fiscal do contrato/ata de registro de preços será auxiliado pelos órgãos de assessoramento jurídico e de controle interno da Administração, que deverão dirimir dúvidas e subsidiá-lo com informações relevantes para prevenir riscos na execução contratual.</w:t>
      </w:r>
    </w:p>
    <w:p w14:paraId="2F541ADE" w14:textId="77777777" w:rsidR="0059606F" w:rsidRPr="00574AE5" w:rsidRDefault="0059606F" w:rsidP="00493A0C">
      <w:pPr>
        <w:pStyle w:val="Default"/>
        <w:jc w:val="both"/>
        <w:rPr>
          <w:rFonts w:ascii="Times New Roman" w:hAnsi="Times New Roman" w:cs="Times New Roman"/>
        </w:rPr>
      </w:pPr>
      <w:r w:rsidRPr="00574AE5">
        <w:rPr>
          <w:rFonts w:ascii="Times New Roman" w:hAnsi="Times New Roman" w:cs="Times New Roman"/>
        </w:rPr>
        <w:t>5.3. Os produtos/serviços somente serão considerados entregues/executados mediante o recebimento provisório, e ainda o definitivo pelos responsáveis designados para Fiscalização.</w:t>
      </w:r>
    </w:p>
    <w:p w14:paraId="489779DC" w14:textId="77777777" w:rsidR="0059606F" w:rsidRPr="00574AE5" w:rsidRDefault="0059606F" w:rsidP="00493A0C">
      <w:pPr>
        <w:pStyle w:val="Default"/>
        <w:jc w:val="both"/>
        <w:rPr>
          <w:rFonts w:ascii="Times New Roman" w:hAnsi="Times New Roman" w:cs="Times New Roman"/>
        </w:rPr>
      </w:pPr>
    </w:p>
    <w:p w14:paraId="762AC423" w14:textId="77777777" w:rsidR="0059606F" w:rsidRPr="00574AE5" w:rsidRDefault="0059606F" w:rsidP="00241815">
      <w:pPr>
        <w:spacing w:before="225" w:after="225"/>
        <w:ind w:firstLine="570"/>
        <w:jc w:val="both"/>
        <w:rPr>
          <w:rFonts w:ascii="Times New Roman" w:eastAsia="Times New Roman" w:hAnsi="Times New Roman" w:cs="Times New Roman"/>
          <w:color w:val="000000"/>
          <w:sz w:val="24"/>
          <w:szCs w:val="24"/>
          <w:lang w:eastAsia="pt-BR"/>
        </w:rPr>
      </w:pPr>
      <w:r w:rsidRPr="00574AE5">
        <w:rPr>
          <w:rFonts w:ascii="Times New Roman" w:hAnsi="Times New Roman" w:cs="Times New Roman"/>
          <w:sz w:val="24"/>
          <w:szCs w:val="24"/>
        </w:rPr>
        <w:t xml:space="preserve">5.3.1. </w:t>
      </w:r>
      <w:r w:rsidRPr="00574AE5">
        <w:rPr>
          <w:rFonts w:ascii="Times New Roman" w:eastAsia="Times New Roman" w:hAnsi="Times New Roman" w:cs="Times New Roman"/>
          <w:color w:val="000000"/>
          <w:sz w:val="24"/>
          <w:szCs w:val="24"/>
          <w:lang w:eastAsia="pt-BR"/>
        </w:rPr>
        <w:t>O objeto do contrato/ata de registro de preços será recebido:</w:t>
      </w:r>
    </w:p>
    <w:p w14:paraId="61B35D09" w14:textId="77777777" w:rsidR="0059606F" w:rsidRPr="00574AE5" w:rsidRDefault="0059606F" w:rsidP="00241815">
      <w:pPr>
        <w:spacing w:before="225" w:after="225"/>
        <w:ind w:left="1134" w:firstLine="3"/>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I - Em se tratando de obras e serviços:</w:t>
      </w:r>
    </w:p>
    <w:p w14:paraId="390518E2" w14:textId="77777777" w:rsidR="0059606F" w:rsidRPr="00574AE5" w:rsidRDefault="0059606F" w:rsidP="00241815">
      <w:pPr>
        <w:spacing w:before="225" w:after="225"/>
        <w:ind w:left="1701"/>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a) provisoriamente, pelo responsável por seu acompanhamento e fiscalização, mediante termo detalhado, quando verificado o cumprimento das exigências de caráter técnico;</w:t>
      </w:r>
    </w:p>
    <w:p w14:paraId="13985E30" w14:textId="77777777" w:rsidR="0059606F" w:rsidRPr="00574AE5" w:rsidRDefault="0059606F" w:rsidP="00241815">
      <w:pPr>
        <w:spacing w:before="225" w:after="225"/>
        <w:ind w:left="1701"/>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b) definitivamente, por servidor ou comissão designada pela autoridade competente, mediante termo detalhado que comprove o atendimento das exigências contratuais;</w:t>
      </w:r>
    </w:p>
    <w:p w14:paraId="576200DF" w14:textId="77777777" w:rsidR="0059606F" w:rsidRPr="00574AE5" w:rsidRDefault="0059606F" w:rsidP="00241815">
      <w:pPr>
        <w:spacing w:before="225" w:after="225"/>
        <w:ind w:firstLine="1134"/>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II - Em se tratando de compras:</w:t>
      </w:r>
    </w:p>
    <w:p w14:paraId="65C85602" w14:textId="77777777" w:rsidR="0059606F" w:rsidRPr="00574AE5" w:rsidRDefault="0059606F" w:rsidP="00241815">
      <w:pPr>
        <w:spacing w:before="225" w:after="225"/>
        <w:ind w:left="1701"/>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a) provisoriamente, de forma sumária, pelo responsável por seu acompanhamento e fiscalização, com verificação posterior da conformidade do material com as exigências contratuais;</w:t>
      </w:r>
    </w:p>
    <w:p w14:paraId="51987340" w14:textId="77777777" w:rsidR="0059606F" w:rsidRPr="00574AE5" w:rsidRDefault="0059606F" w:rsidP="00241815">
      <w:pPr>
        <w:spacing w:before="225" w:after="225"/>
        <w:ind w:left="1701"/>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lastRenderedPageBreak/>
        <w:t>b) definitivamente, por servidor ou comissão designada pela autoridade competente, mediante termo detalhado que comprove o atendimento das exigências contratuais.</w:t>
      </w:r>
    </w:p>
    <w:p w14:paraId="608A4700" w14:textId="77777777" w:rsidR="0059606F" w:rsidRPr="00574AE5" w:rsidRDefault="0059606F" w:rsidP="00241815">
      <w:pPr>
        <w:spacing w:before="225" w:after="225"/>
        <w:jc w:val="both"/>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5.4. O objeto do contrato/ata de registro de preços poderá ser rejeitado, no todo ou em parte, quando estiver em desacordo com o contrato/ata de registro de preços.</w:t>
      </w:r>
    </w:p>
    <w:p w14:paraId="33D2A24B" w14:textId="77777777" w:rsidR="0059606F" w:rsidRPr="00574AE5" w:rsidRDefault="0059606F" w:rsidP="00241815">
      <w:pPr>
        <w:spacing w:before="225" w:after="225"/>
        <w:jc w:val="both"/>
        <w:rPr>
          <w:rFonts w:ascii="Times New Roman" w:eastAsiaTheme="minorHAnsi" w:hAnsi="Times New Roman" w:cs="Times New Roman"/>
          <w:color w:val="000000"/>
          <w:sz w:val="24"/>
          <w:szCs w:val="24"/>
        </w:rPr>
      </w:pPr>
      <w:r w:rsidRPr="00574AE5">
        <w:rPr>
          <w:rFonts w:ascii="Times New Roman" w:eastAsia="Times New Roman" w:hAnsi="Times New Roman" w:cs="Times New Roman"/>
          <w:color w:val="000000"/>
          <w:sz w:val="24"/>
          <w:szCs w:val="24"/>
          <w:lang w:eastAsia="pt-BR"/>
        </w:rPr>
        <w:t>5.5. O recebimento provisório ou definitivo não excluirá a responsabilidade civil pela solidez e pela segurança do objeto nem a responsabilidade ético-profissional pela perfeita execução do contrato/ata de registro de preços.</w:t>
      </w:r>
    </w:p>
    <w:p w14:paraId="32A8E22D" w14:textId="77777777" w:rsidR="0059606F" w:rsidRPr="00574AE5" w:rsidRDefault="0059606F" w:rsidP="00493A0C">
      <w:pPr>
        <w:jc w:val="both"/>
        <w:rPr>
          <w:rFonts w:ascii="Times New Roman" w:hAnsi="Times New Roman" w:cs="Times New Roman"/>
          <w:color w:val="000000" w:themeColor="text1"/>
          <w:sz w:val="24"/>
          <w:szCs w:val="24"/>
        </w:rPr>
      </w:pPr>
      <w:r w:rsidRPr="00574AE5">
        <w:rPr>
          <w:rFonts w:ascii="Times New Roman" w:hAnsi="Times New Roman" w:cs="Times New Roman"/>
          <w:bCs/>
          <w:color w:val="000000" w:themeColor="text1"/>
          <w:sz w:val="24"/>
          <w:szCs w:val="24"/>
        </w:rPr>
        <w:t>5.6. O Gestor de contrato/</w:t>
      </w:r>
      <w:r w:rsidRPr="00574AE5">
        <w:rPr>
          <w:rFonts w:ascii="Times New Roman" w:eastAsiaTheme="minorHAnsi" w:hAnsi="Times New Roman" w:cs="Times New Roman"/>
          <w:color w:val="000000"/>
          <w:sz w:val="24"/>
          <w:szCs w:val="24"/>
        </w:rPr>
        <w:t>ata de registro de preços,</w:t>
      </w:r>
      <w:r w:rsidRPr="00574AE5">
        <w:rPr>
          <w:rFonts w:ascii="Times New Roman" w:hAnsi="Times New Roman" w:cs="Times New Roman"/>
          <w:bCs/>
          <w:color w:val="000000" w:themeColor="text1"/>
          <w:sz w:val="24"/>
          <w:szCs w:val="24"/>
        </w:rPr>
        <w:t xml:space="preserve"> será o(a) </w:t>
      </w:r>
      <w:proofErr w:type="spellStart"/>
      <w:r w:rsidRPr="00574AE5">
        <w:rPr>
          <w:rFonts w:ascii="Times New Roman" w:hAnsi="Times New Roman" w:cs="Times New Roman"/>
          <w:bCs/>
          <w:color w:val="000000" w:themeColor="text1"/>
          <w:sz w:val="24"/>
          <w:szCs w:val="24"/>
        </w:rPr>
        <w:t>Sr</w:t>
      </w:r>
      <w:proofErr w:type="spellEnd"/>
      <w:r w:rsidRPr="00574AE5">
        <w:rPr>
          <w:rFonts w:ascii="Times New Roman" w:hAnsi="Times New Roman" w:cs="Times New Roman"/>
          <w:bCs/>
          <w:color w:val="000000" w:themeColor="text1"/>
          <w:sz w:val="24"/>
          <w:szCs w:val="24"/>
        </w:rPr>
        <w:t xml:space="preserve">(a): </w:t>
      </w:r>
      <w:r w:rsidRPr="00574AE5">
        <w:rPr>
          <w:rFonts w:ascii="Times New Roman" w:hAnsi="Times New Roman" w:cs="Times New Roman"/>
          <w:b/>
          <w:bCs/>
          <w:noProof/>
          <w:sz w:val="24"/>
          <w:szCs w:val="24"/>
        </w:rPr>
        <w:t>DAVID MAIESKI</w:t>
      </w:r>
      <w:r w:rsidRPr="00574AE5">
        <w:rPr>
          <w:rFonts w:ascii="Times New Roman" w:hAnsi="Times New Roman" w:cs="Times New Roman"/>
          <w:color w:val="000000" w:themeColor="text1"/>
          <w:sz w:val="24"/>
          <w:szCs w:val="24"/>
        </w:rPr>
        <w:t>.</w:t>
      </w:r>
    </w:p>
    <w:p w14:paraId="13F9A467" w14:textId="77777777" w:rsidR="0059606F" w:rsidRPr="00574AE5" w:rsidRDefault="0059606F" w:rsidP="00FD7917">
      <w:pPr>
        <w:adjustRightInd w:val="0"/>
        <w:ind w:right="7"/>
        <w:jc w:val="both"/>
        <w:rPr>
          <w:rFonts w:ascii="Times New Roman" w:hAnsi="Times New Roman" w:cs="Times New Roman"/>
          <w:sz w:val="24"/>
          <w:szCs w:val="24"/>
        </w:rPr>
      </w:pPr>
    </w:p>
    <w:p w14:paraId="6B24C4E7" w14:textId="77777777" w:rsidR="0059606F" w:rsidRPr="00574AE5" w:rsidRDefault="0059606F" w:rsidP="004F1E7A">
      <w:pPr>
        <w:pStyle w:val="PargrafodaLista"/>
        <w:numPr>
          <w:ilvl w:val="0"/>
          <w:numId w:val="19"/>
        </w:numPr>
        <w:tabs>
          <w:tab w:val="left" w:pos="284"/>
        </w:tabs>
        <w:spacing w:before="0"/>
        <w:ind w:left="0" w:right="7" w:firstLine="0"/>
        <w:rPr>
          <w:rFonts w:ascii="Times New Roman" w:hAnsi="Times New Roman" w:cs="Times New Roman"/>
          <w:b/>
          <w:bCs/>
          <w:sz w:val="24"/>
          <w:szCs w:val="24"/>
        </w:rPr>
      </w:pPr>
      <w:r w:rsidRPr="00574AE5">
        <w:rPr>
          <w:rFonts w:ascii="Times New Roman" w:hAnsi="Times New Roman" w:cs="Times New Roman"/>
          <w:b/>
          <w:bCs/>
          <w:sz w:val="24"/>
          <w:szCs w:val="24"/>
        </w:rPr>
        <w:t>PRECO MÁXIMO DOS ITENS/GRUPOS E VALORES</w:t>
      </w:r>
    </w:p>
    <w:p w14:paraId="7CA2C8AD" w14:textId="77777777" w:rsidR="0059606F" w:rsidRPr="00574AE5" w:rsidRDefault="0059606F" w:rsidP="00FD7917">
      <w:pPr>
        <w:ind w:right="7"/>
        <w:jc w:val="both"/>
        <w:rPr>
          <w:rFonts w:ascii="Times New Roman" w:hAnsi="Times New Roman" w:cs="Times New Roman"/>
          <w:sz w:val="24"/>
          <w:szCs w:val="24"/>
        </w:rPr>
      </w:pPr>
    </w:p>
    <w:p w14:paraId="0BF9914F" w14:textId="77777777" w:rsidR="0059606F" w:rsidRPr="00574AE5" w:rsidRDefault="0059606F" w:rsidP="004F1E7A">
      <w:pPr>
        <w:pStyle w:val="PargrafodaLista"/>
        <w:numPr>
          <w:ilvl w:val="1"/>
          <w:numId w:val="19"/>
        </w:numPr>
        <w:tabs>
          <w:tab w:val="left" w:pos="709"/>
        </w:tabs>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O valor de cada item/grupo a ser adquirido, após os lances, não poderá ser superior ao preço máximo </w:t>
      </w:r>
      <w:proofErr w:type="spellStart"/>
      <w:r w:rsidRPr="00574AE5">
        <w:rPr>
          <w:rFonts w:ascii="Times New Roman" w:hAnsi="Times New Roman" w:cs="Times New Roman"/>
          <w:sz w:val="24"/>
          <w:szCs w:val="24"/>
        </w:rPr>
        <w:t>especiﬁcado</w:t>
      </w:r>
      <w:proofErr w:type="spellEnd"/>
      <w:r w:rsidRPr="00574AE5">
        <w:rPr>
          <w:rFonts w:ascii="Times New Roman" w:hAnsi="Times New Roman" w:cs="Times New Roman"/>
          <w:sz w:val="24"/>
          <w:szCs w:val="24"/>
        </w:rPr>
        <w:t xml:space="preserve"> neste </w:t>
      </w:r>
      <w:r w:rsidRPr="00574AE5">
        <w:rPr>
          <w:rFonts w:ascii="Times New Roman" w:hAnsi="Times New Roman" w:cs="Times New Roman"/>
          <w:spacing w:val="-3"/>
          <w:sz w:val="24"/>
          <w:szCs w:val="24"/>
        </w:rPr>
        <w:t>anexo</w:t>
      </w:r>
      <w:r w:rsidRPr="00574AE5">
        <w:rPr>
          <w:rFonts w:ascii="Times New Roman" w:hAnsi="Times New Roman" w:cs="Times New Roman"/>
          <w:sz w:val="24"/>
          <w:szCs w:val="24"/>
        </w:rPr>
        <w:t>;</w:t>
      </w:r>
    </w:p>
    <w:p w14:paraId="00482BF1" w14:textId="77777777" w:rsidR="0059606F" w:rsidRPr="00574AE5" w:rsidRDefault="0059606F" w:rsidP="004F1E7A">
      <w:pPr>
        <w:pStyle w:val="PargrafodaLista"/>
        <w:numPr>
          <w:ilvl w:val="1"/>
          <w:numId w:val="19"/>
        </w:numPr>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No valor máximo, estão inclusas todas as despesas com: tributos; impostos; materiais; encargos sociais; trabalhistas e previdenciários; combustível; transporte; seguro; lucros e todas as demais despesas diretas e indiretas necessárias à perfeita execução do objeto deste Edital.</w:t>
      </w:r>
    </w:p>
    <w:p w14:paraId="6BCA5E6B" w14:textId="77777777" w:rsidR="0059606F" w:rsidRPr="00574AE5" w:rsidRDefault="0059606F" w:rsidP="004F1E7A">
      <w:pPr>
        <w:pStyle w:val="PargrafodaLista"/>
        <w:numPr>
          <w:ilvl w:val="1"/>
          <w:numId w:val="19"/>
        </w:numPr>
        <w:spacing w:before="0"/>
        <w:ind w:left="0" w:right="7" w:firstLine="0"/>
        <w:rPr>
          <w:rFonts w:ascii="Times New Roman" w:hAnsi="Times New Roman" w:cs="Times New Roman"/>
          <w:sz w:val="24"/>
          <w:szCs w:val="24"/>
        </w:rPr>
      </w:pPr>
      <w:r w:rsidRPr="00574AE5">
        <w:rPr>
          <w:rFonts w:ascii="Times New Roman" w:hAnsi="Times New Roman" w:cs="Times New Roman"/>
          <w:sz w:val="24"/>
          <w:szCs w:val="24"/>
        </w:rPr>
        <w:t xml:space="preserve">Nas </w:t>
      </w:r>
      <w:r w:rsidRPr="00574AE5">
        <w:rPr>
          <w:rFonts w:ascii="Times New Roman" w:eastAsia="Times New Roman" w:hAnsi="Times New Roman" w:cs="Times New Roman"/>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D950C9B" w14:textId="77777777" w:rsidR="0059606F" w:rsidRPr="00574AE5" w:rsidRDefault="0059606F" w:rsidP="00FD7917">
      <w:pPr>
        <w:pStyle w:val="PargrafodaLista"/>
        <w:spacing w:before="0"/>
        <w:ind w:left="0" w:right="7"/>
        <w:rPr>
          <w:rFonts w:ascii="Times New Roman" w:hAnsi="Times New Roman" w:cs="Times New Roman"/>
          <w:sz w:val="24"/>
          <w:szCs w:val="24"/>
        </w:rPr>
      </w:pPr>
    </w:p>
    <w:p w14:paraId="6A118786" w14:textId="77777777" w:rsidR="0059606F" w:rsidRPr="00574AE5" w:rsidRDefault="0059606F" w:rsidP="004F1E7A">
      <w:pPr>
        <w:pStyle w:val="PargrafodaLista"/>
        <w:numPr>
          <w:ilvl w:val="0"/>
          <w:numId w:val="19"/>
        </w:numPr>
        <w:ind w:right="7"/>
        <w:rPr>
          <w:rFonts w:ascii="Times New Roman" w:hAnsi="Times New Roman" w:cs="Times New Roman"/>
          <w:b/>
          <w:bCs/>
          <w:sz w:val="24"/>
          <w:szCs w:val="24"/>
        </w:rPr>
      </w:pPr>
      <w:r w:rsidRPr="00574AE5">
        <w:rPr>
          <w:rFonts w:ascii="Times New Roman" w:hAnsi="Times New Roman" w:cs="Times New Roman"/>
          <w:b/>
          <w:bCs/>
          <w:sz w:val="24"/>
          <w:szCs w:val="24"/>
        </w:rPr>
        <w:t>DO PAGAMENTO (Art. 92, V e VI da Lei 14.133/21)</w:t>
      </w:r>
    </w:p>
    <w:p w14:paraId="3D890B21" w14:textId="77777777" w:rsidR="0059606F" w:rsidRPr="00574AE5" w:rsidRDefault="0059606F" w:rsidP="004F1E7A">
      <w:pPr>
        <w:pStyle w:val="PargrafodaLista"/>
        <w:widowControl/>
        <w:numPr>
          <w:ilvl w:val="1"/>
          <w:numId w:val="19"/>
        </w:numPr>
        <w:autoSpaceDE/>
        <w:autoSpaceDN/>
        <w:ind w:left="0"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7CB699"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O valor total contratado/registado é meramente estimativo, de forma que os pagamentos devidos ao contratado/detentor da ata de registro de preços dependerão dos quantitativos efetivamente fornecidos.</w:t>
      </w:r>
    </w:p>
    <w:p w14:paraId="4475DB9B" w14:textId="77777777" w:rsidR="0059606F" w:rsidRPr="00574AE5" w:rsidRDefault="0059606F" w:rsidP="006C52FB">
      <w:pPr>
        <w:widowControl/>
        <w:autoSpaceDE/>
        <w:autoSpaceDN/>
        <w:ind w:left="567"/>
        <w:jc w:val="both"/>
        <w:rPr>
          <w:rFonts w:ascii="Times New Roman" w:hAnsi="Times New Roman" w:cs="Times New Roman"/>
          <w:color w:val="000000" w:themeColor="text1"/>
          <w:sz w:val="24"/>
          <w:szCs w:val="24"/>
        </w:rPr>
      </w:pPr>
    </w:p>
    <w:p w14:paraId="7876A2D8" w14:textId="77777777" w:rsidR="0059606F" w:rsidRPr="00574AE5" w:rsidRDefault="0059606F"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574AE5">
        <w:rPr>
          <w:rFonts w:ascii="Times New Roman" w:hAnsi="Times New Roman" w:cs="Times New Roman"/>
          <w:b/>
          <w:color w:val="000000" w:themeColor="text1"/>
          <w:sz w:val="24"/>
          <w:szCs w:val="24"/>
        </w:rPr>
        <w:t>FORMA DE PAGAMENTO</w:t>
      </w:r>
    </w:p>
    <w:p w14:paraId="7A523AFE" w14:textId="77777777" w:rsidR="0059606F" w:rsidRPr="00574AE5" w:rsidRDefault="0059606F" w:rsidP="004F1E7A">
      <w:pPr>
        <w:pStyle w:val="PargrafodaLista"/>
        <w:widowControl/>
        <w:numPr>
          <w:ilvl w:val="2"/>
          <w:numId w:val="19"/>
        </w:numPr>
        <w:autoSpaceDE/>
        <w:autoSpaceDN/>
        <w:ind w:left="56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O pagamento será realizado através de ordem bancária, para crédito em banco, agência e conta corrente indicados pelo contratado.</w:t>
      </w:r>
    </w:p>
    <w:p w14:paraId="3FAE0C4C"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Será considerada data do pagamento o dia em que constar como emitida a ordem bancária para pagamento.</w:t>
      </w:r>
    </w:p>
    <w:p w14:paraId="131A9A5A" w14:textId="77777777" w:rsidR="0059606F" w:rsidRPr="00574AE5" w:rsidRDefault="0059606F" w:rsidP="00D63EB0">
      <w:pPr>
        <w:widowControl/>
        <w:autoSpaceDE/>
        <w:autoSpaceDN/>
        <w:ind w:left="567"/>
        <w:jc w:val="both"/>
        <w:rPr>
          <w:rFonts w:ascii="Times New Roman" w:hAnsi="Times New Roman" w:cs="Times New Roman"/>
          <w:color w:val="000000" w:themeColor="text1"/>
          <w:sz w:val="24"/>
          <w:szCs w:val="24"/>
        </w:rPr>
      </w:pPr>
    </w:p>
    <w:p w14:paraId="7EA020E5" w14:textId="77777777" w:rsidR="0059606F" w:rsidRPr="00574AE5" w:rsidRDefault="0059606F"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574AE5">
        <w:rPr>
          <w:rFonts w:ascii="Times New Roman" w:hAnsi="Times New Roman" w:cs="Times New Roman"/>
          <w:b/>
          <w:color w:val="000000" w:themeColor="text1"/>
          <w:sz w:val="24"/>
          <w:szCs w:val="24"/>
        </w:rPr>
        <w:t>PRAZO DE PAGAMENTO</w:t>
      </w:r>
    </w:p>
    <w:p w14:paraId="601AE5DA"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O pagamento será efetuado no prazo máximo de</w:t>
      </w:r>
      <w:r w:rsidRPr="00574AE5">
        <w:rPr>
          <w:rFonts w:ascii="Times New Roman" w:eastAsia="Arial" w:hAnsi="Times New Roman" w:cs="Times New Roman"/>
          <w:color w:val="000000" w:themeColor="text1"/>
          <w:sz w:val="24"/>
          <w:szCs w:val="24"/>
        </w:rPr>
        <w:t xml:space="preserve"> até </w:t>
      </w:r>
      <w:r w:rsidRPr="00574AE5">
        <w:rPr>
          <w:rFonts w:ascii="Times New Roman" w:hAnsi="Times New Roman" w:cs="Times New Roman"/>
          <w:noProof/>
          <w:color w:val="000000" w:themeColor="text1"/>
          <w:sz w:val="24"/>
          <w:szCs w:val="24"/>
        </w:rPr>
        <w:t>30 dias após a entrega definitiva do equipamento, condicionado a liberação dos recursos pelo Órgão repassador (MAPA)</w:t>
      </w:r>
      <w:r w:rsidRPr="00574AE5">
        <w:rPr>
          <w:rFonts w:ascii="Times New Roman" w:hAnsi="Times New Roman" w:cs="Times New Roman"/>
          <w:color w:val="000000" w:themeColor="text1"/>
          <w:sz w:val="24"/>
          <w:szCs w:val="24"/>
        </w:rPr>
        <w:t>, contados do recebimento da Nota Fiscal/Fatura.</w:t>
      </w:r>
    </w:p>
    <w:p w14:paraId="02F0D55C"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Considera-se ocorrido o recebimento da nota fiscal ou fatura quando o órgão contratante atestar a execução do objeto do contrato.</w:t>
      </w:r>
    </w:p>
    <w:p w14:paraId="6C35D2E1"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67E8053D" w14:textId="77777777" w:rsidR="0059606F" w:rsidRPr="00574AE5" w:rsidRDefault="0059606F" w:rsidP="00D63EB0">
      <w:pPr>
        <w:widowControl/>
        <w:autoSpaceDE/>
        <w:autoSpaceDN/>
        <w:ind w:left="567"/>
        <w:jc w:val="both"/>
        <w:rPr>
          <w:rFonts w:ascii="Times New Roman" w:hAnsi="Times New Roman" w:cs="Times New Roman"/>
          <w:color w:val="000000" w:themeColor="text1"/>
          <w:sz w:val="24"/>
          <w:szCs w:val="24"/>
        </w:rPr>
      </w:pPr>
    </w:p>
    <w:p w14:paraId="4B1DDD89" w14:textId="77777777" w:rsidR="0059606F" w:rsidRPr="00574AE5" w:rsidRDefault="0059606F" w:rsidP="00D63EB0">
      <w:pPr>
        <w:widowControl/>
        <w:autoSpaceDE/>
        <w:autoSpaceDN/>
        <w:ind w:left="567"/>
        <w:jc w:val="both"/>
        <w:rPr>
          <w:rFonts w:ascii="Times New Roman" w:hAnsi="Times New Roman" w:cs="Times New Roman"/>
          <w:color w:val="000000" w:themeColor="text1"/>
          <w:sz w:val="24"/>
          <w:szCs w:val="24"/>
        </w:rPr>
      </w:pPr>
    </w:p>
    <w:p w14:paraId="53C8AB95" w14:textId="77777777" w:rsidR="0059606F" w:rsidRPr="00574AE5" w:rsidRDefault="0059606F" w:rsidP="00D63EB0">
      <w:pPr>
        <w:widowControl/>
        <w:autoSpaceDE/>
        <w:autoSpaceDN/>
        <w:ind w:left="567"/>
        <w:jc w:val="both"/>
        <w:rPr>
          <w:rFonts w:ascii="Times New Roman" w:hAnsi="Times New Roman" w:cs="Times New Roman"/>
          <w:color w:val="000000" w:themeColor="text1"/>
          <w:sz w:val="24"/>
          <w:szCs w:val="24"/>
        </w:rPr>
      </w:pPr>
    </w:p>
    <w:p w14:paraId="546B52A9" w14:textId="77777777" w:rsidR="0059606F" w:rsidRPr="00574AE5" w:rsidRDefault="0059606F"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574AE5">
        <w:rPr>
          <w:rFonts w:ascii="Times New Roman" w:hAnsi="Times New Roman" w:cs="Times New Roman"/>
          <w:b/>
          <w:color w:val="000000" w:themeColor="text1"/>
          <w:sz w:val="24"/>
          <w:szCs w:val="24"/>
        </w:rPr>
        <w:t>CONDIÇÕES DE PAGAMENTO</w:t>
      </w:r>
    </w:p>
    <w:p w14:paraId="344F0DF0"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A emissão da Nota Fiscal/Fatura será precedida do recebimento definitivo do objeto da contratação, conforme disposto neste termo.</w:t>
      </w:r>
    </w:p>
    <w:p w14:paraId="57D68348"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 Quando houver glosa parcial do objeto, o contratante deverá comunicar a empresa para que emita a nota fiscal ou fatura com o valor exato dimensionado.</w:t>
      </w:r>
    </w:p>
    <w:p w14:paraId="5B774BDA"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O setor competente para proceder o pagamento deve verificar se a Nota Fiscal ou Fatura apresentada expressa os elementos necessários e essenciais do documento, tais como: </w:t>
      </w:r>
    </w:p>
    <w:p w14:paraId="0AA5DD37" w14:textId="77777777" w:rsidR="0059606F" w:rsidRPr="00574AE5" w:rsidRDefault="0059606F"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O prazo de validade; </w:t>
      </w:r>
    </w:p>
    <w:p w14:paraId="1824337E" w14:textId="77777777" w:rsidR="0059606F" w:rsidRPr="00574AE5" w:rsidRDefault="0059606F"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A data da emissão; </w:t>
      </w:r>
    </w:p>
    <w:p w14:paraId="3FD81834" w14:textId="77777777" w:rsidR="0059606F" w:rsidRPr="00574AE5" w:rsidRDefault="0059606F"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Os dados do contrato e do órgão contratante; </w:t>
      </w:r>
    </w:p>
    <w:p w14:paraId="60255BE7" w14:textId="77777777" w:rsidR="0059606F" w:rsidRPr="00574AE5" w:rsidRDefault="0059606F"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O período respectivo de execução do contrato; </w:t>
      </w:r>
    </w:p>
    <w:p w14:paraId="1443A508" w14:textId="77777777" w:rsidR="0059606F" w:rsidRPr="00574AE5" w:rsidRDefault="0059606F"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O valor a pagar; </w:t>
      </w:r>
    </w:p>
    <w:p w14:paraId="021EDDE8" w14:textId="77777777" w:rsidR="0059606F" w:rsidRPr="00574AE5" w:rsidRDefault="0059606F"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Eventual destaque do valor de retenções tributárias cabíveis.</w:t>
      </w:r>
    </w:p>
    <w:p w14:paraId="7533B105" w14:textId="77777777" w:rsidR="0059606F" w:rsidRPr="00574AE5" w:rsidRDefault="0059606F" w:rsidP="005F011F">
      <w:pPr>
        <w:pStyle w:val="PargrafodaLista"/>
        <w:widowControl/>
        <w:tabs>
          <w:tab w:val="left" w:pos="851"/>
        </w:tabs>
        <w:autoSpaceDE/>
        <w:autoSpaceDN/>
        <w:spacing w:before="0"/>
        <w:ind w:left="567"/>
        <w:contextualSpacing/>
        <w:rPr>
          <w:rFonts w:ascii="Times New Roman" w:hAnsi="Times New Roman" w:cs="Times New Roman"/>
          <w:color w:val="000000" w:themeColor="text1"/>
          <w:sz w:val="24"/>
          <w:szCs w:val="24"/>
        </w:rPr>
      </w:pPr>
    </w:p>
    <w:p w14:paraId="5B1AFF4F"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5C1593C"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 A Nota Fiscal ou Fatura deverá ser obrigatoriamente acompanhada da comprovação da regularidade constante no item 9.3.7.   </w:t>
      </w:r>
    </w:p>
    <w:p w14:paraId="55891CFA"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Previamente à emissão de nota de empenho e a cada pagamento, a Administração realizará consulta para fins de: </w:t>
      </w:r>
    </w:p>
    <w:p w14:paraId="082975EB" w14:textId="77777777" w:rsidR="0059606F" w:rsidRPr="00574AE5" w:rsidRDefault="0059606F" w:rsidP="00D63EB0">
      <w:pPr>
        <w:widowControl/>
        <w:autoSpaceDE/>
        <w:autoSpaceDN/>
        <w:ind w:left="1134"/>
        <w:jc w:val="both"/>
        <w:rPr>
          <w:rFonts w:ascii="Times New Roman" w:hAnsi="Times New Roman" w:cs="Times New Roman"/>
          <w:color w:val="000000" w:themeColor="text1"/>
          <w:sz w:val="24"/>
          <w:szCs w:val="24"/>
        </w:rPr>
      </w:pPr>
    </w:p>
    <w:p w14:paraId="399D7CB5" w14:textId="77777777" w:rsidR="0059606F" w:rsidRPr="00574AE5" w:rsidRDefault="0059606F" w:rsidP="00D63EB0">
      <w:pPr>
        <w:widowControl/>
        <w:autoSpaceDE/>
        <w:autoSpaceDN/>
        <w:ind w:left="1134"/>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a) verificar a manutenção das condições de habilitação exigidas no edital; </w:t>
      </w:r>
    </w:p>
    <w:p w14:paraId="69C5F867" w14:textId="77777777" w:rsidR="0059606F" w:rsidRPr="00574AE5" w:rsidRDefault="0059606F" w:rsidP="00D63EB0">
      <w:pPr>
        <w:widowControl/>
        <w:autoSpaceDE/>
        <w:autoSpaceDN/>
        <w:ind w:left="1134"/>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6AD780A6" w14:textId="77777777" w:rsidR="0059606F" w:rsidRPr="00574AE5" w:rsidRDefault="0059606F" w:rsidP="005F011F">
      <w:pPr>
        <w:widowControl/>
        <w:autoSpaceDE/>
        <w:autoSpaceDN/>
        <w:jc w:val="both"/>
        <w:rPr>
          <w:rFonts w:ascii="Times New Roman" w:hAnsi="Times New Roman" w:cs="Times New Roman"/>
          <w:color w:val="000000" w:themeColor="text1"/>
          <w:sz w:val="24"/>
          <w:szCs w:val="24"/>
        </w:rPr>
      </w:pPr>
    </w:p>
    <w:p w14:paraId="686F5C75"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33AF3F6"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ADD6B8"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43132D15"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Havendo a efetiva execução do objeto, os pagamentos serão realizados normalmente, até que se decida pela rescisão do contrato, caso o contratado não regularize sua situação.  </w:t>
      </w:r>
    </w:p>
    <w:p w14:paraId="51B5491B"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Quando do pagamento, será efetuada a retenção tributária prevista na legislação aplicável.</w:t>
      </w:r>
    </w:p>
    <w:p w14:paraId="32C27FC7" w14:textId="77777777" w:rsidR="0059606F" w:rsidRPr="00574AE5" w:rsidRDefault="0059606F" w:rsidP="004F1E7A">
      <w:pPr>
        <w:widowControl/>
        <w:numPr>
          <w:ilvl w:val="3"/>
          <w:numId w:val="19"/>
        </w:numPr>
        <w:autoSpaceDE/>
        <w:autoSpaceDN/>
        <w:ind w:left="1134"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Independentemente do percentual de tributo inserido na planilha, no pagamento serão retidos na fonte os percentuais estabelecidos na legislação vigente.</w:t>
      </w:r>
    </w:p>
    <w:p w14:paraId="6AACCF81" w14:textId="77777777" w:rsidR="0059606F" w:rsidRPr="00574AE5" w:rsidRDefault="0059606F" w:rsidP="007B6569">
      <w:pPr>
        <w:widowControl/>
        <w:autoSpaceDE/>
        <w:autoSpaceDN/>
        <w:ind w:left="567"/>
        <w:jc w:val="both"/>
        <w:rPr>
          <w:rFonts w:ascii="Times New Roman" w:hAnsi="Times New Roman" w:cs="Times New Roman"/>
          <w:color w:val="000000" w:themeColor="text1"/>
          <w:sz w:val="24"/>
          <w:szCs w:val="24"/>
        </w:rPr>
      </w:pPr>
    </w:p>
    <w:p w14:paraId="02A17C61"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w:t>
      </w:r>
      <w:r w:rsidRPr="00574AE5">
        <w:rPr>
          <w:rFonts w:ascii="Times New Roman" w:hAnsi="Times New Roman" w:cs="Times New Roman"/>
          <w:color w:val="000000" w:themeColor="text1"/>
          <w:sz w:val="24"/>
          <w:szCs w:val="24"/>
        </w:rPr>
        <w:lastRenderedPageBreak/>
        <w:t>comprovação, por meio de documento oficial, de que faz jus ao tratamento tributário favorecido previsto na referida Lei Complementar.</w:t>
      </w:r>
    </w:p>
    <w:p w14:paraId="082D5A07" w14:textId="77777777" w:rsidR="0059606F" w:rsidRPr="00574AE5" w:rsidRDefault="0059606F" w:rsidP="00D45108">
      <w:pPr>
        <w:widowControl/>
        <w:autoSpaceDE/>
        <w:autoSpaceDN/>
        <w:ind w:left="567"/>
        <w:jc w:val="both"/>
        <w:rPr>
          <w:rFonts w:ascii="Times New Roman" w:hAnsi="Times New Roman" w:cs="Times New Roman"/>
          <w:color w:val="000000" w:themeColor="text1"/>
          <w:sz w:val="24"/>
          <w:szCs w:val="24"/>
        </w:rPr>
      </w:pPr>
    </w:p>
    <w:p w14:paraId="4EE36848" w14:textId="77777777" w:rsidR="0059606F" w:rsidRPr="00574AE5" w:rsidRDefault="0059606F" w:rsidP="004F1E7A">
      <w:pPr>
        <w:pStyle w:val="Nivel01Titulo"/>
        <w:numPr>
          <w:ilvl w:val="0"/>
          <w:numId w:val="19"/>
        </w:numPr>
        <w:spacing w:before="0"/>
        <w:rPr>
          <w:rFonts w:ascii="Times New Roman" w:hAnsi="Times New Roman"/>
          <w:color w:val="000000" w:themeColor="text1"/>
          <w:sz w:val="24"/>
          <w:szCs w:val="24"/>
        </w:rPr>
      </w:pPr>
      <w:r w:rsidRPr="00574AE5">
        <w:rPr>
          <w:rFonts w:ascii="Times New Roman" w:hAnsi="Times New Roman"/>
          <w:color w:val="000000" w:themeColor="text1"/>
          <w:sz w:val="24"/>
          <w:szCs w:val="24"/>
        </w:rPr>
        <w:t>DA DOTAÇÃO ORÇAMENTÁRIA (art. 92, VIII)</w:t>
      </w:r>
    </w:p>
    <w:p w14:paraId="0524634C" w14:textId="77777777" w:rsidR="0059606F" w:rsidRPr="00574AE5" w:rsidRDefault="0059606F" w:rsidP="004F1E7A">
      <w:pPr>
        <w:pStyle w:val="PargrafodaLista"/>
        <w:widowControl/>
        <w:numPr>
          <w:ilvl w:val="1"/>
          <w:numId w:val="19"/>
        </w:numPr>
        <w:autoSpaceDE/>
        <w:autoSpaceDN/>
        <w:ind w:left="0" w:firstLine="0"/>
        <w:rPr>
          <w:rFonts w:ascii="Times New Roman" w:hAnsi="Times New Roman" w:cs="Times New Roman"/>
          <w:b/>
          <w:sz w:val="24"/>
          <w:szCs w:val="24"/>
        </w:rPr>
      </w:pPr>
      <w:r w:rsidRPr="00574AE5">
        <w:rPr>
          <w:rFonts w:ascii="Times New Roman" w:hAnsi="Times New Roman" w:cs="Times New Roman"/>
          <w:color w:val="000000" w:themeColor="text1"/>
          <w:sz w:val="24"/>
          <w:szCs w:val="24"/>
        </w:rPr>
        <w:t>As despesas decorrentes da presente contratação correrão à conta de recursos específicos consignados no Orçamento do município</w:t>
      </w:r>
      <w:r w:rsidRPr="00574AE5">
        <w:rPr>
          <w:rStyle w:val="Refdenotaderodap"/>
          <w:rFonts w:ascii="Times New Roman" w:hAnsi="Times New Roman" w:cs="Times New Roman"/>
          <w:color w:val="000000" w:themeColor="text1"/>
          <w:sz w:val="24"/>
          <w:szCs w:val="24"/>
        </w:rPr>
        <w:footnoteReference w:id="1"/>
      </w:r>
      <w:r w:rsidRPr="00574AE5">
        <w:rPr>
          <w:rFonts w:ascii="Times New Roman" w:hAnsi="Times New Roman" w:cs="Times New Roman"/>
          <w:color w:val="000000" w:themeColor="text1"/>
          <w:sz w:val="24"/>
          <w:szCs w:val="24"/>
        </w:rPr>
        <w:t>.</w:t>
      </w:r>
    </w:p>
    <w:p w14:paraId="6F4CC7D8" w14:textId="03E0F152" w:rsidR="008D4DB1" w:rsidRDefault="008D4DB1" w:rsidP="008D4DB1">
      <w:pPr>
        <w:pStyle w:val="TableParagraph"/>
        <w:spacing w:line="466" w:lineRule="exact"/>
        <w:ind w:left="360" w:right="332"/>
        <w:rPr>
          <w:rFonts w:ascii="Times New Roman" w:eastAsia="Arial" w:hAnsi="Times New Roman" w:cs="Times New Roman"/>
          <w:b/>
        </w:rPr>
      </w:pPr>
      <w:r>
        <w:rPr>
          <w:rFonts w:ascii="Times New Roman" w:hAnsi="Times New Roman" w:cs="Times New Roman"/>
          <w:b/>
        </w:rPr>
        <w:t>05.001.04.122.0018.1510.4.4.90.5</w:t>
      </w:r>
      <w:r w:rsidR="00E71C4A">
        <w:rPr>
          <w:rFonts w:ascii="Times New Roman" w:hAnsi="Times New Roman" w:cs="Times New Roman"/>
          <w:b/>
        </w:rPr>
        <w:t>2</w:t>
      </w:r>
      <w:r>
        <w:rPr>
          <w:rFonts w:ascii="Times New Roman" w:hAnsi="Times New Roman" w:cs="Times New Roman"/>
          <w:b/>
        </w:rPr>
        <w:t>.00 – 111 – 1000/2000/2511/510/511/779</w:t>
      </w:r>
    </w:p>
    <w:p w14:paraId="4BB7BE95" w14:textId="77777777" w:rsidR="0059606F" w:rsidRPr="00574AE5" w:rsidRDefault="0059606F" w:rsidP="00D6758D">
      <w:pPr>
        <w:pStyle w:val="PargrafodaLista"/>
        <w:widowControl/>
        <w:autoSpaceDE/>
        <w:autoSpaceDN/>
        <w:ind w:left="0"/>
        <w:rPr>
          <w:rFonts w:ascii="Times New Roman" w:hAnsi="Times New Roman" w:cs="Times New Roman"/>
          <w:b/>
          <w:sz w:val="24"/>
          <w:szCs w:val="24"/>
        </w:rPr>
      </w:pPr>
    </w:p>
    <w:p w14:paraId="63174653" w14:textId="77777777" w:rsidR="0059606F" w:rsidRPr="00574AE5" w:rsidRDefault="0059606F" w:rsidP="004F1E7A">
      <w:pPr>
        <w:pStyle w:val="PargrafodaLista"/>
        <w:numPr>
          <w:ilvl w:val="0"/>
          <w:numId w:val="19"/>
        </w:numPr>
        <w:adjustRightInd w:val="0"/>
        <w:ind w:right="7"/>
        <w:rPr>
          <w:rFonts w:ascii="Times New Roman" w:hAnsi="Times New Roman" w:cs="Times New Roman"/>
          <w:b/>
          <w:sz w:val="24"/>
          <w:szCs w:val="24"/>
        </w:rPr>
      </w:pPr>
      <w:r w:rsidRPr="00574AE5">
        <w:rPr>
          <w:rFonts w:ascii="Times New Roman" w:hAnsi="Times New Roman" w:cs="Times New Roman"/>
          <w:b/>
          <w:sz w:val="24"/>
          <w:szCs w:val="24"/>
        </w:rPr>
        <w:t xml:space="preserve">DAS OBRIGAÇÕES </w:t>
      </w:r>
    </w:p>
    <w:p w14:paraId="0EF1C316" w14:textId="77777777" w:rsidR="0059606F" w:rsidRPr="00574AE5" w:rsidRDefault="0059606F" w:rsidP="000A5AD0">
      <w:pPr>
        <w:pStyle w:val="Nivel01Titulo"/>
        <w:numPr>
          <w:ilvl w:val="0"/>
          <w:numId w:val="0"/>
        </w:numPr>
        <w:spacing w:before="0"/>
        <w:rPr>
          <w:rFonts w:ascii="Times New Roman" w:hAnsi="Times New Roman"/>
          <w:color w:val="000000" w:themeColor="text1"/>
          <w:sz w:val="24"/>
          <w:szCs w:val="24"/>
        </w:rPr>
      </w:pPr>
    </w:p>
    <w:p w14:paraId="6BD5C9CD" w14:textId="77777777" w:rsidR="0059606F" w:rsidRPr="00574AE5" w:rsidRDefault="0059606F" w:rsidP="000A5AD0">
      <w:pPr>
        <w:pStyle w:val="Nivel01Titulo"/>
        <w:numPr>
          <w:ilvl w:val="0"/>
          <w:numId w:val="0"/>
        </w:numPr>
        <w:spacing w:before="0"/>
        <w:rPr>
          <w:rFonts w:ascii="Times New Roman" w:hAnsi="Times New Roman"/>
          <w:color w:val="000000" w:themeColor="text1"/>
          <w:sz w:val="24"/>
          <w:szCs w:val="24"/>
        </w:rPr>
      </w:pPr>
      <w:r w:rsidRPr="00574AE5">
        <w:rPr>
          <w:rFonts w:ascii="Times New Roman" w:hAnsi="Times New Roman"/>
          <w:color w:val="000000" w:themeColor="text1"/>
          <w:sz w:val="24"/>
          <w:szCs w:val="24"/>
        </w:rPr>
        <w:t>Obrigações do Contratante (art. 92, X, XI e XIV)</w:t>
      </w:r>
    </w:p>
    <w:p w14:paraId="03ABC120" w14:textId="77777777" w:rsidR="0059606F" w:rsidRPr="00574AE5" w:rsidRDefault="0059606F" w:rsidP="004F1E7A">
      <w:pPr>
        <w:pStyle w:val="PargrafodaLista"/>
        <w:widowControl/>
        <w:numPr>
          <w:ilvl w:val="1"/>
          <w:numId w:val="19"/>
        </w:numPr>
        <w:autoSpaceDE/>
        <w:autoSpaceDN/>
        <w:ind w:left="1134" w:hanging="567"/>
        <w:rPr>
          <w:rFonts w:ascii="Times New Roman" w:hAnsi="Times New Roman" w:cs="Times New Roman"/>
          <w:b/>
          <w:color w:val="000000" w:themeColor="text1"/>
          <w:sz w:val="24"/>
          <w:szCs w:val="24"/>
        </w:rPr>
      </w:pPr>
      <w:r w:rsidRPr="00574AE5">
        <w:rPr>
          <w:rFonts w:ascii="Times New Roman" w:hAnsi="Times New Roman" w:cs="Times New Roman"/>
          <w:color w:val="000000" w:themeColor="text1"/>
          <w:sz w:val="24"/>
          <w:szCs w:val="24"/>
        </w:rPr>
        <w:t>São obrigações do Contratante:</w:t>
      </w:r>
    </w:p>
    <w:p w14:paraId="6F1CA1A5" w14:textId="77777777" w:rsidR="0059606F" w:rsidRPr="00574AE5" w:rsidRDefault="0059606F"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574AE5">
        <w:rPr>
          <w:rFonts w:ascii="Times New Roman" w:hAnsi="Times New Roman" w:cs="Times New Roman"/>
          <w:color w:val="000000" w:themeColor="text1"/>
          <w:sz w:val="24"/>
          <w:szCs w:val="24"/>
        </w:rPr>
        <w:t>Exigir o cumprimento de todas as obrigações assumidas pelo Contratado/detentor da ata de registro de preços, de acordo com o contrato e seus anexos;</w:t>
      </w:r>
    </w:p>
    <w:p w14:paraId="3872198C" w14:textId="77777777" w:rsidR="0059606F" w:rsidRPr="00574AE5" w:rsidRDefault="0059606F"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574AE5">
        <w:rPr>
          <w:rFonts w:ascii="Times New Roman" w:hAnsi="Times New Roman" w:cs="Times New Roman"/>
          <w:color w:val="000000" w:themeColor="text1"/>
          <w:sz w:val="24"/>
          <w:szCs w:val="24"/>
        </w:rPr>
        <w:t>Receber o objeto no prazo e condições estabelecidas neste Termo;</w:t>
      </w:r>
    </w:p>
    <w:p w14:paraId="0C4AEB33" w14:textId="77777777" w:rsidR="0059606F" w:rsidRPr="00574AE5" w:rsidRDefault="0059606F"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574AE5">
        <w:rPr>
          <w:rFonts w:ascii="Times New Roman" w:hAnsi="Times New Roman" w:cs="Times New Roman"/>
          <w:color w:val="000000" w:themeColor="text1"/>
          <w:sz w:val="24"/>
          <w:szCs w:val="24"/>
        </w:rPr>
        <w:t>Notificar o Contratado/detentor da ata de registro de preços, por escrito, sobre vícios, defeitos ou incorreções verificadas no objeto fornecido, para que seja por ele substituído, reparado ou corrigido, no total ou em parte, às suas expensas;</w:t>
      </w:r>
    </w:p>
    <w:p w14:paraId="312DC71D" w14:textId="77777777" w:rsidR="0059606F" w:rsidRPr="00574AE5" w:rsidRDefault="0059606F"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574AE5">
        <w:rPr>
          <w:rFonts w:ascii="Times New Roman" w:hAnsi="Times New Roman" w:cs="Times New Roman"/>
          <w:color w:val="000000" w:themeColor="text1"/>
          <w:sz w:val="24"/>
          <w:szCs w:val="24"/>
        </w:rPr>
        <w:t>Acompanhar e fiscalizar a execução do contrato/ata de registro de preços e o cumprimento das obrigações pelo Contratado/detentor da ata de registro de preços;</w:t>
      </w:r>
    </w:p>
    <w:p w14:paraId="443C773B" w14:textId="77777777" w:rsidR="0059606F" w:rsidRPr="00574AE5" w:rsidRDefault="0059606F"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574AE5">
        <w:rPr>
          <w:rFonts w:ascii="Times New Roman" w:hAnsi="Times New Roman" w:cs="Times New Roman"/>
          <w:color w:val="000000" w:themeColor="text1"/>
          <w:sz w:val="24"/>
          <w:szCs w:val="24"/>
        </w:rPr>
        <w:t>Efetuar o pagamento ao Contratado/detentor da ata de registro de preços</w:t>
      </w:r>
      <w:r w:rsidRPr="00574AE5">
        <w:rPr>
          <w:rFonts w:ascii="Times New Roman" w:hAnsi="Times New Roman" w:cs="Times New Roman"/>
          <w:b/>
          <w:color w:val="000000" w:themeColor="text1"/>
          <w:sz w:val="24"/>
          <w:szCs w:val="24"/>
        </w:rPr>
        <w:t xml:space="preserve"> </w:t>
      </w:r>
      <w:r w:rsidRPr="00574AE5">
        <w:rPr>
          <w:rFonts w:ascii="Times New Roman" w:hAnsi="Times New Roman" w:cs="Times New Roman"/>
          <w:color w:val="000000" w:themeColor="text1"/>
          <w:sz w:val="24"/>
          <w:szCs w:val="24"/>
        </w:rPr>
        <w:t>do valor correspondente ao fornecimento do objeto, no prazo, forma e condições estabelecidos neste termo, no contrato e/ou ata de registro de preços;</w:t>
      </w:r>
    </w:p>
    <w:p w14:paraId="5EB6E826" w14:textId="77777777" w:rsidR="0059606F" w:rsidRPr="00574AE5" w:rsidRDefault="0059606F"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574AE5">
        <w:rPr>
          <w:rFonts w:ascii="Times New Roman" w:hAnsi="Times New Roman" w:cs="Times New Roman"/>
          <w:bCs/>
          <w:color w:val="000000" w:themeColor="text1"/>
          <w:sz w:val="24"/>
          <w:szCs w:val="24"/>
        </w:rPr>
        <w:t xml:space="preserve">Aplicar ao </w:t>
      </w:r>
      <w:r w:rsidRPr="00574AE5">
        <w:rPr>
          <w:rFonts w:ascii="Times New Roman" w:hAnsi="Times New Roman" w:cs="Times New Roman"/>
          <w:color w:val="000000" w:themeColor="text1"/>
          <w:sz w:val="24"/>
          <w:szCs w:val="24"/>
        </w:rPr>
        <w:t>Contratado/detentor da ata de registro de preços</w:t>
      </w:r>
      <w:r w:rsidRPr="00574AE5">
        <w:rPr>
          <w:rFonts w:ascii="Times New Roman" w:hAnsi="Times New Roman" w:cs="Times New Roman"/>
          <w:bCs/>
          <w:color w:val="000000" w:themeColor="text1"/>
          <w:sz w:val="24"/>
          <w:szCs w:val="24"/>
        </w:rPr>
        <w:t xml:space="preserve"> sanções motivadas pela inexecução total ou parcial do ajuste;</w:t>
      </w:r>
    </w:p>
    <w:p w14:paraId="29F4F237" w14:textId="77777777" w:rsidR="0059606F" w:rsidRPr="00574AE5" w:rsidRDefault="0059606F" w:rsidP="004F1E7A">
      <w:pPr>
        <w:widowControl/>
        <w:numPr>
          <w:ilvl w:val="2"/>
          <w:numId w:val="19"/>
        </w:numPr>
        <w:tabs>
          <w:tab w:val="left" w:pos="1134"/>
        </w:tabs>
        <w:autoSpaceDE/>
        <w:autoSpaceDN/>
        <w:ind w:left="567" w:firstLine="0"/>
        <w:jc w:val="both"/>
        <w:rPr>
          <w:rFonts w:ascii="Times New Roman" w:hAnsi="Times New Roman" w:cs="Times New Roman"/>
          <w:bCs/>
          <w:color w:val="000000" w:themeColor="text1"/>
          <w:sz w:val="24"/>
          <w:szCs w:val="24"/>
        </w:rPr>
      </w:pPr>
      <w:r w:rsidRPr="00574AE5">
        <w:rPr>
          <w:rFonts w:ascii="Times New Roman" w:hAnsi="Times New Roman" w:cs="Times New Roman"/>
          <w:bCs/>
          <w:color w:val="000000" w:themeColor="text1"/>
          <w:sz w:val="24"/>
          <w:szCs w:val="24"/>
        </w:rPr>
        <w:t xml:space="preserve">Explicitamente emitir decisão no prazo de 15 dias sobre todas as solicitações e reclamações relacionadas à execução do </w:t>
      </w:r>
      <w:r w:rsidRPr="00574AE5">
        <w:rPr>
          <w:rFonts w:ascii="Times New Roman" w:hAnsi="Times New Roman" w:cs="Times New Roman"/>
          <w:color w:val="000000" w:themeColor="text1"/>
          <w:sz w:val="24"/>
          <w:szCs w:val="24"/>
        </w:rPr>
        <w:t>Contrato/ata de registro de preços</w:t>
      </w:r>
      <w:r w:rsidRPr="00574AE5">
        <w:rPr>
          <w:rFonts w:ascii="Times New Roman" w:hAnsi="Times New Roman" w:cs="Times New Roman"/>
          <w:bCs/>
          <w:color w:val="000000" w:themeColor="text1"/>
          <w:sz w:val="24"/>
          <w:szCs w:val="24"/>
        </w:rPr>
        <w:t>, ressalvados os requerimentos manifestamente impertinentes, meramente protelatórios ou de nenhum interesse para a boa execução do ajuste.</w:t>
      </w:r>
    </w:p>
    <w:p w14:paraId="34FCFDD9" w14:textId="77777777" w:rsidR="0059606F" w:rsidRPr="00574AE5" w:rsidRDefault="0059606F" w:rsidP="004F1E7A">
      <w:pPr>
        <w:widowControl/>
        <w:numPr>
          <w:ilvl w:val="1"/>
          <w:numId w:val="19"/>
        </w:numPr>
        <w:autoSpaceDE/>
        <w:autoSpaceDN/>
        <w:ind w:left="0"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68A34DD0" w14:textId="77777777" w:rsidR="0059606F" w:rsidRPr="00574AE5" w:rsidRDefault="0059606F" w:rsidP="007B6569">
      <w:pPr>
        <w:jc w:val="both"/>
        <w:rPr>
          <w:rFonts w:ascii="Times New Roman" w:hAnsi="Times New Roman" w:cs="Times New Roman"/>
          <w:color w:val="000000" w:themeColor="text1"/>
          <w:sz w:val="24"/>
          <w:szCs w:val="24"/>
        </w:rPr>
      </w:pPr>
    </w:p>
    <w:p w14:paraId="5BED188D" w14:textId="77777777" w:rsidR="0059606F" w:rsidRPr="00574AE5" w:rsidRDefault="0059606F" w:rsidP="007B6569">
      <w:pPr>
        <w:pStyle w:val="Nivel01Titulo"/>
        <w:numPr>
          <w:ilvl w:val="0"/>
          <w:numId w:val="0"/>
        </w:numPr>
        <w:spacing w:before="0"/>
        <w:rPr>
          <w:rFonts w:ascii="Times New Roman" w:hAnsi="Times New Roman"/>
          <w:color w:val="000000" w:themeColor="text1"/>
          <w:sz w:val="24"/>
          <w:szCs w:val="24"/>
        </w:rPr>
      </w:pPr>
      <w:r w:rsidRPr="00574AE5">
        <w:rPr>
          <w:rFonts w:ascii="Times New Roman" w:hAnsi="Times New Roman"/>
          <w:color w:val="000000" w:themeColor="text1"/>
          <w:sz w:val="24"/>
          <w:szCs w:val="24"/>
        </w:rPr>
        <w:t>Obrigações do Contratado/Detentor da Ata de registro de preços (art. 92, XIV, XVI e XVII)</w:t>
      </w:r>
    </w:p>
    <w:p w14:paraId="31D3B9F5" w14:textId="77777777" w:rsidR="0059606F" w:rsidRPr="00574AE5" w:rsidRDefault="0059606F" w:rsidP="00D91BE5">
      <w:pPr>
        <w:rPr>
          <w:rFonts w:ascii="Times New Roman" w:hAnsi="Times New Roman" w:cs="Times New Roman"/>
          <w:lang w:eastAsia="pt-BR"/>
        </w:rPr>
      </w:pPr>
    </w:p>
    <w:p w14:paraId="2291B297" w14:textId="77777777" w:rsidR="0059606F" w:rsidRPr="00574AE5" w:rsidRDefault="0059606F" w:rsidP="004F1E7A">
      <w:pPr>
        <w:widowControl/>
        <w:numPr>
          <w:ilvl w:val="1"/>
          <w:numId w:val="19"/>
        </w:numPr>
        <w:autoSpaceDE/>
        <w:autoSpaceDN/>
        <w:ind w:left="0"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4A7D0261"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Entregar o objeto acompanhado do manual do usuário (quando for o caso), com uma versão em português, e da relação da rede de assistência técnica autorizada;</w:t>
      </w:r>
    </w:p>
    <w:p w14:paraId="38D10D91"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Responsabilizar-se pelos vícios e danos decorrentes do objeto, de acordo com os artigos 12, 13 e 17 a 27, do Código de Defesa do Consumidor (Lei nº 8.078, de 1990);</w:t>
      </w:r>
    </w:p>
    <w:p w14:paraId="470254B5"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lastRenderedPageBreak/>
        <w:t>Comunicar ao Contratante, no prazo máximo de 24 (vinte e quatro) horas que antecede a data da entrega, os motivos que impossibilitem o cumprimento do prazo previsto, com a devida comprovação;</w:t>
      </w:r>
    </w:p>
    <w:p w14:paraId="3F788636"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Atender às determinações regulares emitidas pelo fiscal ou gestor do contrato ou autoridade superior (art. 137, II) e prestar todo esclarecimento ou informação por eles solicitados;</w:t>
      </w:r>
    </w:p>
    <w:p w14:paraId="0DC19306"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631F2A5"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53676E3"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A empresa contratada deverá entregar ao setor responsável pela fiscalização do contrato, junto com a Nota Fiscal para fins de pagamento, os seguintes documentos: </w:t>
      </w:r>
    </w:p>
    <w:p w14:paraId="257BBF3A" w14:textId="77777777" w:rsidR="0059606F" w:rsidRPr="00574AE5" w:rsidRDefault="0059606F" w:rsidP="001A7D92">
      <w:pPr>
        <w:widowControl/>
        <w:autoSpaceDE/>
        <w:autoSpaceDN/>
        <w:ind w:left="1134"/>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1) prova de regularidade relativa à Seguridade Social; </w:t>
      </w:r>
    </w:p>
    <w:p w14:paraId="1763E8F8" w14:textId="77777777" w:rsidR="0059606F" w:rsidRPr="00574AE5" w:rsidRDefault="0059606F" w:rsidP="001A7D92">
      <w:pPr>
        <w:widowControl/>
        <w:autoSpaceDE/>
        <w:autoSpaceDN/>
        <w:ind w:left="1134"/>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2) certidão conjunta relativa aos tributos federais e à Dívida Ativa da União; </w:t>
      </w:r>
    </w:p>
    <w:p w14:paraId="6EED1DD9" w14:textId="77777777" w:rsidR="0059606F" w:rsidRPr="00574AE5" w:rsidRDefault="0059606F" w:rsidP="001A7D92">
      <w:pPr>
        <w:widowControl/>
        <w:autoSpaceDE/>
        <w:autoSpaceDN/>
        <w:ind w:left="1134"/>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3) certidões que comprovem a regularidade perante a Fazenda Estadual ou Distrital do domicílio ou sede do contratado; </w:t>
      </w:r>
    </w:p>
    <w:p w14:paraId="199F1109" w14:textId="77777777" w:rsidR="0059606F" w:rsidRPr="00574AE5" w:rsidRDefault="0059606F" w:rsidP="001A7D92">
      <w:pPr>
        <w:widowControl/>
        <w:autoSpaceDE/>
        <w:autoSpaceDN/>
        <w:ind w:left="1134"/>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4) Certidão de Regularidade do FGTS – CRF, e; </w:t>
      </w:r>
    </w:p>
    <w:p w14:paraId="065D3BD9" w14:textId="77777777" w:rsidR="0059606F" w:rsidRPr="00574AE5" w:rsidRDefault="0059606F" w:rsidP="001A7D92">
      <w:pPr>
        <w:widowControl/>
        <w:autoSpaceDE/>
        <w:autoSpaceDN/>
        <w:ind w:left="1134"/>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5) Certidão Negativa de Débitos Trabalhistas – CNDT. </w:t>
      </w:r>
    </w:p>
    <w:p w14:paraId="41CDA270"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8DD7BC8"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lang w:eastAsia="pt-BR"/>
        </w:rPr>
      </w:pPr>
      <w:r w:rsidRPr="00574AE5">
        <w:rPr>
          <w:rFonts w:ascii="Times New Roman" w:hAnsi="Times New Roman" w:cs="Times New Roman"/>
          <w:color w:val="000000" w:themeColor="text1"/>
          <w:sz w:val="24"/>
          <w:szCs w:val="24"/>
        </w:rPr>
        <w:t>Comunicar ao Fiscal do contrato, no prazo de 24 (vinte e quatro) horas, qualquer ocorrência anormal ou acidente que se verifique no local da execução do objeto contratual.</w:t>
      </w:r>
    </w:p>
    <w:p w14:paraId="33E25A02"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Paralisar, por determinação do Contratante, qualquer atividade que não esteja sendo executada de acordo com a boa técnica ou que ponha em risco a segurança de pessoas ou bens de terceiros.</w:t>
      </w:r>
    </w:p>
    <w:p w14:paraId="0DA3DAF7"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62140035"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b/>
          <w:bCs/>
          <w:color w:val="000000" w:themeColor="text1"/>
          <w:sz w:val="24"/>
          <w:szCs w:val="24"/>
        </w:rPr>
      </w:pPr>
      <w:r w:rsidRPr="00574AE5">
        <w:rPr>
          <w:rFonts w:ascii="Times New Roman" w:hAnsi="Times New Roman" w:cs="Times New Roman"/>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3458E039"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509EC4EC"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  Guardar sigilo sobre todas as informações obtidas em decorrência do cumprimento do contrato/ata de registro de preços; </w:t>
      </w:r>
    </w:p>
    <w:p w14:paraId="75F55FE2"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16C4C3F"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Cumprir, além dos postulados legais vigentes de âmbito federal, estadual ou municipal, as normas de segurança do Contratante;</w:t>
      </w:r>
    </w:p>
    <w:p w14:paraId="12B60380" w14:textId="77777777" w:rsidR="0059606F" w:rsidRPr="00574AE5" w:rsidRDefault="0059606F"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Nos casos de serviços (se for o caso);</w:t>
      </w:r>
    </w:p>
    <w:p w14:paraId="6BB10D94" w14:textId="77777777" w:rsidR="0059606F" w:rsidRPr="00574AE5" w:rsidRDefault="0059606F"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lastRenderedPageBreak/>
        <w:t xml:space="preserve">Alocar os empregados necessários, com habilitação e conhecimento adequados, ao perfeito cumprimento das obrigações, fornecendo os materiais, equipamentos, </w:t>
      </w:r>
      <w:proofErr w:type="spellStart"/>
      <w:r w:rsidRPr="00574AE5">
        <w:rPr>
          <w:rFonts w:ascii="Times New Roman" w:hAnsi="Times New Roman" w:cs="Times New Roman"/>
          <w:color w:val="000000" w:themeColor="text1"/>
          <w:sz w:val="24"/>
          <w:szCs w:val="24"/>
        </w:rPr>
        <w:t>EPI’s</w:t>
      </w:r>
      <w:proofErr w:type="spellEnd"/>
      <w:r w:rsidRPr="00574AE5">
        <w:rPr>
          <w:rFonts w:ascii="Times New Roman" w:hAnsi="Times New Roman" w:cs="Times New Roman"/>
          <w:color w:val="000000" w:themeColor="text1"/>
          <w:sz w:val="24"/>
          <w:szCs w:val="24"/>
        </w:rPr>
        <w:t>, ferramentas e utensílios demandados, cuja quantidade, qualidade e tecnologia deverão atender às recomendações de boa técnica e a legislação de regência;</w:t>
      </w:r>
    </w:p>
    <w:p w14:paraId="0262DCEE" w14:textId="77777777" w:rsidR="0059606F" w:rsidRPr="00574AE5" w:rsidRDefault="0059606F"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Orientar e treinar seus empregados sobre os deveres previstos na Lei nº 13.709, de 14 de agosto de 2018, adotando medidas eficazes para proteção de dados pessoais a que tenha acesso por força da execução deste contrato;</w:t>
      </w:r>
    </w:p>
    <w:p w14:paraId="25C25B2C" w14:textId="77777777" w:rsidR="0059606F" w:rsidRPr="00574AE5" w:rsidRDefault="0059606F"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2C30701E" w14:textId="77777777" w:rsidR="0059606F" w:rsidRPr="00574AE5" w:rsidRDefault="0059606F"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Submeter previamente, por escrito, ao Contratante, para análise e aprovação, quaisquer mudanças nos métodos executivos que fujam às especificações constantes neste termo, projeto, memorial descritivo ou instrumento congênere.</w:t>
      </w:r>
    </w:p>
    <w:p w14:paraId="594A042A" w14:textId="77777777" w:rsidR="0059606F" w:rsidRPr="00574AE5" w:rsidRDefault="0059606F"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078EB43A" w14:textId="77777777" w:rsidR="0059606F" w:rsidRPr="00574AE5" w:rsidRDefault="0059606F"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574AE5">
        <w:rPr>
          <w:rFonts w:ascii="Times New Roman" w:hAnsi="Times New Roman" w:cs="Times New Roman"/>
          <w:sz w:val="24"/>
          <w:szCs w:val="24"/>
        </w:rPr>
        <w:t xml:space="preserve">Os serviços deverão ser desenvolvidos, de acordo com a orientação técnica e metodológica, e necessidade da administração. </w:t>
      </w:r>
    </w:p>
    <w:p w14:paraId="08A4B6F1" w14:textId="77777777" w:rsidR="0059606F" w:rsidRPr="00574AE5" w:rsidRDefault="0059606F"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574AE5">
        <w:rPr>
          <w:rFonts w:ascii="Times New Roman" w:hAnsi="Times New Roman" w:cs="Times New Roman"/>
          <w:sz w:val="24"/>
          <w:szCs w:val="24"/>
        </w:rPr>
        <w:t xml:space="preserve">A </w:t>
      </w:r>
      <w:r w:rsidRPr="00574AE5">
        <w:rPr>
          <w:rFonts w:ascii="Times New Roman" w:hAnsi="Times New Roman" w:cs="Times New Roman"/>
          <w:color w:val="000000" w:themeColor="text1"/>
          <w:sz w:val="24"/>
          <w:szCs w:val="24"/>
        </w:rPr>
        <w:t>Contratada/detentora da ata de registro de preços</w:t>
      </w:r>
      <w:r w:rsidRPr="00574AE5">
        <w:rPr>
          <w:rFonts w:ascii="Times New Roman" w:hAnsi="Times New Roman" w:cs="Times New Roman"/>
          <w:sz w:val="24"/>
          <w:szCs w:val="24"/>
        </w:rPr>
        <w:t xml:space="preserve"> deverá alterar os serviços no que for apontado como ausência de detalhe, informação incompleta ou em razão de adequação ou de compatibilização. </w:t>
      </w:r>
    </w:p>
    <w:p w14:paraId="320AF2ED" w14:textId="77777777" w:rsidR="0059606F" w:rsidRPr="00574AE5" w:rsidRDefault="0059606F" w:rsidP="004F1E7A">
      <w:pPr>
        <w:pStyle w:val="PargrafodaLista"/>
        <w:widowControl/>
        <w:numPr>
          <w:ilvl w:val="3"/>
          <w:numId w:val="19"/>
        </w:numPr>
        <w:shd w:val="clear" w:color="auto" w:fill="FFFFFF"/>
        <w:tabs>
          <w:tab w:val="left" w:pos="567"/>
        </w:tabs>
        <w:autoSpaceDE/>
        <w:autoSpaceDN/>
        <w:ind w:left="1134" w:firstLine="0"/>
        <w:rPr>
          <w:rFonts w:ascii="Times New Roman" w:hAnsi="Times New Roman" w:cs="Times New Roman"/>
          <w:sz w:val="24"/>
          <w:szCs w:val="24"/>
        </w:rPr>
      </w:pPr>
      <w:r w:rsidRPr="00574AE5">
        <w:rPr>
          <w:rFonts w:ascii="Times New Roman" w:hAnsi="Times New Roman" w:cs="Times New Roman"/>
          <w:sz w:val="24"/>
          <w:szCs w:val="24"/>
        </w:rPr>
        <w:t xml:space="preserve">A licitante </w:t>
      </w:r>
      <w:r w:rsidRPr="00574AE5">
        <w:rPr>
          <w:rFonts w:ascii="Times New Roman" w:hAnsi="Times New Roman" w:cs="Times New Roman"/>
          <w:color w:val="000000" w:themeColor="text1"/>
          <w:sz w:val="24"/>
          <w:szCs w:val="24"/>
        </w:rPr>
        <w:t>Contratada/detentora da ata de registro de preços</w:t>
      </w:r>
      <w:r w:rsidRPr="00574AE5">
        <w:rPr>
          <w:rFonts w:ascii="Times New Roman" w:hAnsi="Times New Roman" w:cs="Times New Roman"/>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69162A7D" w14:textId="77777777" w:rsidR="0059606F" w:rsidRPr="00574AE5" w:rsidRDefault="0059606F"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574AE5">
        <w:rPr>
          <w:rFonts w:ascii="Times New Roman" w:hAnsi="Times New Roman" w:cs="Times New Roman"/>
          <w:sz w:val="24"/>
          <w:szCs w:val="24"/>
        </w:rPr>
        <w:t xml:space="preserve">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1268E6B0" w14:textId="77777777" w:rsidR="0059606F" w:rsidRPr="00574AE5" w:rsidRDefault="0059606F" w:rsidP="004F1E7A">
      <w:pPr>
        <w:pStyle w:val="PargrafodaLista"/>
        <w:widowControl/>
        <w:numPr>
          <w:ilvl w:val="3"/>
          <w:numId w:val="19"/>
        </w:numPr>
        <w:shd w:val="clear" w:color="auto" w:fill="FFFFFF"/>
        <w:tabs>
          <w:tab w:val="left" w:pos="2268"/>
        </w:tabs>
        <w:autoSpaceDE/>
        <w:autoSpaceDN/>
        <w:ind w:left="1134" w:firstLine="0"/>
        <w:rPr>
          <w:rFonts w:ascii="Times New Roman" w:hAnsi="Times New Roman" w:cs="Times New Roman"/>
          <w:sz w:val="24"/>
          <w:szCs w:val="24"/>
        </w:rPr>
      </w:pPr>
      <w:r w:rsidRPr="00574AE5">
        <w:rPr>
          <w:rFonts w:ascii="Times New Roman" w:hAnsi="Times New Roman" w:cs="Times New Roman"/>
          <w:sz w:val="24"/>
          <w:szCs w:val="24"/>
        </w:rPr>
        <w:t xml:space="preserve">A licitante </w:t>
      </w:r>
      <w:r w:rsidRPr="00574AE5">
        <w:rPr>
          <w:rFonts w:ascii="Times New Roman" w:hAnsi="Times New Roman" w:cs="Times New Roman"/>
          <w:color w:val="000000" w:themeColor="text1"/>
          <w:sz w:val="24"/>
          <w:szCs w:val="24"/>
        </w:rPr>
        <w:t>Contratada/detentora da ata de registro de preços</w:t>
      </w:r>
      <w:r w:rsidRPr="00574AE5">
        <w:rPr>
          <w:rFonts w:ascii="Times New Roman" w:hAnsi="Times New Roman" w:cs="Times New Roman"/>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5D66A947" w14:textId="77777777" w:rsidR="0059606F" w:rsidRPr="00574AE5" w:rsidRDefault="0059606F" w:rsidP="004F1E7A">
      <w:pPr>
        <w:pStyle w:val="Cabealho"/>
        <w:widowControl/>
        <w:numPr>
          <w:ilvl w:val="3"/>
          <w:numId w:val="19"/>
        </w:numPr>
        <w:shd w:val="clear" w:color="auto" w:fill="FFFFFF"/>
        <w:tabs>
          <w:tab w:val="clear" w:pos="4252"/>
          <w:tab w:val="clear" w:pos="8504"/>
          <w:tab w:val="center" w:pos="1134"/>
          <w:tab w:val="left" w:pos="2268"/>
        </w:tabs>
        <w:autoSpaceDE/>
        <w:autoSpaceDN/>
        <w:ind w:left="1134" w:firstLine="0"/>
        <w:jc w:val="both"/>
        <w:rPr>
          <w:rFonts w:ascii="Times New Roman" w:hAnsi="Times New Roman" w:cs="Times New Roman"/>
          <w:noProof/>
          <w:color w:val="000000"/>
          <w:sz w:val="24"/>
          <w:szCs w:val="24"/>
        </w:rPr>
      </w:pPr>
      <w:r w:rsidRPr="00574AE5">
        <w:rPr>
          <w:rFonts w:ascii="Times New Roman" w:hAnsi="Times New Roman" w:cs="Times New Roman"/>
          <w:sz w:val="24"/>
          <w:szCs w:val="24"/>
        </w:rPr>
        <w:t xml:space="preserve">A licitante </w:t>
      </w:r>
      <w:r w:rsidRPr="00574AE5">
        <w:rPr>
          <w:rFonts w:ascii="Times New Roman" w:hAnsi="Times New Roman" w:cs="Times New Roman"/>
          <w:color w:val="000000" w:themeColor="text1"/>
          <w:sz w:val="24"/>
          <w:szCs w:val="24"/>
        </w:rPr>
        <w:t>Contratada/detentora da ata de registro de preços</w:t>
      </w:r>
      <w:r w:rsidRPr="00574AE5">
        <w:rPr>
          <w:rFonts w:ascii="Times New Roman" w:hAnsi="Times New Roman" w:cs="Times New Roman"/>
          <w:sz w:val="24"/>
          <w:szCs w:val="24"/>
        </w:rPr>
        <w:t xml:space="preserve"> deverá a</w:t>
      </w:r>
      <w:r w:rsidRPr="00574AE5">
        <w:rPr>
          <w:rFonts w:ascii="Times New Roman" w:hAnsi="Times New Roman" w:cs="Times New Roman"/>
          <w:noProof/>
          <w:color w:val="000000"/>
          <w:sz w:val="24"/>
          <w:szCs w:val="24"/>
        </w:rPr>
        <w:t>ssumir toda e qualquer responsabilidade sobre os danos causados em bem (Patrimônio Público) ou privado, bem como das obrigações trabalhistas e acidentes pessoais do seu quadro de funcionários;</w:t>
      </w:r>
    </w:p>
    <w:p w14:paraId="4679039A" w14:textId="77777777" w:rsidR="0059606F" w:rsidRPr="00574AE5" w:rsidRDefault="0059606F" w:rsidP="004F1E7A">
      <w:pPr>
        <w:pStyle w:val="Cabealho"/>
        <w:widowControl/>
        <w:numPr>
          <w:ilvl w:val="3"/>
          <w:numId w:val="19"/>
        </w:numPr>
        <w:shd w:val="clear" w:color="auto" w:fill="FFFFFF"/>
        <w:tabs>
          <w:tab w:val="clear" w:pos="4252"/>
          <w:tab w:val="clear" w:pos="8504"/>
          <w:tab w:val="center" w:pos="1134"/>
          <w:tab w:val="right" w:pos="1843"/>
          <w:tab w:val="left" w:pos="2268"/>
        </w:tabs>
        <w:autoSpaceDE/>
        <w:autoSpaceDN/>
        <w:ind w:left="1134" w:firstLine="0"/>
        <w:jc w:val="both"/>
        <w:rPr>
          <w:rFonts w:ascii="Times New Roman" w:hAnsi="Times New Roman" w:cs="Times New Roman"/>
          <w:sz w:val="24"/>
          <w:szCs w:val="24"/>
        </w:rPr>
      </w:pPr>
      <w:r w:rsidRPr="00574AE5">
        <w:rPr>
          <w:rFonts w:ascii="Times New Roman" w:hAnsi="Times New Roman" w:cs="Times New Roman"/>
          <w:sz w:val="24"/>
          <w:szCs w:val="24"/>
        </w:rPr>
        <w:t xml:space="preserve">A licitante </w:t>
      </w:r>
      <w:r w:rsidRPr="00574AE5">
        <w:rPr>
          <w:rFonts w:ascii="Times New Roman" w:hAnsi="Times New Roman" w:cs="Times New Roman"/>
          <w:color w:val="000000" w:themeColor="text1"/>
          <w:sz w:val="24"/>
          <w:szCs w:val="24"/>
        </w:rPr>
        <w:t>Contratada/detentora da ata de registro de preços</w:t>
      </w:r>
      <w:r w:rsidRPr="00574AE5">
        <w:rPr>
          <w:rFonts w:ascii="Times New Roman" w:hAnsi="Times New Roman" w:cs="Times New Roman"/>
          <w:sz w:val="24"/>
          <w:szCs w:val="24"/>
        </w:rPr>
        <w:t xml:space="preserve">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2B8BF99F" w14:textId="77777777" w:rsidR="0059606F" w:rsidRPr="00574AE5" w:rsidRDefault="0059606F" w:rsidP="004F1E7A">
      <w:pPr>
        <w:pStyle w:val="PargrafodaLista"/>
        <w:widowControl/>
        <w:numPr>
          <w:ilvl w:val="3"/>
          <w:numId w:val="19"/>
        </w:numPr>
        <w:shd w:val="clear" w:color="auto" w:fill="FFFFFF"/>
        <w:tabs>
          <w:tab w:val="left" w:pos="2268"/>
        </w:tabs>
        <w:autoSpaceDE/>
        <w:autoSpaceDN/>
        <w:ind w:left="1134" w:firstLine="0"/>
        <w:rPr>
          <w:rFonts w:ascii="Times New Roman" w:hAnsi="Times New Roman" w:cs="Times New Roman"/>
          <w:sz w:val="24"/>
          <w:szCs w:val="24"/>
        </w:rPr>
      </w:pPr>
      <w:r w:rsidRPr="00574AE5">
        <w:rPr>
          <w:rFonts w:ascii="Times New Roman" w:hAnsi="Times New Roman" w:cs="Times New Roman"/>
          <w:sz w:val="24"/>
          <w:szCs w:val="24"/>
        </w:rPr>
        <w:t>Atender aos encargos trabalhistas, previdenciários, fiscais e comerciais decorrentes da execução do presente Contrato;</w:t>
      </w:r>
    </w:p>
    <w:p w14:paraId="33F417F6" w14:textId="77777777" w:rsidR="0059606F" w:rsidRPr="00574AE5" w:rsidRDefault="0059606F" w:rsidP="004F1E7A">
      <w:pPr>
        <w:pStyle w:val="PargrafodaLista"/>
        <w:widowControl/>
        <w:numPr>
          <w:ilvl w:val="3"/>
          <w:numId w:val="19"/>
        </w:numPr>
        <w:shd w:val="clear" w:color="auto" w:fill="FFFFFF"/>
        <w:tabs>
          <w:tab w:val="left" w:pos="2268"/>
        </w:tabs>
        <w:adjustRightInd w:val="0"/>
        <w:ind w:left="1134" w:firstLine="0"/>
        <w:rPr>
          <w:rFonts w:ascii="Times New Roman" w:hAnsi="Times New Roman" w:cs="Times New Roman"/>
          <w:noProof/>
          <w:color w:val="000000"/>
          <w:sz w:val="24"/>
          <w:szCs w:val="24"/>
        </w:rPr>
      </w:pPr>
      <w:r w:rsidRPr="00574AE5">
        <w:rPr>
          <w:rFonts w:ascii="Times New Roman" w:hAnsi="Times New Roman" w:cs="Times New Roman"/>
          <w:noProof/>
          <w:color w:val="000000"/>
          <w:sz w:val="24"/>
          <w:szCs w:val="24"/>
        </w:rPr>
        <w:t xml:space="preserve">As ferramentas, veiculos, equipamentos, </w:t>
      </w:r>
      <w:r w:rsidRPr="00574AE5">
        <w:rPr>
          <w:rFonts w:ascii="Times New Roman" w:hAnsi="Times New Roman" w:cs="Times New Roman"/>
          <w:sz w:val="24"/>
          <w:szCs w:val="24"/>
        </w:rPr>
        <w:t>equipamentos de proteção individual – EPI</w:t>
      </w:r>
      <w:r w:rsidRPr="00574AE5">
        <w:rPr>
          <w:rFonts w:ascii="Times New Roman" w:hAnsi="Times New Roman" w:cs="Times New Roman"/>
          <w:noProof/>
          <w:color w:val="000000"/>
          <w:sz w:val="24"/>
          <w:szCs w:val="24"/>
        </w:rPr>
        <w:t xml:space="preserve"> necessários e inerentes a prestação dos serviços são de responsabilidade da licitante contratada.</w:t>
      </w:r>
    </w:p>
    <w:p w14:paraId="364811FB" w14:textId="77777777" w:rsidR="0059606F" w:rsidRPr="00574AE5" w:rsidRDefault="0059606F" w:rsidP="004F1E7A">
      <w:pPr>
        <w:pStyle w:val="PargrafodaLista"/>
        <w:widowControl/>
        <w:numPr>
          <w:ilvl w:val="3"/>
          <w:numId w:val="19"/>
        </w:numPr>
        <w:shd w:val="clear" w:color="auto" w:fill="FFFFFF"/>
        <w:tabs>
          <w:tab w:val="left" w:pos="2268"/>
        </w:tabs>
        <w:adjustRightInd w:val="0"/>
        <w:ind w:left="1134" w:firstLine="0"/>
        <w:rPr>
          <w:rFonts w:ascii="Times New Roman" w:hAnsi="Times New Roman" w:cs="Times New Roman"/>
          <w:noProof/>
          <w:color w:val="000000"/>
          <w:sz w:val="24"/>
          <w:szCs w:val="24"/>
        </w:rPr>
      </w:pPr>
      <w:r w:rsidRPr="00574AE5">
        <w:rPr>
          <w:rFonts w:ascii="Times New Roman" w:hAnsi="Times New Roman" w:cs="Times New Roman"/>
          <w:noProof/>
          <w:color w:val="000000"/>
          <w:sz w:val="24"/>
          <w:szCs w:val="24"/>
        </w:rPr>
        <w:lastRenderedPageBreak/>
        <w:t xml:space="preserve">A licitante contratada ficará responsável por exigir a utilização de EPI’s por seus funcionários. </w:t>
      </w:r>
    </w:p>
    <w:p w14:paraId="05E6AD51" w14:textId="77777777" w:rsidR="0059606F" w:rsidRPr="00574AE5" w:rsidRDefault="0059606F" w:rsidP="00D63EB0">
      <w:pPr>
        <w:pStyle w:val="PargrafodaLista"/>
        <w:widowControl/>
        <w:autoSpaceDE/>
        <w:autoSpaceDN/>
        <w:spacing w:before="0"/>
        <w:ind w:left="1134"/>
        <w:contextualSpacing/>
        <w:rPr>
          <w:rFonts w:ascii="Times New Roman" w:hAnsi="Times New Roman" w:cs="Times New Roman"/>
          <w:color w:val="000000" w:themeColor="text1"/>
          <w:sz w:val="24"/>
          <w:szCs w:val="24"/>
        </w:rPr>
      </w:pPr>
    </w:p>
    <w:p w14:paraId="7D93BBD0" w14:textId="77777777" w:rsidR="0059606F" w:rsidRPr="00574AE5" w:rsidRDefault="0059606F" w:rsidP="004F1E7A">
      <w:pPr>
        <w:pStyle w:val="PargrafodaLista"/>
        <w:widowControl/>
        <w:numPr>
          <w:ilvl w:val="0"/>
          <w:numId w:val="19"/>
        </w:numPr>
        <w:tabs>
          <w:tab w:val="left" w:pos="426"/>
        </w:tabs>
        <w:adjustRightInd w:val="0"/>
        <w:spacing w:before="0"/>
        <w:ind w:left="0" w:right="7" w:firstLine="0"/>
        <w:rPr>
          <w:rFonts w:ascii="Times New Roman" w:hAnsi="Times New Roman" w:cs="Times New Roman"/>
          <w:b/>
          <w:bCs/>
          <w:sz w:val="24"/>
          <w:szCs w:val="24"/>
        </w:rPr>
      </w:pPr>
      <w:r w:rsidRPr="00574AE5">
        <w:rPr>
          <w:rFonts w:ascii="Times New Roman" w:hAnsi="Times New Roman" w:cs="Times New Roman"/>
          <w:b/>
          <w:bCs/>
          <w:sz w:val="24"/>
          <w:szCs w:val="24"/>
        </w:rPr>
        <w:t>DOS DOCUMENTOS DE HABILITAÇÃO (Art. 62 da Lei 14.133/21)</w:t>
      </w:r>
    </w:p>
    <w:p w14:paraId="27990E07" w14:textId="77777777" w:rsidR="0059606F" w:rsidRPr="00574AE5" w:rsidRDefault="0059606F" w:rsidP="005D0E6D">
      <w:pPr>
        <w:pStyle w:val="Ttulo1"/>
        <w:tabs>
          <w:tab w:val="left" w:pos="1343"/>
          <w:tab w:val="left" w:pos="1344"/>
        </w:tabs>
        <w:spacing w:before="0"/>
        <w:ind w:left="0" w:right="7" w:firstLine="0"/>
        <w:jc w:val="both"/>
        <w:rPr>
          <w:rFonts w:ascii="Times New Roman" w:hAnsi="Times New Roman" w:cs="Times New Roman"/>
          <w:sz w:val="24"/>
          <w:szCs w:val="24"/>
        </w:rPr>
      </w:pPr>
    </w:p>
    <w:p w14:paraId="35BBF8F0" w14:textId="77777777" w:rsidR="0059606F" w:rsidRPr="00574AE5" w:rsidRDefault="0059606F" w:rsidP="004F1E7A">
      <w:pPr>
        <w:pStyle w:val="Ttulo1"/>
        <w:numPr>
          <w:ilvl w:val="1"/>
          <w:numId w:val="19"/>
        </w:numPr>
        <w:tabs>
          <w:tab w:val="left" w:pos="1343"/>
          <w:tab w:val="left" w:pos="1344"/>
        </w:tabs>
        <w:spacing w:before="0"/>
        <w:ind w:right="7" w:hanging="3414"/>
        <w:jc w:val="both"/>
        <w:rPr>
          <w:rFonts w:ascii="Times New Roman" w:hAnsi="Times New Roman" w:cs="Times New Roman"/>
          <w:sz w:val="24"/>
          <w:szCs w:val="24"/>
        </w:rPr>
      </w:pPr>
      <w:r w:rsidRPr="00574AE5">
        <w:rPr>
          <w:rFonts w:ascii="Times New Roman" w:hAnsi="Times New Roman" w:cs="Times New Roman"/>
          <w:sz w:val="24"/>
          <w:szCs w:val="24"/>
        </w:rPr>
        <w:t>Habilitação</w:t>
      </w:r>
      <w:r w:rsidRPr="00574AE5">
        <w:rPr>
          <w:rFonts w:ascii="Times New Roman" w:hAnsi="Times New Roman" w:cs="Times New Roman"/>
          <w:spacing w:val="-12"/>
          <w:sz w:val="24"/>
          <w:szCs w:val="24"/>
        </w:rPr>
        <w:t xml:space="preserve"> </w:t>
      </w:r>
      <w:r w:rsidRPr="00574AE5">
        <w:rPr>
          <w:rFonts w:ascii="Times New Roman" w:hAnsi="Times New Roman" w:cs="Times New Roman"/>
          <w:sz w:val="24"/>
          <w:szCs w:val="24"/>
        </w:rPr>
        <w:t>jurídica (Art. 66 da Lei 14.133/21)</w:t>
      </w:r>
    </w:p>
    <w:p w14:paraId="0749D33A" w14:textId="77777777" w:rsidR="0059606F" w:rsidRPr="00574AE5" w:rsidRDefault="0059606F" w:rsidP="005D0E6D">
      <w:pPr>
        <w:pStyle w:val="Ttulo1"/>
        <w:tabs>
          <w:tab w:val="left" w:pos="1343"/>
          <w:tab w:val="left" w:pos="1344"/>
        </w:tabs>
        <w:spacing w:before="0"/>
        <w:ind w:left="661" w:right="7" w:firstLine="0"/>
        <w:jc w:val="both"/>
        <w:rPr>
          <w:rFonts w:ascii="Times New Roman" w:hAnsi="Times New Roman" w:cs="Times New Roman"/>
          <w:sz w:val="24"/>
          <w:szCs w:val="24"/>
        </w:rPr>
      </w:pPr>
    </w:p>
    <w:p w14:paraId="363908D9"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No caso de empresário individual: inscrição no Registro Público de Empresas Mercantis, a cargo da Junta Comercial da respectiva sede;</w:t>
      </w:r>
    </w:p>
    <w:p w14:paraId="45155030"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 xml:space="preserve">Em se tratando de microempreendedor individual – MEI: </w:t>
      </w:r>
      <w:proofErr w:type="spellStart"/>
      <w:r w:rsidRPr="00574AE5">
        <w:rPr>
          <w:rFonts w:ascii="Times New Roman" w:hAnsi="Times New Roman" w:cs="Times New Roman"/>
          <w:sz w:val="24"/>
          <w:szCs w:val="24"/>
        </w:rPr>
        <w:t>Certiﬁcado</w:t>
      </w:r>
      <w:proofErr w:type="spellEnd"/>
      <w:r w:rsidRPr="00574AE5">
        <w:rPr>
          <w:rFonts w:ascii="Times New Roman" w:hAnsi="Times New Roman" w:cs="Times New Roman"/>
          <w:sz w:val="24"/>
          <w:szCs w:val="24"/>
        </w:rPr>
        <w:t xml:space="preserve"> da Condição de Microempreendedor Individual - CCMEI, cuja aceitação </w:t>
      </w:r>
      <w:proofErr w:type="spellStart"/>
      <w:r w:rsidRPr="00574AE5">
        <w:rPr>
          <w:rFonts w:ascii="Times New Roman" w:hAnsi="Times New Roman" w:cs="Times New Roman"/>
          <w:sz w:val="24"/>
          <w:szCs w:val="24"/>
        </w:rPr>
        <w:t>ﬁcará</w:t>
      </w:r>
      <w:proofErr w:type="spellEnd"/>
      <w:r w:rsidRPr="00574AE5">
        <w:rPr>
          <w:rFonts w:ascii="Times New Roman" w:hAnsi="Times New Roman" w:cs="Times New Roman"/>
          <w:sz w:val="24"/>
          <w:szCs w:val="24"/>
        </w:rPr>
        <w:t xml:space="preserve"> condicionada à </w:t>
      </w:r>
      <w:proofErr w:type="spellStart"/>
      <w:r w:rsidRPr="00574AE5">
        <w:rPr>
          <w:rFonts w:ascii="Times New Roman" w:hAnsi="Times New Roman" w:cs="Times New Roman"/>
          <w:sz w:val="24"/>
          <w:szCs w:val="24"/>
        </w:rPr>
        <w:t>veriﬁcação</w:t>
      </w:r>
      <w:proofErr w:type="spellEnd"/>
      <w:r w:rsidRPr="00574AE5">
        <w:rPr>
          <w:rFonts w:ascii="Times New Roman" w:hAnsi="Times New Roman" w:cs="Times New Roman"/>
          <w:sz w:val="24"/>
          <w:szCs w:val="24"/>
        </w:rPr>
        <w:t xml:space="preserve"> da autenticidade no sítio www.portaldoempreendedor.gov.br;</w:t>
      </w:r>
    </w:p>
    <w:p w14:paraId="5DB215BB"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 xml:space="preserve">No caso de sociedade empresária ou empresa individual de responsabilidade limitada - EIRELI: ato constitutivo, estatuto ou contrato social em </w:t>
      </w:r>
      <w:r w:rsidRPr="00574AE5">
        <w:rPr>
          <w:rFonts w:ascii="Times New Roman" w:hAnsi="Times New Roman" w:cs="Times New Roman"/>
          <w:spacing w:val="-4"/>
          <w:sz w:val="24"/>
          <w:szCs w:val="24"/>
        </w:rPr>
        <w:t xml:space="preserve">vigor, </w:t>
      </w:r>
      <w:r w:rsidRPr="00574AE5">
        <w:rPr>
          <w:rFonts w:ascii="Times New Roman" w:hAnsi="Times New Roman" w:cs="Times New Roman"/>
          <w:sz w:val="24"/>
          <w:szCs w:val="24"/>
        </w:rPr>
        <w:t>devidamente registrado na Junta Comercial da respectiva sede, acompanhado de documento comprobatório de seus administradores;</w:t>
      </w:r>
    </w:p>
    <w:p w14:paraId="13F88E0A"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 xml:space="preserve">Inscrição no Registro Público de Empresas Mercantis onde opera, com averbação no Registro onde tem sede a matriz, no caso de ser o participante sucursal, </w:t>
      </w:r>
      <w:proofErr w:type="spellStart"/>
      <w:r w:rsidRPr="00574AE5">
        <w:rPr>
          <w:rFonts w:ascii="Times New Roman" w:hAnsi="Times New Roman" w:cs="Times New Roman"/>
          <w:sz w:val="24"/>
          <w:szCs w:val="24"/>
        </w:rPr>
        <w:t>ﬁlial</w:t>
      </w:r>
      <w:proofErr w:type="spellEnd"/>
      <w:r w:rsidRPr="00574AE5">
        <w:rPr>
          <w:rFonts w:ascii="Times New Roman" w:hAnsi="Times New Roman" w:cs="Times New Roman"/>
          <w:sz w:val="24"/>
          <w:szCs w:val="24"/>
        </w:rPr>
        <w:t xml:space="preserve"> ou</w:t>
      </w:r>
      <w:r w:rsidRPr="00574AE5">
        <w:rPr>
          <w:rFonts w:ascii="Times New Roman" w:hAnsi="Times New Roman" w:cs="Times New Roman"/>
          <w:spacing w:val="1"/>
          <w:sz w:val="24"/>
          <w:szCs w:val="24"/>
        </w:rPr>
        <w:t xml:space="preserve"> </w:t>
      </w:r>
      <w:r w:rsidRPr="00574AE5">
        <w:rPr>
          <w:rFonts w:ascii="Times New Roman" w:hAnsi="Times New Roman" w:cs="Times New Roman"/>
          <w:sz w:val="24"/>
          <w:szCs w:val="24"/>
        </w:rPr>
        <w:t>agência;</w:t>
      </w:r>
    </w:p>
    <w:p w14:paraId="416DC6B6"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No caso de sociedade simples: inscrição do ato constitutivo no Registro Civil das Pessoas Jurídicas do local de sua sede, acompanhada de prova da indicação dos seus</w:t>
      </w:r>
      <w:r w:rsidRPr="00574AE5">
        <w:rPr>
          <w:rFonts w:ascii="Times New Roman" w:hAnsi="Times New Roman" w:cs="Times New Roman"/>
          <w:spacing w:val="1"/>
          <w:sz w:val="24"/>
          <w:szCs w:val="24"/>
        </w:rPr>
        <w:t xml:space="preserve"> </w:t>
      </w:r>
      <w:r w:rsidRPr="00574AE5">
        <w:rPr>
          <w:rFonts w:ascii="Times New Roman" w:hAnsi="Times New Roman" w:cs="Times New Roman"/>
          <w:sz w:val="24"/>
          <w:szCs w:val="24"/>
        </w:rPr>
        <w:t>administradores;</w:t>
      </w:r>
    </w:p>
    <w:p w14:paraId="2B6D0CFC"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 xml:space="preserve">No caso de cooperativa: ata de fundação e estatuto social em </w:t>
      </w:r>
      <w:r w:rsidRPr="00574AE5">
        <w:rPr>
          <w:rFonts w:ascii="Times New Roman" w:hAnsi="Times New Roman" w:cs="Times New Roman"/>
          <w:spacing w:val="-4"/>
          <w:sz w:val="24"/>
          <w:szCs w:val="24"/>
        </w:rPr>
        <w:t xml:space="preserve">vigor, </w:t>
      </w:r>
      <w:r w:rsidRPr="00574AE5">
        <w:rPr>
          <w:rFonts w:ascii="Times New Roman" w:hAnsi="Times New Roman" w:cs="Times New Roman"/>
          <w:sz w:val="24"/>
          <w:szCs w:val="24"/>
        </w:rPr>
        <w:t>com a ata da assembleia que o aprovou, devidamente arquivado na Junta Comercial ou inscrito no Registro Civil das Pessoas Jurídicas da respectiva sede, bem como o registro de que trata o art. 107 da Lei nº 5.764, de</w:t>
      </w:r>
      <w:r w:rsidRPr="00574AE5">
        <w:rPr>
          <w:rFonts w:ascii="Times New Roman" w:hAnsi="Times New Roman" w:cs="Times New Roman"/>
          <w:spacing w:val="1"/>
          <w:sz w:val="24"/>
          <w:szCs w:val="24"/>
        </w:rPr>
        <w:t xml:space="preserve"> </w:t>
      </w:r>
      <w:r w:rsidRPr="00574AE5">
        <w:rPr>
          <w:rFonts w:ascii="Times New Roman" w:hAnsi="Times New Roman" w:cs="Times New Roman"/>
          <w:sz w:val="24"/>
          <w:szCs w:val="24"/>
        </w:rPr>
        <w:t>1971;</w:t>
      </w:r>
    </w:p>
    <w:p w14:paraId="1197E35C"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AFA02A9"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574AE5">
        <w:rPr>
          <w:rFonts w:ascii="Times New Roman" w:hAnsi="Times New Roman" w:cs="Times New Roman"/>
          <w:sz w:val="24"/>
          <w:szCs w:val="24"/>
        </w:rPr>
        <w:t xml:space="preserve">No caso de produtor rural: matrícula no Cadastro </w:t>
      </w:r>
      <w:proofErr w:type="spellStart"/>
      <w:r w:rsidRPr="00574AE5">
        <w:rPr>
          <w:rFonts w:ascii="Times New Roman" w:hAnsi="Times New Roman" w:cs="Times New Roman"/>
          <w:sz w:val="24"/>
          <w:szCs w:val="24"/>
        </w:rPr>
        <w:t>Especíﬁco</w:t>
      </w:r>
      <w:proofErr w:type="spellEnd"/>
      <w:r w:rsidRPr="00574AE5">
        <w:rPr>
          <w:rFonts w:ascii="Times New Roman" w:hAnsi="Times New Roman" w:cs="Times New Roman"/>
          <w:sz w:val="24"/>
          <w:szCs w:val="24"/>
        </w:rPr>
        <w:t xml:space="preserve"> do INSS – CEI, que comprove a </w:t>
      </w:r>
      <w:proofErr w:type="spellStart"/>
      <w:r w:rsidRPr="00574AE5">
        <w:rPr>
          <w:rFonts w:ascii="Times New Roman" w:hAnsi="Times New Roman" w:cs="Times New Roman"/>
          <w:sz w:val="24"/>
          <w:szCs w:val="24"/>
        </w:rPr>
        <w:t>qualiﬁcação</w:t>
      </w:r>
      <w:proofErr w:type="spellEnd"/>
      <w:r w:rsidRPr="00574AE5">
        <w:rPr>
          <w:rFonts w:ascii="Times New Roman" w:hAnsi="Times New Roman" w:cs="Times New Roman"/>
          <w:sz w:val="24"/>
          <w:szCs w:val="24"/>
        </w:rPr>
        <w:t xml:space="preserve"> como produtor rural pessoa física, nos termos da Instrução Normativa RFB n. 971, de 2009 (</w:t>
      </w:r>
      <w:proofErr w:type="spellStart"/>
      <w:r w:rsidRPr="00574AE5">
        <w:rPr>
          <w:rFonts w:ascii="Times New Roman" w:hAnsi="Times New Roman" w:cs="Times New Roman"/>
          <w:sz w:val="24"/>
          <w:szCs w:val="24"/>
        </w:rPr>
        <w:t>arts</w:t>
      </w:r>
      <w:proofErr w:type="spellEnd"/>
      <w:r w:rsidRPr="00574AE5">
        <w:rPr>
          <w:rFonts w:ascii="Times New Roman" w:hAnsi="Times New Roman" w:cs="Times New Roman"/>
          <w:sz w:val="24"/>
          <w:szCs w:val="24"/>
        </w:rPr>
        <w:t>. 17 a 19 e</w:t>
      </w:r>
      <w:r w:rsidRPr="00574AE5">
        <w:rPr>
          <w:rFonts w:ascii="Times New Roman" w:hAnsi="Times New Roman" w:cs="Times New Roman"/>
          <w:spacing w:val="11"/>
          <w:sz w:val="24"/>
          <w:szCs w:val="24"/>
        </w:rPr>
        <w:t xml:space="preserve"> </w:t>
      </w:r>
      <w:r w:rsidRPr="00574AE5">
        <w:rPr>
          <w:rFonts w:ascii="Times New Roman" w:hAnsi="Times New Roman" w:cs="Times New Roman"/>
          <w:sz w:val="24"/>
          <w:szCs w:val="24"/>
        </w:rPr>
        <w:t>165).</w:t>
      </w:r>
    </w:p>
    <w:p w14:paraId="3444D6C0" w14:textId="77777777" w:rsidR="0059606F" w:rsidRPr="00574AE5" w:rsidRDefault="0059606F" w:rsidP="004F1E7A">
      <w:pPr>
        <w:pStyle w:val="PargrafodaLista"/>
        <w:numPr>
          <w:ilvl w:val="2"/>
          <w:numId w:val="19"/>
        </w:numPr>
        <w:tabs>
          <w:tab w:val="left" w:pos="993"/>
          <w:tab w:val="left" w:pos="1418"/>
        </w:tabs>
        <w:spacing w:before="0"/>
        <w:ind w:left="567" w:right="7" w:firstLine="27"/>
        <w:rPr>
          <w:rFonts w:ascii="Times New Roman" w:hAnsi="Times New Roman" w:cs="Times New Roman"/>
          <w:sz w:val="24"/>
          <w:szCs w:val="24"/>
        </w:rPr>
      </w:pPr>
      <w:r w:rsidRPr="00574AE5">
        <w:rPr>
          <w:rFonts w:ascii="Times New Roman" w:hAnsi="Times New Roman" w:cs="Times New Roman"/>
          <w:iCs/>
          <w:sz w:val="24"/>
          <w:szCs w:val="24"/>
        </w:rPr>
        <w:t xml:space="preserve">No </w:t>
      </w:r>
      <w:r w:rsidRPr="00574AE5">
        <w:rPr>
          <w:rFonts w:ascii="Times New Roman" w:hAnsi="Times New Roman" w:cs="Times New Roman"/>
          <w:sz w:val="24"/>
          <w:szCs w:val="24"/>
        </w:rPr>
        <w:t>caso de empresa ou sociedade estrangeira em funcionamento no País: decreto de</w:t>
      </w:r>
      <w:r w:rsidRPr="00574AE5">
        <w:rPr>
          <w:rFonts w:ascii="Times New Roman" w:hAnsi="Times New Roman" w:cs="Times New Roman"/>
          <w:spacing w:val="5"/>
          <w:sz w:val="24"/>
          <w:szCs w:val="24"/>
        </w:rPr>
        <w:t xml:space="preserve"> </w:t>
      </w:r>
      <w:r w:rsidRPr="00574AE5">
        <w:rPr>
          <w:rFonts w:ascii="Times New Roman" w:hAnsi="Times New Roman" w:cs="Times New Roman"/>
          <w:sz w:val="24"/>
          <w:szCs w:val="24"/>
        </w:rPr>
        <w:t>autorização;</w:t>
      </w:r>
    </w:p>
    <w:p w14:paraId="4FEF56EB" w14:textId="77777777" w:rsidR="0059606F" w:rsidRPr="00574AE5" w:rsidRDefault="0059606F" w:rsidP="004F1E7A">
      <w:pPr>
        <w:pStyle w:val="PargrafodaLista"/>
        <w:numPr>
          <w:ilvl w:val="2"/>
          <w:numId w:val="19"/>
        </w:numPr>
        <w:tabs>
          <w:tab w:val="left" w:pos="1418"/>
          <w:tab w:val="left" w:pos="1560"/>
        </w:tabs>
        <w:spacing w:before="0"/>
        <w:ind w:left="567" w:right="7" w:firstLine="27"/>
        <w:rPr>
          <w:rFonts w:ascii="Times New Roman" w:hAnsi="Times New Roman" w:cs="Times New Roman"/>
          <w:sz w:val="24"/>
          <w:szCs w:val="24"/>
        </w:rPr>
      </w:pPr>
      <w:r w:rsidRPr="00574AE5">
        <w:rPr>
          <w:rFonts w:ascii="Times New Roman" w:hAnsi="Times New Roman" w:cs="Times New Roman"/>
          <w:sz w:val="24"/>
          <w:szCs w:val="24"/>
        </w:rPr>
        <w:t>Os documentos acima deverão estar acompanhados de todas as alterações ou da consolidação</w:t>
      </w:r>
      <w:r w:rsidRPr="00574AE5">
        <w:rPr>
          <w:rFonts w:ascii="Times New Roman" w:hAnsi="Times New Roman" w:cs="Times New Roman"/>
          <w:spacing w:val="10"/>
          <w:sz w:val="24"/>
          <w:szCs w:val="24"/>
        </w:rPr>
        <w:t xml:space="preserve"> </w:t>
      </w:r>
      <w:r w:rsidRPr="00574AE5">
        <w:rPr>
          <w:rFonts w:ascii="Times New Roman" w:hAnsi="Times New Roman" w:cs="Times New Roman"/>
          <w:sz w:val="24"/>
          <w:szCs w:val="24"/>
        </w:rPr>
        <w:t>respectiva.</w:t>
      </w:r>
    </w:p>
    <w:p w14:paraId="2BE6670A" w14:textId="77777777" w:rsidR="0059606F" w:rsidRPr="00574AE5" w:rsidRDefault="0059606F" w:rsidP="00FD7917">
      <w:pPr>
        <w:tabs>
          <w:tab w:val="left" w:pos="2206"/>
          <w:tab w:val="left" w:pos="2207"/>
        </w:tabs>
        <w:ind w:right="7"/>
        <w:rPr>
          <w:rFonts w:ascii="Times New Roman" w:hAnsi="Times New Roman" w:cs="Times New Roman"/>
          <w:sz w:val="24"/>
          <w:szCs w:val="24"/>
        </w:rPr>
      </w:pPr>
    </w:p>
    <w:p w14:paraId="410BB32A" w14:textId="77777777" w:rsidR="0059606F" w:rsidRPr="00574AE5" w:rsidRDefault="0059606F" w:rsidP="004F1E7A">
      <w:pPr>
        <w:pStyle w:val="PargrafodaLista"/>
        <w:numPr>
          <w:ilvl w:val="1"/>
          <w:numId w:val="19"/>
        </w:numPr>
        <w:tabs>
          <w:tab w:val="left" w:pos="709"/>
        </w:tabs>
        <w:ind w:left="0" w:right="7" w:firstLine="0"/>
        <w:rPr>
          <w:rFonts w:ascii="Times New Roman" w:hAnsi="Times New Roman" w:cs="Times New Roman"/>
          <w:b/>
          <w:bCs/>
          <w:sz w:val="24"/>
          <w:szCs w:val="24"/>
        </w:rPr>
      </w:pPr>
      <w:r w:rsidRPr="00574AE5">
        <w:rPr>
          <w:rFonts w:ascii="Times New Roman" w:hAnsi="Times New Roman" w:cs="Times New Roman"/>
          <w:b/>
          <w:bCs/>
          <w:sz w:val="24"/>
          <w:szCs w:val="24"/>
        </w:rPr>
        <w:t>Da comprovação da condição de microempresa e empresa de pequeno porte (Art. 4° da Lei 14.133/21).</w:t>
      </w:r>
    </w:p>
    <w:p w14:paraId="78E52580" w14:textId="77777777" w:rsidR="0059606F" w:rsidRPr="00574AE5" w:rsidRDefault="0059606F" w:rsidP="00FD7917">
      <w:pPr>
        <w:tabs>
          <w:tab w:val="left" w:pos="2206"/>
          <w:tab w:val="left" w:pos="2207"/>
        </w:tabs>
        <w:ind w:right="7"/>
        <w:rPr>
          <w:rFonts w:ascii="Times New Roman" w:hAnsi="Times New Roman" w:cs="Times New Roman"/>
          <w:sz w:val="24"/>
          <w:szCs w:val="24"/>
        </w:rPr>
      </w:pPr>
    </w:p>
    <w:p w14:paraId="09DC9823" w14:textId="77777777" w:rsidR="0059606F" w:rsidRPr="00574AE5" w:rsidRDefault="0059606F" w:rsidP="004F1E7A">
      <w:pPr>
        <w:pStyle w:val="PargrafodaLista"/>
        <w:numPr>
          <w:ilvl w:val="2"/>
          <w:numId w:val="19"/>
        </w:numPr>
        <w:tabs>
          <w:tab w:val="left" w:pos="1276"/>
        </w:tabs>
        <w:ind w:left="567" w:right="7" w:firstLine="0"/>
        <w:rPr>
          <w:rFonts w:ascii="Times New Roman" w:hAnsi="Times New Roman" w:cs="Times New Roman"/>
          <w:sz w:val="24"/>
          <w:szCs w:val="24"/>
        </w:rPr>
      </w:pPr>
      <w:r w:rsidRPr="00574AE5">
        <w:rPr>
          <w:rFonts w:ascii="Times New Roman" w:hAnsi="Times New Roman" w:cs="Times New Roman"/>
          <w:sz w:val="24"/>
          <w:szCs w:val="24"/>
        </w:rPr>
        <w:t xml:space="preserve">Para fins de assegurar os benefícios previstos nos </w:t>
      </w:r>
      <w:proofErr w:type="spellStart"/>
      <w:r w:rsidRPr="00574AE5">
        <w:rPr>
          <w:rFonts w:ascii="Times New Roman" w:hAnsi="Times New Roman" w:cs="Times New Roman"/>
          <w:sz w:val="24"/>
          <w:szCs w:val="24"/>
        </w:rPr>
        <w:t>arts</w:t>
      </w:r>
      <w:proofErr w:type="spellEnd"/>
      <w:r w:rsidRPr="00574AE5">
        <w:rPr>
          <w:rFonts w:ascii="Times New Roman" w:hAnsi="Times New Roman" w:cs="Times New Roman"/>
          <w:sz w:val="24"/>
          <w:szCs w:val="24"/>
        </w:rPr>
        <w:t>. 42 ao 49 da Lei Complementar 123/06, a licitante deverá apresentar as seguintes comprovações:</w:t>
      </w:r>
    </w:p>
    <w:p w14:paraId="6EC53B46" w14:textId="77777777" w:rsidR="0059606F" w:rsidRPr="00574AE5" w:rsidRDefault="0059606F" w:rsidP="00C83AD2">
      <w:pPr>
        <w:tabs>
          <w:tab w:val="left" w:pos="2206"/>
          <w:tab w:val="left" w:pos="2207"/>
        </w:tabs>
        <w:ind w:left="567" w:right="7"/>
        <w:rPr>
          <w:rFonts w:ascii="Times New Roman" w:hAnsi="Times New Roman" w:cs="Times New Roman"/>
          <w:sz w:val="24"/>
          <w:szCs w:val="24"/>
        </w:rPr>
      </w:pPr>
    </w:p>
    <w:p w14:paraId="1F7FCDFD" w14:textId="77777777" w:rsidR="0059606F" w:rsidRPr="00574AE5" w:rsidRDefault="0059606F" w:rsidP="004F1E7A">
      <w:pPr>
        <w:pStyle w:val="PargrafodaLista"/>
        <w:numPr>
          <w:ilvl w:val="0"/>
          <w:numId w:val="6"/>
        </w:numPr>
        <w:tabs>
          <w:tab w:val="left" w:pos="1276"/>
        </w:tabs>
        <w:ind w:left="1134"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Certidão expedida pela Junta Comercial com validade de 180 (cento e oitenta) dias, contados da data de expedição, nos termos do art. 3º da Instrução DREI n. 36/2017. </w:t>
      </w:r>
    </w:p>
    <w:p w14:paraId="050E2992" w14:textId="77777777" w:rsidR="0059606F" w:rsidRPr="00574AE5" w:rsidRDefault="0059606F" w:rsidP="004F1E7A">
      <w:pPr>
        <w:pStyle w:val="PargrafodaLista"/>
        <w:numPr>
          <w:ilvl w:val="0"/>
          <w:numId w:val="6"/>
        </w:numPr>
        <w:tabs>
          <w:tab w:val="left" w:pos="1276"/>
        </w:tabs>
        <w:spacing w:before="0"/>
        <w:ind w:left="1134"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sz w:val="24"/>
          <w:szCs w:val="24"/>
        </w:rPr>
        <w:t>Declaração de que, no ano-calendário do corrente ano, ainda não celebrou contratos com a Administração Pública, cujo os valores somados extrapolem a receita bruta máxima admitida para fins de enquadramento como empresa de pequeno porte, nos termos constantes no art. 4°, §2° da Lei ° 14.133/2021</w:t>
      </w:r>
      <w:r w:rsidRPr="00574AE5">
        <w:rPr>
          <w:rStyle w:val="Refdenotaderodap"/>
          <w:rFonts w:ascii="Times New Roman" w:hAnsi="Times New Roman" w:cs="Times New Roman"/>
          <w:color w:val="000000" w:themeColor="text1"/>
          <w:sz w:val="24"/>
          <w:szCs w:val="24"/>
        </w:rPr>
        <w:footnoteReference w:id="2"/>
      </w:r>
      <w:r w:rsidRPr="00574AE5">
        <w:rPr>
          <w:rFonts w:ascii="Times New Roman" w:hAnsi="Times New Roman" w:cs="Times New Roman"/>
          <w:color w:val="000000"/>
          <w:sz w:val="24"/>
          <w:szCs w:val="24"/>
        </w:rPr>
        <w:t>.</w:t>
      </w:r>
    </w:p>
    <w:p w14:paraId="0B5D8488" w14:textId="77777777" w:rsidR="0059606F" w:rsidRPr="00574AE5" w:rsidRDefault="0059606F" w:rsidP="00C83AD2">
      <w:pPr>
        <w:pStyle w:val="PargrafodaLista"/>
        <w:tabs>
          <w:tab w:val="left" w:pos="1276"/>
        </w:tabs>
        <w:spacing w:before="0"/>
        <w:ind w:left="567" w:right="7"/>
        <w:rPr>
          <w:rFonts w:ascii="Times New Roman" w:hAnsi="Times New Roman" w:cs="Times New Roman"/>
          <w:color w:val="000000" w:themeColor="text1"/>
          <w:sz w:val="24"/>
          <w:szCs w:val="24"/>
        </w:rPr>
      </w:pPr>
    </w:p>
    <w:p w14:paraId="1DB21B9E" w14:textId="77777777" w:rsidR="0059606F" w:rsidRPr="00574AE5" w:rsidRDefault="0059606F" w:rsidP="004F1E7A">
      <w:pPr>
        <w:pStyle w:val="PargrafodaLista"/>
        <w:numPr>
          <w:ilvl w:val="2"/>
          <w:numId w:val="19"/>
        </w:numPr>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Além da apresentação da certidão e declaração solicitados para fins de comprovação da qualidade de </w:t>
      </w:r>
      <w:r w:rsidRPr="00574AE5">
        <w:rPr>
          <w:rFonts w:ascii="Times New Roman" w:hAnsi="Times New Roman" w:cs="Times New Roman"/>
          <w:sz w:val="24"/>
          <w:szCs w:val="24"/>
        </w:rPr>
        <w:t>microempresa e empresa de pequeno porte</w:t>
      </w:r>
      <w:r w:rsidRPr="00574AE5">
        <w:rPr>
          <w:rFonts w:ascii="Times New Roman" w:hAnsi="Times New Roman" w:cs="Times New Roman"/>
          <w:color w:val="000000" w:themeColor="text1"/>
          <w:sz w:val="24"/>
          <w:szCs w:val="24"/>
        </w:rPr>
        <w:t xml:space="preserve">, deverá a licitante, quando do cadastramento da proposta inicial de preço a ser digitado no sistema, verificar nos dados cadastrais se assinalou o regime </w:t>
      </w:r>
      <w:r w:rsidRPr="00574AE5">
        <w:rPr>
          <w:rFonts w:ascii="Times New Roman" w:hAnsi="Times New Roman" w:cs="Times New Roman"/>
          <w:sz w:val="24"/>
          <w:szCs w:val="24"/>
        </w:rPr>
        <w:t>microempresa e empresa de pequeno porte</w:t>
      </w:r>
      <w:r w:rsidRPr="00574AE5">
        <w:rPr>
          <w:rFonts w:ascii="Times New Roman" w:hAnsi="Times New Roman" w:cs="Times New Roman"/>
          <w:b/>
          <w:bCs/>
          <w:sz w:val="24"/>
          <w:szCs w:val="24"/>
        </w:rPr>
        <w:t xml:space="preserve"> </w:t>
      </w:r>
      <w:r w:rsidRPr="00574AE5">
        <w:rPr>
          <w:rFonts w:ascii="Times New Roman" w:hAnsi="Times New Roman" w:cs="Times New Roman"/>
          <w:color w:val="000000" w:themeColor="text1"/>
          <w:sz w:val="24"/>
          <w:szCs w:val="24"/>
        </w:rPr>
        <w:t>no sistema conforme o seu regime de tributação para fazer jus aos benefícios da Lei Complementar 123/06, nos termos do item 4.5 do edital.</w:t>
      </w:r>
    </w:p>
    <w:p w14:paraId="54DA3771" w14:textId="77777777" w:rsidR="0059606F" w:rsidRPr="00574AE5" w:rsidRDefault="0059606F" w:rsidP="00C83AD2">
      <w:pPr>
        <w:pStyle w:val="PargrafodaLista"/>
        <w:spacing w:before="0"/>
        <w:ind w:left="567" w:right="7"/>
        <w:rPr>
          <w:rFonts w:ascii="Times New Roman" w:hAnsi="Times New Roman" w:cs="Times New Roman"/>
          <w:b/>
          <w:bCs/>
          <w:color w:val="000000" w:themeColor="text1"/>
          <w:sz w:val="24"/>
          <w:szCs w:val="24"/>
        </w:rPr>
      </w:pPr>
    </w:p>
    <w:p w14:paraId="528DC8FC" w14:textId="77777777" w:rsidR="0059606F" w:rsidRPr="00574AE5" w:rsidRDefault="0059606F" w:rsidP="004F1E7A">
      <w:pPr>
        <w:pStyle w:val="PargrafodaLista"/>
        <w:numPr>
          <w:ilvl w:val="2"/>
          <w:numId w:val="19"/>
        </w:numPr>
        <w:tabs>
          <w:tab w:val="left" w:pos="1134"/>
          <w:tab w:val="left" w:pos="1560"/>
        </w:tabs>
        <w:ind w:left="567" w:right="7" w:firstLine="0"/>
        <w:rPr>
          <w:rFonts w:ascii="Times New Roman" w:hAnsi="Times New Roman" w:cs="Times New Roman"/>
          <w:color w:val="000000" w:themeColor="text1"/>
          <w:sz w:val="24"/>
          <w:szCs w:val="24"/>
        </w:rPr>
      </w:pPr>
      <w:r w:rsidRPr="00574AE5">
        <w:rPr>
          <w:rFonts w:ascii="Times New Roman" w:hAnsi="Times New Roman" w:cs="Times New Roman"/>
          <w:sz w:val="24"/>
          <w:szCs w:val="24"/>
        </w:rPr>
        <w:t>A falsidade da declaração de que trata da alínea “b” do item 10.2.1, sujeitará a licitante às sanções previstas na Lei nº 14.133, de 2021, e neste Edital.</w:t>
      </w:r>
    </w:p>
    <w:p w14:paraId="24644AB5" w14:textId="77777777" w:rsidR="0059606F" w:rsidRPr="00574AE5" w:rsidRDefault="0059606F" w:rsidP="00FD7917">
      <w:pPr>
        <w:tabs>
          <w:tab w:val="left" w:pos="2206"/>
          <w:tab w:val="left" w:pos="2207"/>
        </w:tabs>
        <w:ind w:right="7"/>
        <w:rPr>
          <w:rFonts w:ascii="Times New Roman" w:hAnsi="Times New Roman" w:cs="Times New Roman"/>
          <w:sz w:val="24"/>
          <w:szCs w:val="24"/>
        </w:rPr>
      </w:pPr>
      <w:r w:rsidRPr="00574AE5">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446315F5" wp14:editId="284E2ACD">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07538EA" id="Rectangle 16" o:spid="_x0000_s1026" style="position:absolute;margin-left:452.75pt;margin-top:14.3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" fillcolor="#0000ed" stroked="f">
                <w10:wrap anchorx="page"/>
              </v:rect>
            </w:pict>
          </mc:Fallback>
        </mc:AlternateContent>
      </w:r>
    </w:p>
    <w:p w14:paraId="3692CF75" w14:textId="77777777" w:rsidR="0059606F" w:rsidRPr="00574AE5" w:rsidRDefault="0059606F" w:rsidP="004F1E7A">
      <w:pPr>
        <w:pStyle w:val="Ttulo1"/>
        <w:numPr>
          <w:ilvl w:val="1"/>
          <w:numId w:val="19"/>
        </w:numPr>
        <w:spacing w:before="0"/>
        <w:ind w:left="0" w:right="7" w:firstLine="0"/>
        <w:jc w:val="both"/>
        <w:rPr>
          <w:rFonts w:ascii="Times New Roman" w:hAnsi="Times New Roman" w:cs="Times New Roman"/>
          <w:sz w:val="24"/>
          <w:szCs w:val="24"/>
        </w:rPr>
      </w:pPr>
      <w:r w:rsidRPr="00574AE5">
        <w:rPr>
          <w:rFonts w:ascii="Times New Roman" w:hAnsi="Times New Roman" w:cs="Times New Roman"/>
          <w:sz w:val="24"/>
          <w:szCs w:val="24"/>
        </w:rPr>
        <w:t xml:space="preserve">Habilitação </w:t>
      </w:r>
      <w:proofErr w:type="spellStart"/>
      <w:r w:rsidRPr="00574AE5">
        <w:rPr>
          <w:rFonts w:ascii="Times New Roman" w:hAnsi="Times New Roman" w:cs="Times New Roman"/>
          <w:sz w:val="24"/>
          <w:szCs w:val="24"/>
        </w:rPr>
        <w:t>ﬁscal</w:t>
      </w:r>
      <w:proofErr w:type="spellEnd"/>
      <w:r w:rsidRPr="00574AE5">
        <w:rPr>
          <w:rFonts w:ascii="Times New Roman" w:hAnsi="Times New Roman" w:cs="Times New Roman"/>
          <w:sz w:val="24"/>
          <w:szCs w:val="24"/>
        </w:rPr>
        <w:t>, social e trabalhista (Art. 68 da Lei 14.133/21):</w:t>
      </w:r>
    </w:p>
    <w:p w14:paraId="392D7CD8"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Prova de inscrição no cadastro Nacional de Pessoas Jurídicas (CNPJ);</w:t>
      </w:r>
    </w:p>
    <w:p w14:paraId="211B2CEF"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p w14:paraId="2A9784B9"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Prova de regularidade com a Fazenda Estadual do domicílio ou sede do</w:t>
      </w:r>
      <w:r w:rsidRPr="00574AE5">
        <w:rPr>
          <w:rFonts w:ascii="Times New Roman" w:hAnsi="Times New Roman" w:cs="Times New Roman"/>
          <w:color w:val="000000" w:themeColor="text1"/>
          <w:spacing w:val="1"/>
          <w:sz w:val="24"/>
          <w:szCs w:val="24"/>
        </w:rPr>
        <w:t xml:space="preserve"> </w:t>
      </w:r>
      <w:r w:rsidRPr="00574AE5">
        <w:rPr>
          <w:rFonts w:ascii="Times New Roman" w:hAnsi="Times New Roman" w:cs="Times New Roman"/>
          <w:color w:val="000000" w:themeColor="text1"/>
          <w:sz w:val="24"/>
          <w:szCs w:val="24"/>
        </w:rPr>
        <w:t>licitante;</w:t>
      </w:r>
    </w:p>
    <w:p w14:paraId="11CB7404"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Prova de regularidade para com a Fazenda Municipal, mediante apresentação de Certidão Negativa de Débitos Municipais expedida pelo órgão municipal competente;</w:t>
      </w:r>
    </w:p>
    <w:p w14:paraId="452E89E1"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 xml:space="preserve">Prova de regularidade com o Fundo de Garantia do </w:t>
      </w:r>
      <w:r w:rsidRPr="00574AE5">
        <w:rPr>
          <w:rFonts w:ascii="Times New Roman" w:hAnsi="Times New Roman" w:cs="Times New Roman"/>
          <w:color w:val="000000" w:themeColor="text1"/>
          <w:spacing w:val="-4"/>
          <w:sz w:val="24"/>
          <w:szCs w:val="24"/>
        </w:rPr>
        <w:t xml:space="preserve">Tempo </w:t>
      </w:r>
      <w:r w:rsidRPr="00574AE5">
        <w:rPr>
          <w:rFonts w:ascii="Times New Roman" w:hAnsi="Times New Roman" w:cs="Times New Roman"/>
          <w:color w:val="000000" w:themeColor="text1"/>
          <w:sz w:val="24"/>
          <w:szCs w:val="24"/>
        </w:rPr>
        <w:t>de Serviço</w:t>
      </w:r>
      <w:r w:rsidRPr="00574AE5">
        <w:rPr>
          <w:rFonts w:ascii="Times New Roman" w:hAnsi="Times New Roman" w:cs="Times New Roman"/>
          <w:color w:val="000000" w:themeColor="text1"/>
          <w:spacing w:val="7"/>
          <w:sz w:val="24"/>
          <w:szCs w:val="24"/>
        </w:rPr>
        <w:t xml:space="preserve"> </w:t>
      </w:r>
      <w:r w:rsidRPr="00574AE5">
        <w:rPr>
          <w:rFonts w:ascii="Times New Roman" w:hAnsi="Times New Roman" w:cs="Times New Roman"/>
          <w:color w:val="000000" w:themeColor="text1"/>
          <w:sz w:val="24"/>
          <w:szCs w:val="24"/>
        </w:rPr>
        <w:t>(FGTS);</w:t>
      </w:r>
    </w:p>
    <w:p w14:paraId="256C6112"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Prova de inexistência de débitos inadimplidos perante a Justiça do Trabalho, mediante a apresentação de certidão negativa de débitos trabalhistas;</w:t>
      </w:r>
    </w:p>
    <w:p w14:paraId="49D4AB55" w14:textId="77777777" w:rsidR="0059606F" w:rsidRPr="00574AE5" w:rsidRDefault="0059606F"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574AE5">
        <w:rPr>
          <w:rFonts w:ascii="Times New Roman" w:hAnsi="Times New Roman" w:cs="Times New Roman"/>
          <w:color w:val="000000" w:themeColor="text1"/>
          <w:sz w:val="24"/>
          <w:szCs w:val="24"/>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7EBDB3C4" w14:textId="77777777" w:rsidR="0059606F" w:rsidRPr="00574AE5" w:rsidRDefault="0059606F" w:rsidP="00FD7917">
      <w:pPr>
        <w:pStyle w:val="Ttulo1"/>
        <w:tabs>
          <w:tab w:val="left" w:pos="1343"/>
          <w:tab w:val="left" w:pos="1344"/>
        </w:tabs>
        <w:spacing w:before="0"/>
        <w:ind w:left="0" w:right="7" w:firstLine="0"/>
        <w:jc w:val="right"/>
        <w:rPr>
          <w:rFonts w:ascii="Times New Roman" w:hAnsi="Times New Roman" w:cs="Times New Roman"/>
          <w:sz w:val="24"/>
          <w:szCs w:val="24"/>
        </w:rPr>
      </w:pPr>
    </w:p>
    <w:p w14:paraId="4EA668E1" w14:textId="77777777" w:rsidR="0059606F" w:rsidRPr="00574AE5" w:rsidRDefault="0059606F" w:rsidP="004F1E7A">
      <w:pPr>
        <w:pStyle w:val="Ttulo1"/>
        <w:numPr>
          <w:ilvl w:val="1"/>
          <w:numId w:val="19"/>
        </w:numPr>
        <w:tabs>
          <w:tab w:val="left" w:pos="851"/>
        </w:tabs>
        <w:spacing w:before="0"/>
        <w:ind w:left="0" w:right="7" w:firstLine="0"/>
        <w:jc w:val="both"/>
        <w:rPr>
          <w:rFonts w:ascii="Times New Roman" w:hAnsi="Times New Roman" w:cs="Times New Roman"/>
          <w:sz w:val="24"/>
          <w:szCs w:val="24"/>
        </w:rPr>
      </w:pPr>
      <w:r w:rsidRPr="00574AE5">
        <w:rPr>
          <w:rFonts w:ascii="Times New Roman" w:hAnsi="Times New Roman" w:cs="Times New Roman"/>
          <w:w w:val="95"/>
          <w:sz w:val="24"/>
          <w:szCs w:val="24"/>
        </w:rPr>
        <w:t>Habilitação</w:t>
      </w:r>
      <w:r w:rsidRPr="00574AE5">
        <w:rPr>
          <w:rFonts w:ascii="Times New Roman" w:hAnsi="Times New Roman" w:cs="Times New Roman"/>
          <w:spacing w:val="-10"/>
          <w:w w:val="95"/>
          <w:sz w:val="24"/>
          <w:szCs w:val="24"/>
        </w:rPr>
        <w:t xml:space="preserve"> </w:t>
      </w:r>
      <w:r w:rsidRPr="00574AE5">
        <w:rPr>
          <w:rFonts w:ascii="Times New Roman" w:hAnsi="Times New Roman" w:cs="Times New Roman"/>
          <w:w w:val="95"/>
          <w:sz w:val="24"/>
          <w:szCs w:val="24"/>
        </w:rPr>
        <w:t xml:space="preserve">Econômico-Financeira </w:t>
      </w:r>
      <w:r w:rsidRPr="00574AE5">
        <w:rPr>
          <w:rFonts w:ascii="Times New Roman" w:hAnsi="Times New Roman" w:cs="Times New Roman"/>
          <w:sz w:val="24"/>
          <w:szCs w:val="24"/>
        </w:rPr>
        <w:t>(Art. 68 da Lei 14.133/21):</w:t>
      </w:r>
    </w:p>
    <w:p w14:paraId="6112512F" w14:textId="77777777" w:rsidR="0059606F" w:rsidRPr="00574AE5" w:rsidRDefault="0059606F" w:rsidP="00D91BE5">
      <w:pPr>
        <w:pStyle w:val="Ttulo1"/>
        <w:tabs>
          <w:tab w:val="left" w:pos="851"/>
        </w:tabs>
        <w:spacing w:before="0"/>
        <w:ind w:left="0" w:right="7" w:firstLine="0"/>
        <w:jc w:val="both"/>
        <w:rPr>
          <w:rFonts w:ascii="Times New Roman" w:hAnsi="Times New Roman" w:cs="Times New Roman"/>
          <w:sz w:val="24"/>
          <w:szCs w:val="24"/>
        </w:rPr>
      </w:pPr>
    </w:p>
    <w:p w14:paraId="13FCD253" w14:textId="0844BFD4" w:rsidR="0059606F" w:rsidRPr="005930FD" w:rsidRDefault="0059606F" w:rsidP="005930FD">
      <w:pPr>
        <w:pStyle w:val="PargrafodaLista"/>
        <w:tabs>
          <w:tab w:val="left" w:pos="1727"/>
          <w:tab w:val="left" w:pos="1728"/>
        </w:tabs>
        <w:ind w:left="709" w:right="7"/>
        <w:rPr>
          <w:rFonts w:ascii="Times New Roman" w:hAnsi="Times New Roman" w:cs="Times New Roman"/>
          <w:noProof/>
          <w:sz w:val="24"/>
          <w:szCs w:val="24"/>
        </w:rPr>
      </w:pPr>
      <w:r w:rsidRPr="00574AE5">
        <w:rPr>
          <w:rFonts w:ascii="Times New Roman" w:hAnsi="Times New Roman" w:cs="Times New Roman"/>
          <w:noProof/>
          <w:sz w:val="24"/>
          <w:szCs w:val="24"/>
        </w:rPr>
        <w:t>a) Certidão negativa de feitos sobre falência expedida pelo distribuidor da sede do licitante, com validade de 180 dias;</w:t>
      </w:r>
    </w:p>
    <w:p w14:paraId="651D84C7" w14:textId="77777777" w:rsidR="0059606F" w:rsidRPr="00574AE5" w:rsidRDefault="0059606F" w:rsidP="003510FC">
      <w:pPr>
        <w:pStyle w:val="PargrafodaLista"/>
        <w:rPr>
          <w:rFonts w:ascii="Times New Roman" w:hAnsi="Times New Roman" w:cs="Times New Roman"/>
          <w:b/>
          <w:bCs/>
          <w:color w:val="000000"/>
          <w:sz w:val="24"/>
          <w:szCs w:val="24"/>
        </w:rPr>
      </w:pPr>
    </w:p>
    <w:p w14:paraId="387BC333" w14:textId="77777777" w:rsidR="0059606F" w:rsidRPr="00574AE5" w:rsidRDefault="0059606F" w:rsidP="003C168D">
      <w:pPr>
        <w:pStyle w:val="PargrafodaLista"/>
        <w:numPr>
          <w:ilvl w:val="1"/>
          <w:numId w:val="19"/>
        </w:numPr>
        <w:tabs>
          <w:tab w:val="left" w:pos="1727"/>
          <w:tab w:val="left" w:pos="1728"/>
        </w:tabs>
        <w:spacing w:before="0"/>
        <w:ind w:left="709" w:right="7" w:hanging="709"/>
        <w:rPr>
          <w:rFonts w:ascii="Times New Roman" w:hAnsi="Times New Roman" w:cs="Times New Roman"/>
          <w:b/>
          <w:bCs/>
          <w:sz w:val="24"/>
          <w:szCs w:val="24"/>
        </w:rPr>
      </w:pPr>
      <w:r w:rsidRPr="00574AE5">
        <w:rPr>
          <w:rFonts w:ascii="Times New Roman" w:hAnsi="Times New Roman" w:cs="Times New Roman"/>
          <w:b/>
          <w:bCs/>
          <w:color w:val="000000"/>
          <w:sz w:val="24"/>
          <w:szCs w:val="24"/>
        </w:rPr>
        <w:t>Declarações (Art. 63 da Lei 14.133/21)</w:t>
      </w:r>
    </w:p>
    <w:p w14:paraId="7EFC4D7F" w14:textId="77777777" w:rsidR="0059606F" w:rsidRPr="00574AE5" w:rsidRDefault="0059606F" w:rsidP="003A2758">
      <w:pPr>
        <w:tabs>
          <w:tab w:val="left" w:pos="1727"/>
          <w:tab w:val="left" w:pos="1728"/>
        </w:tabs>
        <w:ind w:right="7"/>
        <w:rPr>
          <w:rFonts w:ascii="Times New Roman" w:hAnsi="Times New Roman" w:cs="Times New Roman"/>
          <w:b/>
          <w:bCs/>
          <w:sz w:val="24"/>
          <w:szCs w:val="24"/>
        </w:rPr>
      </w:pPr>
    </w:p>
    <w:p w14:paraId="3035F667" w14:textId="77777777" w:rsidR="0059606F" w:rsidRPr="00574AE5" w:rsidRDefault="0059606F"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Declaração de que atende aos requisitos de habilitação, e que responderá pela veracidade das informações prestadas, na forma da lei;</w:t>
      </w:r>
    </w:p>
    <w:p w14:paraId="213A8B3C" w14:textId="77777777" w:rsidR="0059606F" w:rsidRPr="00574AE5" w:rsidRDefault="0059606F"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Declaração de que cumpre as exigências de reserva de cargos para pessoa com deficiência e para reabilitado da Previdência Social, previstas em lei e em outras normas específicas.</w:t>
      </w:r>
    </w:p>
    <w:p w14:paraId="5DFC5104" w14:textId="77777777" w:rsidR="0059606F" w:rsidRPr="00574AE5" w:rsidRDefault="0059606F"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574AE5">
        <w:rPr>
          <w:rFonts w:ascii="Times New Roman" w:eastAsia="Times New Roman" w:hAnsi="Times New Roman" w:cs="Times New Roman"/>
          <w:color w:val="000000"/>
          <w:sz w:val="24"/>
          <w:szCs w:val="24"/>
          <w:lang w:eastAsia="pt-BR"/>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BCE696" w14:textId="77777777" w:rsidR="0059606F" w:rsidRPr="00574AE5" w:rsidRDefault="0059606F"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574AE5">
        <w:rPr>
          <w:rFonts w:ascii="Times New Roman" w:hAnsi="Times New Roman" w:cs="Times New Roman"/>
          <w:sz w:val="24"/>
          <w:szCs w:val="24"/>
        </w:rPr>
        <w:t>Declaração, nos termos contratantes do Anexo II deste edital.</w:t>
      </w:r>
    </w:p>
    <w:p w14:paraId="70E6E40D" w14:textId="77777777" w:rsidR="0059606F" w:rsidRPr="00574AE5" w:rsidRDefault="0059606F" w:rsidP="00690F5A">
      <w:pPr>
        <w:tabs>
          <w:tab w:val="left" w:pos="1727"/>
          <w:tab w:val="left" w:pos="1728"/>
        </w:tabs>
        <w:ind w:right="7"/>
        <w:rPr>
          <w:rFonts w:ascii="Times New Roman" w:hAnsi="Times New Roman" w:cs="Times New Roman"/>
          <w:b/>
          <w:bCs/>
          <w:sz w:val="24"/>
          <w:szCs w:val="24"/>
        </w:rPr>
      </w:pPr>
    </w:p>
    <w:p w14:paraId="64C7C593" w14:textId="77777777" w:rsidR="0059606F" w:rsidRPr="00574AE5" w:rsidRDefault="0059606F" w:rsidP="004F1E7A">
      <w:pPr>
        <w:pStyle w:val="PargrafodaLista"/>
        <w:numPr>
          <w:ilvl w:val="1"/>
          <w:numId w:val="19"/>
        </w:numPr>
        <w:spacing w:before="0"/>
        <w:ind w:left="0" w:right="7" w:firstLine="0"/>
        <w:rPr>
          <w:rFonts w:ascii="Times New Roman" w:hAnsi="Times New Roman" w:cs="Times New Roman"/>
          <w:b/>
          <w:bCs/>
          <w:sz w:val="24"/>
          <w:szCs w:val="24"/>
        </w:rPr>
      </w:pPr>
      <w:r w:rsidRPr="00574AE5">
        <w:rPr>
          <w:rFonts w:ascii="Times New Roman" w:hAnsi="Times New Roman" w:cs="Times New Roman"/>
          <w:b/>
          <w:bCs/>
          <w:color w:val="000000"/>
          <w:sz w:val="24"/>
          <w:szCs w:val="24"/>
        </w:rPr>
        <w:t>Qualificação técnico-profissional e técnico-operacional </w:t>
      </w:r>
      <w:r w:rsidRPr="00574AE5">
        <w:rPr>
          <w:rFonts w:ascii="Times New Roman" w:hAnsi="Times New Roman" w:cs="Times New Roman"/>
          <w:b/>
          <w:bCs/>
          <w:sz w:val="24"/>
          <w:szCs w:val="24"/>
        </w:rPr>
        <w:t>(Art. 67 da Lei 14.133/21):</w:t>
      </w:r>
    </w:p>
    <w:p w14:paraId="5EF3862C" w14:textId="77777777" w:rsidR="0059606F" w:rsidRPr="00574AE5" w:rsidRDefault="0059606F" w:rsidP="00132407">
      <w:pPr>
        <w:pStyle w:val="PargrafodaLista"/>
        <w:spacing w:before="0"/>
        <w:ind w:left="0" w:right="7"/>
        <w:rPr>
          <w:rFonts w:ascii="Times New Roman" w:hAnsi="Times New Roman" w:cs="Times New Roman"/>
          <w:b/>
          <w:bCs/>
          <w:sz w:val="24"/>
          <w:szCs w:val="24"/>
        </w:rPr>
      </w:pPr>
    </w:p>
    <w:p w14:paraId="3F6F23CC" w14:textId="77777777" w:rsidR="0059606F" w:rsidRPr="00574AE5" w:rsidRDefault="0059606F" w:rsidP="00330BF6">
      <w:pPr>
        <w:pStyle w:val="PargrafodaLista"/>
        <w:numPr>
          <w:ilvl w:val="2"/>
          <w:numId w:val="19"/>
        </w:numPr>
        <w:ind w:left="567" w:right="7" w:firstLine="0"/>
        <w:rPr>
          <w:rFonts w:ascii="Times New Roman" w:hAnsi="Times New Roman" w:cs="Times New Roman"/>
          <w:noProof/>
          <w:sz w:val="24"/>
          <w:szCs w:val="24"/>
        </w:rPr>
      </w:pPr>
      <w:r w:rsidRPr="00574AE5">
        <w:rPr>
          <w:rFonts w:ascii="Times New Roman" w:hAnsi="Times New Roman" w:cs="Times New Roman"/>
          <w:noProof/>
          <w:sz w:val="24"/>
          <w:szCs w:val="24"/>
        </w:rPr>
        <w:t xml:space="preserve">Declaração de garantia de fornecimento de componentes e peças de reposição destinado </w:t>
      </w:r>
      <w:r w:rsidRPr="00574AE5">
        <w:rPr>
          <w:rFonts w:ascii="Times New Roman" w:hAnsi="Times New Roman" w:cs="Times New Roman"/>
          <w:noProof/>
          <w:sz w:val="24"/>
          <w:szCs w:val="24"/>
        </w:rPr>
        <w:lastRenderedPageBreak/>
        <w:t>ao objeto licitado, enquanto não cessar a fabricação ou importação do produto e após cessadas a produção ou importação, o fornecimento será mantida por período razoável de tempo, conforme previsão contida no art. 32 da LEI Nº 8.078/90. Esta declaração deverá ser emitida pelo responsável legal da licitante.</w:t>
      </w:r>
    </w:p>
    <w:p w14:paraId="25BD0C79" w14:textId="77777777" w:rsidR="0059606F" w:rsidRPr="00574AE5" w:rsidRDefault="0059606F" w:rsidP="00330BF6">
      <w:pPr>
        <w:pStyle w:val="PargrafodaLista"/>
        <w:numPr>
          <w:ilvl w:val="2"/>
          <w:numId w:val="19"/>
        </w:numPr>
        <w:ind w:left="567" w:right="7" w:firstLine="0"/>
        <w:rPr>
          <w:rFonts w:ascii="Times New Roman" w:hAnsi="Times New Roman" w:cs="Times New Roman"/>
          <w:noProof/>
          <w:sz w:val="24"/>
          <w:szCs w:val="24"/>
        </w:rPr>
      </w:pPr>
      <w:r w:rsidRPr="00574AE5">
        <w:rPr>
          <w:rFonts w:ascii="Times New Roman" w:hAnsi="Times New Roman" w:cs="Times New Roman"/>
          <w:noProof/>
          <w:sz w:val="24"/>
          <w:szCs w:val="24"/>
        </w:rPr>
        <w:t>Declaração de que o fabricante possui assistência técnica e peças num raio de até 250 km do município de Farol/Pr (com razão social, endereço, e CNPJ) ou Declaração de que a proponente possui assistência técnica própria, homologada pelo fabricante, a uma distância máxima de 250 km do município de Farol/Pr. No caso de declaração de distância superior ao previsto, desde que dentro do Estado do Paraná, as despesas da quilometragem excedente será custeada pela licitante. Esta declaração deverá ser emitida pelo responsável legal da licitante.</w:t>
      </w:r>
    </w:p>
    <w:p w14:paraId="60943CBF" w14:textId="77777777" w:rsidR="0059606F" w:rsidRPr="00574AE5" w:rsidRDefault="0059606F" w:rsidP="007633FD">
      <w:pPr>
        <w:pStyle w:val="PargrafodaLista"/>
        <w:numPr>
          <w:ilvl w:val="2"/>
          <w:numId w:val="19"/>
        </w:numPr>
        <w:spacing w:before="0"/>
        <w:ind w:left="567" w:right="7" w:firstLine="0"/>
        <w:rPr>
          <w:rFonts w:ascii="Times New Roman" w:hAnsi="Times New Roman" w:cs="Times New Roman"/>
          <w:b/>
          <w:bCs/>
          <w:color w:val="FF0000"/>
          <w:sz w:val="24"/>
          <w:szCs w:val="24"/>
        </w:rPr>
      </w:pPr>
      <w:r w:rsidRPr="00574AE5">
        <w:rPr>
          <w:rFonts w:ascii="Times New Roman" w:hAnsi="Times New Roman" w:cs="Times New Roman"/>
          <w:noProof/>
          <w:sz w:val="24"/>
          <w:szCs w:val="24"/>
        </w:rPr>
        <w:t>Apresentação de atestado de capacidade técnica fornecido por pessoa jurídica de direito público ou privado, por fornecimento de objeto compatível/equivalente ao licitado (mini carregadeira), para os quais já tenha o licitante fornecido produtos relativos ao objeto desta licitação, que atestem o desempenho da proponente quanto à qualidade dos mesmos e prazo de entrega. O referido atestado deverá ser assinado pelo responsável legal do órgão/empresa que o emitiu.</w:t>
      </w:r>
    </w:p>
    <w:p w14:paraId="31EB4D78" w14:textId="77777777" w:rsidR="0059606F" w:rsidRPr="00574AE5" w:rsidRDefault="0059606F" w:rsidP="007633FD">
      <w:pPr>
        <w:pStyle w:val="PargrafodaLista"/>
        <w:spacing w:before="0"/>
        <w:ind w:left="567" w:right="7"/>
        <w:rPr>
          <w:rFonts w:ascii="Times New Roman" w:hAnsi="Times New Roman" w:cs="Times New Roman"/>
          <w:b/>
          <w:bCs/>
          <w:color w:val="FF0000"/>
          <w:sz w:val="24"/>
          <w:szCs w:val="24"/>
        </w:rPr>
      </w:pPr>
    </w:p>
    <w:p w14:paraId="2B07C585" w14:textId="77777777" w:rsidR="0059606F" w:rsidRPr="00574AE5" w:rsidRDefault="0059606F" w:rsidP="004F1E7A">
      <w:pPr>
        <w:pStyle w:val="PargrafodaLista"/>
        <w:numPr>
          <w:ilvl w:val="1"/>
          <w:numId w:val="19"/>
        </w:numPr>
        <w:spacing w:before="0"/>
        <w:ind w:right="7"/>
        <w:rPr>
          <w:rFonts w:ascii="Times New Roman" w:hAnsi="Times New Roman" w:cs="Times New Roman"/>
          <w:b/>
          <w:bCs/>
          <w:sz w:val="24"/>
          <w:szCs w:val="24"/>
        </w:rPr>
      </w:pPr>
      <w:r w:rsidRPr="00574AE5">
        <w:rPr>
          <w:rFonts w:ascii="Times New Roman" w:hAnsi="Times New Roman" w:cs="Times New Roman"/>
          <w:b/>
          <w:bCs/>
          <w:sz w:val="24"/>
          <w:szCs w:val="24"/>
        </w:rPr>
        <w:t>Comprovação de regularidade do produto junto a órgãos regulamentadores:</w:t>
      </w:r>
    </w:p>
    <w:p w14:paraId="64313962" w14:textId="77777777" w:rsidR="0059606F" w:rsidRPr="00574AE5" w:rsidRDefault="0059606F" w:rsidP="003D54D1">
      <w:pPr>
        <w:pStyle w:val="PargrafodaLista"/>
        <w:spacing w:before="0"/>
        <w:ind w:left="720" w:right="7"/>
        <w:rPr>
          <w:rFonts w:ascii="Times New Roman" w:hAnsi="Times New Roman" w:cs="Times New Roman"/>
          <w:sz w:val="24"/>
          <w:szCs w:val="24"/>
        </w:rPr>
      </w:pPr>
    </w:p>
    <w:p w14:paraId="4F735C09" w14:textId="77777777" w:rsidR="0059606F" w:rsidRPr="00574AE5" w:rsidRDefault="0059606F" w:rsidP="003C168D">
      <w:pPr>
        <w:pStyle w:val="PargrafodaLista"/>
        <w:numPr>
          <w:ilvl w:val="0"/>
          <w:numId w:val="31"/>
        </w:numPr>
        <w:spacing w:before="0"/>
        <w:ind w:right="7"/>
        <w:rPr>
          <w:rFonts w:ascii="Times New Roman" w:hAnsi="Times New Roman" w:cs="Times New Roman"/>
          <w:sz w:val="24"/>
          <w:szCs w:val="24"/>
        </w:rPr>
      </w:pPr>
      <w:r w:rsidRPr="00574AE5">
        <w:rPr>
          <w:rFonts w:ascii="Times New Roman" w:hAnsi="Times New Roman" w:cs="Times New Roman"/>
          <w:sz w:val="24"/>
          <w:szCs w:val="24"/>
        </w:rPr>
        <w:t xml:space="preserve">Em conformidade com o previsto no quadro do preâmbulo deste edital e no item 10.8. </w:t>
      </w:r>
    </w:p>
    <w:p w14:paraId="179EB3A4" w14:textId="77777777" w:rsidR="0059606F" w:rsidRPr="00574AE5" w:rsidRDefault="0059606F" w:rsidP="003D54D1">
      <w:pPr>
        <w:pStyle w:val="PargrafodaLista"/>
        <w:spacing w:before="0"/>
        <w:ind w:left="720" w:right="7"/>
        <w:rPr>
          <w:rFonts w:ascii="Times New Roman" w:hAnsi="Times New Roman" w:cs="Times New Roman"/>
          <w:b/>
          <w:bCs/>
          <w:sz w:val="24"/>
          <w:szCs w:val="24"/>
        </w:rPr>
      </w:pPr>
    </w:p>
    <w:p w14:paraId="3E5E6369" w14:textId="77777777" w:rsidR="0059606F" w:rsidRPr="00574AE5" w:rsidRDefault="0059606F" w:rsidP="00F50D83">
      <w:pPr>
        <w:pStyle w:val="PargrafodaLista"/>
        <w:numPr>
          <w:ilvl w:val="0"/>
          <w:numId w:val="19"/>
        </w:numPr>
        <w:adjustRightInd w:val="0"/>
        <w:ind w:right="7"/>
        <w:rPr>
          <w:rFonts w:ascii="Times New Roman" w:hAnsi="Times New Roman" w:cs="Times New Roman"/>
          <w:b/>
          <w:bCs/>
          <w:sz w:val="24"/>
          <w:szCs w:val="24"/>
        </w:rPr>
      </w:pPr>
      <w:r w:rsidRPr="00574AE5">
        <w:rPr>
          <w:rFonts w:ascii="Times New Roman" w:hAnsi="Times New Roman" w:cs="Times New Roman"/>
          <w:b/>
          <w:bCs/>
          <w:sz w:val="24"/>
          <w:szCs w:val="24"/>
        </w:rPr>
        <w:t xml:space="preserve"> - DA CLASSIFICAÇÃO DE BENS/SERVIÇOS COMUNS:</w:t>
      </w:r>
    </w:p>
    <w:p w14:paraId="46187BE6" w14:textId="77777777" w:rsidR="0059606F" w:rsidRPr="00574AE5" w:rsidRDefault="0059606F" w:rsidP="00FD7917">
      <w:pPr>
        <w:adjustRightInd w:val="0"/>
        <w:ind w:right="7"/>
        <w:rPr>
          <w:rFonts w:ascii="Times New Roman" w:hAnsi="Times New Roman" w:cs="Times New Roman"/>
          <w:b/>
          <w:bCs/>
          <w:sz w:val="24"/>
          <w:szCs w:val="24"/>
        </w:rPr>
      </w:pPr>
    </w:p>
    <w:p w14:paraId="34560EB5" w14:textId="77777777" w:rsidR="0059606F" w:rsidRPr="00574AE5" w:rsidRDefault="0059606F" w:rsidP="00FD7917">
      <w:pPr>
        <w:ind w:right="7"/>
        <w:jc w:val="both"/>
        <w:rPr>
          <w:rFonts w:ascii="Times New Roman" w:hAnsi="Times New Roman" w:cs="Times New Roman"/>
          <w:sz w:val="24"/>
          <w:szCs w:val="24"/>
        </w:rPr>
      </w:pPr>
      <w:r w:rsidRPr="00574AE5">
        <w:rPr>
          <w:rFonts w:ascii="Times New Roman" w:hAnsi="Times New Roman" w:cs="Times New Roman"/>
          <w:sz w:val="24"/>
          <w:szCs w:val="24"/>
        </w:rPr>
        <w:t xml:space="preserve">Os bens/serviços a serem adquiridos se enquadram na classificação de bens e serviços comuns, nos termos do Art. 6°, incisos XIII e XLI da Lei 14.133/21. </w:t>
      </w:r>
    </w:p>
    <w:p w14:paraId="647EFBA9" w14:textId="77777777" w:rsidR="0059606F" w:rsidRPr="00574AE5" w:rsidRDefault="0059606F" w:rsidP="00FD7917">
      <w:pPr>
        <w:ind w:right="7"/>
        <w:jc w:val="both"/>
        <w:rPr>
          <w:rFonts w:ascii="Times New Roman" w:hAnsi="Times New Roman" w:cs="Times New Roman"/>
          <w:sz w:val="24"/>
          <w:szCs w:val="24"/>
        </w:rPr>
      </w:pPr>
    </w:p>
    <w:p w14:paraId="76896E4A" w14:textId="77777777" w:rsidR="0059606F" w:rsidRPr="00574AE5" w:rsidRDefault="0059606F" w:rsidP="000B0581">
      <w:pPr>
        <w:pStyle w:val="PargrafodaLista"/>
        <w:numPr>
          <w:ilvl w:val="0"/>
          <w:numId w:val="19"/>
        </w:numPr>
        <w:ind w:right="7"/>
        <w:rPr>
          <w:rFonts w:ascii="Times New Roman" w:hAnsi="Times New Roman" w:cs="Times New Roman"/>
          <w:noProof/>
          <w:sz w:val="24"/>
          <w:szCs w:val="24"/>
        </w:rPr>
      </w:pPr>
      <w:r w:rsidRPr="00574AE5">
        <w:rPr>
          <w:rFonts w:ascii="Times New Roman" w:hAnsi="Times New Roman" w:cs="Times New Roman"/>
          <w:b/>
          <w:bCs/>
          <w:sz w:val="24"/>
          <w:szCs w:val="24"/>
        </w:rPr>
        <w:t>SOBRE O PARCELAMENTO E ADJUDICAÇÃO DO OBJETO</w:t>
      </w:r>
    </w:p>
    <w:p w14:paraId="1158FC4E" w14:textId="77777777" w:rsidR="0059606F" w:rsidRPr="00574AE5" w:rsidRDefault="0059606F" w:rsidP="000B0581">
      <w:pPr>
        <w:ind w:right="7"/>
        <w:rPr>
          <w:rFonts w:ascii="Times New Roman" w:hAnsi="Times New Roman" w:cs="Times New Roman"/>
          <w:noProof/>
          <w:sz w:val="24"/>
          <w:szCs w:val="24"/>
        </w:rPr>
      </w:pPr>
    </w:p>
    <w:p w14:paraId="1DD3F3B6" w14:textId="77777777" w:rsidR="0059606F" w:rsidRPr="00574AE5" w:rsidRDefault="0059606F" w:rsidP="00330BF6">
      <w:pPr>
        <w:ind w:right="7"/>
        <w:jc w:val="both"/>
        <w:rPr>
          <w:rFonts w:ascii="Times New Roman" w:hAnsi="Times New Roman" w:cs="Times New Roman"/>
          <w:noProof/>
          <w:sz w:val="24"/>
          <w:szCs w:val="24"/>
        </w:rPr>
      </w:pPr>
      <w:r w:rsidRPr="00574AE5">
        <w:rPr>
          <w:rFonts w:ascii="Times New Roman" w:hAnsi="Times New Roman" w:cs="Times New Roman"/>
          <w:noProof/>
          <w:sz w:val="24"/>
          <w:szCs w:val="24"/>
        </w:rPr>
        <w:t>O parcelamento do objeto em itens é uma prática comum em licitações, pois permite que os licitantes possam oferecer preços mais competitivos para cada item, ao invés de oferecer um preço único para o objeto como um todo. Além disso, o parcelamento do objeto em itens também permite que os licitantes possam se especializar em determinados itens, o que pode resultar em melhores preços e qualidade para os itens específicos. Por fim, o parcelamento do objeto em itens também permite que os licitantes possam oferecer preços mais competitivos para itens que possam ser adquiridos de fornecedores diferentes, o que pode resultar em economia de custos para o órgão licitante.</w:t>
      </w:r>
    </w:p>
    <w:p w14:paraId="67394982" w14:textId="77777777" w:rsidR="0059606F" w:rsidRPr="00574AE5" w:rsidRDefault="0059606F" w:rsidP="00FD7917">
      <w:pPr>
        <w:ind w:right="7"/>
        <w:jc w:val="both"/>
        <w:rPr>
          <w:rFonts w:ascii="Times New Roman" w:hAnsi="Times New Roman" w:cs="Times New Roman"/>
          <w:color w:val="FF0000"/>
          <w:sz w:val="24"/>
          <w:szCs w:val="24"/>
        </w:rPr>
      </w:pPr>
    </w:p>
    <w:p w14:paraId="1BC5E981" w14:textId="77777777" w:rsidR="0059606F" w:rsidRPr="00574AE5" w:rsidRDefault="0059606F" w:rsidP="00F50D83">
      <w:pPr>
        <w:pStyle w:val="PargrafodaLista"/>
        <w:numPr>
          <w:ilvl w:val="0"/>
          <w:numId w:val="19"/>
        </w:numPr>
        <w:tabs>
          <w:tab w:val="left" w:pos="426"/>
        </w:tabs>
        <w:ind w:left="0" w:right="7" w:firstLine="0"/>
        <w:rPr>
          <w:rFonts w:ascii="Times New Roman" w:hAnsi="Times New Roman" w:cs="Times New Roman"/>
          <w:color w:val="FF0000"/>
          <w:sz w:val="24"/>
          <w:szCs w:val="24"/>
        </w:rPr>
      </w:pPr>
      <w:r w:rsidRPr="00574AE5">
        <w:rPr>
          <w:rFonts w:ascii="Times New Roman" w:hAnsi="Times New Roman" w:cs="Times New Roman"/>
          <w:b/>
          <w:bCs/>
          <w:sz w:val="24"/>
          <w:szCs w:val="24"/>
        </w:rPr>
        <w:t xml:space="preserve"> ANÁLISE E AVALIAÇÃO DA CONFORMIDADE DA PROPOSTA (AMOSTRA, EXAME DE CONFORMIDADE E PROVA DE CONCEITO).</w:t>
      </w:r>
    </w:p>
    <w:p w14:paraId="129BB536" w14:textId="77777777" w:rsidR="0059606F" w:rsidRPr="00574AE5" w:rsidRDefault="0059606F" w:rsidP="00FD7917">
      <w:pPr>
        <w:ind w:right="7"/>
        <w:jc w:val="both"/>
        <w:rPr>
          <w:rFonts w:ascii="Times New Roman" w:hAnsi="Times New Roman" w:cs="Times New Roman"/>
          <w:sz w:val="24"/>
          <w:szCs w:val="24"/>
        </w:rPr>
      </w:pPr>
    </w:p>
    <w:p w14:paraId="7A8386B2" w14:textId="77777777" w:rsidR="0059606F" w:rsidRPr="00574AE5" w:rsidRDefault="0059606F" w:rsidP="00FD7917">
      <w:pPr>
        <w:ind w:right="7"/>
        <w:jc w:val="both"/>
        <w:rPr>
          <w:rFonts w:ascii="Times New Roman" w:hAnsi="Times New Roman" w:cs="Times New Roman"/>
          <w:sz w:val="24"/>
          <w:szCs w:val="24"/>
        </w:rPr>
      </w:pPr>
      <w:r w:rsidRPr="00574AE5">
        <w:rPr>
          <w:rFonts w:ascii="Times New Roman" w:hAnsi="Times New Roman" w:cs="Times New Roman"/>
          <w:noProof/>
          <w:sz w:val="24"/>
          <w:szCs w:val="24"/>
        </w:rPr>
        <w:t>Não exigido</w:t>
      </w:r>
      <w:r w:rsidRPr="00574AE5">
        <w:rPr>
          <w:rFonts w:ascii="Times New Roman" w:hAnsi="Times New Roman" w:cs="Times New Roman"/>
          <w:sz w:val="24"/>
          <w:szCs w:val="24"/>
        </w:rPr>
        <w:t>.</w:t>
      </w:r>
    </w:p>
    <w:p w14:paraId="22D34FB4" w14:textId="77777777" w:rsidR="0059606F" w:rsidRPr="00574AE5" w:rsidRDefault="0059606F" w:rsidP="002341B4">
      <w:pPr>
        <w:pStyle w:val="PargrafodaLista"/>
        <w:numPr>
          <w:ilvl w:val="0"/>
          <w:numId w:val="19"/>
        </w:numPr>
        <w:tabs>
          <w:tab w:val="left" w:pos="567"/>
        </w:tabs>
        <w:ind w:right="127"/>
        <w:rPr>
          <w:rFonts w:ascii="Times New Roman" w:hAnsi="Times New Roman" w:cs="Times New Roman"/>
          <w:sz w:val="24"/>
          <w:szCs w:val="24"/>
        </w:rPr>
      </w:pPr>
      <w:r w:rsidRPr="00574AE5">
        <w:rPr>
          <w:rFonts w:ascii="Times New Roman" w:hAnsi="Times New Roman" w:cs="Times New Roman"/>
          <w:b/>
          <w:bCs/>
          <w:sz w:val="24"/>
          <w:szCs w:val="24"/>
        </w:rPr>
        <w:t>DESCRITIVO DOS ITENS:</w:t>
      </w:r>
      <w:r w:rsidRPr="00574AE5">
        <w:rPr>
          <w:rFonts w:ascii="Times New Roman" w:hAnsi="Times New Roman" w:cs="Times New Roman"/>
          <w:sz w:val="24"/>
          <w:szCs w:val="24"/>
        </w:rPr>
        <w:t xml:space="preserve"> </w:t>
      </w:r>
    </w:p>
    <w:p w14:paraId="1FA57BBE" w14:textId="77777777" w:rsidR="0059606F" w:rsidRPr="00574AE5" w:rsidRDefault="0059606F" w:rsidP="002341B4">
      <w:pPr>
        <w:pStyle w:val="PargrafodaLista"/>
        <w:numPr>
          <w:ilvl w:val="1"/>
          <w:numId w:val="19"/>
        </w:numPr>
        <w:ind w:left="0" w:right="127" w:firstLine="0"/>
        <w:rPr>
          <w:rFonts w:ascii="Times New Roman" w:hAnsi="Times New Roman" w:cs="Times New Roman"/>
          <w:sz w:val="24"/>
          <w:szCs w:val="24"/>
        </w:rPr>
      </w:pPr>
      <w:r w:rsidRPr="00574AE5">
        <w:rPr>
          <w:rFonts w:ascii="Times New Roman" w:hAnsi="Times New Roman" w:cs="Times New Roman"/>
          <w:sz w:val="24"/>
          <w:szCs w:val="24"/>
        </w:rPr>
        <w:t>A descrição dos referidos itens não induz a uma marca específica, e sim, somente é parâmetro para embasamento da licitante para formalizar sua proposta.</w:t>
      </w:r>
    </w:p>
    <w:p w14:paraId="2A88E936" w14:textId="77777777" w:rsidR="0059606F" w:rsidRPr="00574AE5" w:rsidRDefault="0059606F" w:rsidP="00F50D83">
      <w:pPr>
        <w:ind w:right="127"/>
        <w:jc w:val="both"/>
        <w:rPr>
          <w:rFonts w:ascii="Times New Roman" w:hAnsi="Times New Roman" w:cs="Times New Roman"/>
          <w:sz w:val="24"/>
          <w:szCs w:val="24"/>
        </w:rPr>
      </w:pPr>
    </w:p>
    <w:p w14:paraId="61679781" w14:textId="77777777" w:rsidR="0059606F" w:rsidRPr="00574AE5" w:rsidRDefault="0059606F" w:rsidP="002341B4">
      <w:pPr>
        <w:pStyle w:val="PargrafodaLista"/>
        <w:numPr>
          <w:ilvl w:val="1"/>
          <w:numId w:val="19"/>
        </w:numPr>
        <w:ind w:left="0" w:right="127" w:firstLine="0"/>
        <w:rPr>
          <w:rFonts w:ascii="Times New Roman" w:hAnsi="Times New Roman" w:cs="Times New Roman"/>
          <w:sz w:val="24"/>
          <w:szCs w:val="24"/>
        </w:rPr>
      </w:pPr>
      <w:r w:rsidRPr="00574AE5">
        <w:rPr>
          <w:rFonts w:ascii="Times New Roman" w:hAnsi="Times New Roman" w:cs="Times New Roman"/>
          <w:sz w:val="24"/>
          <w:szCs w:val="24"/>
        </w:rPr>
        <w:t>A descrição dos itens relativos a este pregão constante na tabela acima, são para fins de caracterização mínimas dos produtos, sendo assim, serão aceitos produtos com características igual, equivalente ou superior a solicitada, desde que atendam as características de qualidade e funcionalidade mínimas solicitado pelo município.</w:t>
      </w:r>
    </w:p>
    <w:p w14:paraId="5E2C165D" w14:textId="77777777" w:rsidR="0059606F" w:rsidRPr="00574AE5" w:rsidRDefault="0059606F" w:rsidP="00FD7917">
      <w:pPr>
        <w:ind w:right="7"/>
        <w:jc w:val="both"/>
        <w:rPr>
          <w:rFonts w:ascii="Times New Roman" w:hAnsi="Times New Roman" w:cs="Times New Roman"/>
          <w:sz w:val="24"/>
          <w:szCs w:val="24"/>
        </w:rPr>
      </w:pPr>
    </w:p>
    <w:p w14:paraId="5C62DA34" w14:textId="77777777" w:rsidR="0059606F" w:rsidRPr="00574AE5" w:rsidRDefault="0059606F" w:rsidP="002341B4">
      <w:pPr>
        <w:pStyle w:val="PargrafodaLista"/>
        <w:numPr>
          <w:ilvl w:val="0"/>
          <w:numId w:val="19"/>
        </w:numPr>
        <w:rPr>
          <w:rFonts w:ascii="Times New Roman" w:hAnsi="Times New Roman" w:cs="Times New Roman"/>
          <w:b/>
          <w:bCs/>
          <w:sz w:val="24"/>
          <w:szCs w:val="24"/>
        </w:rPr>
      </w:pPr>
      <w:r w:rsidRPr="00574AE5">
        <w:rPr>
          <w:rFonts w:ascii="Times New Roman" w:hAnsi="Times New Roman" w:cs="Times New Roman"/>
          <w:b/>
          <w:bCs/>
          <w:sz w:val="24"/>
          <w:szCs w:val="24"/>
        </w:rPr>
        <w:lastRenderedPageBreak/>
        <w:t xml:space="preserve"> - ESTIMATIVA DE QUANTIDADE E LEVANTAMENTO DE MERCADO</w:t>
      </w:r>
    </w:p>
    <w:p w14:paraId="5759F6B9" w14:textId="77777777" w:rsidR="0059606F" w:rsidRPr="00574AE5" w:rsidRDefault="0059606F" w:rsidP="00DC7775">
      <w:pPr>
        <w:jc w:val="both"/>
        <w:rPr>
          <w:rFonts w:ascii="Times New Roman" w:hAnsi="Times New Roman" w:cs="Times New Roman"/>
          <w:b/>
          <w:bCs/>
        </w:rPr>
      </w:pPr>
    </w:p>
    <w:tbl>
      <w:tblPr>
        <w:tblW w:w="9634" w:type="dxa"/>
        <w:tblCellMar>
          <w:left w:w="70" w:type="dxa"/>
          <w:right w:w="70" w:type="dxa"/>
        </w:tblCellMar>
        <w:tblLook w:val="04A0" w:firstRow="1" w:lastRow="0" w:firstColumn="1" w:lastColumn="0" w:noHBand="0" w:noVBand="1"/>
      </w:tblPr>
      <w:tblGrid>
        <w:gridCol w:w="920"/>
        <w:gridCol w:w="960"/>
        <w:gridCol w:w="980"/>
        <w:gridCol w:w="3939"/>
        <w:gridCol w:w="1418"/>
        <w:gridCol w:w="1417"/>
      </w:tblGrid>
      <w:tr w:rsidR="0059606F" w:rsidRPr="00574AE5" w14:paraId="1DC4C1B2" w14:textId="77777777" w:rsidTr="002341B4">
        <w:trPr>
          <w:trHeight w:val="510"/>
        </w:trPr>
        <w:tc>
          <w:tcPr>
            <w:tcW w:w="92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15AFE62" w14:textId="77777777" w:rsidR="0059606F" w:rsidRPr="00574AE5" w:rsidRDefault="0059606F" w:rsidP="002341B4">
            <w:pPr>
              <w:widowControl/>
              <w:autoSpaceDE/>
              <w:autoSpaceDN/>
              <w:jc w:val="center"/>
              <w:rPr>
                <w:rFonts w:ascii="Times New Roman" w:eastAsia="Times New Roman" w:hAnsi="Times New Roman" w:cs="Times New Roman"/>
                <w:b/>
                <w:bCs/>
                <w:sz w:val="18"/>
                <w:szCs w:val="18"/>
                <w:lang w:eastAsia="pt-BR"/>
              </w:rPr>
            </w:pPr>
            <w:r w:rsidRPr="00574AE5">
              <w:rPr>
                <w:rFonts w:ascii="Times New Roman" w:eastAsia="Times New Roman" w:hAnsi="Times New Roman" w:cs="Times New Roman"/>
                <w:b/>
                <w:bCs/>
                <w:sz w:val="18"/>
                <w:szCs w:val="18"/>
                <w:lang w:eastAsia="pt-BR"/>
              </w:rPr>
              <w:t>Item</w:t>
            </w:r>
          </w:p>
        </w:tc>
        <w:tc>
          <w:tcPr>
            <w:tcW w:w="9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ADDD404" w14:textId="77777777" w:rsidR="0059606F" w:rsidRPr="00574AE5" w:rsidRDefault="0059606F" w:rsidP="002341B4">
            <w:pPr>
              <w:widowControl/>
              <w:autoSpaceDE/>
              <w:autoSpaceDN/>
              <w:jc w:val="center"/>
              <w:rPr>
                <w:rFonts w:ascii="Times New Roman" w:eastAsia="Times New Roman" w:hAnsi="Times New Roman" w:cs="Times New Roman"/>
                <w:b/>
                <w:bCs/>
                <w:sz w:val="18"/>
                <w:szCs w:val="18"/>
                <w:lang w:eastAsia="pt-BR"/>
              </w:rPr>
            </w:pPr>
            <w:proofErr w:type="spellStart"/>
            <w:r w:rsidRPr="00574AE5">
              <w:rPr>
                <w:rFonts w:ascii="Times New Roman" w:eastAsia="Times New Roman" w:hAnsi="Times New Roman" w:cs="Times New Roman"/>
                <w:b/>
                <w:bCs/>
                <w:sz w:val="18"/>
                <w:szCs w:val="18"/>
                <w:lang w:eastAsia="pt-BR"/>
              </w:rPr>
              <w:t>Unid</w:t>
            </w:r>
            <w:proofErr w:type="spellEnd"/>
          </w:p>
        </w:tc>
        <w:tc>
          <w:tcPr>
            <w:tcW w:w="9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B1B4BD5" w14:textId="77777777" w:rsidR="0059606F" w:rsidRPr="00574AE5" w:rsidRDefault="0059606F" w:rsidP="002341B4">
            <w:pPr>
              <w:widowControl/>
              <w:autoSpaceDE/>
              <w:autoSpaceDN/>
              <w:jc w:val="center"/>
              <w:rPr>
                <w:rFonts w:ascii="Times New Roman" w:eastAsia="Times New Roman" w:hAnsi="Times New Roman" w:cs="Times New Roman"/>
                <w:b/>
                <w:bCs/>
                <w:sz w:val="18"/>
                <w:szCs w:val="18"/>
                <w:lang w:eastAsia="pt-BR"/>
              </w:rPr>
            </w:pPr>
            <w:proofErr w:type="spellStart"/>
            <w:r w:rsidRPr="00574AE5">
              <w:rPr>
                <w:rFonts w:ascii="Times New Roman" w:eastAsia="Times New Roman" w:hAnsi="Times New Roman" w:cs="Times New Roman"/>
                <w:b/>
                <w:bCs/>
                <w:sz w:val="18"/>
                <w:szCs w:val="18"/>
                <w:lang w:eastAsia="pt-BR"/>
              </w:rPr>
              <w:t>Qtde</w:t>
            </w:r>
            <w:proofErr w:type="spellEnd"/>
          </w:p>
        </w:tc>
        <w:tc>
          <w:tcPr>
            <w:tcW w:w="393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13914ED" w14:textId="77777777" w:rsidR="0059606F" w:rsidRPr="00574AE5" w:rsidRDefault="0059606F" w:rsidP="002341B4">
            <w:pPr>
              <w:widowControl/>
              <w:autoSpaceDE/>
              <w:autoSpaceDN/>
              <w:jc w:val="center"/>
              <w:rPr>
                <w:rFonts w:ascii="Times New Roman" w:eastAsia="Times New Roman" w:hAnsi="Times New Roman" w:cs="Times New Roman"/>
                <w:b/>
                <w:bCs/>
                <w:sz w:val="18"/>
                <w:szCs w:val="18"/>
                <w:lang w:eastAsia="pt-BR"/>
              </w:rPr>
            </w:pPr>
            <w:r w:rsidRPr="00574AE5">
              <w:rPr>
                <w:rFonts w:ascii="Times New Roman" w:eastAsia="Times New Roman" w:hAnsi="Times New Roman" w:cs="Times New Roman"/>
                <w:b/>
                <w:bCs/>
                <w:sz w:val="18"/>
                <w:szCs w:val="18"/>
                <w:lang w:eastAsia="pt-BR"/>
              </w:rPr>
              <w:t>Objeto</w:t>
            </w:r>
          </w:p>
        </w:tc>
        <w:tc>
          <w:tcPr>
            <w:tcW w:w="1418"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5E4AD53" w14:textId="77777777" w:rsidR="0059606F" w:rsidRPr="00574AE5" w:rsidRDefault="0059606F" w:rsidP="002341B4">
            <w:pPr>
              <w:widowControl/>
              <w:autoSpaceDE/>
              <w:autoSpaceDN/>
              <w:jc w:val="center"/>
              <w:rPr>
                <w:rFonts w:ascii="Times New Roman" w:eastAsia="Times New Roman" w:hAnsi="Times New Roman" w:cs="Times New Roman"/>
                <w:b/>
                <w:bCs/>
                <w:sz w:val="18"/>
                <w:szCs w:val="18"/>
                <w:lang w:eastAsia="pt-BR"/>
              </w:rPr>
            </w:pPr>
            <w:r w:rsidRPr="00574AE5">
              <w:rPr>
                <w:rFonts w:ascii="Times New Roman" w:eastAsia="Times New Roman" w:hAnsi="Times New Roman" w:cs="Times New Roman"/>
                <w:b/>
                <w:bCs/>
                <w:sz w:val="18"/>
                <w:szCs w:val="18"/>
                <w:lang w:eastAsia="pt-BR"/>
              </w:rPr>
              <w:t xml:space="preserve"> Preço Máximo Unitário </w:t>
            </w:r>
          </w:p>
        </w:tc>
        <w:tc>
          <w:tcPr>
            <w:tcW w:w="1417" w:type="dxa"/>
            <w:tcBorders>
              <w:top w:val="single" w:sz="4" w:space="0" w:color="auto"/>
              <w:left w:val="single" w:sz="4" w:space="0" w:color="auto"/>
              <w:bottom w:val="single" w:sz="4" w:space="0" w:color="auto"/>
              <w:right w:val="single" w:sz="4" w:space="0" w:color="auto"/>
            </w:tcBorders>
            <w:shd w:val="clear" w:color="000000" w:fill="F4B084"/>
            <w:vAlign w:val="center"/>
            <w:hideMark/>
          </w:tcPr>
          <w:p w14:paraId="10DA3234" w14:textId="77777777" w:rsidR="0059606F" w:rsidRPr="00574AE5" w:rsidRDefault="0059606F" w:rsidP="002341B4">
            <w:pPr>
              <w:widowControl/>
              <w:autoSpaceDE/>
              <w:autoSpaceDN/>
              <w:jc w:val="center"/>
              <w:rPr>
                <w:rFonts w:ascii="Times New Roman" w:eastAsia="Times New Roman" w:hAnsi="Times New Roman" w:cs="Times New Roman"/>
                <w:b/>
                <w:bCs/>
                <w:sz w:val="18"/>
                <w:szCs w:val="18"/>
                <w:lang w:eastAsia="pt-BR"/>
              </w:rPr>
            </w:pPr>
            <w:r w:rsidRPr="00574AE5">
              <w:rPr>
                <w:rFonts w:ascii="Times New Roman" w:eastAsia="Times New Roman" w:hAnsi="Times New Roman" w:cs="Times New Roman"/>
                <w:b/>
                <w:bCs/>
                <w:sz w:val="18"/>
                <w:szCs w:val="18"/>
                <w:lang w:eastAsia="pt-BR"/>
              </w:rPr>
              <w:t>Preço máximo Total</w:t>
            </w:r>
          </w:p>
        </w:tc>
      </w:tr>
      <w:tr w:rsidR="0059606F" w:rsidRPr="00574AE5" w14:paraId="5951EF88" w14:textId="77777777" w:rsidTr="002341B4">
        <w:trPr>
          <w:trHeight w:val="24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2047841C" w14:textId="77777777" w:rsidR="0059606F" w:rsidRPr="00574AE5" w:rsidRDefault="0059606F" w:rsidP="002341B4">
            <w:pPr>
              <w:widowControl/>
              <w:autoSpaceDE/>
              <w:autoSpaceDN/>
              <w:rPr>
                <w:rFonts w:ascii="Times New Roman" w:eastAsia="Times New Roman" w:hAnsi="Times New Roman" w:cs="Times New Roman"/>
                <w:sz w:val="18"/>
                <w:szCs w:val="18"/>
                <w:lang w:eastAsia="pt-BR"/>
              </w:rPr>
            </w:pPr>
            <w:r w:rsidRPr="00574AE5">
              <w:rPr>
                <w:rFonts w:ascii="Times New Roman" w:eastAsia="Times New Roman" w:hAnsi="Times New Roman" w:cs="Times New Roman"/>
                <w:sz w:val="18"/>
                <w:szCs w:val="18"/>
                <w:lang w:eastAsia="pt-BR"/>
              </w:rPr>
              <w:t xml:space="preserve"> 1 </w:t>
            </w:r>
          </w:p>
        </w:tc>
        <w:tc>
          <w:tcPr>
            <w:tcW w:w="960" w:type="dxa"/>
            <w:tcBorders>
              <w:top w:val="nil"/>
              <w:left w:val="nil"/>
              <w:bottom w:val="single" w:sz="4" w:space="0" w:color="auto"/>
              <w:right w:val="single" w:sz="4" w:space="0" w:color="auto"/>
            </w:tcBorders>
            <w:shd w:val="clear" w:color="auto" w:fill="auto"/>
            <w:noWrap/>
            <w:vAlign w:val="center"/>
            <w:hideMark/>
          </w:tcPr>
          <w:p w14:paraId="72A3F3B8" w14:textId="77777777" w:rsidR="0059606F" w:rsidRPr="00574AE5" w:rsidRDefault="0059606F" w:rsidP="002341B4">
            <w:pPr>
              <w:widowControl/>
              <w:autoSpaceDE/>
              <w:autoSpaceDN/>
              <w:rPr>
                <w:rFonts w:ascii="Times New Roman" w:eastAsia="Times New Roman" w:hAnsi="Times New Roman" w:cs="Times New Roman"/>
                <w:sz w:val="18"/>
                <w:szCs w:val="18"/>
                <w:lang w:eastAsia="pt-BR"/>
              </w:rPr>
            </w:pPr>
            <w:r w:rsidRPr="00574AE5">
              <w:rPr>
                <w:rFonts w:ascii="Times New Roman" w:eastAsia="Times New Roman" w:hAnsi="Times New Roman" w:cs="Times New Roman"/>
                <w:sz w:val="18"/>
                <w:szCs w:val="18"/>
                <w:lang w:eastAsia="pt-BR"/>
              </w:rPr>
              <w:t xml:space="preserve"> UNID </w:t>
            </w:r>
          </w:p>
        </w:tc>
        <w:tc>
          <w:tcPr>
            <w:tcW w:w="980" w:type="dxa"/>
            <w:tcBorders>
              <w:top w:val="nil"/>
              <w:left w:val="nil"/>
              <w:bottom w:val="single" w:sz="4" w:space="0" w:color="auto"/>
              <w:right w:val="single" w:sz="4" w:space="0" w:color="auto"/>
            </w:tcBorders>
            <w:shd w:val="clear" w:color="auto" w:fill="auto"/>
            <w:noWrap/>
            <w:vAlign w:val="center"/>
            <w:hideMark/>
          </w:tcPr>
          <w:p w14:paraId="16C9D9F9" w14:textId="77777777" w:rsidR="0059606F" w:rsidRPr="00574AE5" w:rsidRDefault="0059606F" w:rsidP="002341B4">
            <w:pPr>
              <w:widowControl/>
              <w:autoSpaceDE/>
              <w:autoSpaceDN/>
              <w:rPr>
                <w:rFonts w:ascii="Times New Roman" w:eastAsia="Times New Roman" w:hAnsi="Times New Roman" w:cs="Times New Roman"/>
                <w:sz w:val="18"/>
                <w:szCs w:val="18"/>
                <w:lang w:eastAsia="pt-BR"/>
              </w:rPr>
            </w:pPr>
            <w:r w:rsidRPr="00574AE5">
              <w:rPr>
                <w:rFonts w:ascii="Times New Roman" w:eastAsia="Times New Roman" w:hAnsi="Times New Roman" w:cs="Times New Roman"/>
                <w:sz w:val="18"/>
                <w:szCs w:val="18"/>
                <w:lang w:eastAsia="pt-BR"/>
              </w:rPr>
              <w:t xml:space="preserve"> 1 </w:t>
            </w:r>
          </w:p>
        </w:tc>
        <w:tc>
          <w:tcPr>
            <w:tcW w:w="3939" w:type="dxa"/>
            <w:tcBorders>
              <w:top w:val="single" w:sz="4" w:space="0" w:color="auto"/>
              <w:left w:val="nil"/>
              <w:bottom w:val="single" w:sz="4" w:space="0" w:color="auto"/>
              <w:right w:val="single" w:sz="4" w:space="0" w:color="auto"/>
            </w:tcBorders>
            <w:shd w:val="clear" w:color="auto" w:fill="auto"/>
            <w:vAlign w:val="center"/>
            <w:hideMark/>
          </w:tcPr>
          <w:p w14:paraId="58BBF04F" w14:textId="7949E558" w:rsidR="0059606F" w:rsidRPr="00574AE5" w:rsidRDefault="0059606F" w:rsidP="002341B4">
            <w:pPr>
              <w:widowControl/>
              <w:autoSpaceDE/>
              <w:autoSpaceDN/>
              <w:jc w:val="both"/>
              <w:rPr>
                <w:rFonts w:ascii="Times New Roman" w:eastAsia="Times New Roman" w:hAnsi="Times New Roman" w:cs="Times New Roman"/>
                <w:sz w:val="18"/>
                <w:szCs w:val="18"/>
                <w:lang w:eastAsia="pt-BR"/>
              </w:rPr>
            </w:pPr>
            <w:r w:rsidRPr="00574AE5">
              <w:rPr>
                <w:rFonts w:ascii="Times New Roman" w:eastAsia="Times New Roman" w:hAnsi="Times New Roman" w:cs="Times New Roman"/>
                <w:sz w:val="18"/>
                <w:szCs w:val="18"/>
                <w:lang w:eastAsia="pt-BR"/>
              </w:rPr>
              <w:t xml:space="preserve">Mini Carregadeira, sobre pneus, zero hora, equipada com motor a diesel, com as seguintes </w:t>
            </w:r>
            <w:r w:rsidR="00F30AAC" w:rsidRPr="00574AE5">
              <w:rPr>
                <w:rFonts w:ascii="Times New Roman" w:eastAsia="Times New Roman" w:hAnsi="Times New Roman" w:cs="Times New Roman"/>
                <w:sz w:val="18"/>
                <w:szCs w:val="18"/>
                <w:lang w:eastAsia="pt-BR"/>
              </w:rPr>
              <w:t>características</w:t>
            </w:r>
            <w:r w:rsidRPr="00574AE5">
              <w:rPr>
                <w:rFonts w:ascii="Times New Roman" w:eastAsia="Times New Roman" w:hAnsi="Times New Roman" w:cs="Times New Roman"/>
                <w:sz w:val="18"/>
                <w:szCs w:val="18"/>
                <w:lang w:eastAsia="pt-BR"/>
              </w:rPr>
              <w:t xml:space="preserve"> mínimas: Potência 60 HP, Carga de operação 680kg, peso operacional 2.641kg, cabine cm ar condicionado, alarme de ré, assento com suspensão, espelho retrovisor interno, freio de estacionamento, acelerador pé e mão, garantia mínima de 12 meses. Apresentar todos os equipamentos de segurança de sua linha básica de produção.</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CFEF226" w14:textId="77777777" w:rsidR="0059606F" w:rsidRPr="00574AE5" w:rsidRDefault="0059606F" w:rsidP="002341B4">
            <w:pPr>
              <w:widowControl/>
              <w:autoSpaceDE/>
              <w:autoSpaceDN/>
              <w:jc w:val="right"/>
              <w:rPr>
                <w:rFonts w:ascii="Times New Roman" w:eastAsia="Times New Roman" w:hAnsi="Times New Roman" w:cs="Times New Roman"/>
                <w:sz w:val="18"/>
                <w:szCs w:val="18"/>
                <w:lang w:eastAsia="pt-BR"/>
              </w:rPr>
            </w:pPr>
            <w:r w:rsidRPr="00574AE5">
              <w:rPr>
                <w:rFonts w:ascii="Times New Roman" w:eastAsia="Times New Roman" w:hAnsi="Times New Roman" w:cs="Times New Roman"/>
                <w:sz w:val="18"/>
                <w:szCs w:val="18"/>
                <w:lang w:eastAsia="pt-BR"/>
              </w:rPr>
              <w:t>R$ 392.000,00</w:t>
            </w:r>
          </w:p>
        </w:tc>
        <w:tc>
          <w:tcPr>
            <w:tcW w:w="1417" w:type="dxa"/>
            <w:tcBorders>
              <w:top w:val="single" w:sz="4" w:space="0" w:color="auto"/>
              <w:left w:val="single" w:sz="4" w:space="0" w:color="auto"/>
              <w:bottom w:val="single" w:sz="4" w:space="0" w:color="auto"/>
              <w:right w:val="single" w:sz="4" w:space="0" w:color="auto"/>
            </w:tcBorders>
            <w:shd w:val="clear" w:color="000000" w:fill="F4B084"/>
            <w:vAlign w:val="center"/>
            <w:hideMark/>
          </w:tcPr>
          <w:p w14:paraId="1B9C616A" w14:textId="77777777" w:rsidR="0059606F" w:rsidRPr="00574AE5" w:rsidRDefault="0059606F" w:rsidP="002341B4">
            <w:pPr>
              <w:widowControl/>
              <w:autoSpaceDE/>
              <w:autoSpaceDN/>
              <w:jc w:val="right"/>
              <w:rPr>
                <w:rFonts w:ascii="Times New Roman" w:eastAsia="Times New Roman" w:hAnsi="Times New Roman" w:cs="Times New Roman"/>
                <w:sz w:val="18"/>
                <w:szCs w:val="18"/>
                <w:lang w:eastAsia="pt-BR"/>
              </w:rPr>
            </w:pPr>
            <w:r w:rsidRPr="00574AE5">
              <w:rPr>
                <w:rFonts w:ascii="Times New Roman" w:eastAsia="Times New Roman" w:hAnsi="Times New Roman" w:cs="Times New Roman"/>
                <w:sz w:val="18"/>
                <w:szCs w:val="18"/>
                <w:lang w:eastAsia="pt-BR"/>
              </w:rPr>
              <w:t>R$ 392.000,00</w:t>
            </w:r>
          </w:p>
        </w:tc>
      </w:tr>
    </w:tbl>
    <w:p w14:paraId="1FE297C7" w14:textId="77777777" w:rsidR="0059606F" w:rsidRPr="00574AE5" w:rsidRDefault="0059606F" w:rsidP="00883E1E">
      <w:pPr>
        <w:pStyle w:val="PargrafodaLista"/>
        <w:ind w:left="0"/>
        <w:rPr>
          <w:rFonts w:ascii="Times New Roman" w:hAnsi="Times New Roman" w:cs="Times New Roman"/>
          <w:b/>
          <w:bCs/>
        </w:rPr>
      </w:pPr>
    </w:p>
    <w:p w14:paraId="52E57A05" w14:textId="77777777" w:rsidR="0059606F" w:rsidRPr="00574AE5" w:rsidRDefault="0059606F" w:rsidP="00883E1E">
      <w:pPr>
        <w:pStyle w:val="PargrafodaLista"/>
        <w:ind w:left="0"/>
        <w:rPr>
          <w:rFonts w:ascii="Times New Roman" w:hAnsi="Times New Roman" w:cs="Times New Roman"/>
          <w:b/>
          <w:bCs/>
        </w:rPr>
      </w:pPr>
      <w:r w:rsidRPr="00574AE5">
        <w:rPr>
          <w:rFonts w:ascii="Times New Roman" w:hAnsi="Times New Roman" w:cs="Times New Roman"/>
          <w:b/>
          <w:bCs/>
        </w:rPr>
        <w:t>*Legendas:</w:t>
      </w:r>
    </w:p>
    <w:p w14:paraId="4886EBA8" w14:textId="77777777" w:rsidR="0059606F" w:rsidRPr="00574AE5" w:rsidRDefault="0059606F" w:rsidP="00883E1E">
      <w:pPr>
        <w:widowControl/>
        <w:autoSpaceDE/>
        <w:jc w:val="both"/>
        <w:rPr>
          <w:rFonts w:ascii="Times New Roman" w:hAnsi="Times New Roman" w:cs="Times New Roman"/>
        </w:rPr>
      </w:pPr>
      <w:r w:rsidRPr="00574AE5">
        <w:rPr>
          <w:rFonts w:ascii="Times New Roman" w:eastAsia="Times New Roman" w:hAnsi="Times New Roman" w:cs="Times New Roman"/>
          <w:color w:val="000000"/>
          <w:lang w:eastAsia="pt-BR"/>
        </w:rPr>
        <w:t xml:space="preserve">Cota MPE </w:t>
      </w:r>
      <w:r w:rsidRPr="00574AE5">
        <w:rPr>
          <w:rFonts w:ascii="Times New Roman" w:hAnsi="Times New Roman" w:cs="Times New Roman"/>
        </w:rPr>
        <w:t>– Cota reservada a participação de micro e pequenas empresas</w:t>
      </w:r>
    </w:p>
    <w:p w14:paraId="7B0B5DB3" w14:textId="77777777" w:rsidR="0059606F" w:rsidRPr="00574AE5" w:rsidRDefault="0059606F" w:rsidP="00883E1E">
      <w:pPr>
        <w:pStyle w:val="PargrafodaLista"/>
        <w:spacing w:before="0"/>
        <w:ind w:left="0"/>
        <w:rPr>
          <w:rFonts w:ascii="Times New Roman" w:hAnsi="Times New Roman" w:cs="Times New Roman"/>
        </w:rPr>
        <w:sectPr w:rsidR="0059606F" w:rsidRPr="00574AE5" w:rsidSect="0059606F">
          <w:headerReference w:type="default" r:id="rId8"/>
          <w:footerReference w:type="default" r:id="rId9"/>
          <w:pgSz w:w="11900" w:h="16840"/>
          <w:pgMar w:top="520" w:right="560" w:bottom="426" w:left="1276" w:header="537" w:footer="285" w:gutter="0"/>
          <w:pgNumType w:start="1"/>
          <w:cols w:space="720"/>
          <w:docGrid w:linePitch="299"/>
        </w:sectPr>
      </w:pPr>
      <w:r w:rsidRPr="00574AE5">
        <w:rPr>
          <w:rFonts w:ascii="Times New Roman" w:eastAsia="Times New Roman" w:hAnsi="Times New Roman" w:cs="Times New Roman"/>
          <w:color w:val="000000"/>
          <w:lang w:eastAsia="pt-BR"/>
        </w:rPr>
        <w:t>Exclusivo MPE</w:t>
      </w:r>
      <w:r w:rsidRPr="00574AE5">
        <w:rPr>
          <w:rFonts w:ascii="Times New Roman" w:hAnsi="Times New Roman" w:cs="Times New Roman"/>
        </w:rPr>
        <w:t xml:space="preserve"> – Item exclusivo a participação de micro e pequenas empresas</w:t>
      </w:r>
    </w:p>
    <w:p w14:paraId="7E169BC7" w14:textId="77777777" w:rsidR="0059606F" w:rsidRPr="00574AE5" w:rsidRDefault="0059606F" w:rsidP="00883E1E">
      <w:pPr>
        <w:pStyle w:val="PargrafodaLista"/>
        <w:spacing w:before="0"/>
        <w:ind w:left="0"/>
        <w:rPr>
          <w:rFonts w:ascii="Times New Roman" w:hAnsi="Times New Roman" w:cs="Times New Roman"/>
        </w:rPr>
      </w:pPr>
    </w:p>
    <w:sectPr w:rsidR="0059606F" w:rsidRPr="00574AE5" w:rsidSect="0059606F">
      <w:headerReference w:type="default" r:id="rId10"/>
      <w:footerReference w:type="default" r:id="rId11"/>
      <w:type w:val="continuous"/>
      <w:pgSz w:w="11900" w:h="16840"/>
      <w:pgMar w:top="520" w:right="560" w:bottom="426" w:left="1276"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F7C0D6" w14:textId="77777777" w:rsidR="00574AE5" w:rsidRDefault="00574AE5">
      <w:r>
        <w:separator/>
      </w:r>
    </w:p>
  </w:endnote>
  <w:endnote w:type="continuationSeparator" w:id="0">
    <w:p w14:paraId="1C72004B" w14:textId="77777777" w:rsidR="00574AE5" w:rsidRDefault="00574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instrella">
    <w:altName w:val="Courier Ne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AD23B" w14:textId="77777777" w:rsidR="00574AE5" w:rsidRDefault="00574AE5" w:rsidP="00A63244">
    <w:pPr>
      <w:pStyle w:val="Ttulo9"/>
      <w:spacing w:before="0"/>
      <w:jc w:val="center"/>
      <w:rPr>
        <w:rFonts w:ascii="Minstrella" w:hAnsi="Minstrella" w:cs="Arial"/>
        <w:bCs/>
        <w:color w:val="008000"/>
        <w:w w:val="150"/>
        <w:sz w:val="16"/>
      </w:rPr>
    </w:pPr>
  </w:p>
  <w:p w14:paraId="1CE2A6C0" w14:textId="77777777" w:rsidR="00574AE5" w:rsidRPr="00AE0141" w:rsidRDefault="00574AE5" w:rsidP="00574AE5">
    <w:pPr>
      <w:pBdr>
        <w:top w:val="single" w:sz="2" w:space="0" w:color="auto"/>
      </w:pBdr>
      <w:ind w:hanging="567"/>
      <w:jc w:val="center"/>
      <w:rPr>
        <w:rFonts w:ascii="Arial Narrow" w:hAnsi="Arial Narrow"/>
        <w:bCs/>
        <w:caps/>
        <w:color w:val="365F91" w:themeColor="accent1" w:themeShade="BF"/>
        <w:w w:val="150"/>
        <w:sz w:val="16"/>
      </w:rPr>
    </w:pPr>
    <w:r w:rsidRPr="00AE0141">
      <w:rPr>
        <w:rFonts w:ascii="Arial Narrow" w:hAnsi="Arial Narrow"/>
        <w:bCs/>
        <w:caps/>
        <w:color w:val="365F91" w:themeColor="accent1" w:themeShade="BF"/>
        <w:w w:val="150"/>
        <w:sz w:val="16"/>
      </w:rPr>
      <w:t>MUNICIPio DE FAROL – estado do Paraná - Rua Bahia, 880 - Centro - CEP: 87.325-000.</w:t>
    </w:r>
  </w:p>
  <w:p w14:paraId="3E23C85A" w14:textId="77777777" w:rsidR="00574AE5" w:rsidRDefault="00574AE5" w:rsidP="00574AE5">
    <w:pPr>
      <w:pStyle w:val="Rodap"/>
      <w:ind w:firstLine="1276"/>
    </w:pPr>
    <w:r w:rsidRPr="00AE0141">
      <w:rPr>
        <w:rFonts w:ascii="Arial Narrow" w:hAnsi="Arial Narrow"/>
        <w:caps/>
        <w:color w:val="365F91" w:themeColor="accent1" w:themeShade="BF"/>
        <w:w w:val="150"/>
        <w:sz w:val="16"/>
      </w:rPr>
      <w:t xml:space="preserve">CNPJ nº 95.640.124/0001-48 - Fone (44) 3563.1101 – </w:t>
    </w:r>
    <w:r w:rsidRPr="00AE0141">
      <w:rPr>
        <w:rFonts w:ascii="Arial Narrow" w:hAnsi="Arial Narrow"/>
        <w:color w:val="365F91" w:themeColor="accent1" w:themeShade="BF"/>
        <w:w w:val="150"/>
        <w:sz w:val="16"/>
      </w:rPr>
      <w:t>www.farol.pr.gov.br/</w:t>
    </w:r>
  </w:p>
  <w:p w14:paraId="1E9FFE6C" w14:textId="77777777" w:rsidR="00574AE5" w:rsidRDefault="00574AE5" w:rsidP="00A63244">
    <w:pPr>
      <w:pStyle w:val="Rodap"/>
      <w:jc w:val="center"/>
      <w:rPr>
        <w:bCs/>
        <w:sz w:val="20"/>
      </w:rPr>
    </w:pPr>
  </w:p>
  <w:p w14:paraId="7AF038AB" w14:textId="77777777" w:rsidR="00574AE5" w:rsidRDefault="00574AE5">
    <w:pPr>
      <w:pStyle w:val="Corpodetexto"/>
      <w:spacing w:before="0" w:line="14" w:lineRule="auto"/>
      <w:ind w:left="0"/>
      <w:jc w:val="left"/>
      <w:rPr>
        <w:sz w:val="20"/>
      </w:rPr>
    </w:pPr>
    <w:r>
      <w:rPr>
        <w:noProof/>
      </w:rPr>
      <mc:AlternateContent>
        <mc:Choice Requires="wps">
          <w:drawing>
            <wp:anchor distT="0" distB="0" distL="114300" distR="114300" simplePos="0" relativeHeight="251662336" behindDoc="1" locked="0" layoutInCell="1" allowOverlap="1" wp14:anchorId="59FDA407" wp14:editId="728A90A2">
              <wp:simplePos x="0" y="0"/>
              <wp:positionH relativeFrom="page">
                <wp:posOffset>323215</wp:posOffset>
              </wp:positionH>
              <wp:positionV relativeFrom="page">
                <wp:posOffset>10371455</wp:posOffset>
              </wp:positionV>
              <wp:extent cx="6910070" cy="140335"/>
              <wp:effectExtent l="0" t="0" r="0" b="0"/>
              <wp:wrapNone/>
              <wp:docPr id="124902686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462A5C" w14:textId="77777777" w:rsidR="00574AE5" w:rsidRDefault="00574AE5">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FDA407" id="_x0000_t202" coordsize="21600,21600" o:spt="202" path="m,l,21600r21600,l21600,xe">
              <v:stroke joinstyle="miter"/>
              <v:path gradientshapeok="t" o:connecttype="rect"/>
            </v:shapetype>
            <v:shape id="Text Box 1" o:spid="_x0000_s1029" type="#_x0000_t202" style="position:absolute;margin-left:25.45pt;margin-top:816.65pt;width:544.1pt;height:1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" filled="f" stroked="f">
              <v:textbox inset="0,0,0,0">
                <w:txbxContent>
                  <w:p w14:paraId="09462A5C" w14:textId="77777777" w:rsidR="00574AE5" w:rsidRDefault="00574AE5">
                    <w:pPr>
                      <w:spacing w:before="17"/>
                      <w:ind w:left="20"/>
                      <w:rPr>
                        <w:rFonts w:ascii="Arial" w:hAns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147A9" w14:textId="77777777" w:rsidR="00574AE5" w:rsidRDefault="00574AE5" w:rsidP="00A63244">
    <w:pPr>
      <w:pStyle w:val="Ttulo9"/>
      <w:spacing w:before="0"/>
      <w:jc w:val="center"/>
      <w:rPr>
        <w:rFonts w:ascii="Minstrella" w:hAnsi="Minstrella" w:cs="Arial"/>
        <w:bCs/>
        <w:color w:val="008000"/>
        <w:w w:val="150"/>
        <w:sz w:val="16"/>
      </w:rPr>
    </w:pPr>
  </w:p>
  <w:p w14:paraId="5BC6DFCE" w14:textId="77777777" w:rsidR="00574AE5" w:rsidRDefault="00574AE5" w:rsidP="00A63244">
    <w:pPr>
      <w:pStyle w:val="Rodap"/>
      <w:jc w:val="center"/>
      <w:rPr>
        <w:bCs/>
        <w:sz w:val="20"/>
      </w:rPr>
    </w:pPr>
  </w:p>
  <w:p w14:paraId="7784D1A0" w14:textId="77777777" w:rsidR="00574AE5" w:rsidRDefault="00574AE5">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0CD01B9C" wp14:editId="26BFED31">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B0D38" w14:textId="77777777" w:rsidR="00574AE5" w:rsidRDefault="00574AE5">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D01B9C" id="_x0000_t202" coordsize="21600,21600" o:spt="202" path="m,l,21600r21600,l21600,xe">
              <v:stroke joinstyle="miter"/>
              <v:path gradientshapeok="t" o:connecttype="rect"/>
            </v:shapetype>
            <v:shape id="_x0000_s1031"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" filled="f" stroked="f">
              <v:textbox inset="0,0,0,0">
                <w:txbxContent>
                  <w:p w14:paraId="31FB0D38" w14:textId="77777777" w:rsidR="00574AE5" w:rsidRDefault="00574AE5">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01621" w14:textId="77777777" w:rsidR="00574AE5" w:rsidRDefault="00574AE5">
      <w:r>
        <w:separator/>
      </w:r>
    </w:p>
  </w:footnote>
  <w:footnote w:type="continuationSeparator" w:id="0">
    <w:p w14:paraId="0AEACD69" w14:textId="77777777" w:rsidR="00574AE5" w:rsidRDefault="00574AE5">
      <w:r>
        <w:continuationSeparator/>
      </w:r>
    </w:p>
  </w:footnote>
  <w:footnote w:id="1">
    <w:p w14:paraId="2BFB2926" w14:textId="77777777" w:rsidR="00574AE5" w:rsidRPr="00D91BE5" w:rsidRDefault="00574AE5" w:rsidP="00D91BE5">
      <w:pPr>
        <w:pStyle w:val="Ttulo"/>
        <w:tabs>
          <w:tab w:val="left" w:pos="1276"/>
        </w:tabs>
        <w:ind w:left="720" w:right="7"/>
        <w:jc w:val="both"/>
        <w:rPr>
          <w:rFonts w:ascii="Arial" w:hAnsi="Arial" w:cs="Arial"/>
          <w:sz w:val="18"/>
          <w:szCs w:val="18"/>
          <w:lang w:val="pt-BR"/>
        </w:rPr>
      </w:pPr>
      <w:r w:rsidRPr="00D91BE5">
        <w:rPr>
          <w:rStyle w:val="Refdenotaderodap"/>
          <w:rFonts w:ascii="Arial" w:hAnsi="Arial" w:cs="Arial"/>
          <w:sz w:val="18"/>
          <w:szCs w:val="18"/>
        </w:rPr>
        <w:footnoteRef/>
      </w:r>
      <w:r w:rsidRPr="00D91BE5">
        <w:rPr>
          <w:rFonts w:ascii="Arial" w:hAnsi="Arial" w:cs="Arial"/>
          <w:sz w:val="18"/>
          <w:szCs w:val="18"/>
        </w:rPr>
        <w:t xml:space="preserve"> </w:t>
      </w:r>
      <w:r w:rsidRPr="00D91BE5">
        <w:rPr>
          <w:rFonts w:ascii="Arial" w:hAnsi="Arial" w:cs="Arial"/>
          <w:sz w:val="18"/>
          <w:szCs w:val="18"/>
          <w:lang w:val="pt-BR"/>
        </w:rPr>
        <w:t>Nos casos de licitação para registro de preços não é necessária a indicação de dotação orçamentária, que somente será exigida para a efetivação da contratação.</w:t>
      </w:r>
    </w:p>
    <w:p w14:paraId="5D66610F" w14:textId="77777777" w:rsidR="00574AE5" w:rsidRPr="00D91BE5" w:rsidRDefault="00574AE5">
      <w:pPr>
        <w:pStyle w:val="Textodenotaderodap"/>
        <w:rPr>
          <w:rFonts w:ascii="Arial" w:hAnsi="Arial" w:cs="Arial"/>
          <w:sz w:val="14"/>
          <w:szCs w:val="14"/>
        </w:rPr>
      </w:pPr>
    </w:p>
  </w:footnote>
  <w:footnote w:id="2">
    <w:p w14:paraId="3BA65683" w14:textId="77777777" w:rsidR="00574AE5" w:rsidRPr="00D91BE5" w:rsidRDefault="00574AE5" w:rsidP="00D51273">
      <w:pPr>
        <w:pStyle w:val="Textodenotaderodap"/>
        <w:jc w:val="both"/>
        <w:rPr>
          <w:sz w:val="18"/>
          <w:szCs w:val="18"/>
        </w:rPr>
      </w:pPr>
      <w:r w:rsidRPr="00D91BE5">
        <w:rPr>
          <w:rStyle w:val="Refdenotaderodap"/>
          <w:rFonts w:ascii="Arial" w:hAnsi="Arial" w:cs="Arial"/>
          <w:sz w:val="18"/>
          <w:szCs w:val="18"/>
        </w:rPr>
        <w:footnoteRef/>
      </w:r>
      <w:r w:rsidRPr="00D91BE5">
        <w:rPr>
          <w:sz w:val="18"/>
          <w:szCs w:val="18"/>
        </w:rPr>
        <w:t xml:space="preserve"> </w:t>
      </w:r>
      <w:r w:rsidRPr="00D91BE5">
        <w:rPr>
          <w:rFonts w:ascii="Arial" w:hAnsi="Arial" w:cs="Arial"/>
          <w:color w:val="000000" w:themeColor="text1"/>
          <w:sz w:val="18"/>
          <w:szCs w:val="18"/>
        </w:rPr>
        <w:t>Para a obtenção dos benefícios da Lei Complementar n°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4A05F" w14:textId="30C1193C" w:rsidR="00574AE5" w:rsidRDefault="00574AE5" w:rsidP="00574AE5">
    <w:pPr>
      <w:pStyle w:val="Cabealho"/>
      <w:ind w:left="426"/>
    </w:pPr>
    <w:r>
      <w:rPr>
        <w:noProof/>
      </w:rPr>
      <w:drawing>
        <wp:anchor distT="0" distB="0" distL="114300" distR="114300" simplePos="0" relativeHeight="251668480" behindDoc="1" locked="0" layoutInCell="1" allowOverlap="1" wp14:anchorId="679848E3" wp14:editId="7C639D6C">
          <wp:simplePos x="0" y="0"/>
          <wp:positionH relativeFrom="leftMargin">
            <wp:posOffset>676910</wp:posOffset>
          </wp:positionH>
          <wp:positionV relativeFrom="paragraph">
            <wp:posOffset>-173990</wp:posOffset>
          </wp:positionV>
          <wp:extent cx="762000" cy="723900"/>
          <wp:effectExtent l="0" t="0" r="0" b="0"/>
          <wp:wrapNone/>
          <wp:docPr id="13" name="Image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0EF954CC" wp14:editId="04B272E6">
          <wp:simplePos x="0" y="0"/>
          <wp:positionH relativeFrom="column">
            <wp:posOffset>777875</wp:posOffset>
          </wp:positionH>
          <wp:positionV relativeFrom="paragraph">
            <wp:posOffset>-50776</wp:posOffset>
          </wp:positionV>
          <wp:extent cx="3820296" cy="666750"/>
          <wp:effectExtent l="0" t="0" r="889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20296"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0354816F" wp14:editId="27F7E47C">
          <wp:simplePos x="0" y="0"/>
          <wp:positionH relativeFrom="column">
            <wp:posOffset>4815840</wp:posOffset>
          </wp:positionH>
          <wp:positionV relativeFrom="paragraph">
            <wp:posOffset>-53340</wp:posOffset>
          </wp:positionV>
          <wp:extent cx="1209675" cy="666750"/>
          <wp:effectExtent l="0" t="0" r="9525" b="0"/>
          <wp:wrapNone/>
          <wp:docPr id="12" name="Imagem 12" descr="Prefeitura Farol - Parana"/>
          <wp:cNvGraphicFramePr/>
          <a:graphic xmlns:a="http://schemas.openxmlformats.org/drawingml/2006/main">
            <a:graphicData uri="http://schemas.openxmlformats.org/drawingml/2006/picture">
              <pic:pic xmlns:pic="http://schemas.openxmlformats.org/drawingml/2006/picture">
                <pic:nvPicPr>
                  <pic:cNvPr id="2" name="Imagem 2" descr="Prefeitura Farol - Parana"/>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09675" cy="666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791A66" w14:textId="77777777" w:rsidR="00574AE5" w:rsidRDefault="00574AE5" w:rsidP="00574AE5">
    <w:pPr>
      <w:pStyle w:val="Cabealho"/>
    </w:pPr>
    <w:bookmarkStart w:id="1" w:name="_Hlk137626735"/>
    <w:bookmarkStart w:id="2" w:name="_Hlk137626736"/>
  </w:p>
  <w:p w14:paraId="29F6BC9B" w14:textId="559E6665" w:rsidR="00574AE5" w:rsidRDefault="00574AE5" w:rsidP="00574AE5">
    <w:pPr>
      <w:pStyle w:val="Cabealho"/>
    </w:pPr>
  </w:p>
  <w:bookmarkEnd w:id="1"/>
  <w:bookmarkEnd w:id="2"/>
  <w:p w14:paraId="15F7E9A3" w14:textId="38CB043D" w:rsidR="00574AE5" w:rsidRPr="00634414" w:rsidRDefault="00574AE5" w:rsidP="00D11673">
    <w:pPr>
      <w:pStyle w:val="Cabealho"/>
    </w:pPr>
    <w:r>
      <w:rPr>
        <w:noProof/>
      </w:rPr>
      <mc:AlternateContent>
        <mc:Choice Requires="wps">
          <w:drawing>
            <wp:anchor distT="0" distB="0" distL="114300" distR="114300" simplePos="0" relativeHeight="251667456" behindDoc="0" locked="0" layoutInCell="1" allowOverlap="1" wp14:anchorId="6C726881" wp14:editId="5F6E5FF1">
              <wp:simplePos x="0" y="0"/>
              <wp:positionH relativeFrom="page">
                <wp:align>center</wp:align>
              </wp:positionH>
              <wp:positionV relativeFrom="paragraph">
                <wp:posOffset>151765</wp:posOffset>
              </wp:positionV>
              <wp:extent cx="6661785" cy="0"/>
              <wp:effectExtent l="0" t="19050" r="43815" b="3810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82E855" id=" 2" o:spid="_x0000_s1026" style="position:absolute;z-index:25166745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from="0,11.95pt" to="524.5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" strokecolor="yellow" strokeweight="4.5pt">
              <v:stroke linestyle="thickThin"/>
              <o:lock v:ext="edit" shapetype="f"/>
              <w10:wrap anchorx="page"/>
            </v:line>
          </w:pict>
        </mc:Fallback>
      </mc:AlternateContent>
    </w:r>
    <w:r>
      <w:rPr>
        <w:noProof/>
      </w:rPr>
      <mc:AlternateContent>
        <mc:Choice Requires="wps">
          <w:drawing>
            <wp:anchor distT="0" distB="0" distL="114300" distR="114300" simplePos="0" relativeHeight="251666432" behindDoc="1" locked="0" layoutInCell="1" allowOverlap="1" wp14:anchorId="75A376F5" wp14:editId="1B1781BA">
              <wp:simplePos x="0" y="0"/>
              <wp:positionH relativeFrom="page">
                <wp:posOffset>323215</wp:posOffset>
              </wp:positionH>
              <wp:positionV relativeFrom="page">
                <wp:posOffset>174625</wp:posOffset>
              </wp:positionV>
              <wp:extent cx="534035" cy="139065"/>
              <wp:effectExtent l="0" t="0" r="0" b="0"/>
              <wp:wrapNone/>
              <wp:docPr id="83883885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BD61C" w14:textId="77777777" w:rsidR="00574AE5" w:rsidRDefault="00574AE5" w:rsidP="00574AE5">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A376F5" id="_x0000_t202" coordsize="21600,21600" o:spt="202" path="m,l,21600r21600,l21600,xe">
              <v:stroke joinstyle="miter"/>
              <v:path gradientshapeok="t" o:connecttype="rect"/>
            </v:shapetype>
            <v:shape id="Text Box 6" o:spid="_x0000_s1026"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" filled="f" stroked="f">
              <v:textbox inset="0,0,0,0">
                <w:txbxContent>
                  <w:p w14:paraId="53EBD61C" w14:textId="77777777" w:rsidR="00574AE5" w:rsidRDefault="00574AE5" w:rsidP="00574AE5">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6FD8859F" wp14:editId="608B28C9">
              <wp:simplePos x="0" y="0"/>
              <wp:positionH relativeFrom="page">
                <wp:posOffset>323215</wp:posOffset>
              </wp:positionH>
              <wp:positionV relativeFrom="page">
                <wp:posOffset>174625</wp:posOffset>
              </wp:positionV>
              <wp:extent cx="534035" cy="139065"/>
              <wp:effectExtent l="0" t="0" r="0" b="0"/>
              <wp:wrapNone/>
              <wp:docPr id="17553546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01D458" w14:textId="77777777" w:rsidR="00574AE5" w:rsidRDefault="00574AE5" w:rsidP="00574AE5">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D8859F" id="_x0000_s1027"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" filled="f" stroked="f">
              <v:textbox inset="0,0,0,0">
                <w:txbxContent>
                  <w:p w14:paraId="2201D458" w14:textId="77777777" w:rsidR="00574AE5" w:rsidRDefault="00574AE5" w:rsidP="00574AE5">
                    <w:pPr>
                      <w:spacing w:before="14"/>
                      <w:ind w:left="20"/>
                      <w:rPr>
                        <w:rFonts w:ascii="Arial"/>
                        <w:sz w:val="16"/>
                      </w:rPr>
                    </w:pPr>
                  </w:p>
                </w:txbxContent>
              </v:textbox>
              <w10:wrap anchorx="page" anchory="page"/>
            </v:shape>
          </w:pict>
        </mc:Fallback>
      </mc:AlternateContent>
    </w:r>
  </w:p>
  <w:p w14:paraId="62CAD426" w14:textId="77777777" w:rsidR="00574AE5" w:rsidRDefault="00574AE5" w:rsidP="00D11673">
    <w:pPr>
      <w:pStyle w:val="Corpodetexto"/>
      <w:spacing w:before="0" w:line="14" w:lineRule="auto"/>
      <w:ind w:left="0"/>
      <w:jc w:val="left"/>
      <w:rPr>
        <w:sz w:val="20"/>
      </w:rPr>
    </w:pPr>
  </w:p>
  <w:p w14:paraId="1A39B004" w14:textId="77777777" w:rsidR="00574AE5" w:rsidRDefault="00574AE5" w:rsidP="00D11673">
    <w:pPr>
      <w:pStyle w:val="Corpodetexto"/>
      <w:spacing w:before="0" w:line="14" w:lineRule="auto"/>
      <w:ind w:left="0"/>
      <w:jc w:val="left"/>
      <w:rPr>
        <w:sz w:val="20"/>
      </w:rPr>
    </w:pPr>
  </w:p>
  <w:p w14:paraId="322246BF" w14:textId="77777777" w:rsidR="00574AE5" w:rsidRDefault="00574AE5" w:rsidP="00D11673">
    <w:pPr>
      <w:pStyle w:val="Corpodetexto"/>
      <w:spacing w:before="0" w:line="14" w:lineRule="auto"/>
      <w:ind w:left="0"/>
      <w:jc w:val="left"/>
      <w:rPr>
        <w:sz w:val="20"/>
      </w:rPr>
    </w:pPr>
  </w:p>
  <w:p w14:paraId="6800D730" w14:textId="77777777" w:rsidR="00574AE5" w:rsidRDefault="00574AE5" w:rsidP="00D11673">
    <w:pPr>
      <w:pStyle w:val="Corpodetexto"/>
      <w:spacing w:before="0" w:line="14" w:lineRule="auto"/>
      <w:ind w:left="0"/>
      <w:jc w:val="left"/>
      <w:rPr>
        <w:sz w:val="20"/>
      </w:rPr>
    </w:pPr>
  </w:p>
  <w:p w14:paraId="034C496C" w14:textId="77777777" w:rsidR="00574AE5" w:rsidRDefault="00574AE5" w:rsidP="00D11673">
    <w:pPr>
      <w:pStyle w:val="Corpodetexto"/>
      <w:spacing w:before="0" w:line="14" w:lineRule="auto"/>
      <w:ind w:left="0"/>
      <w:jc w:val="left"/>
      <w:rPr>
        <w:sz w:val="20"/>
      </w:rPr>
    </w:pPr>
  </w:p>
  <w:p w14:paraId="20A966D0" w14:textId="77777777" w:rsidR="00574AE5" w:rsidRDefault="00574AE5" w:rsidP="00D11673">
    <w:pPr>
      <w:pStyle w:val="Corpodetexto"/>
      <w:spacing w:before="0" w:line="14" w:lineRule="auto"/>
      <w:ind w:left="0"/>
      <w:jc w:val="left"/>
      <w:rPr>
        <w:sz w:val="20"/>
      </w:rPr>
    </w:pPr>
  </w:p>
  <w:p w14:paraId="1DDA0458" w14:textId="77777777" w:rsidR="00574AE5" w:rsidRDefault="00574AE5" w:rsidP="00D11673">
    <w:pPr>
      <w:pStyle w:val="Corpodetexto"/>
      <w:spacing w:before="0" w:line="14" w:lineRule="auto"/>
      <w:ind w:left="0"/>
      <w:jc w:val="left"/>
      <w:rPr>
        <w:sz w:val="20"/>
      </w:rPr>
    </w:pPr>
  </w:p>
  <w:p w14:paraId="4FE57916" w14:textId="77777777" w:rsidR="00574AE5" w:rsidRDefault="00574AE5" w:rsidP="00D11673">
    <w:pPr>
      <w:pStyle w:val="Corpodetexto"/>
      <w:spacing w:before="0" w:line="14" w:lineRule="auto"/>
      <w:ind w:left="0"/>
      <w:jc w:val="left"/>
      <w:rPr>
        <w:sz w:val="20"/>
      </w:rPr>
    </w:pPr>
  </w:p>
  <w:p w14:paraId="31632805" w14:textId="77777777" w:rsidR="00574AE5" w:rsidRDefault="00574AE5" w:rsidP="00D11673">
    <w:pPr>
      <w:pStyle w:val="Corpodetexto"/>
      <w:spacing w:before="0" w:line="14" w:lineRule="auto"/>
      <w:ind w:left="0"/>
      <w:jc w:val="left"/>
      <w:rPr>
        <w:sz w:val="20"/>
      </w:rPr>
    </w:pPr>
  </w:p>
  <w:p w14:paraId="4403184A" w14:textId="77777777" w:rsidR="00574AE5" w:rsidRDefault="00574AE5" w:rsidP="00D11673">
    <w:pPr>
      <w:pStyle w:val="Corpodetexto"/>
      <w:spacing w:before="0" w:line="14" w:lineRule="auto"/>
      <w:ind w:left="0"/>
      <w:jc w:val="left"/>
      <w:rPr>
        <w:sz w:val="20"/>
      </w:rPr>
    </w:pPr>
  </w:p>
  <w:p w14:paraId="1DBCFA8A" w14:textId="3DD594A4" w:rsidR="00574AE5" w:rsidRPr="00574AE5" w:rsidRDefault="00574AE5" w:rsidP="00574AE5">
    <w:pPr>
      <w:pStyle w:val="Corpodetexto"/>
      <w:spacing w:before="0" w:line="14" w:lineRule="auto"/>
      <w:ind w:left="0"/>
      <w:jc w:val="left"/>
      <w:rPr>
        <w:sz w:val="20"/>
      </w:rPr>
    </w:pPr>
    <w:r>
      <w:rPr>
        <w:noProof/>
      </w:rPr>
      <mc:AlternateContent>
        <mc:Choice Requires="wps">
          <w:drawing>
            <wp:anchor distT="0" distB="0" distL="114300" distR="114300" simplePos="0" relativeHeight="251663360" behindDoc="1" locked="0" layoutInCell="1" allowOverlap="1" wp14:anchorId="7055B942" wp14:editId="23B10AF2">
              <wp:simplePos x="0" y="0"/>
              <wp:positionH relativeFrom="page">
                <wp:posOffset>323215</wp:posOffset>
              </wp:positionH>
              <wp:positionV relativeFrom="page">
                <wp:posOffset>174625</wp:posOffset>
              </wp:positionV>
              <wp:extent cx="534035" cy="139065"/>
              <wp:effectExtent l="0" t="0" r="0" b="0"/>
              <wp:wrapNone/>
              <wp:docPr id="70700917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DD5EF" w14:textId="77777777" w:rsidR="00574AE5" w:rsidRDefault="00574AE5"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55B942" id="_x0000_s1028"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" filled="f" stroked="f">
              <v:textbox inset="0,0,0,0">
                <w:txbxContent>
                  <w:p w14:paraId="62DDD5EF" w14:textId="77777777" w:rsidR="00574AE5" w:rsidRDefault="00574AE5" w:rsidP="00D11673">
                    <w:pPr>
                      <w:spacing w:before="14"/>
                      <w:ind w:left="20"/>
                      <w:rPr>
                        <w:rFonts w:ascii="Arial"/>
                        <w:sz w:val="16"/>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2FC8F" w14:textId="77777777" w:rsidR="00574AE5" w:rsidRDefault="00574AE5" w:rsidP="00D11673">
    <w:pPr>
      <w:pStyle w:val="Cabealho"/>
      <w:ind w:left="426"/>
    </w:pPr>
  </w:p>
  <w:p w14:paraId="312FD24A" w14:textId="77777777" w:rsidR="00574AE5" w:rsidRPr="00634414" w:rsidRDefault="00574AE5" w:rsidP="00D11673">
    <w:pPr>
      <w:pStyle w:val="Cabealho"/>
    </w:pPr>
  </w:p>
  <w:p w14:paraId="12A340A5" w14:textId="77777777" w:rsidR="00574AE5" w:rsidRDefault="00574AE5" w:rsidP="00D11673">
    <w:pPr>
      <w:pStyle w:val="Corpodetexto"/>
      <w:spacing w:before="0" w:line="14" w:lineRule="auto"/>
      <w:ind w:left="0"/>
      <w:jc w:val="left"/>
      <w:rPr>
        <w:sz w:val="20"/>
      </w:rPr>
    </w:pPr>
  </w:p>
  <w:p w14:paraId="1BF3B2AA" w14:textId="77777777" w:rsidR="00574AE5" w:rsidRDefault="00574AE5" w:rsidP="00D11673">
    <w:pPr>
      <w:pStyle w:val="Corpodetexto"/>
      <w:spacing w:before="0" w:line="14" w:lineRule="auto"/>
      <w:ind w:left="0"/>
      <w:jc w:val="left"/>
      <w:rPr>
        <w:sz w:val="20"/>
      </w:rPr>
    </w:pPr>
  </w:p>
  <w:p w14:paraId="6F19EA7D" w14:textId="77777777" w:rsidR="00574AE5" w:rsidRDefault="00574AE5" w:rsidP="00D11673">
    <w:pPr>
      <w:pStyle w:val="Corpodetexto"/>
      <w:spacing w:before="0" w:line="14" w:lineRule="auto"/>
      <w:ind w:left="0"/>
      <w:jc w:val="left"/>
      <w:rPr>
        <w:sz w:val="20"/>
      </w:rPr>
    </w:pPr>
  </w:p>
  <w:p w14:paraId="5045A93B" w14:textId="77777777" w:rsidR="00574AE5" w:rsidRDefault="00574AE5" w:rsidP="00D11673">
    <w:pPr>
      <w:pStyle w:val="Corpodetexto"/>
      <w:spacing w:before="0" w:line="14" w:lineRule="auto"/>
      <w:ind w:left="0"/>
      <w:jc w:val="left"/>
      <w:rPr>
        <w:sz w:val="20"/>
      </w:rPr>
    </w:pPr>
  </w:p>
  <w:p w14:paraId="1B7A24F6" w14:textId="77777777" w:rsidR="00574AE5" w:rsidRDefault="00574AE5" w:rsidP="00D11673">
    <w:pPr>
      <w:pStyle w:val="Corpodetexto"/>
      <w:spacing w:before="0" w:line="14" w:lineRule="auto"/>
      <w:ind w:left="0"/>
      <w:jc w:val="left"/>
      <w:rPr>
        <w:sz w:val="20"/>
      </w:rPr>
    </w:pPr>
  </w:p>
  <w:p w14:paraId="37E8B3C1" w14:textId="77777777" w:rsidR="00574AE5" w:rsidRDefault="00574AE5" w:rsidP="00D11673">
    <w:pPr>
      <w:pStyle w:val="Corpodetexto"/>
      <w:spacing w:before="0" w:line="14" w:lineRule="auto"/>
      <w:ind w:left="0"/>
      <w:jc w:val="left"/>
      <w:rPr>
        <w:sz w:val="20"/>
      </w:rPr>
    </w:pPr>
  </w:p>
  <w:p w14:paraId="7544CA67" w14:textId="77777777" w:rsidR="00574AE5" w:rsidRDefault="00574AE5" w:rsidP="00D11673">
    <w:pPr>
      <w:pStyle w:val="Corpodetexto"/>
      <w:spacing w:before="0" w:line="14" w:lineRule="auto"/>
      <w:ind w:left="0"/>
      <w:jc w:val="left"/>
      <w:rPr>
        <w:sz w:val="20"/>
      </w:rPr>
    </w:pPr>
  </w:p>
  <w:p w14:paraId="6B15C2B5" w14:textId="77777777" w:rsidR="00574AE5" w:rsidRDefault="00574AE5" w:rsidP="00D11673">
    <w:pPr>
      <w:pStyle w:val="Corpodetexto"/>
      <w:spacing w:before="0" w:line="14" w:lineRule="auto"/>
      <w:ind w:left="0"/>
      <w:jc w:val="left"/>
      <w:rPr>
        <w:sz w:val="20"/>
      </w:rPr>
    </w:pPr>
  </w:p>
  <w:p w14:paraId="3CDB8C2C" w14:textId="77777777" w:rsidR="00574AE5" w:rsidRDefault="00574AE5" w:rsidP="00D11673">
    <w:pPr>
      <w:pStyle w:val="Corpodetexto"/>
      <w:spacing w:before="0" w:line="14" w:lineRule="auto"/>
      <w:ind w:left="0"/>
      <w:jc w:val="left"/>
      <w:rPr>
        <w:sz w:val="20"/>
      </w:rPr>
    </w:pPr>
  </w:p>
  <w:p w14:paraId="4D9D358C" w14:textId="77777777" w:rsidR="00574AE5" w:rsidRDefault="00574AE5" w:rsidP="00D11673">
    <w:pPr>
      <w:pStyle w:val="Corpodetexto"/>
      <w:spacing w:before="0" w:line="14" w:lineRule="auto"/>
      <w:ind w:left="0"/>
      <w:jc w:val="left"/>
      <w:rPr>
        <w:sz w:val="20"/>
      </w:rPr>
    </w:pPr>
  </w:p>
  <w:p w14:paraId="231C133A" w14:textId="77777777" w:rsidR="00574AE5" w:rsidRDefault="00574AE5" w:rsidP="00D11673">
    <w:pPr>
      <w:pStyle w:val="Corpodetexto"/>
      <w:spacing w:before="0" w:line="14" w:lineRule="auto"/>
      <w:ind w:left="0"/>
      <w:jc w:val="left"/>
      <w:rPr>
        <w:sz w:val="20"/>
      </w:rPr>
    </w:pPr>
  </w:p>
  <w:p w14:paraId="071A69F9" w14:textId="77777777" w:rsidR="00574AE5" w:rsidRDefault="00574AE5"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48DB8CDD" wp14:editId="29B7D76C">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C2CA6" w14:textId="77777777" w:rsidR="00574AE5" w:rsidRDefault="00574AE5"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DB8CDD" id="_x0000_t202" coordsize="21600,21600" o:spt="202" path="m,l,21600r21600,l21600,xe">
              <v:stroke joinstyle="miter"/>
              <v:path gradientshapeok="t" o:connecttype="rect"/>
            </v:shapetype>
            <v:shape id="_x0000_s1030"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" filled="f" stroked="f">
              <v:textbox inset="0,0,0,0">
                <w:txbxContent>
                  <w:p w14:paraId="172C2CA6" w14:textId="77777777" w:rsidR="00574AE5" w:rsidRDefault="00574AE5" w:rsidP="00D11673">
                    <w:pPr>
                      <w:spacing w:before="14"/>
                      <w:ind w:left="20"/>
                      <w:rPr>
                        <w:rFonts w:ascii="Arial"/>
                        <w:sz w:val="16"/>
                      </w:rPr>
                    </w:pPr>
                  </w:p>
                </w:txbxContent>
              </v:textbox>
              <w10:wrap anchorx="page" anchory="page"/>
            </v:shape>
          </w:pict>
        </mc:Fallback>
      </mc:AlternateContent>
    </w:r>
  </w:p>
  <w:p w14:paraId="1B601707" w14:textId="77777777" w:rsidR="00574AE5" w:rsidRPr="00EB644B" w:rsidRDefault="00574AE5"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42116D3"/>
    <w:multiLevelType w:val="hybridMultilevel"/>
    <w:tmpl w:val="93DCD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1">
    <w:nsid w:val="04EA412B"/>
    <w:multiLevelType w:val="hybridMultilevel"/>
    <w:tmpl w:val="03845A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1">
    <w:nsid w:val="07307EEF"/>
    <w:multiLevelType w:val="multilevel"/>
    <w:tmpl w:val="6A12B6D6"/>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8A257F5"/>
    <w:multiLevelType w:val="hybridMultilevel"/>
    <w:tmpl w:val="27540A62"/>
    <w:lvl w:ilvl="0" w:tplc="04160001">
      <w:start w:val="1"/>
      <w:numFmt w:val="bullet"/>
      <w:lvlText w:val=""/>
      <w:lvlJc w:val="left"/>
      <w:pPr>
        <w:ind w:left="1066" w:hanging="360"/>
      </w:pPr>
      <w:rPr>
        <w:rFonts w:ascii="Symbol" w:hAnsi="Symbol" w:hint="default"/>
      </w:rPr>
    </w:lvl>
    <w:lvl w:ilvl="1" w:tplc="04160003">
      <w:start w:val="1"/>
      <w:numFmt w:val="bullet"/>
      <w:lvlText w:val="o"/>
      <w:lvlJc w:val="left"/>
      <w:pPr>
        <w:ind w:left="1786" w:hanging="360"/>
      </w:pPr>
      <w:rPr>
        <w:rFonts w:ascii="Courier New" w:hAnsi="Courier New" w:cs="Courier New" w:hint="default"/>
      </w:rPr>
    </w:lvl>
    <w:lvl w:ilvl="2" w:tplc="04160005">
      <w:start w:val="1"/>
      <w:numFmt w:val="bullet"/>
      <w:lvlText w:val=""/>
      <w:lvlJc w:val="left"/>
      <w:pPr>
        <w:ind w:left="2506" w:hanging="360"/>
      </w:pPr>
      <w:rPr>
        <w:rFonts w:ascii="Wingdings" w:hAnsi="Wingdings" w:hint="default"/>
      </w:rPr>
    </w:lvl>
    <w:lvl w:ilvl="3" w:tplc="04160001">
      <w:start w:val="1"/>
      <w:numFmt w:val="bullet"/>
      <w:lvlText w:val=""/>
      <w:lvlJc w:val="left"/>
      <w:pPr>
        <w:ind w:left="3226" w:hanging="360"/>
      </w:pPr>
      <w:rPr>
        <w:rFonts w:ascii="Symbol" w:hAnsi="Symbol" w:hint="default"/>
      </w:rPr>
    </w:lvl>
    <w:lvl w:ilvl="4" w:tplc="04160003">
      <w:start w:val="1"/>
      <w:numFmt w:val="bullet"/>
      <w:lvlText w:val="o"/>
      <w:lvlJc w:val="left"/>
      <w:pPr>
        <w:ind w:left="3946" w:hanging="360"/>
      </w:pPr>
      <w:rPr>
        <w:rFonts w:ascii="Courier New" w:hAnsi="Courier New" w:cs="Courier New" w:hint="default"/>
      </w:rPr>
    </w:lvl>
    <w:lvl w:ilvl="5" w:tplc="04160005">
      <w:start w:val="1"/>
      <w:numFmt w:val="bullet"/>
      <w:lvlText w:val=""/>
      <w:lvlJc w:val="left"/>
      <w:pPr>
        <w:ind w:left="4666" w:hanging="360"/>
      </w:pPr>
      <w:rPr>
        <w:rFonts w:ascii="Wingdings" w:hAnsi="Wingdings" w:hint="default"/>
      </w:rPr>
    </w:lvl>
    <w:lvl w:ilvl="6" w:tplc="04160001">
      <w:start w:val="1"/>
      <w:numFmt w:val="bullet"/>
      <w:lvlText w:val=""/>
      <w:lvlJc w:val="left"/>
      <w:pPr>
        <w:ind w:left="5386" w:hanging="360"/>
      </w:pPr>
      <w:rPr>
        <w:rFonts w:ascii="Symbol" w:hAnsi="Symbol" w:hint="default"/>
      </w:rPr>
    </w:lvl>
    <w:lvl w:ilvl="7" w:tplc="04160003">
      <w:start w:val="1"/>
      <w:numFmt w:val="bullet"/>
      <w:lvlText w:val="o"/>
      <w:lvlJc w:val="left"/>
      <w:pPr>
        <w:ind w:left="6106" w:hanging="360"/>
      </w:pPr>
      <w:rPr>
        <w:rFonts w:ascii="Courier New" w:hAnsi="Courier New" w:cs="Courier New" w:hint="default"/>
      </w:rPr>
    </w:lvl>
    <w:lvl w:ilvl="8" w:tplc="04160005">
      <w:start w:val="1"/>
      <w:numFmt w:val="bullet"/>
      <w:lvlText w:val=""/>
      <w:lvlJc w:val="left"/>
      <w:pPr>
        <w:ind w:left="6826" w:hanging="360"/>
      </w:pPr>
      <w:rPr>
        <w:rFonts w:ascii="Wingdings" w:hAnsi="Wingdings" w:hint="default"/>
      </w:rPr>
    </w:lvl>
  </w:abstractNum>
  <w:abstractNum w:abstractNumId="5" w15:restartNumberingAfterBreak="1">
    <w:nsid w:val="0EF45BE5"/>
    <w:multiLevelType w:val="multilevel"/>
    <w:tmpl w:val="C212BDD0"/>
    <w:lvl w:ilvl="0">
      <w:start w:val="13"/>
      <w:numFmt w:val="decimal"/>
      <w:lvlText w:val="%1."/>
      <w:lvlJc w:val="left"/>
      <w:pPr>
        <w:ind w:left="360" w:hanging="360"/>
      </w:pPr>
      <w:rPr>
        <w:rFonts w:hint="default"/>
        <w:b/>
        <w:bCs/>
      </w:rPr>
    </w:lvl>
    <w:lvl w:ilvl="1">
      <w:start w:val="1"/>
      <w:numFmt w:val="decimal"/>
      <w:lvlText w:val="%1.%2."/>
      <w:lvlJc w:val="left"/>
      <w:pPr>
        <w:ind w:left="1146" w:hanging="720"/>
      </w:pPr>
      <w:rPr>
        <w:rFonts w:ascii="Arial" w:hAnsi="Arial" w:cs="Arial" w:hint="default"/>
        <w:b/>
        <w:bCs w:val="0"/>
        <w:i w:val="0"/>
        <w:iCs/>
        <w:sz w:val="24"/>
        <w:szCs w:val="24"/>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1">
    <w:nsid w:val="10B074D8"/>
    <w:multiLevelType w:val="hybridMultilevel"/>
    <w:tmpl w:val="AB1AB304"/>
    <w:lvl w:ilvl="0" w:tplc="D3087CBC">
      <w:start w:val="1"/>
      <w:numFmt w:val="lowerLetter"/>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7"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8" w15:restartNumberingAfterBreak="1">
    <w:nsid w:val="19690C21"/>
    <w:multiLevelType w:val="hybridMultilevel"/>
    <w:tmpl w:val="D458D8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1F52443D"/>
    <w:multiLevelType w:val="hybridMultilevel"/>
    <w:tmpl w:val="4386F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A28761A"/>
    <w:multiLevelType w:val="multilevel"/>
    <w:tmpl w:val="4C7ED73A"/>
    <w:lvl w:ilvl="0">
      <w:start w:val="4"/>
      <w:numFmt w:val="decimal"/>
      <w:lvlText w:val="%1."/>
      <w:lvlJc w:val="left"/>
      <w:pPr>
        <w:ind w:left="360" w:hanging="360"/>
      </w:pPr>
      <w:rPr>
        <w:rFonts w:eastAsia="Carlito" w:hint="default"/>
        <w:b/>
        <w:bCs/>
        <w:color w:val="auto"/>
      </w:rPr>
    </w:lvl>
    <w:lvl w:ilvl="1">
      <w:start w:val="1"/>
      <w:numFmt w:val="decimal"/>
      <w:lvlText w:val="%1.%2."/>
      <w:lvlJc w:val="left"/>
      <w:pPr>
        <w:ind w:left="720" w:hanging="720"/>
      </w:pPr>
      <w:rPr>
        <w:rFonts w:eastAsia="Carlito" w:hint="default"/>
      </w:rPr>
    </w:lvl>
    <w:lvl w:ilvl="2">
      <w:start w:val="1"/>
      <w:numFmt w:val="decimal"/>
      <w:lvlText w:val="%1.%2.%3."/>
      <w:lvlJc w:val="left"/>
      <w:pPr>
        <w:ind w:left="720" w:hanging="720"/>
      </w:pPr>
      <w:rPr>
        <w:rFonts w:eastAsia="Carlito" w:hint="default"/>
        <w:b w:val="0"/>
        <w:bCs w:val="0"/>
        <w:color w:val="auto"/>
      </w:rPr>
    </w:lvl>
    <w:lvl w:ilvl="3">
      <w:start w:val="1"/>
      <w:numFmt w:val="decimal"/>
      <w:lvlText w:val="%1.%2.%3.%4."/>
      <w:lvlJc w:val="left"/>
      <w:pPr>
        <w:ind w:left="1080" w:hanging="1080"/>
      </w:pPr>
      <w:rPr>
        <w:rFonts w:eastAsia="Carlito" w:hint="default"/>
      </w:rPr>
    </w:lvl>
    <w:lvl w:ilvl="4">
      <w:start w:val="1"/>
      <w:numFmt w:val="decimal"/>
      <w:lvlText w:val="%1.%2.%3.%4.%5."/>
      <w:lvlJc w:val="left"/>
      <w:pPr>
        <w:ind w:left="1080" w:hanging="1080"/>
      </w:pPr>
      <w:rPr>
        <w:rFonts w:eastAsia="Carlito" w:hint="default"/>
      </w:rPr>
    </w:lvl>
    <w:lvl w:ilvl="5">
      <w:start w:val="1"/>
      <w:numFmt w:val="decimal"/>
      <w:lvlText w:val="%1.%2.%3.%4.%5.%6."/>
      <w:lvlJc w:val="left"/>
      <w:pPr>
        <w:ind w:left="1440" w:hanging="1440"/>
      </w:pPr>
      <w:rPr>
        <w:rFonts w:eastAsia="Carlito" w:hint="default"/>
      </w:rPr>
    </w:lvl>
    <w:lvl w:ilvl="6">
      <w:start w:val="1"/>
      <w:numFmt w:val="decimal"/>
      <w:lvlText w:val="%1.%2.%3.%4.%5.%6.%7."/>
      <w:lvlJc w:val="left"/>
      <w:pPr>
        <w:ind w:left="1440" w:hanging="1440"/>
      </w:pPr>
      <w:rPr>
        <w:rFonts w:eastAsia="Carlito" w:hint="default"/>
      </w:rPr>
    </w:lvl>
    <w:lvl w:ilvl="7">
      <w:start w:val="1"/>
      <w:numFmt w:val="decimal"/>
      <w:lvlText w:val="%1.%2.%3.%4.%5.%6.%7.%8."/>
      <w:lvlJc w:val="left"/>
      <w:pPr>
        <w:ind w:left="1800" w:hanging="1800"/>
      </w:pPr>
      <w:rPr>
        <w:rFonts w:eastAsia="Carlito" w:hint="default"/>
      </w:rPr>
    </w:lvl>
    <w:lvl w:ilvl="8">
      <w:start w:val="1"/>
      <w:numFmt w:val="decimal"/>
      <w:lvlText w:val="%1.%2.%3.%4.%5.%6.%7.%8.%9."/>
      <w:lvlJc w:val="left"/>
      <w:pPr>
        <w:ind w:left="1800" w:hanging="1800"/>
      </w:pPr>
      <w:rPr>
        <w:rFonts w:eastAsia="Carlito" w:hint="default"/>
      </w:rPr>
    </w:lvl>
  </w:abstractNum>
  <w:abstractNum w:abstractNumId="13"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1146"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1">
    <w:nsid w:val="34BA7228"/>
    <w:multiLevelType w:val="multilevel"/>
    <w:tmpl w:val="C46AB5B2"/>
    <w:lvl w:ilvl="0">
      <w:start w:val="7"/>
      <w:numFmt w:val="decimal"/>
      <w:lvlText w:val="%1."/>
      <w:lvlJc w:val="left"/>
      <w:pPr>
        <w:ind w:left="360" w:hanging="360"/>
      </w:pPr>
      <w:rPr>
        <w:rFonts w:hint="default"/>
      </w:rPr>
    </w:lvl>
    <w:lvl w:ilvl="1">
      <w:start w:val="2"/>
      <w:numFmt w:val="decimal"/>
      <w:lvlText w:val="%1.%2."/>
      <w:lvlJc w:val="left"/>
      <w:pPr>
        <w:ind w:left="301" w:hanging="360"/>
      </w:pPr>
      <w:rPr>
        <w:rFonts w:hint="default"/>
        <w:i w:val="0"/>
        <w:iCs/>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17"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3D1E5DB1"/>
    <w:multiLevelType w:val="multilevel"/>
    <w:tmpl w:val="D70445D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1">
    <w:nsid w:val="480E72D6"/>
    <w:multiLevelType w:val="multilevel"/>
    <w:tmpl w:val="A48C152C"/>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20"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1"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2" w15:restartNumberingAfterBreak="1">
    <w:nsid w:val="4D364C4B"/>
    <w:multiLevelType w:val="hybridMultilevel"/>
    <w:tmpl w:val="541E845C"/>
    <w:lvl w:ilvl="0" w:tplc="565A576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1">
    <w:nsid w:val="4F21711D"/>
    <w:multiLevelType w:val="multilevel"/>
    <w:tmpl w:val="E9D4EDC8"/>
    <w:lvl w:ilvl="0">
      <w:start w:val="8"/>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i w:val="0"/>
        <w:iCs w:val="0"/>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4" w15:restartNumberingAfterBreak="1">
    <w:nsid w:val="507F5A3B"/>
    <w:multiLevelType w:val="hybridMultilevel"/>
    <w:tmpl w:val="88A242B6"/>
    <w:lvl w:ilvl="0" w:tplc="D44C29D8">
      <w:start w:val="1"/>
      <w:numFmt w:val="lowerRoman"/>
      <w:lvlText w:val="%1."/>
      <w:lvlJc w:val="left"/>
      <w:pPr>
        <w:ind w:left="202" w:hanging="183"/>
      </w:pPr>
      <w:rPr>
        <w:rFonts w:ascii="Arial" w:eastAsia="Carlito" w:hAnsi="Arial" w:cs="Arial"/>
        <w:b w:val="0"/>
        <w:bCs/>
        <w:w w:val="100"/>
        <w:sz w:val="24"/>
        <w:szCs w:val="24"/>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5"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7" w15:restartNumberingAfterBreak="1">
    <w:nsid w:val="61DD361E"/>
    <w:multiLevelType w:val="multilevel"/>
    <w:tmpl w:val="87B48728"/>
    <w:lvl w:ilvl="0">
      <w:start w:val="1"/>
      <w:numFmt w:val="decimal"/>
      <w:pStyle w:val="Nivel01Titulo"/>
      <w:lvlText w:val="%1."/>
      <w:lvlJc w:val="left"/>
      <w:pPr>
        <w:ind w:left="1070" w:hanging="360"/>
      </w:pPr>
      <w:rPr>
        <w:rFonts w:hint="default"/>
        <w:b/>
        <w:bCs/>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1">
    <w:nsid w:val="7C9D789E"/>
    <w:multiLevelType w:val="multilevel"/>
    <w:tmpl w:val="BC0A6188"/>
    <w:lvl w:ilvl="0">
      <w:start w:val="8"/>
      <w:numFmt w:val="decimal"/>
      <w:lvlText w:val="%1."/>
      <w:lvlJc w:val="left"/>
      <w:pPr>
        <w:ind w:left="958" w:hanging="390"/>
      </w:pPr>
      <w:rPr>
        <w:rFonts w:ascii="Arial" w:hAnsi="Arial" w:cs="Arial" w:hint="default"/>
        <w:b/>
        <w:bCs/>
      </w:rPr>
    </w:lvl>
    <w:lvl w:ilvl="1">
      <w:start w:val="1"/>
      <w:numFmt w:val="decimal"/>
      <w:lvlText w:val="%1.%2."/>
      <w:lvlJc w:val="left"/>
      <w:pPr>
        <w:ind w:left="1121" w:hanging="720"/>
      </w:pPr>
    </w:lvl>
    <w:lvl w:ilvl="2">
      <w:start w:val="1"/>
      <w:numFmt w:val="decimal"/>
      <w:lvlText w:val="%1.%2.%3."/>
      <w:lvlJc w:val="left"/>
      <w:pPr>
        <w:ind w:left="1522" w:hanging="720"/>
      </w:pPr>
    </w:lvl>
    <w:lvl w:ilvl="3">
      <w:start w:val="1"/>
      <w:numFmt w:val="decimal"/>
      <w:lvlText w:val="%1.%2.%3.%4."/>
      <w:lvlJc w:val="left"/>
      <w:pPr>
        <w:ind w:left="2283" w:hanging="1080"/>
      </w:pPr>
    </w:lvl>
    <w:lvl w:ilvl="4">
      <w:start w:val="1"/>
      <w:numFmt w:val="decimal"/>
      <w:lvlText w:val="%1.%2.%3.%4.%5."/>
      <w:lvlJc w:val="left"/>
      <w:pPr>
        <w:ind w:left="2684" w:hanging="1080"/>
      </w:pPr>
    </w:lvl>
    <w:lvl w:ilvl="5">
      <w:start w:val="1"/>
      <w:numFmt w:val="decimal"/>
      <w:lvlText w:val="%1.%2.%3.%4.%5.%6."/>
      <w:lvlJc w:val="left"/>
      <w:pPr>
        <w:ind w:left="3445" w:hanging="1440"/>
      </w:pPr>
    </w:lvl>
    <w:lvl w:ilvl="6">
      <w:start w:val="1"/>
      <w:numFmt w:val="decimal"/>
      <w:lvlText w:val="%1.%2.%3.%4.%5.%6.%7."/>
      <w:lvlJc w:val="left"/>
      <w:pPr>
        <w:ind w:left="3846" w:hanging="1440"/>
      </w:pPr>
    </w:lvl>
    <w:lvl w:ilvl="7">
      <w:start w:val="1"/>
      <w:numFmt w:val="decimal"/>
      <w:lvlText w:val="%1.%2.%3.%4.%5.%6.%7.%8."/>
      <w:lvlJc w:val="left"/>
      <w:pPr>
        <w:ind w:left="4607" w:hanging="1800"/>
      </w:pPr>
    </w:lvl>
    <w:lvl w:ilvl="8">
      <w:start w:val="1"/>
      <w:numFmt w:val="decimal"/>
      <w:lvlText w:val="%1.%2.%3.%4.%5.%6.%7.%8.%9."/>
      <w:lvlJc w:val="left"/>
      <w:pPr>
        <w:ind w:left="5368" w:hanging="2160"/>
      </w:pPr>
    </w:lvl>
  </w:abstractNum>
  <w:num w:numId="1">
    <w:abstractNumId w:val="19"/>
  </w:num>
  <w:num w:numId="2">
    <w:abstractNumId w:val="26"/>
  </w:num>
  <w:num w:numId="3">
    <w:abstractNumId w:val="28"/>
  </w:num>
  <w:num w:numId="4">
    <w:abstractNumId w:val="9"/>
  </w:num>
  <w:num w:numId="5">
    <w:abstractNumId w:val="17"/>
  </w:num>
  <w:num w:numId="6">
    <w:abstractNumId w:val="29"/>
  </w:num>
  <w:num w:numId="7">
    <w:abstractNumId w:val="24"/>
  </w:num>
  <w:num w:numId="8">
    <w:abstractNumId w:val="3"/>
  </w:num>
  <w:num w:numId="9">
    <w:abstractNumId w:val="0"/>
  </w:num>
  <w:num w:numId="10">
    <w:abstractNumId w:val="11"/>
  </w:num>
  <w:num w:numId="11">
    <w:abstractNumId w:val="14"/>
  </w:num>
  <w:num w:numId="12">
    <w:abstractNumId w:val="21"/>
  </w:num>
  <w:num w:numId="13">
    <w:abstractNumId w:val="30"/>
  </w:num>
  <w:num w:numId="14">
    <w:abstractNumId w:val="27"/>
  </w:num>
  <w:num w:numId="15">
    <w:abstractNumId w:val="13"/>
  </w:num>
  <w:num w:numId="16">
    <w:abstractNumId w:val="20"/>
  </w:num>
  <w:num w:numId="17">
    <w:abstractNumId w:val="25"/>
  </w:num>
  <w:num w:numId="18">
    <w:abstractNumId w:val="16"/>
  </w:num>
  <w:num w:numId="19">
    <w:abstractNumId w:val="12"/>
  </w:num>
  <w:num w:numId="20">
    <w:abstractNumId w:val="31"/>
  </w:num>
  <w:num w:numId="21">
    <w:abstractNumId w:val="22"/>
  </w:num>
  <w:num w:numId="22">
    <w:abstractNumId w:val="23"/>
  </w:num>
  <w:num w:numId="23">
    <w:abstractNumId w:val="7"/>
  </w:num>
  <w:num w:numId="24">
    <w:abstractNumId w:val="10"/>
  </w:num>
  <w:num w:numId="25">
    <w:abstractNumId w:val="5"/>
  </w:num>
  <w:num w:numId="26">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8"/>
  </w:num>
  <w:num w:numId="29">
    <w:abstractNumId w:val="6"/>
  </w:num>
  <w:num w:numId="30">
    <w:abstractNumId w:val="2"/>
  </w:num>
  <w:num w:numId="31">
    <w:abstractNumId w:val="8"/>
  </w:num>
  <w:num w:numId="32">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0312"/>
    <w:rsid w:val="00002210"/>
    <w:rsid w:val="00002C34"/>
    <w:rsid w:val="00004928"/>
    <w:rsid w:val="0000684A"/>
    <w:rsid w:val="00006F7B"/>
    <w:rsid w:val="00007738"/>
    <w:rsid w:val="00016F4F"/>
    <w:rsid w:val="00020347"/>
    <w:rsid w:val="00022DF0"/>
    <w:rsid w:val="000254BD"/>
    <w:rsid w:val="0002604D"/>
    <w:rsid w:val="000261A1"/>
    <w:rsid w:val="000268EB"/>
    <w:rsid w:val="00030D02"/>
    <w:rsid w:val="0003147E"/>
    <w:rsid w:val="00031BD9"/>
    <w:rsid w:val="00032857"/>
    <w:rsid w:val="00032D8C"/>
    <w:rsid w:val="00034970"/>
    <w:rsid w:val="00034A8E"/>
    <w:rsid w:val="00035D29"/>
    <w:rsid w:val="000363D8"/>
    <w:rsid w:val="00036C46"/>
    <w:rsid w:val="0003756F"/>
    <w:rsid w:val="000417F0"/>
    <w:rsid w:val="0004190B"/>
    <w:rsid w:val="000506A4"/>
    <w:rsid w:val="0005108C"/>
    <w:rsid w:val="00052E64"/>
    <w:rsid w:val="000553A7"/>
    <w:rsid w:val="00055786"/>
    <w:rsid w:val="0005588D"/>
    <w:rsid w:val="00057664"/>
    <w:rsid w:val="000600A1"/>
    <w:rsid w:val="00060305"/>
    <w:rsid w:val="0006196E"/>
    <w:rsid w:val="00061B8B"/>
    <w:rsid w:val="000636BF"/>
    <w:rsid w:val="00063E27"/>
    <w:rsid w:val="000641E7"/>
    <w:rsid w:val="00065230"/>
    <w:rsid w:val="00066AD2"/>
    <w:rsid w:val="000676E0"/>
    <w:rsid w:val="0007374E"/>
    <w:rsid w:val="0007404F"/>
    <w:rsid w:val="00075456"/>
    <w:rsid w:val="000809F3"/>
    <w:rsid w:val="00080D06"/>
    <w:rsid w:val="00080EB2"/>
    <w:rsid w:val="000818CF"/>
    <w:rsid w:val="0008239B"/>
    <w:rsid w:val="00082441"/>
    <w:rsid w:val="00082D20"/>
    <w:rsid w:val="000832E2"/>
    <w:rsid w:val="0008387D"/>
    <w:rsid w:val="0008569C"/>
    <w:rsid w:val="000862FD"/>
    <w:rsid w:val="00090C9A"/>
    <w:rsid w:val="0009455A"/>
    <w:rsid w:val="00094761"/>
    <w:rsid w:val="00094A6D"/>
    <w:rsid w:val="00094D1E"/>
    <w:rsid w:val="00095257"/>
    <w:rsid w:val="000974EA"/>
    <w:rsid w:val="000A13E0"/>
    <w:rsid w:val="000A1691"/>
    <w:rsid w:val="000A1DAA"/>
    <w:rsid w:val="000A2B6D"/>
    <w:rsid w:val="000A3E31"/>
    <w:rsid w:val="000A3FE9"/>
    <w:rsid w:val="000A40A3"/>
    <w:rsid w:val="000A4ECF"/>
    <w:rsid w:val="000A590A"/>
    <w:rsid w:val="000A5AD0"/>
    <w:rsid w:val="000B0581"/>
    <w:rsid w:val="000B1EAB"/>
    <w:rsid w:val="000B347B"/>
    <w:rsid w:val="000B3C1B"/>
    <w:rsid w:val="000B6460"/>
    <w:rsid w:val="000B6750"/>
    <w:rsid w:val="000B7EF4"/>
    <w:rsid w:val="000C30F2"/>
    <w:rsid w:val="000C52C3"/>
    <w:rsid w:val="000C5E48"/>
    <w:rsid w:val="000D0AB7"/>
    <w:rsid w:val="000D0CFF"/>
    <w:rsid w:val="000D20F8"/>
    <w:rsid w:val="000D2341"/>
    <w:rsid w:val="000D2C46"/>
    <w:rsid w:val="000D460C"/>
    <w:rsid w:val="000D53B7"/>
    <w:rsid w:val="000D7699"/>
    <w:rsid w:val="000D7871"/>
    <w:rsid w:val="000D7B94"/>
    <w:rsid w:val="000D7F64"/>
    <w:rsid w:val="000E0ADE"/>
    <w:rsid w:val="000E1A37"/>
    <w:rsid w:val="000E28B5"/>
    <w:rsid w:val="000E5222"/>
    <w:rsid w:val="000E56BE"/>
    <w:rsid w:val="000E6004"/>
    <w:rsid w:val="000E7D9B"/>
    <w:rsid w:val="000F0D38"/>
    <w:rsid w:val="000F0E85"/>
    <w:rsid w:val="000F20C7"/>
    <w:rsid w:val="000F4E9D"/>
    <w:rsid w:val="000F5768"/>
    <w:rsid w:val="000F5870"/>
    <w:rsid w:val="000F683D"/>
    <w:rsid w:val="000F6A52"/>
    <w:rsid w:val="000F6FCD"/>
    <w:rsid w:val="000F7235"/>
    <w:rsid w:val="000F778F"/>
    <w:rsid w:val="000F7C59"/>
    <w:rsid w:val="000F7DEA"/>
    <w:rsid w:val="001009D7"/>
    <w:rsid w:val="0010159D"/>
    <w:rsid w:val="00102212"/>
    <w:rsid w:val="0010264B"/>
    <w:rsid w:val="00103E36"/>
    <w:rsid w:val="0010569C"/>
    <w:rsid w:val="001064E7"/>
    <w:rsid w:val="0010706B"/>
    <w:rsid w:val="001077F9"/>
    <w:rsid w:val="001078D1"/>
    <w:rsid w:val="00107E9F"/>
    <w:rsid w:val="001108DF"/>
    <w:rsid w:val="0011399C"/>
    <w:rsid w:val="00114796"/>
    <w:rsid w:val="00115CE5"/>
    <w:rsid w:val="001173BA"/>
    <w:rsid w:val="001175F4"/>
    <w:rsid w:val="0012068A"/>
    <w:rsid w:val="00120E5B"/>
    <w:rsid w:val="001226C2"/>
    <w:rsid w:val="00123C55"/>
    <w:rsid w:val="0012422C"/>
    <w:rsid w:val="00125766"/>
    <w:rsid w:val="00125C97"/>
    <w:rsid w:val="00126601"/>
    <w:rsid w:val="001317C0"/>
    <w:rsid w:val="00132407"/>
    <w:rsid w:val="00132B62"/>
    <w:rsid w:val="0013549B"/>
    <w:rsid w:val="00140133"/>
    <w:rsid w:val="00140DBF"/>
    <w:rsid w:val="00141425"/>
    <w:rsid w:val="00141810"/>
    <w:rsid w:val="001505BF"/>
    <w:rsid w:val="001507E1"/>
    <w:rsid w:val="00152644"/>
    <w:rsid w:val="00162217"/>
    <w:rsid w:val="00163CC1"/>
    <w:rsid w:val="00165715"/>
    <w:rsid w:val="001670EE"/>
    <w:rsid w:val="00172032"/>
    <w:rsid w:val="00172C83"/>
    <w:rsid w:val="00173DF0"/>
    <w:rsid w:val="001743EF"/>
    <w:rsid w:val="00174866"/>
    <w:rsid w:val="00175BDB"/>
    <w:rsid w:val="00181AAA"/>
    <w:rsid w:val="00181C14"/>
    <w:rsid w:val="00183342"/>
    <w:rsid w:val="001866C3"/>
    <w:rsid w:val="00190208"/>
    <w:rsid w:val="0019318F"/>
    <w:rsid w:val="00194EEF"/>
    <w:rsid w:val="00195488"/>
    <w:rsid w:val="001978D2"/>
    <w:rsid w:val="001A0BE8"/>
    <w:rsid w:val="001A115F"/>
    <w:rsid w:val="001A767E"/>
    <w:rsid w:val="001A7D92"/>
    <w:rsid w:val="001B49A4"/>
    <w:rsid w:val="001B4D2F"/>
    <w:rsid w:val="001B7F73"/>
    <w:rsid w:val="001C0C9C"/>
    <w:rsid w:val="001C0D58"/>
    <w:rsid w:val="001C16C2"/>
    <w:rsid w:val="001C2DDC"/>
    <w:rsid w:val="001C3964"/>
    <w:rsid w:val="001C4E9D"/>
    <w:rsid w:val="001C587E"/>
    <w:rsid w:val="001C760C"/>
    <w:rsid w:val="001D1015"/>
    <w:rsid w:val="001D16EC"/>
    <w:rsid w:val="001D18E2"/>
    <w:rsid w:val="001D36DE"/>
    <w:rsid w:val="001D4476"/>
    <w:rsid w:val="001D5254"/>
    <w:rsid w:val="001D77EF"/>
    <w:rsid w:val="001E0E41"/>
    <w:rsid w:val="001E0E6D"/>
    <w:rsid w:val="001E19BB"/>
    <w:rsid w:val="001E1A6A"/>
    <w:rsid w:val="001E1B37"/>
    <w:rsid w:val="001E28DF"/>
    <w:rsid w:val="001E3CBA"/>
    <w:rsid w:val="001E3E34"/>
    <w:rsid w:val="001E5ECF"/>
    <w:rsid w:val="001E604D"/>
    <w:rsid w:val="001E6457"/>
    <w:rsid w:val="001E7C53"/>
    <w:rsid w:val="001F01DA"/>
    <w:rsid w:val="001F1565"/>
    <w:rsid w:val="001F492A"/>
    <w:rsid w:val="001F523F"/>
    <w:rsid w:val="001F7972"/>
    <w:rsid w:val="001F7A88"/>
    <w:rsid w:val="0020139A"/>
    <w:rsid w:val="00201708"/>
    <w:rsid w:val="0020267D"/>
    <w:rsid w:val="002035C9"/>
    <w:rsid w:val="00204365"/>
    <w:rsid w:val="00205240"/>
    <w:rsid w:val="00205874"/>
    <w:rsid w:val="00206A7F"/>
    <w:rsid w:val="00206EF9"/>
    <w:rsid w:val="00211881"/>
    <w:rsid w:val="00214E13"/>
    <w:rsid w:val="00217EA3"/>
    <w:rsid w:val="002201BD"/>
    <w:rsid w:val="00220988"/>
    <w:rsid w:val="00221179"/>
    <w:rsid w:val="00221A83"/>
    <w:rsid w:val="0022430B"/>
    <w:rsid w:val="00224876"/>
    <w:rsid w:val="002261DC"/>
    <w:rsid w:val="00231BA9"/>
    <w:rsid w:val="00232752"/>
    <w:rsid w:val="002341B4"/>
    <w:rsid w:val="0023599A"/>
    <w:rsid w:val="00236017"/>
    <w:rsid w:val="00241815"/>
    <w:rsid w:val="0024267C"/>
    <w:rsid w:val="00242A60"/>
    <w:rsid w:val="00242F15"/>
    <w:rsid w:val="00243B7B"/>
    <w:rsid w:val="00246CB1"/>
    <w:rsid w:val="00246D5C"/>
    <w:rsid w:val="00250925"/>
    <w:rsid w:val="002521BD"/>
    <w:rsid w:val="00254EB9"/>
    <w:rsid w:val="00256807"/>
    <w:rsid w:val="002570C7"/>
    <w:rsid w:val="00257C93"/>
    <w:rsid w:val="00257F00"/>
    <w:rsid w:val="00262A02"/>
    <w:rsid w:val="00262A8F"/>
    <w:rsid w:val="00266C9A"/>
    <w:rsid w:val="00267498"/>
    <w:rsid w:val="00270330"/>
    <w:rsid w:val="00273B9C"/>
    <w:rsid w:val="0027494C"/>
    <w:rsid w:val="0027578D"/>
    <w:rsid w:val="00275E32"/>
    <w:rsid w:val="002760C7"/>
    <w:rsid w:val="00276F62"/>
    <w:rsid w:val="00277DC2"/>
    <w:rsid w:val="00280CAC"/>
    <w:rsid w:val="002824AA"/>
    <w:rsid w:val="00282DEF"/>
    <w:rsid w:val="00285C16"/>
    <w:rsid w:val="00286B2B"/>
    <w:rsid w:val="002903D0"/>
    <w:rsid w:val="00291C22"/>
    <w:rsid w:val="00292C96"/>
    <w:rsid w:val="00293304"/>
    <w:rsid w:val="00293482"/>
    <w:rsid w:val="00294C0B"/>
    <w:rsid w:val="0029506E"/>
    <w:rsid w:val="00295E3D"/>
    <w:rsid w:val="00296DB1"/>
    <w:rsid w:val="00296F58"/>
    <w:rsid w:val="0029758F"/>
    <w:rsid w:val="002A073E"/>
    <w:rsid w:val="002A2316"/>
    <w:rsid w:val="002A320C"/>
    <w:rsid w:val="002A362E"/>
    <w:rsid w:val="002A3909"/>
    <w:rsid w:val="002A3DDE"/>
    <w:rsid w:val="002A47EF"/>
    <w:rsid w:val="002A4FBC"/>
    <w:rsid w:val="002A50E3"/>
    <w:rsid w:val="002A5140"/>
    <w:rsid w:val="002A6A7A"/>
    <w:rsid w:val="002A76CB"/>
    <w:rsid w:val="002A7C60"/>
    <w:rsid w:val="002B01DB"/>
    <w:rsid w:val="002B0CC4"/>
    <w:rsid w:val="002B4B62"/>
    <w:rsid w:val="002B5DEA"/>
    <w:rsid w:val="002B7924"/>
    <w:rsid w:val="002C03C9"/>
    <w:rsid w:val="002C1A77"/>
    <w:rsid w:val="002C2B32"/>
    <w:rsid w:val="002C48FE"/>
    <w:rsid w:val="002C4AA5"/>
    <w:rsid w:val="002C4D31"/>
    <w:rsid w:val="002C50BD"/>
    <w:rsid w:val="002C50C7"/>
    <w:rsid w:val="002C56A9"/>
    <w:rsid w:val="002C5E5F"/>
    <w:rsid w:val="002C7AF9"/>
    <w:rsid w:val="002D16EA"/>
    <w:rsid w:val="002D18DF"/>
    <w:rsid w:val="002D2973"/>
    <w:rsid w:val="002D5012"/>
    <w:rsid w:val="002D799D"/>
    <w:rsid w:val="002E1E78"/>
    <w:rsid w:val="002E23B7"/>
    <w:rsid w:val="002E44B6"/>
    <w:rsid w:val="002E45C1"/>
    <w:rsid w:val="002E5D67"/>
    <w:rsid w:val="002E723A"/>
    <w:rsid w:val="002E7446"/>
    <w:rsid w:val="002E7893"/>
    <w:rsid w:val="002F03EA"/>
    <w:rsid w:val="002F0B90"/>
    <w:rsid w:val="002F3811"/>
    <w:rsid w:val="002F6899"/>
    <w:rsid w:val="00300400"/>
    <w:rsid w:val="00301CA8"/>
    <w:rsid w:val="00303981"/>
    <w:rsid w:val="003052EB"/>
    <w:rsid w:val="00307D18"/>
    <w:rsid w:val="00310083"/>
    <w:rsid w:val="00310171"/>
    <w:rsid w:val="003106E7"/>
    <w:rsid w:val="00313E3B"/>
    <w:rsid w:val="00314548"/>
    <w:rsid w:val="003146FB"/>
    <w:rsid w:val="00314E5F"/>
    <w:rsid w:val="00316281"/>
    <w:rsid w:val="00317AF9"/>
    <w:rsid w:val="00320A72"/>
    <w:rsid w:val="00320B52"/>
    <w:rsid w:val="00320DD7"/>
    <w:rsid w:val="00322035"/>
    <w:rsid w:val="003254F7"/>
    <w:rsid w:val="0032584F"/>
    <w:rsid w:val="00326408"/>
    <w:rsid w:val="00326CF3"/>
    <w:rsid w:val="0032774D"/>
    <w:rsid w:val="00330BF6"/>
    <w:rsid w:val="00332EFE"/>
    <w:rsid w:val="00333460"/>
    <w:rsid w:val="003335E2"/>
    <w:rsid w:val="00333A75"/>
    <w:rsid w:val="00335655"/>
    <w:rsid w:val="00335F2C"/>
    <w:rsid w:val="0033693D"/>
    <w:rsid w:val="00336C49"/>
    <w:rsid w:val="00341B4E"/>
    <w:rsid w:val="003460C9"/>
    <w:rsid w:val="00347145"/>
    <w:rsid w:val="003476DF"/>
    <w:rsid w:val="00350082"/>
    <w:rsid w:val="003507AB"/>
    <w:rsid w:val="0035101F"/>
    <w:rsid w:val="003510FC"/>
    <w:rsid w:val="00353057"/>
    <w:rsid w:val="00356825"/>
    <w:rsid w:val="00357031"/>
    <w:rsid w:val="00357945"/>
    <w:rsid w:val="0036188A"/>
    <w:rsid w:val="00364357"/>
    <w:rsid w:val="00370A88"/>
    <w:rsid w:val="0037248F"/>
    <w:rsid w:val="0037351E"/>
    <w:rsid w:val="003736B7"/>
    <w:rsid w:val="00373AC7"/>
    <w:rsid w:val="00374035"/>
    <w:rsid w:val="00375DCD"/>
    <w:rsid w:val="00376A7A"/>
    <w:rsid w:val="003774DF"/>
    <w:rsid w:val="00380826"/>
    <w:rsid w:val="003808A0"/>
    <w:rsid w:val="00381E0F"/>
    <w:rsid w:val="00382753"/>
    <w:rsid w:val="003833F9"/>
    <w:rsid w:val="003840CD"/>
    <w:rsid w:val="00384147"/>
    <w:rsid w:val="00384AB0"/>
    <w:rsid w:val="0038616B"/>
    <w:rsid w:val="003864B9"/>
    <w:rsid w:val="003865EA"/>
    <w:rsid w:val="003902F2"/>
    <w:rsid w:val="0039106F"/>
    <w:rsid w:val="00391A3B"/>
    <w:rsid w:val="00391A8E"/>
    <w:rsid w:val="00391EFA"/>
    <w:rsid w:val="00391F10"/>
    <w:rsid w:val="003923C8"/>
    <w:rsid w:val="00392F53"/>
    <w:rsid w:val="00393294"/>
    <w:rsid w:val="00395379"/>
    <w:rsid w:val="003959C9"/>
    <w:rsid w:val="00395A0C"/>
    <w:rsid w:val="00397A38"/>
    <w:rsid w:val="003A2758"/>
    <w:rsid w:val="003A28DA"/>
    <w:rsid w:val="003A5A6E"/>
    <w:rsid w:val="003A6782"/>
    <w:rsid w:val="003A70F7"/>
    <w:rsid w:val="003B088E"/>
    <w:rsid w:val="003B2FDD"/>
    <w:rsid w:val="003B38B3"/>
    <w:rsid w:val="003B3917"/>
    <w:rsid w:val="003B5173"/>
    <w:rsid w:val="003B568C"/>
    <w:rsid w:val="003C0629"/>
    <w:rsid w:val="003C168D"/>
    <w:rsid w:val="003C18BC"/>
    <w:rsid w:val="003C29E8"/>
    <w:rsid w:val="003C2C8E"/>
    <w:rsid w:val="003C331C"/>
    <w:rsid w:val="003C46CA"/>
    <w:rsid w:val="003C5645"/>
    <w:rsid w:val="003C6A37"/>
    <w:rsid w:val="003C6CAE"/>
    <w:rsid w:val="003D21A3"/>
    <w:rsid w:val="003D2574"/>
    <w:rsid w:val="003D54D1"/>
    <w:rsid w:val="003D570E"/>
    <w:rsid w:val="003D59A5"/>
    <w:rsid w:val="003D59A9"/>
    <w:rsid w:val="003D6002"/>
    <w:rsid w:val="003D6105"/>
    <w:rsid w:val="003D71CF"/>
    <w:rsid w:val="003D779D"/>
    <w:rsid w:val="003D7FF7"/>
    <w:rsid w:val="003E08CD"/>
    <w:rsid w:val="003E122A"/>
    <w:rsid w:val="003E1382"/>
    <w:rsid w:val="003E2E36"/>
    <w:rsid w:val="003E4FFA"/>
    <w:rsid w:val="003E6159"/>
    <w:rsid w:val="003E7F8F"/>
    <w:rsid w:val="003F013B"/>
    <w:rsid w:val="003F1F43"/>
    <w:rsid w:val="003F3AD1"/>
    <w:rsid w:val="003F4037"/>
    <w:rsid w:val="003F6FBB"/>
    <w:rsid w:val="003F7DA1"/>
    <w:rsid w:val="00402745"/>
    <w:rsid w:val="00402A85"/>
    <w:rsid w:val="0040648C"/>
    <w:rsid w:val="00406CEC"/>
    <w:rsid w:val="00406FB3"/>
    <w:rsid w:val="00407F2C"/>
    <w:rsid w:val="00411419"/>
    <w:rsid w:val="004131CA"/>
    <w:rsid w:val="00417E76"/>
    <w:rsid w:val="0042005F"/>
    <w:rsid w:val="00422DF3"/>
    <w:rsid w:val="0042360C"/>
    <w:rsid w:val="00423F00"/>
    <w:rsid w:val="00430D0F"/>
    <w:rsid w:val="00431F03"/>
    <w:rsid w:val="00432913"/>
    <w:rsid w:val="00435A07"/>
    <w:rsid w:val="00436726"/>
    <w:rsid w:val="00437556"/>
    <w:rsid w:val="0044080E"/>
    <w:rsid w:val="00441E7E"/>
    <w:rsid w:val="004440E1"/>
    <w:rsid w:val="00444120"/>
    <w:rsid w:val="00444970"/>
    <w:rsid w:val="00446166"/>
    <w:rsid w:val="0045014D"/>
    <w:rsid w:val="00451339"/>
    <w:rsid w:val="00452CE7"/>
    <w:rsid w:val="00455EA8"/>
    <w:rsid w:val="00457016"/>
    <w:rsid w:val="004576C1"/>
    <w:rsid w:val="0045778C"/>
    <w:rsid w:val="0046067C"/>
    <w:rsid w:val="00462C9D"/>
    <w:rsid w:val="004656C8"/>
    <w:rsid w:val="004656D3"/>
    <w:rsid w:val="004667B4"/>
    <w:rsid w:val="00467371"/>
    <w:rsid w:val="0046770E"/>
    <w:rsid w:val="004734A9"/>
    <w:rsid w:val="00473EE9"/>
    <w:rsid w:val="00476380"/>
    <w:rsid w:val="00481515"/>
    <w:rsid w:val="00481552"/>
    <w:rsid w:val="00481DFE"/>
    <w:rsid w:val="00482AFD"/>
    <w:rsid w:val="00483BB5"/>
    <w:rsid w:val="00484FA6"/>
    <w:rsid w:val="00485456"/>
    <w:rsid w:val="00485C2D"/>
    <w:rsid w:val="004861F3"/>
    <w:rsid w:val="00486DD1"/>
    <w:rsid w:val="00491ED9"/>
    <w:rsid w:val="004921E0"/>
    <w:rsid w:val="00493A0C"/>
    <w:rsid w:val="004941A8"/>
    <w:rsid w:val="0049610C"/>
    <w:rsid w:val="004A1A3D"/>
    <w:rsid w:val="004A317A"/>
    <w:rsid w:val="004A36F3"/>
    <w:rsid w:val="004A4F6D"/>
    <w:rsid w:val="004A615B"/>
    <w:rsid w:val="004B29F6"/>
    <w:rsid w:val="004B3B3D"/>
    <w:rsid w:val="004B6B7C"/>
    <w:rsid w:val="004B79FE"/>
    <w:rsid w:val="004C2345"/>
    <w:rsid w:val="004C3586"/>
    <w:rsid w:val="004C4116"/>
    <w:rsid w:val="004C4651"/>
    <w:rsid w:val="004C4D70"/>
    <w:rsid w:val="004C5B96"/>
    <w:rsid w:val="004C6E2F"/>
    <w:rsid w:val="004C7160"/>
    <w:rsid w:val="004C7978"/>
    <w:rsid w:val="004C7B5A"/>
    <w:rsid w:val="004D1419"/>
    <w:rsid w:val="004D3DA6"/>
    <w:rsid w:val="004D4929"/>
    <w:rsid w:val="004D5DDC"/>
    <w:rsid w:val="004D64C6"/>
    <w:rsid w:val="004D6D6C"/>
    <w:rsid w:val="004D7BBF"/>
    <w:rsid w:val="004E06A7"/>
    <w:rsid w:val="004E2E93"/>
    <w:rsid w:val="004E4E94"/>
    <w:rsid w:val="004E521B"/>
    <w:rsid w:val="004E63FF"/>
    <w:rsid w:val="004F1566"/>
    <w:rsid w:val="004F1E7A"/>
    <w:rsid w:val="004F2045"/>
    <w:rsid w:val="004F25D4"/>
    <w:rsid w:val="004F28F2"/>
    <w:rsid w:val="004F29CD"/>
    <w:rsid w:val="004F5207"/>
    <w:rsid w:val="004F6638"/>
    <w:rsid w:val="005011D6"/>
    <w:rsid w:val="00503E60"/>
    <w:rsid w:val="00504485"/>
    <w:rsid w:val="0050487A"/>
    <w:rsid w:val="00504E00"/>
    <w:rsid w:val="00507210"/>
    <w:rsid w:val="00507CD8"/>
    <w:rsid w:val="00507F86"/>
    <w:rsid w:val="0051103B"/>
    <w:rsid w:val="00511AD7"/>
    <w:rsid w:val="00512B20"/>
    <w:rsid w:val="005136BD"/>
    <w:rsid w:val="00513FB6"/>
    <w:rsid w:val="00515275"/>
    <w:rsid w:val="005162FB"/>
    <w:rsid w:val="0052049F"/>
    <w:rsid w:val="00522756"/>
    <w:rsid w:val="0052297C"/>
    <w:rsid w:val="00522B5D"/>
    <w:rsid w:val="00526977"/>
    <w:rsid w:val="00533E20"/>
    <w:rsid w:val="0053471B"/>
    <w:rsid w:val="00536030"/>
    <w:rsid w:val="00536713"/>
    <w:rsid w:val="00537CE2"/>
    <w:rsid w:val="00542CB0"/>
    <w:rsid w:val="0054376D"/>
    <w:rsid w:val="00543D6D"/>
    <w:rsid w:val="0054490B"/>
    <w:rsid w:val="005461AA"/>
    <w:rsid w:val="0054789C"/>
    <w:rsid w:val="00547D83"/>
    <w:rsid w:val="00556B2E"/>
    <w:rsid w:val="00560943"/>
    <w:rsid w:val="005610C3"/>
    <w:rsid w:val="0056129E"/>
    <w:rsid w:val="005620DF"/>
    <w:rsid w:val="00565596"/>
    <w:rsid w:val="0056747D"/>
    <w:rsid w:val="00570AC5"/>
    <w:rsid w:val="005732D3"/>
    <w:rsid w:val="00574AE5"/>
    <w:rsid w:val="00577EF0"/>
    <w:rsid w:val="005806AC"/>
    <w:rsid w:val="0058086D"/>
    <w:rsid w:val="0058190B"/>
    <w:rsid w:val="00581CD7"/>
    <w:rsid w:val="0058386E"/>
    <w:rsid w:val="00585D11"/>
    <w:rsid w:val="00590624"/>
    <w:rsid w:val="00590A9F"/>
    <w:rsid w:val="005930FD"/>
    <w:rsid w:val="00593A74"/>
    <w:rsid w:val="00594449"/>
    <w:rsid w:val="0059457B"/>
    <w:rsid w:val="00594A4B"/>
    <w:rsid w:val="0059606F"/>
    <w:rsid w:val="005A1F56"/>
    <w:rsid w:val="005A22F6"/>
    <w:rsid w:val="005A2339"/>
    <w:rsid w:val="005A2811"/>
    <w:rsid w:val="005A51A4"/>
    <w:rsid w:val="005A54CC"/>
    <w:rsid w:val="005A7D00"/>
    <w:rsid w:val="005B323A"/>
    <w:rsid w:val="005B3734"/>
    <w:rsid w:val="005B3AB7"/>
    <w:rsid w:val="005B3D39"/>
    <w:rsid w:val="005B43D7"/>
    <w:rsid w:val="005B45CF"/>
    <w:rsid w:val="005C15DC"/>
    <w:rsid w:val="005C2787"/>
    <w:rsid w:val="005C387A"/>
    <w:rsid w:val="005C4A5D"/>
    <w:rsid w:val="005C4F78"/>
    <w:rsid w:val="005C7944"/>
    <w:rsid w:val="005D0E6D"/>
    <w:rsid w:val="005D295A"/>
    <w:rsid w:val="005D2A3D"/>
    <w:rsid w:val="005D3A0C"/>
    <w:rsid w:val="005D5462"/>
    <w:rsid w:val="005D5768"/>
    <w:rsid w:val="005D64EE"/>
    <w:rsid w:val="005E024D"/>
    <w:rsid w:val="005E0255"/>
    <w:rsid w:val="005E268C"/>
    <w:rsid w:val="005E48EB"/>
    <w:rsid w:val="005E5DC4"/>
    <w:rsid w:val="005E6FDF"/>
    <w:rsid w:val="005E755D"/>
    <w:rsid w:val="005E7B90"/>
    <w:rsid w:val="005E7F96"/>
    <w:rsid w:val="005F011F"/>
    <w:rsid w:val="005F04F9"/>
    <w:rsid w:val="005F079A"/>
    <w:rsid w:val="005F3C6B"/>
    <w:rsid w:val="005F4850"/>
    <w:rsid w:val="005F5F1C"/>
    <w:rsid w:val="005F5F78"/>
    <w:rsid w:val="005F751D"/>
    <w:rsid w:val="0060083C"/>
    <w:rsid w:val="00601342"/>
    <w:rsid w:val="00604BDF"/>
    <w:rsid w:val="00605E8B"/>
    <w:rsid w:val="00606D2D"/>
    <w:rsid w:val="00610D56"/>
    <w:rsid w:val="00612EC6"/>
    <w:rsid w:val="00612FBC"/>
    <w:rsid w:val="00613288"/>
    <w:rsid w:val="0061725C"/>
    <w:rsid w:val="00620B37"/>
    <w:rsid w:val="00621C69"/>
    <w:rsid w:val="006221D4"/>
    <w:rsid w:val="00622A7B"/>
    <w:rsid w:val="00623422"/>
    <w:rsid w:val="0063005C"/>
    <w:rsid w:val="00630306"/>
    <w:rsid w:val="006311FC"/>
    <w:rsid w:val="00634543"/>
    <w:rsid w:val="006412D5"/>
    <w:rsid w:val="006416D8"/>
    <w:rsid w:val="0064545E"/>
    <w:rsid w:val="00645EB9"/>
    <w:rsid w:val="00646AA9"/>
    <w:rsid w:val="00647FA0"/>
    <w:rsid w:val="006506BB"/>
    <w:rsid w:val="00651CE1"/>
    <w:rsid w:val="0065472A"/>
    <w:rsid w:val="0065756E"/>
    <w:rsid w:val="0066044B"/>
    <w:rsid w:val="006617BE"/>
    <w:rsid w:val="00662171"/>
    <w:rsid w:val="00663EFF"/>
    <w:rsid w:val="0066497D"/>
    <w:rsid w:val="0067124F"/>
    <w:rsid w:val="00674B8D"/>
    <w:rsid w:val="00674BD5"/>
    <w:rsid w:val="0067601F"/>
    <w:rsid w:val="00676021"/>
    <w:rsid w:val="006769C0"/>
    <w:rsid w:val="00677516"/>
    <w:rsid w:val="006819D2"/>
    <w:rsid w:val="00683201"/>
    <w:rsid w:val="0068787E"/>
    <w:rsid w:val="00687EDB"/>
    <w:rsid w:val="00690B57"/>
    <w:rsid w:val="00690F5A"/>
    <w:rsid w:val="00693570"/>
    <w:rsid w:val="006949F6"/>
    <w:rsid w:val="00694AB7"/>
    <w:rsid w:val="006961CD"/>
    <w:rsid w:val="006A0B1A"/>
    <w:rsid w:val="006A29AD"/>
    <w:rsid w:val="006A2DD8"/>
    <w:rsid w:val="006A36A3"/>
    <w:rsid w:val="006A7F7F"/>
    <w:rsid w:val="006B0A1A"/>
    <w:rsid w:val="006B1A5E"/>
    <w:rsid w:val="006B25B5"/>
    <w:rsid w:val="006B434F"/>
    <w:rsid w:val="006B63AF"/>
    <w:rsid w:val="006C3F03"/>
    <w:rsid w:val="006C52FB"/>
    <w:rsid w:val="006C54E8"/>
    <w:rsid w:val="006C5E57"/>
    <w:rsid w:val="006C7049"/>
    <w:rsid w:val="006C780A"/>
    <w:rsid w:val="006C7C96"/>
    <w:rsid w:val="006D11D9"/>
    <w:rsid w:val="006D162D"/>
    <w:rsid w:val="006D2D60"/>
    <w:rsid w:val="006D3355"/>
    <w:rsid w:val="006D3470"/>
    <w:rsid w:val="006D39C8"/>
    <w:rsid w:val="006D71C4"/>
    <w:rsid w:val="006D7FD3"/>
    <w:rsid w:val="006E2147"/>
    <w:rsid w:val="006E3D44"/>
    <w:rsid w:val="006E4454"/>
    <w:rsid w:val="006E5AF9"/>
    <w:rsid w:val="006E5C9C"/>
    <w:rsid w:val="006E6C3A"/>
    <w:rsid w:val="006E6C97"/>
    <w:rsid w:val="006F2583"/>
    <w:rsid w:val="006F2CA5"/>
    <w:rsid w:val="006F612A"/>
    <w:rsid w:val="006F74A2"/>
    <w:rsid w:val="006F76F1"/>
    <w:rsid w:val="00700943"/>
    <w:rsid w:val="0070114A"/>
    <w:rsid w:val="007028DF"/>
    <w:rsid w:val="00702C85"/>
    <w:rsid w:val="00703110"/>
    <w:rsid w:val="00703BE2"/>
    <w:rsid w:val="0070519E"/>
    <w:rsid w:val="007067AB"/>
    <w:rsid w:val="00706C22"/>
    <w:rsid w:val="00707243"/>
    <w:rsid w:val="007116AB"/>
    <w:rsid w:val="007132F1"/>
    <w:rsid w:val="007154C4"/>
    <w:rsid w:val="0071635F"/>
    <w:rsid w:val="00716BB2"/>
    <w:rsid w:val="00717F6B"/>
    <w:rsid w:val="00723DC2"/>
    <w:rsid w:val="00723EDF"/>
    <w:rsid w:val="0072485D"/>
    <w:rsid w:val="00725361"/>
    <w:rsid w:val="0072652D"/>
    <w:rsid w:val="007269E3"/>
    <w:rsid w:val="00731A3A"/>
    <w:rsid w:val="00733166"/>
    <w:rsid w:val="00733C80"/>
    <w:rsid w:val="00733E07"/>
    <w:rsid w:val="007342F2"/>
    <w:rsid w:val="00736675"/>
    <w:rsid w:val="00736C29"/>
    <w:rsid w:val="00737FBE"/>
    <w:rsid w:val="00741195"/>
    <w:rsid w:val="00742B41"/>
    <w:rsid w:val="00743733"/>
    <w:rsid w:val="00745756"/>
    <w:rsid w:val="00745EA3"/>
    <w:rsid w:val="0075140D"/>
    <w:rsid w:val="007519D8"/>
    <w:rsid w:val="00752F2D"/>
    <w:rsid w:val="00753E5B"/>
    <w:rsid w:val="0075432A"/>
    <w:rsid w:val="007568CF"/>
    <w:rsid w:val="0075710A"/>
    <w:rsid w:val="00761931"/>
    <w:rsid w:val="007633FD"/>
    <w:rsid w:val="007634FE"/>
    <w:rsid w:val="00763C12"/>
    <w:rsid w:val="00766644"/>
    <w:rsid w:val="00767CFD"/>
    <w:rsid w:val="0077041C"/>
    <w:rsid w:val="0077202A"/>
    <w:rsid w:val="00775556"/>
    <w:rsid w:val="00781437"/>
    <w:rsid w:val="007814CC"/>
    <w:rsid w:val="00787483"/>
    <w:rsid w:val="00787DE2"/>
    <w:rsid w:val="00790031"/>
    <w:rsid w:val="00790C8A"/>
    <w:rsid w:val="00791368"/>
    <w:rsid w:val="00791793"/>
    <w:rsid w:val="00792727"/>
    <w:rsid w:val="00795515"/>
    <w:rsid w:val="00795958"/>
    <w:rsid w:val="00796760"/>
    <w:rsid w:val="007968C8"/>
    <w:rsid w:val="007A2540"/>
    <w:rsid w:val="007A2AEB"/>
    <w:rsid w:val="007A51CC"/>
    <w:rsid w:val="007A5EE1"/>
    <w:rsid w:val="007A600A"/>
    <w:rsid w:val="007A6583"/>
    <w:rsid w:val="007B0FD2"/>
    <w:rsid w:val="007B6569"/>
    <w:rsid w:val="007B6CE4"/>
    <w:rsid w:val="007B6EEA"/>
    <w:rsid w:val="007B7E62"/>
    <w:rsid w:val="007C02E6"/>
    <w:rsid w:val="007C13E9"/>
    <w:rsid w:val="007C1FE0"/>
    <w:rsid w:val="007C2070"/>
    <w:rsid w:val="007C3BBF"/>
    <w:rsid w:val="007C54CC"/>
    <w:rsid w:val="007C6CE8"/>
    <w:rsid w:val="007D1243"/>
    <w:rsid w:val="007D25C7"/>
    <w:rsid w:val="007D35D1"/>
    <w:rsid w:val="007D3A43"/>
    <w:rsid w:val="007D533E"/>
    <w:rsid w:val="007D53DF"/>
    <w:rsid w:val="007D59CF"/>
    <w:rsid w:val="007D5A37"/>
    <w:rsid w:val="007D6917"/>
    <w:rsid w:val="007D6F25"/>
    <w:rsid w:val="007D70C9"/>
    <w:rsid w:val="007D7497"/>
    <w:rsid w:val="007E21B5"/>
    <w:rsid w:val="007E44B8"/>
    <w:rsid w:val="007F2D75"/>
    <w:rsid w:val="007F42D4"/>
    <w:rsid w:val="007F477B"/>
    <w:rsid w:val="007F48F3"/>
    <w:rsid w:val="007F5302"/>
    <w:rsid w:val="007F6D00"/>
    <w:rsid w:val="007F7A38"/>
    <w:rsid w:val="008005E3"/>
    <w:rsid w:val="00800E72"/>
    <w:rsid w:val="00801413"/>
    <w:rsid w:val="0080267B"/>
    <w:rsid w:val="00807FA2"/>
    <w:rsid w:val="00811EF3"/>
    <w:rsid w:val="008149D0"/>
    <w:rsid w:val="0081522D"/>
    <w:rsid w:val="00816D7C"/>
    <w:rsid w:val="00820ED4"/>
    <w:rsid w:val="00821385"/>
    <w:rsid w:val="00823032"/>
    <w:rsid w:val="00825FB9"/>
    <w:rsid w:val="00826C73"/>
    <w:rsid w:val="00827472"/>
    <w:rsid w:val="00830684"/>
    <w:rsid w:val="00830A98"/>
    <w:rsid w:val="008327A2"/>
    <w:rsid w:val="008331E0"/>
    <w:rsid w:val="0083361E"/>
    <w:rsid w:val="0083526A"/>
    <w:rsid w:val="008352BA"/>
    <w:rsid w:val="00835E43"/>
    <w:rsid w:val="00836039"/>
    <w:rsid w:val="008370AA"/>
    <w:rsid w:val="008374DF"/>
    <w:rsid w:val="008404A4"/>
    <w:rsid w:val="008415CE"/>
    <w:rsid w:val="00842865"/>
    <w:rsid w:val="00843D05"/>
    <w:rsid w:val="008444F6"/>
    <w:rsid w:val="00850383"/>
    <w:rsid w:val="008517AD"/>
    <w:rsid w:val="00853AE6"/>
    <w:rsid w:val="0085410F"/>
    <w:rsid w:val="008551E4"/>
    <w:rsid w:val="00857198"/>
    <w:rsid w:val="00857705"/>
    <w:rsid w:val="00860267"/>
    <w:rsid w:val="00860A8B"/>
    <w:rsid w:val="0086200F"/>
    <w:rsid w:val="0086260F"/>
    <w:rsid w:val="00865E6D"/>
    <w:rsid w:val="008668C2"/>
    <w:rsid w:val="0086708C"/>
    <w:rsid w:val="00871E97"/>
    <w:rsid w:val="00872D94"/>
    <w:rsid w:val="00873B65"/>
    <w:rsid w:val="0087462B"/>
    <w:rsid w:val="00876486"/>
    <w:rsid w:val="00876B05"/>
    <w:rsid w:val="00876B31"/>
    <w:rsid w:val="008800FA"/>
    <w:rsid w:val="0088012B"/>
    <w:rsid w:val="008816B6"/>
    <w:rsid w:val="00883E1E"/>
    <w:rsid w:val="00884E4E"/>
    <w:rsid w:val="00884ECE"/>
    <w:rsid w:val="0088578C"/>
    <w:rsid w:val="00885CEB"/>
    <w:rsid w:val="00885E38"/>
    <w:rsid w:val="00887F0C"/>
    <w:rsid w:val="00887FF5"/>
    <w:rsid w:val="00890951"/>
    <w:rsid w:val="00894462"/>
    <w:rsid w:val="00894CAE"/>
    <w:rsid w:val="00895346"/>
    <w:rsid w:val="00896C64"/>
    <w:rsid w:val="00897014"/>
    <w:rsid w:val="00897CE6"/>
    <w:rsid w:val="00897EED"/>
    <w:rsid w:val="008A036B"/>
    <w:rsid w:val="008A03D3"/>
    <w:rsid w:val="008A362F"/>
    <w:rsid w:val="008A3E4A"/>
    <w:rsid w:val="008A7649"/>
    <w:rsid w:val="008B0735"/>
    <w:rsid w:val="008B0E4C"/>
    <w:rsid w:val="008B218A"/>
    <w:rsid w:val="008B21D1"/>
    <w:rsid w:val="008B41E4"/>
    <w:rsid w:val="008B4D04"/>
    <w:rsid w:val="008B6144"/>
    <w:rsid w:val="008B7455"/>
    <w:rsid w:val="008C121C"/>
    <w:rsid w:val="008C16D9"/>
    <w:rsid w:val="008C3A03"/>
    <w:rsid w:val="008C61BF"/>
    <w:rsid w:val="008C641D"/>
    <w:rsid w:val="008C705B"/>
    <w:rsid w:val="008C7D94"/>
    <w:rsid w:val="008D12F3"/>
    <w:rsid w:val="008D3F46"/>
    <w:rsid w:val="008D4DB1"/>
    <w:rsid w:val="008D4FB2"/>
    <w:rsid w:val="008E21C1"/>
    <w:rsid w:val="008E2675"/>
    <w:rsid w:val="008E2DD0"/>
    <w:rsid w:val="008E44DB"/>
    <w:rsid w:val="008E4AD2"/>
    <w:rsid w:val="008E5992"/>
    <w:rsid w:val="008E59D7"/>
    <w:rsid w:val="008E693D"/>
    <w:rsid w:val="008E6C12"/>
    <w:rsid w:val="008E7DB2"/>
    <w:rsid w:val="008F0C24"/>
    <w:rsid w:val="008F142B"/>
    <w:rsid w:val="008F3436"/>
    <w:rsid w:val="008F3A55"/>
    <w:rsid w:val="008F4675"/>
    <w:rsid w:val="008F55CD"/>
    <w:rsid w:val="008F5AC8"/>
    <w:rsid w:val="008F5B04"/>
    <w:rsid w:val="008F7C9B"/>
    <w:rsid w:val="0090080F"/>
    <w:rsid w:val="009009D8"/>
    <w:rsid w:val="009012B0"/>
    <w:rsid w:val="009019CC"/>
    <w:rsid w:val="0090258A"/>
    <w:rsid w:val="009026A1"/>
    <w:rsid w:val="009026B6"/>
    <w:rsid w:val="009031AA"/>
    <w:rsid w:val="009043E2"/>
    <w:rsid w:val="00910747"/>
    <w:rsid w:val="00910A40"/>
    <w:rsid w:val="0091107C"/>
    <w:rsid w:val="0091242A"/>
    <w:rsid w:val="009144CE"/>
    <w:rsid w:val="00920063"/>
    <w:rsid w:val="00920431"/>
    <w:rsid w:val="00920A4A"/>
    <w:rsid w:val="0092242D"/>
    <w:rsid w:val="00922ECB"/>
    <w:rsid w:val="00923435"/>
    <w:rsid w:val="009235B1"/>
    <w:rsid w:val="00925370"/>
    <w:rsid w:val="009259EF"/>
    <w:rsid w:val="0092601F"/>
    <w:rsid w:val="0092667E"/>
    <w:rsid w:val="00926930"/>
    <w:rsid w:val="0093035E"/>
    <w:rsid w:val="00933DAD"/>
    <w:rsid w:val="009341E6"/>
    <w:rsid w:val="00935DBB"/>
    <w:rsid w:val="00936BE6"/>
    <w:rsid w:val="00940C8F"/>
    <w:rsid w:val="00940E07"/>
    <w:rsid w:val="009412A6"/>
    <w:rsid w:val="00941CBE"/>
    <w:rsid w:val="00945B6D"/>
    <w:rsid w:val="00945E27"/>
    <w:rsid w:val="0094616B"/>
    <w:rsid w:val="0095096E"/>
    <w:rsid w:val="00950A39"/>
    <w:rsid w:val="00951EDB"/>
    <w:rsid w:val="00951F25"/>
    <w:rsid w:val="009533B6"/>
    <w:rsid w:val="00957F3F"/>
    <w:rsid w:val="00961409"/>
    <w:rsid w:val="0096156D"/>
    <w:rsid w:val="00961B28"/>
    <w:rsid w:val="00962BCC"/>
    <w:rsid w:val="009647A5"/>
    <w:rsid w:val="009649B8"/>
    <w:rsid w:val="00965664"/>
    <w:rsid w:val="009702BC"/>
    <w:rsid w:val="00971542"/>
    <w:rsid w:val="00972B56"/>
    <w:rsid w:val="0097356C"/>
    <w:rsid w:val="00975722"/>
    <w:rsid w:val="00977561"/>
    <w:rsid w:val="00977FC0"/>
    <w:rsid w:val="0098002F"/>
    <w:rsid w:val="009810BF"/>
    <w:rsid w:val="00982B22"/>
    <w:rsid w:val="00982FA6"/>
    <w:rsid w:val="00984F52"/>
    <w:rsid w:val="00986F4E"/>
    <w:rsid w:val="0099109E"/>
    <w:rsid w:val="00991A2A"/>
    <w:rsid w:val="00991F0D"/>
    <w:rsid w:val="009920C5"/>
    <w:rsid w:val="009943FA"/>
    <w:rsid w:val="00997CA9"/>
    <w:rsid w:val="009A0161"/>
    <w:rsid w:val="009A1180"/>
    <w:rsid w:val="009A3354"/>
    <w:rsid w:val="009A3873"/>
    <w:rsid w:val="009A4C1F"/>
    <w:rsid w:val="009A59F1"/>
    <w:rsid w:val="009A5D31"/>
    <w:rsid w:val="009A5FDC"/>
    <w:rsid w:val="009A634F"/>
    <w:rsid w:val="009A799D"/>
    <w:rsid w:val="009B243C"/>
    <w:rsid w:val="009B316B"/>
    <w:rsid w:val="009B4B06"/>
    <w:rsid w:val="009C11C6"/>
    <w:rsid w:val="009C77E8"/>
    <w:rsid w:val="009C7D09"/>
    <w:rsid w:val="009D0E2A"/>
    <w:rsid w:val="009D1C16"/>
    <w:rsid w:val="009D2781"/>
    <w:rsid w:val="009D28FF"/>
    <w:rsid w:val="009D420B"/>
    <w:rsid w:val="009D4CAD"/>
    <w:rsid w:val="009D4D9E"/>
    <w:rsid w:val="009D6BC9"/>
    <w:rsid w:val="009D6D9C"/>
    <w:rsid w:val="009D797E"/>
    <w:rsid w:val="009D7FF6"/>
    <w:rsid w:val="009E02A0"/>
    <w:rsid w:val="009E0CAC"/>
    <w:rsid w:val="009E2FA2"/>
    <w:rsid w:val="009E3222"/>
    <w:rsid w:val="009E3936"/>
    <w:rsid w:val="009E3DD6"/>
    <w:rsid w:val="009E6B43"/>
    <w:rsid w:val="009E73AF"/>
    <w:rsid w:val="009E7847"/>
    <w:rsid w:val="009F18C4"/>
    <w:rsid w:val="009F1CD8"/>
    <w:rsid w:val="009F26EF"/>
    <w:rsid w:val="009F320C"/>
    <w:rsid w:val="009F366E"/>
    <w:rsid w:val="009F484B"/>
    <w:rsid w:val="009F5BCA"/>
    <w:rsid w:val="009F79F0"/>
    <w:rsid w:val="009F7A00"/>
    <w:rsid w:val="00A00553"/>
    <w:rsid w:val="00A01CA2"/>
    <w:rsid w:val="00A02D5A"/>
    <w:rsid w:val="00A03E05"/>
    <w:rsid w:val="00A0507E"/>
    <w:rsid w:val="00A06130"/>
    <w:rsid w:val="00A06680"/>
    <w:rsid w:val="00A06DCA"/>
    <w:rsid w:val="00A126B4"/>
    <w:rsid w:val="00A1330D"/>
    <w:rsid w:val="00A136EF"/>
    <w:rsid w:val="00A1370D"/>
    <w:rsid w:val="00A14780"/>
    <w:rsid w:val="00A14DBF"/>
    <w:rsid w:val="00A151CA"/>
    <w:rsid w:val="00A15882"/>
    <w:rsid w:val="00A158F9"/>
    <w:rsid w:val="00A16D0A"/>
    <w:rsid w:val="00A21A08"/>
    <w:rsid w:val="00A243AC"/>
    <w:rsid w:val="00A25A44"/>
    <w:rsid w:val="00A32C44"/>
    <w:rsid w:val="00A34444"/>
    <w:rsid w:val="00A368D7"/>
    <w:rsid w:val="00A401C3"/>
    <w:rsid w:val="00A40969"/>
    <w:rsid w:val="00A41DD3"/>
    <w:rsid w:val="00A42805"/>
    <w:rsid w:val="00A43D76"/>
    <w:rsid w:val="00A44C19"/>
    <w:rsid w:val="00A45512"/>
    <w:rsid w:val="00A45CF1"/>
    <w:rsid w:val="00A45DFA"/>
    <w:rsid w:val="00A460F5"/>
    <w:rsid w:val="00A473BC"/>
    <w:rsid w:val="00A514BB"/>
    <w:rsid w:val="00A51BBB"/>
    <w:rsid w:val="00A527E2"/>
    <w:rsid w:val="00A53FD2"/>
    <w:rsid w:val="00A5797E"/>
    <w:rsid w:val="00A6173A"/>
    <w:rsid w:val="00A63244"/>
    <w:rsid w:val="00A648E9"/>
    <w:rsid w:val="00A67076"/>
    <w:rsid w:val="00A6719B"/>
    <w:rsid w:val="00A67E15"/>
    <w:rsid w:val="00A7045F"/>
    <w:rsid w:val="00A74653"/>
    <w:rsid w:val="00A82238"/>
    <w:rsid w:val="00A825C8"/>
    <w:rsid w:val="00A828C2"/>
    <w:rsid w:val="00A83820"/>
    <w:rsid w:val="00A83E5C"/>
    <w:rsid w:val="00A91D46"/>
    <w:rsid w:val="00A93CC1"/>
    <w:rsid w:val="00A95306"/>
    <w:rsid w:val="00A9566A"/>
    <w:rsid w:val="00A966A2"/>
    <w:rsid w:val="00A96EDA"/>
    <w:rsid w:val="00A97519"/>
    <w:rsid w:val="00A97EC7"/>
    <w:rsid w:val="00AA0DE0"/>
    <w:rsid w:val="00AA1336"/>
    <w:rsid w:val="00AA1FF3"/>
    <w:rsid w:val="00AA3F50"/>
    <w:rsid w:val="00AA4A13"/>
    <w:rsid w:val="00AA5A87"/>
    <w:rsid w:val="00AA7CBE"/>
    <w:rsid w:val="00AB136B"/>
    <w:rsid w:val="00AB2FC3"/>
    <w:rsid w:val="00AB44CE"/>
    <w:rsid w:val="00AB48D9"/>
    <w:rsid w:val="00AC0D12"/>
    <w:rsid w:val="00AC0F94"/>
    <w:rsid w:val="00AC1730"/>
    <w:rsid w:val="00AC18DE"/>
    <w:rsid w:val="00AC2D83"/>
    <w:rsid w:val="00AC5B73"/>
    <w:rsid w:val="00AC6059"/>
    <w:rsid w:val="00AC608E"/>
    <w:rsid w:val="00AC653A"/>
    <w:rsid w:val="00AC6586"/>
    <w:rsid w:val="00AD052E"/>
    <w:rsid w:val="00AD103E"/>
    <w:rsid w:val="00AD1770"/>
    <w:rsid w:val="00AD196C"/>
    <w:rsid w:val="00AD4DED"/>
    <w:rsid w:val="00AD57B3"/>
    <w:rsid w:val="00AD59CD"/>
    <w:rsid w:val="00AD699D"/>
    <w:rsid w:val="00AE4B03"/>
    <w:rsid w:val="00AE6254"/>
    <w:rsid w:val="00AE6794"/>
    <w:rsid w:val="00AE6B62"/>
    <w:rsid w:val="00AE71A0"/>
    <w:rsid w:val="00AF085C"/>
    <w:rsid w:val="00AF0DC8"/>
    <w:rsid w:val="00AF2230"/>
    <w:rsid w:val="00AF23A0"/>
    <w:rsid w:val="00AF2D48"/>
    <w:rsid w:val="00AF40B5"/>
    <w:rsid w:val="00AF502F"/>
    <w:rsid w:val="00AF5B7C"/>
    <w:rsid w:val="00AF5EFD"/>
    <w:rsid w:val="00AF62AA"/>
    <w:rsid w:val="00AF645A"/>
    <w:rsid w:val="00B01849"/>
    <w:rsid w:val="00B0195F"/>
    <w:rsid w:val="00B02765"/>
    <w:rsid w:val="00B02976"/>
    <w:rsid w:val="00B043CF"/>
    <w:rsid w:val="00B045EB"/>
    <w:rsid w:val="00B049EC"/>
    <w:rsid w:val="00B04B13"/>
    <w:rsid w:val="00B05C33"/>
    <w:rsid w:val="00B11A7E"/>
    <w:rsid w:val="00B11F3D"/>
    <w:rsid w:val="00B12BDF"/>
    <w:rsid w:val="00B13E83"/>
    <w:rsid w:val="00B14016"/>
    <w:rsid w:val="00B17CE1"/>
    <w:rsid w:val="00B2147B"/>
    <w:rsid w:val="00B24629"/>
    <w:rsid w:val="00B26159"/>
    <w:rsid w:val="00B3152D"/>
    <w:rsid w:val="00B33E67"/>
    <w:rsid w:val="00B36826"/>
    <w:rsid w:val="00B36B0E"/>
    <w:rsid w:val="00B379B0"/>
    <w:rsid w:val="00B406D6"/>
    <w:rsid w:val="00B425DD"/>
    <w:rsid w:val="00B43A70"/>
    <w:rsid w:val="00B441AA"/>
    <w:rsid w:val="00B4598A"/>
    <w:rsid w:val="00B468BB"/>
    <w:rsid w:val="00B52639"/>
    <w:rsid w:val="00B527C6"/>
    <w:rsid w:val="00B53248"/>
    <w:rsid w:val="00B548F5"/>
    <w:rsid w:val="00B5567B"/>
    <w:rsid w:val="00B5585B"/>
    <w:rsid w:val="00B572F3"/>
    <w:rsid w:val="00B5783B"/>
    <w:rsid w:val="00B616CD"/>
    <w:rsid w:val="00B61D56"/>
    <w:rsid w:val="00B620D8"/>
    <w:rsid w:val="00B62C9A"/>
    <w:rsid w:val="00B64D4C"/>
    <w:rsid w:val="00B66C7D"/>
    <w:rsid w:val="00B66FD6"/>
    <w:rsid w:val="00B67BBC"/>
    <w:rsid w:val="00B71F7F"/>
    <w:rsid w:val="00B73D89"/>
    <w:rsid w:val="00B74E0A"/>
    <w:rsid w:val="00B76CCD"/>
    <w:rsid w:val="00B77512"/>
    <w:rsid w:val="00B86201"/>
    <w:rsid w:val="00B873A3"/>
    <w:rsid w:val="00B8759C"/>
    <w:rsid w:val="00B926B4"/>
    <w:rsid w:val="00B939F3"/>
    <w:rsid w:val="00B93E3A"/>
    <w:rsid w:val="00B941E2"/>
    <w:rsid w:val="00B94803"/>
    <w:rsid w:val="00B94D7E"/>
    <w:rsid w:val="00B97BAB"/>
    <w:rsid w:val="00BA0197"/>
    <w:rsid w:val="00BA16F6"/>
    <w:rsid w:val="00BA2C67"/>
    <w:rsid w:val="00BA491B"/>
    <w:rsid w:val="00BA53F8"/>
    <w:rsid w:val="00BA6437"/>
    <w:rsid w:val="00BA7924"/>
    <w:rsid w:val="00BB0825"/>
    <w:rsid w:val="00BB1238"/>
    <w:rsid w:val="00BB1B20"/>
    <w:rsid w:val="00BB2768"/>
    <w:rsid w:val="00BB5EB6"/>
    <w:rsid w:val="00BB5FC7"/>
    <w:rsid w:val="00BB6B8B"/>
    <w:rsid w:val="00BB72D8"/>
    <w:rsid w:val="00BC1603"/>
    <w:rsid w:val="00BC1A21"/>
    <w:rsid w:val="00BC1A69"/>
    <w:rsid w:val="00BC2536"/>
    <w:rsid w:val="00BC394D"/>
    <w:rsid w:val="00BC52C4"/>
    <w:rsid w:val="00BC52DA"/>
    <w:rsid w:val="00BC64D4"/>
    <w:rsid w:val="00BC661F"/>
    <w:rsid w:val="00BC6FEA"/>
    <w:rsid w:val="00BC7182"/>
    <w:rsid w:val="00BC77F0"/>
    <w:rsid w:val="00BC7B4A"/>
    <w:rsid w:val="00BD0D92"/>
    <w:rsid w:val="00BD37EF"/>
    <w:rsid w:val="00BD4914"/>
    <w:rsid w:val="00BD5F2C"/>
    <w:rsid w:val="00BD63EB"/>
    <w:rsid w:val="00BE0FB0"/>
    <w:rsid w:val="00BE210B"/>
    <w:rsid w:val="00BE22A1"/>
    <w:rsid w:val="00BE4723"/>
    <w:rsid w:val="00BE5891"/>
    <w:rsid w:val="00BE645D"/>
    <w:rsid w:val="00BE6F0F"/>
    <w:rsid w:val="00BE70EC"/>
    <w:rsid w:val="00BF0C8E"/>
    <w:rsid w:val="00BF0F96"/>
    <w:rsid w:val="00BF300D"/>
    <w:rsid w:val="00BF3FB1"/>
    <w:rsid w:val="00BF4EE5"/>
    <w:rsid w:val="00BF5CD1"/>
    <w:rsid w:val="00BF6C92"/>
    <w:rsid w:val="00BF7E37"/>
    <w:rsid w:val="00C0043F"/>
    <w:rsid w:val="00C017AB"/>
    <w:rsid w:val="00C017B6"/>
    <w:rsid w:val="00C02280"/>
    <w:rsid w:val="00C027F3"/>
    <w:rsid w:val="00C02D01"/>
    <w:rsid w:val="00C03353"/>
    <w:rsid w:val="00C03B9D"/>
    <w:rsid w:val="00C03C9D"/>
    <w:rsid w:val="00C06B0D"/>
    <w:rsid w:val="00C06E09"/>
    <w:rsid w:val="00C10BC2"/>
    <w:rsid w:val="00C11B8D"/>
    <w:rsid w:val="00C1231C"/>
    <w:rsid w:val="00C127C7"/>
    <w:rsid w:val="00C12ACC"/>
    <w:rsid w:val="00C12B2D"/>
    <w:rsid w:val="00C12C33"/>
    <w:rsid w:val="00C14791"/>
    <w:rsid w:val="00C14BAD"/>
    <w:rsid w:val="00C16360"/>
    <w:rsid w:val="00C175AB"/>
    <w:rsid w:val="00C17BA0"/>
    <w:rsid w:val="00C17BF0"/>
    <w:rsid w:val="00C20388"/>
    <w:rsid w:val="00C22377"/>
    <w:rsid w:val="00C245CC"/>
    <w:rsid w:val="00C24A89"/>
    <w:rsid w:val="00C26E97"/>
    <w:rsid w:val="00C26ED3"/>
    <w:rsid w:val="00C272B2"/>
    <w:rsid w:val="00C2739D"/>
    <w:rsid w:val="00C3100B"/>
    <w:rsid w:val="00C31030"/>
    <w:rsid w:val="00C31812"/>
    <w:rsid w:val="00C321F8"/>
    <w:rsid w:val="00C35F45"/>
    <w:rsid w:val="00C372F0"/>
    <w:rsid w:val="00C42669"/>
    <w:rsid w:val="00C43DA3"/>
    <w:rsid w:val="00C44323"/>
    <w:rsid w:val="00C44847"/>
    <w:rsid w:val="00C44EAE"/>
    <w:rsid w:val="00C456A5"/>
    <w:rsid w:val="00C46C79"/>
    <w:rsid w:val="00C5002D"/>
    <w:rsid w:val="00C5008B"/>
    <w:rsid w:val="00C522F8"/>
    <w:rsid w:val="00C524B5"/>
    <w:rsid w:val="00C53D79"/>
    <w:rsid w:val="00C54042"/>
    <w:rsid w:val="00C55290"/>
    <w:rsid w:val="00C561A5"/>
    <w:rsid w:val="00C57D30"/>
    <w:rsid w:val="00C60965"/>
    <w:rsid w:val="00C63475"/>
    <w:rsid w:val="00C64E12"/>
    <w:rsid w:val="00C65BB3"/>
    <w:rsid w:val="00C7003F"/>
    <w:rsid w:val="00C71743"/>
    <w:rsid w:val="00C72009"/>
    <w:rsid w:val="00C72CAC"/>
    <w:rsid w:val="00C73A32"/>
    <w:rsid w:val="00C73BE4"/>
    <w:rsid w:val="00C7650C"/>
    <w:rsid w:val="00C76E6B"/>
    <w:rsid w:val="00C77AE6"/>
    <w:rsid w:val="00C81445"/>
    <w:rsid w:val="00C81F64"/>
    <w:rsid w:val="00C82654"/>
    <w:rsid w:val="00C83921"/>
    <w:rsid w:val="00C83AD2"/>
    <w:rsid w:val="00C84185"/>
    <w:rsid w:val="00C85F2B"/>
    <w:rsid w:val="00C91703"/>
    <w:rsid w:val="00C91B08"/>
    <w:rsid w:val="00C91D6C"/>
    <w:rsid w:val="00C92A19"/>
    <w:rsid w:val="00C95D1A"/>
    <w:rsid w:val="00C96A5B"/>
    <w:rsid w:val="00CA19DE"/>
    <w:rsid w:val="00CA2E49"/>
    <w:rsid w:val="00CA352D"/>
    <w:rsid w:val="00CA42F3"/>
    <w:rsid w:val="00CA55ED"/>
    <w:rsid w:val="00CB0554"/>
    <w:rsid w:val="00CB4FBC"/>
    <w:rsid w:val="00CB5554"/>
    <w:rsid w:val="00CC031A"/>
    <w:rsid w:val="00CC0D9B"/>
    <w:rsid w:val="00CC17F6"/>
    <w:rsid w:val="00CC18FD"/>
    <w:rsid w:val="00CC3B38"/>
    <w:rsid w:val="00CC60DF"/>
    <w:rsid w:val="00CC6A45"/>
    <w:rsid w:val="00CC7D41"/>
    <w:rsid w:val="00CD00E9"/>
    <w:rsid w:val="00CD173C"/>
    <w:rsid w:val="00CD199A"/>
    <w:rsid w:val="00CD1AD8"/>
    <w:rsid w:val="00CD3F2B"/>
    <w:rsid w:val="00CD4A57"/>
    <w:rsid w:val="00CD5C78"/>
    <w:rsid w:val="00CD63FF"/>
    <w:rsid w:val="00CE25BD"/>
    <w:rsid w:val="00CE3D9D"/>
    <w:rsid w:val="00CE3DDA"/>
    <w:rsid w:val="00CE5195"/>
    <w:rsid w:val="00CE6F81"/>
    <w:rsid w:val="00CE73A6"/>
    <w:rsid w:val="00CF050D"/>
    <w:rsid w:val="00CF14E7"/>
    <w:rsid w:val="00CF3776"/>
    <w:rsid w:val="00CF7023"/>
    <w:rsid w:val="00D009F7"/>
    <w:rsid w:val="00D010D4"/>
    <w:rsid w:val="00D01106"/>
    <w:rsid w:val="00D01ECE"/>
    <w:rsid w:val="00D026C3"/>
    <w:rsid w:val="00D036B8"/>
    <w:rsid w:val="00D03B86"/>
    <w:rsid w:val="00D11673"/>
    <w:rsid w:val="00D11A07"/>
    <w:rsid w:val="00D13A74"/>
    <w:rsid w:val="00D167E3"/>
    <w:rsid w:val="00D170F0"/>
    <w:rsid w:val="00D17FF4"/>
    <w:rsid w:val="00D20F4F"/>
    <w:rsid w:val="00D23E30"/>
    <w:rsid w:val="00D23E6F"/>
    <w:rsid w:val="00D2632E"/>
    <w:rsid w:val="00D26466"/>
    <w:rsid w:val="00D30135"/>
    <w:rsid w:val="00D301C9"/>
    <w:rsid w:val="00D302BC"/>
    <w:rsid w:val="00D32BED"/>
    <w:rsid w:val="00D32DA7"/>
    <w:rsid w:val="00D339D8"/>
    <w:rsid w:val="00D340EB"/>
    <w:rsid w:val="00D34F7B"/>
    <w:rsid w:val="00D35328"/>
    <w:rsid w:val="00D4334E"/>
    <w:rsid w:val="00D45108"/>
    <w:rsid w:val="00D45EB8"/>
    <w:rsid w:val="00D46FDE"/>
    <w:rsid w:val="00D477EE"/>
    <w:rsid w:val="00D51273"/>
    <w:rsid w:val="00D51DEE"/>
    <w:rsid w:val="00D55453"/>
    <w:rsid w:val="00D56DD8"/>
    <w:rsid w:val="00D56DDE"/>
    <w:rsid w:val="00D6095D"/>
    <w:rsid w:val="00D620F6"/>
    <w:rsid w:val="00D630BB"/>
    <w:rsid w:val="00D63EB0"/>
    <w:rsid w:val="00D641F3"/>
    <w:rsid w:val="00D64B07"/>
    <w:rsid w:val="00D66E2E"/>
    <w:rsid w:val="00D67559"/>
    <w:rsid w:val="00D6758D"/>
    <w:rsid w:val="00D71A09"/>
    <w:rsid w:val="00D726C8"/>
    <w:rsid w:val="00D742E6"/>
    <w:rsid w:val="00D75ADC"/>
    <w:rsid w:val="00D81924"/>
    <w:rsid w:val="00D81AC9"/>
    <w:rsid w:val="00D81E8E"/>
    <w:rsid w:val="00D82C21"/>
    <w:rsid w:val="00D91BE5"/>
    <w:rsid w:val="00D91D9A"/>
    <w:rsid w:val="00D92C2C"/>
    <w:rsid w:val="00D93D31"/>
    <w:rsid w:val="00D94ABF"/>
    <w:rsid w:val="00D94F2C"/>
    <w:rsid w:val="00D959F8"/>
    <w:rsid w:val="00DA05AC"/>
    <w:rsid w:val="00DA141B"/>
    <w:rsid w:val="00DA161F"/>
    <w:rsid w:val="00DA5A78"/>
    <w:rsid w:val="00DA6D71"/>
    <w:rsid w:val="00DA77AC"/>
    <w:rsid w:val="00DB1365"/>
    <w:rsid w:val="00DB1ED2"/>
    <w:rsid w:val="00DB3554"/>
    <w:rsid w:val="00DB5170"/>
    <w:rsid w:val="00DB693F"/>
    <w:rsid w:val="00DB77B1"/>
    <w:rsid w:val="00DC022C"/>
    <w:rsid w:val="00DC1842"/>
    <w:rsid w:val="00DC2E8A"/>
    <w:rsid w:val="00DC37D4"/>
    <w:rsid w:val="00DC5D56"/>
    <w:rsid w:val="00DC5D67"/>
    <w:rsid w:val="00DC7775"/>
    <w:rsid w:val="00DD1EDD"/>
    <w:rsid w:val="00DD5624"/>
    <w:rsid w:val="00DD692C"/>
    <w:rsid w:val="00DE0E85"/>
    <w:rsid w:val="00DE194B"/>
    <w:rsid w:val="00DE367E"/>
    <w:rsid w:val="00DE379E"/>
    <w:rsid w:val="00DE5E92"/>
    <w:rsid w:val="00DF0EA3"/>
    <w:rsid w:val="00DF16AB"/>
    <w:rsid w:val="00DF2924"/>
    <w:rsid w:val="00DF4220"/>
    <w:rsid w:val="00DF45E8"/>
    <w:rsid w:val="00DF7706"/>
    <w:rsid w:val="00E004D2"/>
    <w:rsid w:val="00E02025"/>
    <w:rsid w:val="00E03308"/>
    <w:rsid w:val="00E0670D"/>
    <w:rsid w:val="00E06DB9"/>
    <w:rsid w:val="00E070DB"/>
    <w:rsid w:val="00E07B88"/>
    <w:rsid w:val="00E11FE2"/>
    <w:rsid w:val="00E12A4F"/>
    <w:rsid w:val="00E12BDB"/>
    <w:rsid w:val="00E14A36"/>
    <w:rsid w:val="00E14EA7"/>
    <w:rsid w:val="00E15918"/>
    <w:rsid w:val="00E16AEF"/>
    <w:rsid w:val="00E1765E"/>
    <w:rsid w:val="00E22B3E"/>
    <w:rsid w:val="00E22E36"/>
    <w:rsid w:val="00E24747"/>
    <w:rsid w:val="00E256B7"/>
    <w:rsid w:val="00E267F1"/>
    <w:rsid w:val="00E271A0"/>
    <w:rsid w:val="00E31F10"/>
    <w:rsid w:val="00E33264"/>
    <w:rsid w:val="00E3442E"/>
    <w:rsid w:val="00E40722"/>
    <w:rsid w:val="00E41B49"/>
    <w:rsid w:val="00E42475"/>
    <w:rsid w:val="00E428D7"/>
    <w:rsid w:val="00E42B86"/>
    <w:rsid w:val="00E45552"/>
    <w:rsid w:val="00E45584"/>
    <w:rsid w:val="00E4740F"/>
    <w:rsid w:val="00E50B71"/>
    <w:rsid w:val="00E55804"/>
    <w:rsid w:val="00E56B93"/>
    <w:rsid w:val="00E635DF"/>
    <w:rsid w:val="00E63704"/>
    <w:rsid w:val="00E63DDE"/>
    <w:rsid w:val="00E66568"/>
    <w:rsid w:val="00E71C4A"/>
    <w:rsid w:val="00E72252"/>
    <w:rsid w:val="00E72FDA"/>
    <w:rsid w:val="00E74608"/>
    <w:rsid w:val="00E7604C"/>
    <w:rsid w:val="00E77D03"/>
    <w:rsid w:val="00E809A9"/>
    <w:rsid w:val="00E83ED0"/>
    <w:rsid w:val="00E84C24"/>
    <w:rsid w:val="00E86E39"/>
    <w:rsid w:val="00E8784B"/>
    <w:rsid w:val="00E90E40"/>
    <w:rsid w:val="00E9139C"/>
    <w:rsid w:val="00E919D8"/>
    <w:rsid w:val="00E9227E"/>
    <w:rsid w:val="00E93F2F"/>
    <w:rsid w:val="00E9500B"/>
    <w:rsid w:val="00E951DE"/>
    <w:rsid w:val="00E9584D"/>
    <w:rsid w:val="00E95ED2"/>
    <w:rsid w:val="00E96B6C"/>
    <w:rsid w:val="00EA2027"/>
    <w:rsid w:val="00EA22D5"/>
    <w:rsid w:val="00EA4BE3"/>
    <w:rsid w:val="00EA5303"/>
    <w:rsid w:val="00EB08AC"/>
    <w:rsid w:val="00EB0BBC"/>
    <w:rsid w:val="00EB3216"/>
    <w:rsid w:val="00EB5DBC"/>
    <w:rsid w:val="00EB644B"/>
    <w:rsid w:val="00EB73E2"/>
    <w:rsid w:val="00EB790A"/>
    <w:rsid w:val="00EC092A"/>
    <w:rsid w:val="00EC2E37"/>
    <w:rsid w:val="00EC3240"/>
    <w:rsid w:val="00EC58B0"/>
    <w:rsid w:val="00ED2291"/>
    <w:rsid w:val="00ED2973"/>
    <w:rsid w:val="00ED2C69"/>
    <w:rsid w:val="00ED459D"/>
    <w:rsid w:val="00ED45D8"/>
    <w:rsid w:val="00ED590B"/>
    <w:rsid w:val="00ED5E35"/>
    <w:rsid w:val="00ED604B"/>
    <w:rsid w:val="00ED6D81"/>
    <w:rsid w:val="00EE202C"/>
    <w:rsid w:val="00EE230E"/>
    <w:rsid w:val="00EE2970"/>
    <w:rsid w:val="00EE3AFB"/>
    <w:rsid w:val="00EE3B5C"/>
    <w:rsid w:val="00EE3E50"/>
    <w:rsid w:val="00EE4B7B"/>
    <w:rsid w:val="00EE51C0"/>
    <w:rsid w:val="00EF051F"/>
    <w:rsid w:val="00EF15AD"/>
    <w:rsid w:val="00EF4A9C"/>
    <w:rsid w:val="00EF5301"/>
    <w:rsid w:val="00EF58D5"/>
    <w:rsid w:val="00F01454"/>
    <w:rsid w:val="00F03C71"/>
    <w:rsid w:val="00F04C86"/>
    <w:rsid w:val="00F050BC"/>
    <w:rsid w:val="00F0592F"/>
    <w:rsid w:val="00F05BE0"/>
    <w:rsid w:val="00F1120C"/>
    <w:rsid w:val="00F124AE"/>
    <w:rsid w:val="00F1484D"/>
    <w:rsid w:val="00F14D16"/>
    <w:rsid w:val="00F17B8E"/>
    <w:rsid w:val="00F208E5"/>
    <w:rsid w:val="00F224B7"/>
    <w:rsid w:val="00F2254C"/>
    <w:rsid w:val="00F225A3"/>
    <w:rsid w:val="00F23958"/>
    <w:rsid w:val="00F24CA1"/>
    <w:rsid w:val="00F2519D"/>
    <w:rsid w:val="00F254FA"/>
    <w:rsid w:val="00F30AAC"/>
    <w:rsid w:val="00F321CC"/>
    <w:rsid w:val="00F335D5"/>
    <w:rsid w:val="00F33F88"/>
    <w:rsid w:val="00F34422"/>
    <w:rsid w:val="00F350BD"/>
    <w:rsid w:val="00F36F98"/>
    <w:rsid w:val="00F41F7A"/>
    <w:rsid w:val="00F4673B"/>
    <w:rsid w:val="00F46F0E"/>
    <w:rsid w:val="00F50753"/>
    <w:rsid w:val="00F50ABB"/>
    <w:rsid w:val="00F50D83"/>
    <w:rsid w:val="00F51FAE"/>
    <w:rsid w:val="00F531AE"/>
    <w:rsid w:val="00F5658D"/>
    <w:rsid w:val="00F56E9F"/>
    <w:rsid w:val="00F632DA"/>
    <w:rsid w:val="00F6476F"/>
    <w:rsid w:val="00F64C94"/>
    <w:rsid w:val="00F65692"/>
    <w:rsid w:val="00F6651A"/>
    <w:rsid w:val="00F673A9"/>
    <w:rsid w:val="00F674B7"/>
    <w:rsid w:val="00F70257"/>
    <w:rsid w:val="00F70DDD"/>
    <w:rsid w:val="00F72A6E"/>
    <w:rsid w:val="00F77CBE"/>
    <w:rsid w:val="00F80E17"/>
    <w:rsid w:val="00F80FA8"/>
    <w:rsid w:val="00F81228"/>
    <w:rsid w:val="00F82FB2"/>
    <w:rsid w:val="00F8312E"/>
    <w:rsid w:val="00F84DE8"/>
    <w:rsid w:val="00F85199"/>
    <w:rsid w:val="00F85566"/>
    <w:rsid w:val="00F86638"/>
    <w:rsid w:val="00F86FBF"/>
    <w:rsid w:val="00F87D7D"/>
    <w:rsid w:val="00F90EE8"/>
    <w:rsid w:val="00F942F3"/>
    <w:rsid w:val="00F97C8B"/>
    <w:rsid w:val="00FA3693"/>
    <w:rsid w:val="00FA4544"/>
    <w:rsid w:val="00FA52D9"/>
    <w:rsid w:val="00FA5BD4"/>
    <w:rsid w:val="00FA7C3B"/>
    <w:rsid w:val="00FB15B1"/>
    <w:rsid w:val="00FB26CD"/>
    <w:rsid w:val="00FB2C76"/>
    <w:rsid w:val="00FB355F"/>
    <w:rsid w:val="00FB7F8E"/>
    <w:rsid w:val="00FC021B"/>
    <w:rsid w:val="00FC69B4"/>
    <w:rsid w:val="00FC76A7"/>
    <w:rsid w:val="00FD1864"/>
    <w:rsid w:val="00FD2391"/>
    <w:rsid w:val="00FD2524"/>
    <w:rsid w:val="00FD2923"/>
    <w:rsid w:val="00FD43C0"/>
    <w:rsid w:val="00FD5780"/>
    <w:rsid w:val="00FD62D4"/>
    <w:rsid w:val="00FD69D9"/>
    <w:rsid w:val="00FD76E4"/>
    <w:rsid w:val="00FD7917"/>
    <w:rsid w:val="00FE1169"/>
    <w:rsid w:val="00FE1BC5"/>
    <w:rsid w:val="00FE3C2B"/>
    <w:rsid w:val="00FE4454"/>
    <w:rsid w:val="00FE44FF"/>
    <w:rsid w:val="00FE50E3"/>
    <w:rsid w:val="00FF0BFA"/>
    <w:rsid w:val="00FF1BFB"/>
    <w:rsid w:val="00FF2247"/>
    <w:rsid w:val="00FF2F53"/>
    <w:rsid w:val="00FF35A9"/>
    <w:rsid w:val="00FF3761"/>
    <w:rsid w:val="00FF4136"/>
    <w:rsid w:val="00FF6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E0A98"/>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4"/>
      </w:numPr>
      <w:tabs>
        <w:tab w:val="left" w:pos="567"/>
      </w:tabs>
      <w:autoSpaceDE/>
      <w:autoSpaceDN/>
      <w:spacing w:before="240"/>
      <w:ind w:left="36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character" w:styleId="HiperlinkVisitado">
    <w:name w:val="FollowedHyperlink"/>
    <w:basedOn w:val="Fontepargpadro"/>
    <w:uiPriority w:val="99"/>
    <w:semiHidden/>
    <w:unhideWhenUsed/>
    <w:rsid w:val="003476DF"/>
    <w:rPr>
      <w:color w:val="800080" w:themeColor="followedHyperlink"/>
      <w:u w:val="single"/>
    </w:rPr>
  </w:style>
  <w:style w:type="paragraph" w:customStyle="1" w:styleId="msonormal0">
    <w:name w:val="msonormal"/>
    <w:basedOn w:val="Normal"/>
    <w:rsid w:val="00CE73A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CE73A6"/>
    <w:pPr>
      <w:widowControl/>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67">
    <w:name w:val="xl67"/>
    <w:basedOn w:val="Normal"/>
    <w:rsid w:val="00CE73A6"/>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68">
    <w:name w:val="xl68"/>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CE73A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24"/>
      <w:szCs w:val="24"/>
      <w:lang w:eastAsia="pt-BR"/>
    </w:rPr>
  </w:style>
  <w:style w:type="paragraph" w:customStyle="1" w:styleId="xl70">
    <w:name w:val="xl70"/>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CE73A6"/>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pt-BR"/>
    </w:rPr>
  </w:style>
  <w:style w:type="paragraph" w:customStyle="1" w:styleId="xl72">
    <w:name w:val="xl72"/>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3">
    <w:name w:val="xl73"/>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4">
    <w:name w:val="xl74"/>
    <w:basedOn w:val="Normal"/>
    <w:rsid w:val="00CE73A6"/>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5">
    <w:name w:val="xl75"/>
    <w:basedOn w:val="Normal"/>
    <w:rsid w:val="00CE73A6"/>
    <w:pPr>
      <w:widowControl/>
      <w:pBdr>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6">
    <w:name w:val="xl76"/>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8">
    <w:name w:val="xl78"/>
    <w:basedOn w:val="Normal"/>
    <w:rsid w:val="001414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Verdana" w:eastAsia="Times New Roman" w:hAnsi="Verdana" w:cs="Times New Roman"/>
      <w:sz w:val="16"/>
      <w:szCs w:val="16"/>
      <w:lang w:eastAsia="pt-BR"/>
    </w:rPr>
  </w:style>
  <w:style w:type="paragraph" w:customStyle="1" w:styleId="xl79">
    <w:name w:val="xl79"/>
    <w:basedOn w:val="Normal"/>
    <w:rsid w:val="00141425"/>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Verdana" w:eastAsia="Times New Roman" w:hAnsi="Verdana" w:cs="Times New Roman"/>
      <w:b/>
      <w:bCs/>
      <w:color w:val="FFFFFF"/>
      <w:sz w:val="16"/>
      <w:szCs w:val="16"/>
      <w:lang w:eastAsia="pt-BR"/>
    </w:rPr>
  </w:style>
  <w:style w:type="paragraph" w:customStyle="1" w:styleId="textojustificado">
    <w:name w:val="texto_justificado"/>
    <w:basedOn w:val="Normal"/>
    <w:rsid w:val="00286B2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anexo">
    <w:name w:val="anexo"/>
    <w:basedOn w:val="Normal"/>
    <w:qFormat/>
    <w:rsid w:val="00B941E2"/>
    <w:pPr>
      <w:tabs>
        <w:tab w:val="left" w:pos="1390"/>
      </w:tabs>
      <w:ind w:right="7"/>
      <w:jc w:val="center"/>
    </w:pPr>
    <w:rPr>
      <w:rFonts w:ascii="Arial" w:hAnsi="Arial" w:cs="Arial"/>
      <w:b/>
      <w:bCs/>
      <w:sz w:val="24"/>
      <w:szCs w:val="24"/>
    </w:rPr>
  </w:style>
  <w:style w:type="paragraph" w:styleId="Sumrio1">
    <w:name w:val="toc 1"/>
    <w:basedOn w:val="Normal"/>
    <w:next w:val="Normal"/>
    <w:autoRedefine/>
    <w:uiPriority w:val="39"/>
    <w:unhideWhenUsed/>
    <w:rsid w:val="003C2C8E"/>
    <w:pPr>
      <w:spacing w:after="100"/>
    </w:pPr>
  </w:style>
  <w:style w:type="paragraph" w:styleId="Remissivo1">
    <w:name w:val="index 1"/>
    <w:basedOn w:val="Normal"/>
    <w:next w:val="Normal"/>
    <w:autoRedefine/>
    <w:uiPriority w:val="99"/>
    <w:semiHidden/>
    <w:unhideWhenUsed/>
    <w:rsid w:val="003C2C8E"/>
    <w:pPr>
      <w:ind w:left="220" w:hanging="220"/>
    </w:pPr>
  </w:style>
  <w:style w:type="paragraph" w:styleId="ndicedeilustraes">
    <w:name w:val="table of figures"/>
    <w:basedOn w:val="Normal"/>
    <w:next w:val="Normal"/>
    <w:uiPriority w:val="99"/>
    <w:semiHidden/>
    <w:unhideWhenUsed/>
    <w:rsid w:val="003C2C8E"/>
  </w:style>
  <w:style w:type="paragraph" w:customStyle="1" w:styleId="xl80">
    <w:name w:val="xl80"/>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1">
    <w:name w:val="xl81"/>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2">
    <w:name w:val="xl82"/>
    <w:basedOn w:val="Normal"/>
    <w:rsid w:val="00094D1E"/>
    <w:pPr>
      <w:widowControl/>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1662">
      <w:bodyDiv w:val="1"/>
      <w:marLeft w:val="0"/>
      <w:marRight w:val="0"/>
      <w:marTop w:val="0"/>
      <w:marBottom w:val="0"/>
      <w:divBdr>
        <w:top w:val="none" w:sz="0" w:space="0" w:color="auto"/>
        <w:left w:val="none" w:sz="0" w:space="0" w:color="auto"/>
        <w:bottom w:val="none" w:sz="0" w:space="0" w:color="auto"/>
        <w:right w:val="none" w:sz="0" w:space="0" w:color="auto"/>
      </w:divBdr>
    </w:div>
    <w:div w:id="5834138">
      <w:bodyDiv w:val="1"/>
      <w:marLeft w:val="0"/>
      <w:marRight w:val="0"/>
      <w:marTop w:val="0"/>
      <w:marBottom w:val="0"/>
      <w:divBdr>
        <w:top w:val="none" w:sz="0" w:space="0" w:color="auto"/>
        <w:left w:val="none" w:sz="0" w:space="0" w:color="auto"/>
        <w:bottom w:val="none" w:sz="0" w:space="0" w:color="auto"/>
        <w:right w:val="none" w:sz="0" w:space="0" w:color="auto"/>
      </w:divBdr>
    </w:div>
    <w:div w:id="9525653">
      <w:bodyDiv w:val="1"/>
      <w:marLeft w:val="0"/>
      <w:marRight w:val="0"/>
      <w:marTop w:val="0"/>
      <w:marBottom w:val="0"/>
      <w:divBdr>
        <w:top w:val="none" w:sz="0" w:space="0" w:color="auto"/>
        <w:left w:val="none" w:sz="0" w:space="0" w:color="auto"/>
        <w:bottom w:val="none" w:sz="0" w:space="0" w:color="auto"/>
        <w:right w:val="none" w:sz="0" w:space="0" w:color="auto"/>
      </w:divBdr>
    </w:div>
    <w:div w:id="11224035">
      <w:bodyDiv w:val="1"/>
      <w:marLeft w:val="0"/>
      <w:marRight w:val="0"/>
      <w:marTop w:val="0"/>
      <w:marBottom w:val="0"/>
      <w:divBdr>
        <w:top w:val="none" w:sz="0" w:space="0" w:color="auto"/>
        <w:left w:val="none" w:sz="0" w:space="0" w:color="auto"/>
        <w:bottom w:val="none" w:sz="0" w:space="0" w:color="auto"/>
        <w:right w:val="none" w:sz="0" w:space="0" w:color="auto"/>
      </w:divBdr>
    </w:div>
    <w:div w:id="22753675">
      <w:bodyDiv w:val="1"/>
      <w:marLeft w:val="0"/>
      <w:marRight w:val="0"/>
      <w:marTop w:val="0"/>
      <w:marBottom w:val="0"/>
      <w:divBdr>
        <w:top w:val="none" w:sz="0" w:space="0" w:color="auto"/>
        <w:left w:val="none" w:sz="0" w:space="0" w:color="auto"/>
        <w:bottom w:val="none" w:sz="0" w:space="0" w:color="auto"/>
        <w:right w:val="none" w:sz="0" w:space="0" w:color="auto"/>
      </w:divBdr>
    </w:div>
    <w:div w:id="31855382">
      <w:bodyDiv w:val="1"/>
      <w:marLeft w:val="0"/>
      <w:marRight w:val="0"/>
      <w:marTop w:val="0"/>
      <w:marBottom w:val="0"/>
      <w:divBdr>
        <w:top w:val="none" w:sz="0" w:space="0" w:color="auto"/>
        <w:left w:val="none" w:sz="0" w:space="0" w:color="auto"/>
        <w:bottom w:val="none" w:sz="0" w:space="0" w:color="auto"/>
        <w:right w:val="none" w:sz="0" w:space="0" w:color="auto"/>
      </w:divBdr>
    </w:div>
    <w:div w:id="32847562">
      <w:bodyDiv w:val="1"/>
      <w:marLeft w:val="0"/>
      <w:marRight w:val="0"/>
      <w:marTop w:val="0"/>
      <w:marBottom w:val="0"/>
      <w:divBdr>
        <w:top w:val="none" w:sz="0" w:space="0" w:color="auto"/>
        <w:left w:val="none" w:sz="0" w:space="0" w:color="auto"/>
        <w:bottom w:val="none" w:sz="0" w:space="0" w:color="auto"/>
        <w:right w:val="none" w:sz="0" w:space="0" w:color="auto"/>
      </w:divBdr>
    </w:div>
    <w:div w:id="34543323">
      <w:bodyDiv w:val="1"/>
      <w:marLeft w:val="0"/>
      <w:marRight w:val="0"/>
      <w:marTop w:val="0"/>
      <w:marBottom w:val="0"/>
      <w:divBdr>
        <w:top w:val="none" w:sz="0" w:space="0" w:color="auto"/>
        <w:left w:val="none" w:sz="0" w:space="0" w:color="auto"/>
        <w:bottom w:val="none" w:sz="0" w:space="0" w:color="auto"/>
        <w:right w:val="none" w:sz="0" w:space="0" w:color="auto"/>
      </w:divBdr>
    </w:div>
    <w:div w:id="39405837">
      <w:bodyDiv w:val="1"/>
      <w:marLeft w:val="0"/>
      <w:marRight w:val="0"/>
      <w:marTop w:val="0"/>
      <w:marBottom w:val="0"/>
      <w:divBdr>
        <w:top w:val="none" w:sz="0" w:space="0" w:color="auto"/>
        <w:left w:val="none" w:sz="0" w:space="0" w:color="auto"/>
        <w:bottom w:val="none" w:sz="0" w:space="0" w:color="auto"/>
        <w:right w:val="none" w:sz="0" w:space="0" w:color="auto"/>
      </w:divBdr>
    </w:div>
    <w:div w:id="39788466">
      <w:bodyDiv w:val="1"/>
      <w:marLeft w:val="0"/>
      <w:marRight w:val="0"/>
      <w:marTop w:val="0"/>
      <w:marBottom w:val="0"/>
      <w:divBdr>
        <w:top w:val="none" w:sz="0" w:space="0" w:color="auto"/>
        <w:left w:val="none" w:sz="0" w:space="0" w:color="auto"/>
        <w:bottom w:val="none" w:sz="0" w:space="0" w:color="auto"/>
        <w:right w:val="none" w:sz="0" w:space="0" w:color="auto"/>
      </w:divBdr>
    </w:div>
    <w:div w:id="43018899">
      <w:bodyDiv w:val="1"/>
      <w:marLeft w:val="0"/>
      <w:marRight w:val="0"/>
      <w:marTop w:val="0"/>
      <w:marBottom w:val="0"/>
      <w:divBdr>
        <w:top w:val="none" w:sz="0" w:space="0" w:color="auto"/>
        <w:left w:val="none" w:sz="0" w:space="0" w:color="auto"/>
        <w:bottom w:val="none" w:sz="0" w:space="0" w:color="auto"/>
        <w:right w:val="none" w:sz="0" w:space="0" w:color="auto"/>
      </w:divBdr>
    </w:div>
    <w:div w:id="43606008">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50420119">
      <w:bodyDiv w:val="1"/>
      <w:marLeft w:val="0"/>
      <w:marRight w:val="0"/>
      <w:marTop w:val="0"/>
      <w:marBottom w:val="0"/>
      <w:divBdr>
        <w:top w:val="none" w:sz="0" w:space="0" w:color="auto"/>
        <w:left w:val="none" w:sz="0" w:space="0" w:color="auto"/>
        <w:bottom w:val="none" w:sz="0" w:space="0" w:color="auto"/>
        <w:right w:val="none" w:sz="0" w:space="0" w:color="auto"/>
      </w:divBdr>
    </w:div>
    <w:div w:id="53745405">
      <w:bodyDiv w:val="1"/>
      <w:marLeft w:val="0"/>
      <w:marRight w:val="0"/>
      <w:marTop w:val="0"/>
      <w:marBottom w:val="0"/>
      <w:divBdr>
        <w:top w:val="none" w:sz="0" w:space="0" w:color="auto"/>
        <w:left w:val="none" w:sz="0" w:space="0" w:color="auto"/>
        <w:bottom w:val="none" w:sz="0" w:space="0" w:color="auto"/>
        <w:right w:val="none" w:sz="0" w:space="0" w:color="auto"/>
      </w:divBdr>
    </w:div>
    <w:div w:id="56712285">
      <w:bodyDiv w:val="1"/>
      <w:marLeft w:val="0"/>
      <w:marRight w:val="0"/>
      <w:marTop w:val="0"/>
      <w:marBottom w:val="0"/>
      <w:divBdr>
        <w:top w:val="none" w:sz="0" w:space="0" w:color="auto"/>
        <w:left w:val="none" w:sz="0" w:space="0" w:color="auto"/>
        <w:bottom w:val="none" w:sz="0" w:space="0" w:color="auto"/>
        <w:right w:val="none" w:sz="0" w:space="0" w:color="auto"/>
      </w:divBdr>
    </w:div>
    <w:div w:id="57095960">
      <w:bodyDiv w:val="1"/>
      <w:marLeft w:val="0"/>
      <w:marRight w:val="0"/>
      <w:marTop w:val="0"/>
      <w:marBottom w:val="0"/>
      <w:divBdr>
        <w:top w:val="none" w:sz="0" w:space="0" w:color="auto"/>
        <w:left w:val="none" w:sz="0" w:space="0" w:color="auto"/>
        <w:bottom w:val="none" w:sz="0" w:space="0" w:color="auto"/>
        <w:right w:val="none" w:sz="0" w:space="0" w:color="auto"/>
      </w:divBdr>
    </w:div>
    <w:div w:id="70810953">
      <w:bodyDiv w:val="1"/>
      <w:marLeft w:val="0"/>
      <w:marRight w:val="0"/>
      <w:marTop w:val="0"/>
      <w:marBottom w:val="0"/>
      <w:divBdr>
        <w:top w:val="none" w:sz="0" w:space="0" w:color="auto"/>
        <w:left w:val="none" w:sz="0" w:space="0" w:color="auto"/>
        <w:bottom w:val="none" w:sz="0" w:space="0" w:color="auto"/>
        <w:right w:val="none" w:sz="0" w:space="0" w:color="auto"/>
      </w:divBdr>
    </w:div>
    <w:div w:id="77946575">
      <w:bodyDiv w:val="1"/>
      <w:marLeft w:val="0"/>
      <w:marRight w:val="0"/>
      <w:marTop w:val="0"/>
      <w:marBottom w:val="0"/>
      <w:divBdr>
        <w:top w:val="none" w:sz="0" w:space="0" w:color="auto"/>
        <w:left w:val="none" w:sz="0" w:space="0" w:color="auto"/>
        <w:bottom w:val="none" w:sz="0" w:space="0" w:color="auto"/>
        <w:right w:val="none" w:sz="0" w:space="0" w:color="auto"/>
      </w:divBdr>
    </w:div>
    <w:div w:id="78060448">
      <w:bodyDiv w:val="1"/>
      <w:marLeft w:val="0"/>
      <w:marRight w:val="0"/>
      <w:marTop w:val="0"/>
      <w:marBottom w:val="0"/>
      <w:divBdr>
        <w:top w:val="none" w:sz="0" w:space="0" w:color="auto"/>
        <w:left w:val="none" w:sz="0" w:space="0" w:color="auto"/>
        <w:bottom w:val="none" w:sz="0" w:space="0" w:color="auto"/>
        <w:right w:val="none" w:sz="0" w:space="0" w:color="auto"/>
      </w:divBdr>
    </w:div>
    <w:div w:id="79377521">
      <w:bodyDiv w:val="1"/>
      <w:marLeft w:val="0"/>
      <w:marRight w:val="0"/>
      <w:marTop w:val="0"/>
      <w:marBottom w:val="0"/>
      <w:divBdr>
        <w:top w:val="none" w:sz="0" w:space="0" w:color="auto"/>
        <w:left w:val="none" w:sz="0" w:space="0" w:color="auto"/>
        <w:bottom w:val="none" w:sz="0" w:space="0" w:color="auto"/>
        <w:right w:val="none" w:sz="0" w:space="0" w:color="auto"/>
      </w:divBdr>
    </w:div>
    <w:div w:id="81726172">
      <w:bodyDiv w:val="1"/>
      <w:marLeft w:val="0"/>
      <w:marRight w:val="0"/>
      <w:marTop w:val="0"/>
      <w:marBottom w:val="0"/>
      <w:divBdr>
        <w:top w:val="none" w:sz="0" w:space="0" w:color="auto"/>
        <w:left w:val="none" w:sz="0" w:space="0" w:color="auto"/>
        <w:bottom w:val="none" w:sz="0" w:space="0" w:color="auto"/>
        <w:right w:val="none" w:sz="0" w:space="0" w:color="auto"/>
      </w:divBdr>
    </w:div>
    <w:div w:id="83382407">
      <w:bodyDiv w:val="1"/>
      <w:marLeft w:val="0"/>
      <w:marRight w:val="0"/>
      <w:marTop w:val="0"/>
      <w:marBottom w:val="0"/>
      <w:divBdr>
        <w:top w:val="none" w:sz="0" w:space="0" w:color="auto"/>
        <w:left w:val="none" w:sz="0" w:space="0" w:color="auto"/>
        <w:bottom w:val="none" w:sz="0" w:space="0" w:color="auto"/>
        <w:right w:val="none" w:sz="0" w:space="0" w:color="auto"/>
      </w:divBdr>
    </w:div>
    <w:div w:id="84309276">
      <w:bodyDiv w:val="1"/>
      <w:marLeft w:val="0"/>
      <w:marRight w:val="0"/>
      <w:marTop w:val="0"/>
      <w:marBottom w:val="0"/>
      <w:divBdr>
        <w:top w:val="none" w:sz="0" w:space="0" w:color="auto"/>
        <w:left w:val="none" w:sz="0" w:space="0" w:color="auto"/>
        <w:bottom w:val="none" w:sz="0" w:space="0" w:color="auto"/>
        <w:right w:val="none" w:sz="0" w:space="0" w:color="auto"/>
      </w:divBdr>
    </w:div>
    <w:div w:id="87049427">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88350583">
      <w:bodyDiv w:val="1"/>
      <w:marLeft w:val="0"/>
      <w:marRight w:val="0"/>
      <w:marTop w:val="0"/>
      <w:marBottom w:val="0"/>
      <w:divBdr>
        <w:top w:val="none" w:sz="0" w:space="0" w:color="auto"/>
        <w:left w:val="none" w:sz="0" w:space="0" w:color="auto"/>
        <w:bottom w:val="none" w:sz="0" w:space="0" w:color="auto"/>
        <w:right w:val="none" w:sz="0" w:space="0" w:color="auto"/>
      </w:divBdr>
    </w:div>
    <w:div w:id="95056408">
      <w:bodyDiv w:val="1"/>
      <w:marLeft w:val="0"/>
      <w:marRight w:val="0"/>
      <w:marTop w:val="0"/>
      <w:marBottom w:val="0"/>
      <w:divBdr>
        <w:top w:val="none" w:sz="0" w:space="0" w:color="auto"/>
        <w:left w:val="none" w:sz="0" w:space="0" w:color="auto"/>
        <w:bottom w:val="none" w:sz="0" w:space="0" w:color="auto"/>
        <w:right w:val="none" w:sz="0" w:space="0" w:color="auto"/>
      </w:divBdr>
    </w:div>
    <w:div w:id="98642521">
      <w:bodyDiv w:val="1"/>
      <w:marLeft w:val="0"/>
      <w:marRight w:val="0"/>
      <w:marTop w:val="0"/>
      <w:marBottom w:val="0"/>
      <w:divBdr>
        <w:top w:val="none" w:sz="0" w:space="0" w:color="auto"/>
        <w:left w:val="none" w:sz="0" w:space="0" w:color="auto"/>
        <w:bottom w:val="none" w:sz="0" w:space="0" w:color="auto"/>
        <w:right w:val="none" w:sz="0" w:space="0" w:color="auto"/>
      </w:divBdr>
    </w:div>
    <w:div w:id="103616348">
      <w:bodyDiv w:val="1"/>
      <w:marLeft w:val="0"/>
      <w:marRight w:val="0"/>
      <w:marTop w:val="0"/>
      <w:marBottom w:val="0"/>
      <w:divBdr>
        <w:top w:val="none" w:sz="0" w:space="0" w:color="auto"/>
        <w:left w:val="none" w:sz="0" w:space="0" w:color="auto"/>
        <w:bottom w:val="none" w:sz="0" w:space="0" w:color="auto"/>
        <w:right w:val="none" w:sz="0" w:space="0" w:color="auto"/>
      </w:divBdr>
    </w:div>
    <w:div w:id="109012896">
      <w:bodyDiv w:val="1"/>
      <w:marLeft w:val="0"/>
      <w:marRight w:val="0"/>
      <w:marTop w:val="0"/>
      <w:marBottom w:val="0"/>
      <w:divBdr>
        <w:top w:val="none" w:sz="0" w:space="0" w:color="auto"/>
        <w:left w:val="none" w:sz="0" w:space="0" w:color="auto"/>
        <w:bottom w:val="none" w:sz="0" w:space="0" w:color="auto"/>
        <w:right w:val="none" w:sz="0" w:space="0" w:color="auto"/>
      </w:divBdr>
    </w:div>
    <w:div w:id="110325698">
      <w:bodyDiv w:val="1"/>
      <w:marLeft w:val="0"/>
      <w:marRight w:val="0"/>
      <w:marTop w:val="0"/>
      <w:marBottom w:val="0"/>
      <w:divBdr>
        <w:top w:val="none" w:sz="0" w:space="0" w:color="auto"/>
        <w:left w:val="none" w:sz="0" w:space="0" w:color="auto"/>
        <w:bottom w:val="none" w:sz="0" w:space="0" w:color="auto"/>
        <w:right w:val="none" w:sz="0" w:space="0" w:color="auto"/>
      </w:divBdr>
    </w:div>
    <w:div w:id="112870932">
      <w:bodyDiv w:val="1"/>
      <w:marLeft w:val="0"/>
      <w:marRight w:val="0"/>
      <w:marTop w:val="0"/>
      <w:marBottom w:val="0"/>
      <w:divBdr>
        <w:top w:val="none" w:sz="0" w:space="0" w:color="auto"/>
        <w:left w:val="none" w:sz="0" w:space="0" w:color="auto"/>
        <w:bottom w:val="none" w:sz="0" w:space="0" w:color="auto"/>
        <w:right w:val="none" w:sz="0" w:space="0" w:color="auto"/>
      </w:divBdr>
    </w:div>
    <w:div w:id="114981873">
      <w:bodyDiv w:val="1"/>
      <w:marLeft w:val="0"/>
      <w:marRight w:val="0"/>
      <w:marTop w:val="0"/>
      <w:marBottom w:val="0"/>
      <w:divBdr>
        <w:top w:val="none" w:sz="0" w:space="0" w:color="auto"/>
        <w:left w:val="none" w:sz="0" w:space="0" w:color="auto"/>
        <w:bottom w:val="none" w:sz="0" w:space="0" w:color="auto"/>
        <w:right w:val="none" w:sz="0" w:space="0" w:color="auto"/>
      </w:divBdr>
    </w:div>
    <w:div w:id="116530695">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24855748">
      <w:bodyDiv w:val="1"/>
      <w:marLeft w:val="0"/>
      <w:marRight w:val="0"/>
      <w:marTop w:val="0"/>
      <w:marBottom w:val="0"/>
      <w:divBdr>
        <w:top w:val="none" w:sz="0" w:space="0" w:color="auto"/>
        <w:left w:val="none" w:sz="0" w:space="0" w:color="auto"/>
        <w:bottom w:val="none" w:sz="0" w:space="0" w:color="auto"/>
        <w:right w:val="none" w:sz="0" w:space="0" w:color="auto"/>
      </w:divBdr>
    </w:div>
    <w:div w:id="126972472">
      <w:bodyDiv w:val="1"/>
      <w:marLeft w:val="0"/>
      <w:marRight w:val="0"/>
      <w:marTop w:val="0"/>
      <w:marBottom w:val="0"/>
      <w:divBdr>
        <w:top w:val="none" w:sz="0" w:space="0" w:color="auto"/>
        <w:left w:val="none" w:sz="0" w:space="0" w:color="auto"/>
        <w:bottom w:val="none" w:sz="0" w:space="0" w:color="auto"/>
        <w:right w:val="none" w:sz="0" w:space="0" w:color="auto"/>
      </w:divBdr>
    </w:div>
    <w:div w:id="12874138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31752300">
      <w:bodyDiv w:val="1"/>
      <w:marLeft w:val="0"/>
      <w:marRight w:val="0"/>
      <w:marTop w:val="0"/>
      <w:marBottom w:val="0"/>
      <w:divBdr>
        <w:top w:val="none" w:sz="0" w:space="0" w:color="auto"/>
        <w:left w:val="none" w:sz="0" w:space="0" w:color="auto"/>
        <w:bottom w:val="none" w:sz="0" w:space="0" w:color="auto"/>
        <w:right w:val="none" w:sz="0" w:space="0" w:color="auto"/>
      </w:divBdr>
    </w:div>
    <w:div w:id="134959347">
      <w:bodyDiv w:val="1"/>
      <w:marLeft w:val="0"/>
      <w:marRight w:val="0"/>
      <w:marTop w:val="0"/>
      <w:marBottom w:val="0"/>
      <w:divBdr>
        <w:top w:val="none" w:sz="0" w:space="0" w:color="auto"/>
        <w:left w:val="none" w:sz="0" w:space="0" w:color="auto"/>
        <w:bottom w:val="none" w:sz="0" w:space="0" w:color="auto"/>
        <w:right w:val="none" w:sz="0" w:space="0" w:color="auto"/>
      </w:divBdr>
    </w:div>
    <w:div w:id="138153270">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6216193">
      <w:bodyDiv w:val="1"/>
      <w:marLeft w:val="0"/>
      <w:marRight w:val="0"/>
      <w:marTop w:val="0"/>
      <w:marBottom w:val="0"/>
      <w:divBdr>
        <w:top w:val="none" w:sz="0" w:space="0" w:color="auto"/>
        <w:left w:val="none" w:sz="0" w:space="0" w:color="auto"/>
        <w:bottom w:val="none" w:sz="0" w:space="0" w:color="auto"/>
        <w:right w:val="none" w:sz="0" w:space="0" w:color="auto"/>
      </w:divBdr>
    </w:div>
    <w:div w:id="152836073">
      <w:bodyDiv w:val="1"/>
      <w:marLeft w:val="0"/>
      <w:marRight w:val="0"/>
      <w:marTop w:val="0"/>
      <w:marBottom w:val="0"/>
      <w:divBdr>
        <w:top w:val="none" w:sz="0" w:space="0" w:color="auto"/>
        <w:left w:val="none" w:sz="0" w:space="0" w:color="auto"/>
        <w:bottom w:val="none" w:sz="0" w:space="0" w:color="auto"/>
        <w:right w:val="none" w:sz="0" w:space="0" w:color="auto"/>
      </w:divBdr>
    </w:div>
    <w:div w:id="160435297">
      <w:bodyDiv w:val="1"/>
      <w:marLeft w:val="0"/>
      <w:marRight w:val="0"/>
      <w:marTop w:val="0"/>
      <w:marBottom w:val="0"/>
      <w:divBdr>
        <w:top w:val="none" w:sz="0" w:space="0" w:color="auto"/>
        <w:left w:val="none" w:sz="0" w:space="0" w:color="auto"/>
        <w:bottom w:val="none" w:sz="0" w:space="0" w:color="auto"/>
        <w:right w:val="none" w:sz="0" w:space="0" w:color="auto"/>
      </w:divBdr>
    </w:div>
    <w:div w:id="165050374">
      <w:bodyDiv w:val="1"/>
      <w:marLeft w:val="0"/>
      <w:marRight w:val="0"/>
      <w:marTop w:val="0"/>
      <w:marBottom w:val="0"/>
      <w:divBdr>
        <w:top w:val="none" w:sz="0" w:space="0" w:color="auto"/>
        <w:left w:val="none" w:sz="0" w:space="0" w:color="auto"/>
        <w:bottom w:val="none" w:sz="0" w:space="0" w:color="auto"/>
        <w:right w:val="none" w:sz="0" w:space="0" w:color="auto"/>
      </w:divBdr>
    </w:div>
    <w:div w:id="166025242">
      <w:bodyDiv w:val="1"/>
      <w:marLeft w:val="0"/>
      <w:marRight w:val="0"/>
      <w:marTop w:val="0"/>
      <w:marBottom w:val="0"/>
      <w:divBdr>
        <w:top w:val="none" w:sz="0" w:space="0" w:color="auto"/>
        <w:left w:val="none" w:sz="0" w:space="0" w:color="auto"/>
        <w:bottom w:val="none" w:sz="0" w:space="0" w:color="auto"/>
        <w:right w:val="none" w:sz="0" w:space="0" w:color="auto"/>
      </w:divBdr>
    </w:div>
    <w:div w:id="170217456">
      <w:bodyDiv w:val="1"/>
      <w:marLeft w:val="0"/>
      <w:marRight w:val="0"/>
      <w:marTop w:val="0"/>
      <w:marBottom w:val="0"/>
      <w:divBdr>
        <w:top w:val="none" w:sz="0" w:space="0" w:color="auto"/>
        <w:left w:val="none" w:sz="0" w:space="0" w:color="auto"/>
        <w:bottom w:val="none" w:sz="0" w:space="0" w:color="auto"/>
        <w:right w:val="none" w:sz="0" w:space="0" w:color="auto"/>
      </w:divBdr>
    </w:div>
    <w:div w:id="174268319">
      <w:bodyDiv w:val="1"/>
      <w:marLeft w:val="0"/>
      <w:marRight w:val="0"/>
      <w:marTop w:val="0"/>
      <w:marBottom w:val="0"/>
      <w:divBdr>
        <w:top w:val="none" w:sz="0" w:space="0" w:color="auto"/>
        <w:left w:val="none" w:sz="0" w:space="0" w:color="auto"/>
        <w:bottom w:val="none" w:sz="0" w:space="0" w:color="auto"/>
        <w:right w:val="none" w:sz="0" w:space="0" w:color="auto"/>
      </w:divBdr>
    </w:div>
    <w:div w:id="182940716">
      <w:bodyDiv w:val="1"/>
      <w:marLeft w:val="0"/>
      <w:marRight w:val="0"/>
      <w:marTop w:val="0"/>
      <w:marBottom w:val="0"/>
      <w:divBdr>
        <w:top w:val="none" w:sz="0" w:space="0" w:color="auto"/>
        <w:left w:val="none" w:sz="0" w:space="0" w:color="auto"/>
        <w:bottom w:val="none" w:sz="0" w:space="0" w:color="auto"/>
        <w:right w:val="none" w:sz="0" w:space="0" w:color="auto"/>
      </w:divBdr>
    </w:div>
    <w:div w:id="183129498">
      <w:bodyDiv w:val="1"/>
      <w:marLeft w:val="0"/>
      <w:marRight w:val="0"/>
      <w:marTop w:val="0"/>
      <w:marBottom w:val="0"/>
      <w:divBdr>
        <w:top w:val="none" w:sz="0" w:space="0" w:color="auto"/>
        <w:left w:val="none" w:sz="0" w:space="0" w:color="auto"/>
        <w:bottom w:val="none" w:sz="0" w:space="0" w:color="auto"/>
        <w:right w:val="none" w:sz="0" w:space="0" w:color="auto"/>
      </w:divBdr>
    </w:div>
    <w:div w:id="185870730">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192039555">
      <w:bodyDiv w:val="1"/>
      <w:marLeft w:val="0"/>
      <w:marRight w:val="0"/>
      <w:marTop w:val="0"/>
      <w:marBottom w:val="0"/>
      <w:divBdr>
        <w:top w:val="none" w:sz="0" w:space="0" w:color="auto"/>
        <w:left w:val="none" w:sz="0" w:space="0" w:color="auto"/>
        <w:bottom w:val="none" w:sz="0" w:space="0" w:color="auto"/>
        <w:right w:val="none" w:sz="0" w:space="0" w:color="auto"/>
      </w:divBdr>
    </w:div>
    <w:div w:id="194778257">
      <w:bodyDiv w:val="1"/>
      <w:marLeft w:val="0"/>
      <w:marRight w:val="0"/>
      <w:marTop w:val="0"/>
      <w:marBottom w:val="0"/>
      <w:divBdr>
        <w:top w:val="none" w:sz="0" w:space="0" w:color="auto"/>
        <w:left w:val="none" w:sz="0" w:space="0" w:color="auto"/>
        <w:bottom w:val="none" w:sz="0" w:space="0" w:color="auto"/>
        <w:right w:val="none" w:sz="0" w:space="0" w:color="auto"/>
      </w:divBdr>
    </w:div>
    <w:div w:id="201095802">
      <w:bodyDiv w:val="1"/>
      <w:marLeft w:val="0"/>
      <w:marRight w:val="0"/>
      <w:marTop w:val="0"/>
      <w:marBottom w:val="0"/>
      <w:divBdr>
        <w:top w:val="none" w:sz="0" w:space="0" w:color="auto"/>
        <w:left w:val="none" w:sz="0" w:space="0" w:color="auto"/>
        <w:bottom w:val="none" w:sz="0" w:space="0" w:color="auto"/>
        <w:right w:val="none" w:sz="0" w:space="0" w:color="auto"/>
      </w:divBdr>
    </w:div>
    <w:div w:id="201554665">
      <w:bodyDiv w:val="1"/>
      <w:marLeft w:val="0"/>
      <w:marRight w:val="0"/>
      <w:marTop w:val="0"/>
      <w:marBottom w:val="0"/>
      <w:divBdr>
        <w:top w:val="none" w:sz="0" w:space="0" w:color="auto"/>
        <w:left w:val="none" w:sz="0" w:space="0" w:color="auto"/>
        <w:bottom w:val="none" w:sz="0" w:space="0" w:color="auto"/>
        <w:right w:val="none" w:sz="0" w:space="0" w:color="auto"/>
      </w:divBdr>
    </w:div>
    <w:div w:id="206843437">
      <w:bodyDiv w:val="1"/>
      <w:marLeft w:val="0"/>
      <w:marRight w:val="0"/>
      <w:marTop w:val="0"/>
      <w:marBottom w:val="0"/>
      <w:divBdr>
        <w:top w:val="none" w:sz="0" w:space="0" w:color="auto"/>
        <w:left w:val="none" w:sz="0" w:space="0" w:color="auto"/>
        <w:bottom w:val="none" w:sz="0" w:space="0" w:color="auto"/>
        <w:right w:val="none" w:sz="0" w:space="0" w:color="auto"/>
      </w:divBdr>
    </w:div>
    <w:div w:id="214046972">
      <w:bodyDiv w:val="1"/>
      <w:marLeft w:val="0"/>
      <w:marRight w:val="0"/>
      <w:marTop w:val="0"/>
      <w:marBottom w:val="0"/>
      <w:divBdr>
        <w:top w:val="none" w:sz="0" w:space="0" w:color="auto"/>
        <w:left w:val="none" w:sz="0" w:space="0" w:color="auto"/>
        <w:bottom w:val="none" w:sz="0" w:space="0" w:color="auto"/>
        <w:right w:val="none" w:sz="0" w:space="0" w:color="auto"/>
      </w:divBdr>
    </w:div>
    <w:div w:id="226767263">
      <w:bodyDiv w:val="1"/>
      <w:marLeft w:val="0"/>
      <w:marRight w:val="0"/>
      <w:marTop w:val="0"/>
      <w:marBottom w:val="0"/>
      <w:divBdr>
        <w:top w:val="none" w:sz="0" w:space="0" w:color="auto"/>
        <w:left w:val="none" w:sz="0" w:space="0" w:color="auto"/>
        <w:bottom w:val="none" w:sz="0" w:space="0" w:color="auto"/>
        <w:right w:val="none" w:sz="0" w:space="0" w:color="auto"/>
      </w:divBdr>
    </w:div>
    <w:div w:id="232351419">
      <w:bodyDiv w:val="1"/>
      <w:marLeft w:val="0"/>
      <w:marRight w:val="0"/>
      <w:marTop w:val="0"/>
      <w:marBottom w:val="0"/>
      <w:divBdr>
        <w:top w:val="none" w:sz="0" w:space="0" w:color="auto"/>
        <w:left w:val="none" w:sz="0" w:space="0" w:color="auto"/>
        <w:bottom w:val="none" w:sz="0" w:space="0" w:color="auto"/>
        <w:right w:val="none" w:sz="0" w:space="0" w:color="auto"/>
      </w:divBdr>
    </w:div>
    <w:div w:id="236746582">
      <w:bodyDiv w:val="1"/>
      <w:marLeft w:val="0"/>
      <w:marRight w:val="0"/>
      <w:marTop w:val="0"/>
      <w:marBottom w:val="0"/>
      <w:divBdr>
        <w:top w:val="none" w:sz="0" w:space="0" w:color="auto"/>
        <w:left w:val="none" w:sz="0" w:space="0" w:color="auto"/>
        <w:bottom w:val="none" w:sz="0" w:space="0" w:color="auto"/>
        <w:right w:val="none" w:sz="0" w:space="0" w:color="auto"/>
      </w:divBdr>
    </w:div>
    <w:div w:id="239104201">
      <w:bodyDiv w:val="1"/>
      <w:marLeft w:val="0"/>
      <w:marRight w:val="0"/>
      <w:marTop w:val="0"/>
      <w:marBottom w:val="0"/>
      <w:divBdr>
        <w:top w:val="none" w:sz="0" w:space="0" w:color="auto"/>
        <w:left w:val="none" w:sz="0" w:space="0" w:color="auto"/>
        <w:bottom w:val="none" w:sz="0" w:space="0" w:color="auto"/>
        <w:right w:val="none" w:sz="0" w:space="0" w:color="auto"/>
      </w:divBdr>
    </w:div>
    <w:div w:id="243612909">
      <w:bodyDiv w:val="1"/>
      <w:marLeft w:val="0"/>
      <w:marRight w:val="0"/>
      <w:marTop w:val="0"/>
      <w:marBottom w:val="0"/>
      <w:divBdr>
        <w:top w:val="none" w:sz="0" w:space="0" w:color="auto"/>
        <w:left w:val="none" w:sz="0" w:space="0" w:color="auto"/>
        <w:bottom w:val="none" w:sz="0" w:space="0" w:color="auto"/>
        <w:right w:val="none" w:sz="0" w:space="0" w:color="auto"/>
      </w:divBdr>
    </w:div>
    <w:div w:id="245379396">
      <w:bodyDiv w:val="1"/>
      <w:marLeft w:val="0"/>
      <w:marRight w:val="0"/>
      <w:marTop w:val="0"/>
      <w:marBottom w:val="0"/>
      <w:divBdr>
        <w:top w:val="none" w:sz="0" w:space="0" w:color="auto"/>
        <w:left w:val="none" w:sz="0" w:space="0" w:color="auto"/>
        <w:bottom w:val="none" w:sz="0" w:space="0" w:color="auto"/>
        <w:right w:val="none" w:sz="0" w:space="0" w:color="auto"/>
      </w:divBdr>
    </w:div>
    <w:div w:id="252667399">
      <w:bodyDiv w:val="1"/>
      <w:marLeft w:val="0"/>
      <w:marRight w:val="0"/>
      <w:marTop w:val="0"/>
      <w:marBottom w:val="0"/>
      <w:divBdr>
        <w:top w:val="none" w:sz="0" w:space="0" w:color="auto"/>
        <w:left w:val="none" w:sz="0" w:space="0" w:color="auto"/>
        <w:bottom w:val="none" w:sz="0" w:space="0" w:color="auto"/>
        <w:right w:val="none" w:sz="0" w:space="0" w:color="auto"/>
      </w:divBdr>
    </w:div>
    <w:div w:id="256669636">
      <w:bodyDiv w:val="1"/>
      <w:marLeft w:val="0"/>
      <w:marRight w:val="0"/>
      <w:marTop w:val="0"/>
      <w:marBottom w:val="0"/>
      <w:divBdr>
        <w:top w:val="none" w:sz="0" w:space="0" w:color="auto"/>
        <w:left w:val="none" w:sz="0" w:space="0" w:color="auto"/>
        <w:bottom w:val="none" w:sz="0" w:space="0" w:color="auto"/>
        <w:right w:val="none" w:sz="0" w:space="0" w:color="auto"/>
      </w:divBdr>
    </w:div>
    <w:div w:id="257491869">
      <w:bodyDiv w:val="1"/>
      <w:marLeft w:val="0"/>
      <w:marRight w:val="0"/>
      <w:marTop w:val="0"/>
      <w:marBottom w:val="0"/>
      <w:divBdr>
        <w:top w:val="none" w:sz="0" w:space="0" w:color="auto"/>
        <w:left w:val="none" w:sz="0" w:space="0" w:color="auto"/>
        <w:bottom w:val="none" w:sz="0" w:space="0" w:color="auto"/>
        <w:right w:val="none" w:sz="0" w:space="0" w:color="auto"/>
      </w:divBdr>
    </w:div>
    <w:div w:id="274677137">
      <w:bodyDiv w:val="1"/>
      <w:marLeft w:val="0"/>
      <w:marRight w:val="0"/>
      <w:marTop w:val="0"/>
      <w:marBottom w:val="0"/>
      <w:divBdr>
        <w:top w:val="none" w:sz="0" w:space="0" w:color="auto"/>
        <w:left w:val="none" w:sz="0" w:space="0" w:color="auto"/>
        <w:bottom w:val="none" w:sz="0" w:space="0" w:color="auto"/>
        <w:right w:val="none" w:sz="0" w:space="0" w:color="auto"/>
      </w:divBdr>
    </w:div>
    <w:div w:id="274991818">
      <w:bodyDiv w:val="1"/>
      <w:marLeft w:val="0"/>
      <w:marRight w:val="0"/>
      <w:marTop w:val="0"/>
      <w:marBottom w:val="0"/>
      <w:divBdr>
        <w:top w:val="none" w:sz="0" w:space="0" w:color="auto"/>
        <w:left w:val="none" w:sz="0" w:space="0" w:color="auto"/>
        <w:bottom w:val="none" w:sz="0" w:space="0" w:color="auto"/>
        <w:right w:val="none" w:sz="0" w:space="0" w:color="auto"/>
      </w:divBdr>
    </w:div>
    <w:div w:id="276643523">
      <w:bodyDiv w:val="1"/>
      <w:marLeft w:val="0"/>
      <w:marRight w:val="0"/>
      <w:marTop w:val="0"/>
      <w:marBottom w:val="0"/>
      <w:divBdr>
        <w:top w:val="none" w:sz="0" w:space="0" w:color="auto"/>
        <w:left w:val="none" w:sz="0" w:space="0" w:color="auto"/>
        <w:bottom w:val="none" w:sz="0" w:space="0" w:color="auto"/>
        <w:right w:val="none" w:sz="0" w:space="0" w:color="auto"/>
      </w:divBdr>
    </w:div>
    <w:div w:id="27802885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80382998">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295257091">
      <w:bodyDiv w:val="1"/>
      <w:marLeft w:val="0"/>
      <w:marRight w:val="0"/>
      <w:marTop w:val="0"/>
      <w:marBottom w:val="0"/>
      <w:divBdr>
        <w:top w:val="none" w:sz="0" w:space="0" w:color="auto"/>
        <w:left w:val="none" w:sz="0" w:space="0" w:color="auto"/>
        <w:bottom w:val="none" w:sz="0" w:space="0" w:color="auto"/>
        <w:right w:val="none" w:sz="0" w:space="0" w:color="auto"/>
      </w:divBdr>
    </w:div>
    <w:div w:id="296760808">
      <w:bodyDiv w:val="1"/>
      <w:marLeft w:val="0"/>
      <w:marRight w:val="0"/>
      <w:marTop w:val="0"/>
      <w:marBottom w:val="0"/>
      <w:divBdr>
        <w:top w:val="none" w:sz="0" w:space="0" w:color="auto"/>
        <w:left w:val="none" w:sz="0" w:space="0" w:color="auto"/>
        <w:bottom w:val="none" w:sz="0" w:space="0" w:color="auto"/>
        <w:right w:val="none" w:sz="0" w:space="0" w:color="auto"/>
      </w:divBdr>
    </w:div>
    <w:div w:id="299307107">
      <w:bodyDiv w:val="1"/>
      <w:marLeft w:val="0"/>
      <w:marRight w:val="0"/>
      <w:marTop w:val="0"/>
      <w:marBottom w:val="0"/>
      <w:divBdr>
        <w:top w:val="none" w:sz="0" w:space="0" w:color="auto"/>
        <w:left w:val="none" w:sz="0" w:space="0" w:color="auto"/>
        <w:bottom w:val="none" w:sz="0" w:space="0" w:color="auto"/>
        <w:right w:val="none" w:sz="0" w:space="0" w:color="auto"/>
      </w:divBdr>
    </w:div>
    <w:div w:id="301232233">
      <w:bodyDiv w:val="1"/>
      <w:marLeft w:val="0"/>
      <w:marRight w:val="0"/>
      <w:marTop w:val="0"/>
      <w:marBottom w:val="0"/>
      <w:divBdr>
        <w:top w:val="none" w:sz="0" w:space="0" w:color="auto"/>
        <w:left w:val="none" w:sz="0" w:space="0" w:color="auto"/>
        <w:bottom w:val="none" w:sz="0" w:space="0" w:color="auto"/>
        <w:right w:val="none" w:sz="0" w:space="0" w:color="auto"/>
      </w:divBdr>
    </w:div>
    <w:div w:id="317804772">
      <w:bodyDiv w:val="1"/>
      <w:marLeft w:val="0"/>
      <w:marRight w:val="0"/>
      <w:marTop w:val="0"/>
      <w:marBottom w:val="0"/>
      <w:divBdr>
        <w:top w:val="none" w:sz="0" w:space="0" w:color="auto"/>
        <w:left w:val="none" w:sz="0" w:space="0" w:color="auto"/>
        <w:bottom w:val="none" w:sz="0" w:space="0" w:color="auto"/>
        <w:right w:val="none" w:sz="0" w:space="0" w:color="auto"/>
      </w:divBdr>
    </w:div>
    <w:div w:id="324015233">
      <w:bodyDiv w:val="1"/>
      <w:marLeft w:val="0"/>
      <w:marRight w:val="0"/>
      <w:marTop w:val="0"/>
      <w:marBottom w:val="0"/>
      <w:divBdr>
        <w:top w:val="none" w:sz="0" w:space="0" w:color="auto"/>
        <w:left w:val="none" w:sz="0" w:space="0" w:color="auto"/>
        <w:bottom w:val="none" w:sz="0" w:space="0" w:color="auto"/>
        <w:right w:val="none" w:sz="0" w:space="0" w:color="auto"/>
      </w:divBdr>
    </w:div>
    <w:div w:id="325477429">
      <w:bodyDiv w:val="1"/>
      <w:marLeft w:val="0"/>
      <w:marRight w:val="0"/>
      <w:marTop w:val="0"/>
      <w:marBottom w:val="0"/>
      <w:divBdr>
        <w:top w:val="none" w:sz="0" w:space="0" w:color="auto"/>
        <w:left w:val="none" w:sz="0" w:space="0" w:color="auto"/>
        <w:bottom w:val="none" w:sz="0" w:space="0" w:color="auto"/>
        <w:right w:val="none" w:sz="0" w:space="0" w:color="auto"/>
      </w:divBdr>
    </w:div>
    <w:div w:id="329989868">
      <w:bodyDiv w:val="1"/>
      <w:marLeft w:val="0"/>
      <w:marRight w:val="0"/>
      <w:marTop w:val="0"/>
      <w:marBottom w:val="0"/>
      <w:divBdr>
        <w:top w:val="none" w:sz="0" w:space="0" w:color="auto"/>
        <w:left w:val="none" w:sz="0" w:space="0" w:color="auto"/>
        <w:bottom w:val="none" w:sz="0" w:space="0" w:color="auto"/>
        <w:right w:val="none" w:sz="0" w:space="0" w:color="auto"/>
      </w:divBdr>
    </w:div>
    <w:div w:id="336350906">
      <w:bodyDiv w:val="1"/>
      <w:marLeft w:val="0"/>
      <w:marRight w:val="0"/>
      <w:marTop w:val="0"/>
      <w:marBottom w:val="0"/>
      <w:divBdr>
        <w:top w:val="none" w:sz="0" w:space="0" w:color="auto"/>
        <w:left w:val="none" w:sz="0" w:space="0" w:color="auto"/>
        <w:bottom w:val="none" w:sz="0" w:space="0" w:color="auto"/>
        <w:right w:val="none" w:sz="0" w:space="0" w:color="auto"/>
      </w:divBdr>
    </w:div>
    <w:div w:id="345717741">
      <w:bodyDiv w:val="1"/>
      <w:marLeft w:val="0"/>
      <w:marRight w:val="0"/>
      <w:marTop w:val="0"/>
      <w:marBottom w:val="0"/>
      <w:divBdr>
        <w:top w:val="none" w:sz="0" w:space="0" w:color="auto"/>
        <w:left w:val="none" w:sz="0" w:space="0" w:color="auto"/>
        <w:bottom w:val="none" w:sz="0" w:space="0" w:color="auto"/>
        <w:right w:val="none" w:sz="0" w:space="0" w:color="auto"/>
      </w:divBdr>
    </w:div>
    <w:div w:id="348067290">
      <w:bodyDiv w:val="1"/>
      <w:marLeft w:val="0"/>
      <w:marRight w:val="0"/>
      <w:marTop w:val="0"/>
      <w:marBottom w:val="0"/>
      <w:divBdr>
        <w:top w:val="none" w:sz="0" w:space="0" w:color="auto"/>
        <w:left w:val="none" w:sz="0" w:space="0" w:color="auto"/>
        <w:bottom w:val="none" w:sz="0" w:space="0" w:color="auto"/>
        <w:right w:val="none" w:sz="0" w:space="0" w:color="auto"/>
      </w:divBdr>
    </w:div>
    <w:div w:id="349067018">
      <w:bodyDiv w:val="1"/>
      <w:marLeft w:val="0"/>
      <w:marRight w:val="0"/>
      <w:marTop w:val="0"/>
      <w:marBottom w:val="0"/>
      <w:divBdr>
        <w:top w:val="none" w:sz="0" w:space="0" w:color="auto"/>
        <w:left w:val="none" w:sz="0" w:space="0" w:color="auto"/>
        <w:bottom w:val="none" w:sz="0" w:space="0" w:color="auto"/>
        <w:right w:val="none" w:sz="0" w:space="0" w:color="auto"/>
      </w:divBdr>
    </w:div>
    <w:div w:id="350305662">
      <w:bodyDiv w:val="1"/>
      <w:marLeft w:val="0"/>
      <w:marRight w:val="0"/>
      <w:marTop w:val="0"/>
      <w:marBottom w:val="0"/>
      <w:divBdr>
        <w:top w:val="none" w:sz="0" w:space="0" w:color="auto"/>
        <w:left w:val="none" w:sz="0" w:space="0" w:color="auto"/>
        <w:bottom w:val="none" w:sz="0" w:space="0" w:color="auto"/>
        <w:right w:val="none" w:sz="0" w:space="0" w:color="auto"/>
      </w:divBdr>
    </w:div>
    <w:div w:id="354187353">
      <w:bodyDiv w:val="1"/>
      <w:marLeft w:val="0"/>
      <w:marRight w:val="0"/>
      <w:marTop w:val="0"/>
      <w:marBottom w:val="0"/>
      <w:divBdr>
        <w:top w:val="none" w:sz="0" w:space="0" w:color="auto"/>
        <w:left w:val="none" w:sz="0" w:space="0" w:color="auto"/>
        <w:bottom w:val="none" w:sz="0" w:space="0" w:color="auto"/>
        <w:right w:val="none" w:sz="0" w:space="0" w:color="auto"/>
      </w:divBdr>
    </w:div>
    <w:div w:id="356782053">
      <w:bodyDiv w:val="1"/>
      <w:marLeft w:val="0"/>
      <w:marRight w:val="0"/>
      <w:marTop w:val="0"/>
      <w:marBottom w:val="0"/>
      <w:divBdr>
        <w:top w:val="none" w:sz="0" w:space="0" w:color="auto"/>
        <w:left w:val="none" w:sz="0" w:space="0" w:color="auto"/>
        <w:bottom w:val="none" w:sz="0" w:space="0" w:color="auto"/>
        <w:right w:val="none" w:sz="0" w:space="0" w:color="auto"/>
      </w:divBdr>
    </w:div>
    <w:div w:id="36005831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363291098">
      <w:bodyDiv w:val="1"/>
      <w:marLeft w:val="0"/>
      <w:marRight w:val="0"/>
      <w:marTop w:val="0"/>
      <w:marBottom w:val="0"/>
      <w:divBdr>
        <w:top w:val="none" w:sz="0" w:space="0" w:color="auto"/>
        <w:left w:val="none" w:sz="0" w:space="0" w:color="auto"/>
        <w:bottom w:val="none" w:sz="0" w:space="0" w:color="auto"/>
        <w:right w:val="none" w:sz="0" w:space="0" w:color="auto"/>
      </w:divBdr>
    </w:div>
    <w:div w:id="377704976">
      <w:bodyDiv w:val="1"/>
      <w:marLeft w:val="0"/>
      <w:marRight w:val="0"/>
      <w:marTop w:val="0"/>
      <w:marBottom w:val="0"/>
      <w:divBdr>
        <w:top w:val="none" w:sz="0" w:space="0" w:color="auto"/>
        <w:left w:val="none" w:sz="0" w:space="0" w:color="auto"/>
        <w:bottom w:val="none" w:sz="0" w:space="0" w:color="auto"/>
        <w:right w:val="none" w:sz="0" w:space="0" w:color="auto"/>
      </w:divBdr>
    </w:div>
    <w:div w:id="379670711">
      <w:bodyDiv w:val="1"/>
      <w:marLeft w:val="0"/>
      <w:marRight w:val="0"/>
      <w:marTop w:val="0"/>
      <w:marBottom w:val="0"/>
      <w:divBdr>
        <w:top w:val="none" w:sz="0" w:space="0" w:color="auto"/>
        <w:left w:val="none" w:sz="0" w:space="0" w:color="auto"/>
        <w:bottom w:val="none" w:sz="0" w:space="0" w:color="auto"/>
        <w:right w:val="none" w:sz="0" w:space="0" w:color="auto"/>
      </w:divBdr>
    </w:div>
    <w:div w:id="379789936">
      <w:bodyDiv w:val="1"/>
      <w:marLeft w:val="0"/>
      <w:marRight w:val="0"/>
      <w:marTop w:val="0"/>
      <w:marBottom w:val="0"/>
      <w:divBdr>
        <w:top w:val="none" w:sz="0" w:space="0" w:color="auto"/>
        <w:left w:val="none" w:sz="0" w:space="0" w:color="auto"/>
        <w:bottom w:val="none" w:sz="0" w:space="0" w:color="auto"/>
        <w:right w:val="none" w:sz="0" w:space="0" w:color="auto"/>
      </w:divBdr>
    </w:div>
    <w:div w:id="381364446">
      <w:bodyDiv w:val="1"/>
      <w:marLeft w:val="0"/>
      <w:marRight w:val="0"/>
      <w:marTop w:val="0"/>
      <w:marBottom w:val="0"/>
      <w:divBdr>
        <w:top w:val="none" w:sz="0" w:space="0" w:color="auto"/>
        <w:left w:val="none" w:sz="0" w:space="0" w:color="auto"/>
        <w:bottom w:val="none" w:sz="0" w:space="0" w:color="auto"/>
        <w:right w:val="none" w:sz="0" w:space="0" w:color="auto"/>
      </w:divBdr>
    </w:div>
    <w:div w:id="390931787">
      <w:bodyDiv w:val="1"/>
      <w:marLeft w:val="0"/>
      <w:marRight w:val="0"/>
      <w:marTop w:val="0"/>
      <w:marBottom w:val="0"/>
      <w:divBdr>
        <w:top w:val="none" w:sz="0" w:space="0" w:color="auto"/>
        <w:left w:val="none" w:sz="0" w:space="0" w:color="auto"/>
        <w:bottom w:val="none" w:sz="0" w:space="0" w:color="auto"/>
        <w:right w:val="none" w:sz="0" w:space="0" w:color="auto"/>
      </w:divBdr>
    </w:div>
    <w:div w:id="391392134">
      <w:bodyDiv w:val="1"/>
      <w:marLeft w:val="0"/>
      <w:marRight w:val="0"/>
      <w:marTop w:val="0"/>
      <w:marBottom w:val="0"/>
      <w:divBdr>
        <w:top w:val="none" w:sz="0" w:space="0" w:color="auto"/>
        <w:left w:val="none" w:sz="0" w:space="0" w:color="auto"/>
        <w:bottom w:val="none" w:sz="0" w:space="0" w:color="auto"/>
        <w:right w:val="none" w:sz="0" w:space="0" w:color="auto"/>
      </w:divBdr>
    </w:div>
    <w:div w:id="399325452">
      <w:bodyDiv w:val="1"/>
      <w:marLeft w:val="0"/>
      <w:marRight w:val="0"/>
      <w:marTop w:val="0"/>
      <w:marBottom w:val="0"/>
      <w:divBdr>
        <w:top w:val="none" w:sz="0" w:space="0" w:color="auto"/>
        <w:left w:val="none" w:sz="0" w:space="0" w:color="auto"/>
        <w:bottom w:val="none" w:sz="0" w:space="0" w:color="auto"/>
        <w:right w:val="none" w:sz="0" w:space="0" w:color="auto"/>
      </w:divBdr>
    </w:div>
    <w:div w:id="405692295">
      <w:bodyDiv w:val="1"/>
      <w:marLeft w:val="0"/>
      <w:marRight w:val="0"/>
      <w:marTop w:val="0"/>
      <w:marBottom w:val="0"/>
      <w:divBdr>
        <w:top w:val="none" w:sz="0" w:space="0" w:color="auto"/>
        <w:left w:val="none" w:sz="0" w:space="0" w:color="auto"/>
        <w:bottom w:val="none" w:sz="0" w:space="0" w:color="auto"/>
        <w:right w:val="none" w:sz="0" w:space="0" w:color="auto"/>
      </w:divBdr>
    </w:div>
    <w:div w:id="406614516">
      <w:bodyDiv w:val="1"/>
      <w:marLeft w:val="0"/>
      <w:marRight w:val="0"/>
      <w:marTop w:val="0"/>
      <w:marBottom w:val="0"/>
      <w:divBdr>
        <w:top w:val="none" w:sz="0" w:space="0" w:color="auto"/>
        <w:left w:val="none" w:sz="0" w:space="0" w:color="auto"/>
        <w:bottom w:val="none" w:sz="0" w:space="0" w:color="auto"/>
        <w:right w:val="none" w:sz="0" w:space="0" w:color="auto"/>
      </w:divBdr>
    </w:div>
    <w:div w:id="418140995">
      <w:bodyDiv w:val="1"/>
      <w:marLeft w:val="0"/>
      <w:marRight w:val="0"/>
      <w:marTop w:val="0"/>
      <w:marBottom w:val="0"/>
      <w:divBdr>
        <w:top w:val="none" w:sz="0" w:space="0" w:color="auto"/>
        <w:left w:val="none" w:sz="0" w:space="0" w:color="auto"/>
        <w:bottom w:val="none" w:sz="0" w:space="0" w:color="auto"/>
        <w:right w:val="none" w:sz="0" w:space="0" w:color="auto"/>
      </w:divBdr>
    </w:div>
    <w:div w:id="428165288">
      <w:bodyDiv w:val="1"/>
      <w:marLeft w:val="0"/>
      <w:marRight w:val="0"/>
      <w:marTop w:val="0"/>
      <w:marBottom w:val="0"/>
      <w:divBdr>
        <w:top w:val="none" w:sz="0" w:space="0" w:color="auto"/>
        <w:left w:val="none" w:sz="0" w:space="0" w:color="auto"/>
        <w:bottom w:val="none" w:sz="0" w:space="0" w:color="auto"/>
        <w:right w:val="none" w:sz="0" w:space="0" w:color="auto"/>
      </w:divBdr>
    </w:div>
    <w:div w:id="430928453">
      <w:bodyDiv w:val="1"/>
      <w:marLeft w:val="0"/>
      <w:marRight w:val="0"/>
      <w:marTop w:val="0"/>
      <w:marBottom w:val="0"/>
      <w:divBdr>
        <w:top w:val="none" w:sz="0" w:space="0" w:color="auto"/>
        <w:left w:val="none" w:sz="0" w:space="0" w:color="auto"/>
        <w:bottom w:val="none" w:sz="0" w:space="0" w:color="auto"/>
        <w:right w:val="none" w:sz="0" w:space="0" w:color="auto"/>
      </w:divBdr>
    </w:div>
    <w:div w:id="431362797">
      <w:bodyDiv w:val="1"/>
      <w:marLeft w:val="0"/>
      <w:marRight w:val="0"/>
      <w:marTop w:val="0"/>
      <w:marBottom w:val="0"/>
      <w:divBdr>
        <w:top w:val="none" w:sz="0" w:space="0" w:color="auto"/>
        <w:left w:val="none" w:sz="0" w:space="0" w:color="auto"/>
        <w:bottom w:val="none" w:sz="0" w:space="0" w:color="auto"/>
        <w:right w:val="none" w:sz="0" w:space="0" w:color="auto"/>
      </w:divBdr>
    </w:div>
    <w:div w:id="435906655">
      <w:bodyDiv w:val="1"/>
      <w:marLeft w:val="0"/>
      <w:marRight w:val="0"/>
      <w:marTop w:val="0"/>
      <w:marBottom w:val="0"/>
      <w:divBdr>
        <w:top w:val="none" w:sz="0" w:space="0" w:color="auto"/>
        <w:left w:val="none" w:sz="0" w:space="0" w:color="auto"/>
        <w:bottom w:val="none" w:sz="0" w:space="0" w:color="auto"/>
        <w:right w:val="none" w:sz="0" w:space="0" w:color="auto"/>
      </w:divBdr>
    </w:div>
    <w:div w:id="445389282">
      <w:bodyDiv w:val="1"/>
      <w:marLeft w:val="0"/>
      <w:marRight w:val="0"/>
      <w:marTop w:val="0"/>
      <w:marBottom w:val="0"/>
      <w:divBdr>
        <w:top w:val="none" w:sz="0" w:space="0" w:color="auto"/>
        <w:left w:val="none" w:sz="0" w:space="0" w:color="auto"/>
        <w:bottom w:val="none" w:sz="0" w:space="0" w:color="auto"/>
        <w:right w:val="none" w:sz="0" w:space="0" w:color="auto"/>
      </w:divBdr>
    </w:div>
    <w:div w:id="445932536">
      <w:bodyDiv w:val="1"/>
      <w:marLeft w:val="0"/>
      <w:marRight w:val="0"/>
      <w:marTop w:val="0"/>
      <w:marBottom w:val="0"/>
      <w:divBdr>
        <w:top w:val="none" w:sz="0" w:space="0" w:color="auto"/>
        <w:left w:val="none" w:sz="0" w:space="0" w:color="auto"/>
        <w:bottom w:val="none" w:sz="0" w:space="0" w:color="auto"/>
        <w:right w:val="none" w:sz="0" w:space="0" w:color="auto"/>
      </w:divBdr>
    </w:div>
    <w:div w:id="448281301">
      <w:bodyDiv w:val="1"/>
      <w:marLeft w:val="0"/>
      <w:marRight w:val="0"/>
      <w:marTop w:val="0"/>
      <w:marBottom w:val="0"/>
      <w:divBdr>
        <w:top w:val="none" w:sz="0" w:space="0" w:color="auto"/>
        <w:left w:val="none" w:sz="0" w:space="0" w:color="auto"/>
        <w:bottom w:val="none" w:sz="0" w:space="0" w:color="auto"/>
        <w:right w:val="none" w:sz="0" w:space="0" w:color="auto"/>
      </w:divBdr>
    </w:div>
    <w:div w:id="452096023">
      <w:bodyDiv w:val="1"/>
      <w:marLeft w:val="0"/>
      <w:marRight w:val="0"/>
      <w:marTop w:val="0"/>
      <w:marBottom w:val="0"/>
      <w:divBdr>
        <w:top w:val="none" w:sz="0" w:space="0" w:color="auto"/>
        <w:left w:val="none" w:sz="0" w:space="0" w:color="auto"/>
        <w:bottom w:val="none" w:sz="0" w:space="0" w:color="auto"/>
        <w:right w:val="none" w:sz="0" w:space="0" w:color="auto"/>
      </w:divBdr>
    </w:div>
    <w:div w:id="455872375">
      <w:bodyDiv w:val="1"/>
      <w:marLeft w:val="0"/>
      <w:marRight w:val="0"/>
      <w:marTop w:val="0"/>
      <w:marBottom w:val="0"/>
      <w:divBdr>
        <w:top w:val="none" w:sz="0" w:space="0" w:color="auto"/>
        <w:left w:val="none" w:sz="0" w:space="0" w:color="auto"/>
        <w:bottom w:val="none" w:sz="0" w:space="0" w:color="auto"/>
        <w:right w:val="none" w:sz="0" w:space="0" w:color="auto"/>
      </w:divBdr>
    </w:div>
    <w:div w:id="461776476">
      <w:bodyDiv w:val="1"/>
      <w:marLeft w:val="0"/>
      <w:marRight w:val="0"/>
      <w:marTop w:val="0"/>
      <w:marBottom w:val="0"/>
      <w:divBdr>
        <w:top w:val="none" w:sz="0" w:space="0" w:color="auto"/>
        <w:left w:val="none" w:sz="0" w:space="0" w:color="auto"/>
        <w:bottom w:val="none" w:sz="0" w:space="0" w:color="auto"/>
        <w:right w:val="none" w:sz="0" w:space="0" w:color="auto"/>
      </w:divBdr>
    </w:div>
    <w:div w:id="463887918">
      <w:bodyDiv w:val="1"/>
      <w:marLeft w:val="0"/>
      <w:marRight w:val="0"/>
      <w:marTop w:val="0"/>
      <w:marBottom w:val="0"/>
      <w:divBdr>
        <w:top w:val="none" w:sz="0" w:space="0" w:color="auto"/>
        <w:left w:val="none" w:sz="0" w:space="0" w:color="auto"/>
        <w:bottom w:val="none" w:sz="0" w:space="0" w:color="auto"/>
        <w:right w:val="none" w:sz="0" w:space="0" w:color="auto"/>
      </w:divBdr>
    </w:div>
    <w:div w:id="467475686">
      <w:bodyDiv w:val="1"/>
      <w:marLeft w:val="0"/>
      <w:marRight w:val="0"/>
      <w:marTop w:val="0"/>
      <w:marBottom w:val="0"/>
      <w:divBdr>
        <w:top w:val="none" w:sz="0" w:space="0" w:color="auto"/>
        <w:left w:val="none" w:sz="0" w:space="0" w:color="auto"/>
        <w:bottom w:val="none" w:sz="0" w:space="0" w:color="auto"/>
        <w:right w:val="none" w:sz="0" w:space="0" w:color="auto"/>
      </w:divBdr>
    </w:div>
    <w:div w:id="469977450">
      <w:bodyDiv w:val="1"/>
      <w:marLeft w:val="0"/>
      <w:marRight w:val="0"/>
      <w:marTop w:val="0"/>
      <w:marBottom w:val="0"/>
      <w:divBdr>
        <w:top w:val="none" w:sz="0" w:space="0" w:color="auto"/>
        <w:left w:val="none" w:sz="0" w:space="0" w:color="auto"/>
        <w:bottom w:val="none" w:sz="0" w:space="0" w:color="auto"/>
        <w:right w:val="none" w:sz="0" w:space="0" w:color="auto"/>
      </w:divBdr>
    </w:div>
    <w:div w:id="470294271">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480342813">
      <w:bodyDiv w:val="1"/>
      <w:marLeft w:val="0"/>
      <w:marRight w:val="0"/>
      <w:marTop w:val="0"/>
      <w:marBottom w:val="0"/>
      <w:divBdr>
        <w:top w:val="none" w:sz="0" w:space="0" w:color="auto"/>
        <w:left w:val="none" w:sz="0" w:space="0" w:color="auto"/>
        <w:bottom w:val="none" w:sz="0" w:space="0" w:color="auto"/>
        <w:right w:val="none" w:sz="0" w:space="0" w:color="auto"/>
      </w:divBdr>
    </w:div>
    <w:div w:id="484511452">
      <w:bodyDiv w:val="1"/>
      <w:marLeft w:val="0"/>
      <w:marRight w:val="0"/>
      <w:marTop w:val="0"/>
      <w:marBottom w:val="0"/>
      <w:divBdr>
        <w:top w:val="none" w:sz="0" w:space="0" w:color="auto"/>
        <w:left w:val="none" w:sz="0" w:space="0" w:color="auto"/>
        <w:bottom w:val="none" w:sz="0" w:space="0" w:color="auto"/>
        <w:right w:val="none" w:sz="0" w:space="0" w:color="auto"/>
      </w:divBdr>
    </w:div>
    <w:div w:id="484780919">
      <w:bodyDiv w:val="1"/>
      <w:marLeft w:val="0"/>
      <w:marRight w:val="0"/>
      <w:marTop w:val="0"/>
      <w:marBottom w:val="0"/>
      <w:divBdr>
        <w:top w:val="none" w:sz="0" w:space="0" w:color="auto"/>
        <w:left w:val="none" w:sz="0" w:space="0" w:color="auto"/>
        <w:bottom w:val="none" w:sz="0" w:space="0" w:color="auto"/>
        <w:right w:val="none" w:sz="0" w:space="0" w:color="auto"/>
      </w:divBdr>
    </w:div>
    <w:div w:id="484784286">
      <w:bodyDiv w:val="1"/>
      <w:marLeft w:val="0"/>
      <w:marRight w:val="0"/>
      <w:marTop w:val="0"/>
      <w:marBottom w:val="0"/>
      <w:divBdr>
        <w:top w:val="none" w:sz="0" w:space="0" w:color="auto"/>
        <w:left w:val="none" w:sz="0" w:space="0" w:color="auto"/>
        <w:bottom w:val="none" w:sz="0" w:space="0" w:color="auto"/>
        <w:right w:val="none" w:sz="0" w:space="0" w:color="auto"/>
      </w:divBdr>
    </w:div>
    <w:div w:id="485166068">
      <w:bodyDiv w:val="1"/>
      <w:marLeft w:val="0"/>
      <w:marRight w:val="0"/>
      <w:marTop w:val="0"/>
      <w:marBottom w:val="0"/>
      <w:divBdr>
        <w:top w:val="none" w:sz="0" w:space="0" w:color="auto"/>
        <w:left w:val="none" w:sz="0" w:space="0" w:color="auto"/>
        <w:bottom w:val="none" w:sz="0" w:space="0" w:color="auto"/>
        <w:right w:val="none" w:sz="0" w:space="0" w:color="auto"/>
      </w:divBdr>
    </w:div>
    <w:div w:id="486409294">
      <w:bodyDiv w:val="1"/>
      <w:marLeft w:val="0"/>
      <w:marRight w:val="0"/>
      <w:marTop w:val="0"/>
      <w:marBottom w:val="0"/>
      <w:divBdr>
        <w:top w:val="none" w:sz="0" w:space="0" w:color="auto"/>
        <w:left w:val="none" w:sz="0" w:space="0" w:color="auto"/>
        <w:bottom w:val="none" w:sz="0" w:space="0" w:color="auto"/>
        <w:right w:val="none" w:sz="0" w:space="0" w:color="auto"/>
      </w:divBdr>
    </w:div>
    <w:div w:id="488637247">
      <w:bodyDiv w:val="1"/>
      <w:marLeft w:val="0"/>
      <w:marRight w:val="0"/>
      <w:marTop w:val="0"/>
      <w:marBottom w:val="0"/>
      <w:divBdr>
        <w:top w:val="none" w:sz="0" w:space="0" w:color="auto"/>
        <w:left w:val="none" w:sz="0" w:space="0" w:color="auto"/>
        <w:bottom w:val="none" w:sz="0" w:space="0" w:color="auto"/>
        <w:right w:val="none" w:sz="0" w:space="0" w:color="auto"/>
      </w:divBdr>
    </w:div>
    <w:div w:id="495607469">
      <w:bodyDiv w:val="1"/>
      <w:marLeft w:val="0"/>
      <w:marRight w:val="0"/>
      <w:marTop w:val="0"/>
      <w:marBottom w:val="0"/>
      <w:divBdr>
        <w:top w:val="none" w:sz="0" w:space="0" w:color="auto"/>
        <w:left w:val="none" w:sz="0" w:space="0" w:color="auto"/>
        <w:bottom w:val="none" w:sz="0" w:space="0" w:color="auto"/>
        <w:right w:val="none" w:sz="0" w:space="0" w:color="auto"/>
      </w:divBdr>
    </w:div>
    <w:div w:id="498544144">
      <w:bodyDiv w:val="1"/>
      <w:marLeft w:val="0"/>
      <w:marRight w:val="0"/>
      <w:marTop w:val="0"/>
      <w:marBottom w:val="0"/>
      <w:divBdr>
        <w:top w:val="none" w:sz="0" w:space="0" w:color="auto"/>
        <w:left w:val="none" w:sz="0" w:space="0" w:color="auto"/>
        <w:bottom w:val="none" w:sz="0" w:space="0" w:color="auto"/>
        <w:right w:val="none" w:sz="0" w:space="0" w:color="auto"/>
      </w:divBdr>
    </w:div>
    <w:div w:id="502672855">
      <w:bodyDiv w:val="1"/>
      <w:marLeft w:val="0"/>
      <w:marRight w:val="0"/>
      <w:marTop w:val="0"/>
      <w:marBottom w:val="0"/>
      <w:divBdr>
        <w:top w:val="none" w:sz="0" w:space="0" w:color="auto"/>
        <w:left w:val="none" w:sz="0" w:space="0" w:color="auto"/>
        <w:bottom w:val="none" w:sz="0" w:space="0" w:color="auto"/>
        <w:right w:val="none" w:sz="0" w:space="0" w:color="auto"/>
      </w:divBdr>
    </w:div>
    <w:div w:id="508178442">
      <w:bodyDiv w:val="1"/>
      <w:marLeft w:val="0"/>
      <w:marRight w:val="0"/>
      <w:marTop w:val="0"/>
      <w:marBottom w:val="0"/>
      <w:divBdr>
        <w:top w:val="none" w:sz="0" w:space="0" w:color="auto"/>
        <w:left w:val="none" w:sz="0" w:space="0" w:color="auto"/>
        <w:bottom w:val="none" w:sz="0" w:space="0" w:color="auto"/>
        <w:right w:val="none" w:sz="0" w:space="0" w:color="auto"/>
      </w:divBdr>
    </w:div>
    <w:div w:id="509681162">
      <w:bodyDiv w:val="1"/>
      <w:marLeft w:val="0"/>
      <w:marRight w:val="0"/>
      <w:marTop w:val="0"/>
      <w:marBottom w:val="0"/>
      <w:divBdr>
        <w:top w:val="none" w:sz="0" w:space="0" w:color="auto"/>
        <w:left w:val="none" w:sz="0" w:space="0" w:color="auto"/>
        <w:bottom w:val="none" w:sz="0" w:space="0" w:color="auto"/>
        <w:right w:val="none" w:sz="0" w:space="0" w:color="auto"/>
      </w:divBdr>
    </w:div>
    <w:div w:id="518350633">
      <w:bodyDiv w:val="1"/>
      <w:marLeft w:val="0"/>
      <w:marRight w:val="0"/>
      <w:marTop w:val="0"/>
      <w:marBottom w:val="0"/>
      <w:divBdr>
        <w:top w:val="none" w:sz="0" w:space="0" w:color="auto"/>
        <w:left w:val="none" w:sz="0" w:space="0" w:color="auto"/>
        <w:bottom w:val="none" w:sz="0" w:space="0" w:color="auto"/>
        <w:right w:val="none" w:sz="0" w:space="0" w:color="auto"/>
      </w:divBdr>
    </w:div>
    <w:div w:id="520972077">
      <w:bodyDiv w:val="1"/>
      <w:marLeft w:val="0"/>
      <w:marRight w:val="0"/>
      <w:marTop w:val="0"/>
      <w:marBottom w:val="0"/>
      <w:divBdr>
        <w:top w:val="none" w:sz="0" w:space="0" w:color="auto"/>
        <w:left w:val="none" w:sz="0" w:space="0" w:color="auto"/>
        <w:bottom w:val="none" w:sz="0" w:space="0" w:color="auto"/>
        <w:right w:val="none" w:sz="0" w:space="0" w:color="auto"/>
      </w:divBdr>
    </w:div>
    <w:div w:id="521479595">
      <w:bodyDiv w:val="1"/>
      <w:marLeft w:val="0"/>
      <w:marRight w:val="0"/>
      <w:marTop w:val="0"/>
      <w:marBottom w:val="0"/>
      <w:divBdr>
        <w:top w:val="none" w:sz="0" w:space="0" w:color="auto"/>
        <w:left w:val="none" w:sz="0" w:space="0" w:color="auto"/>
        <w:bottom w:val="none" w:sz="0" w:space="0" w:color="auto"/>
        <w:right w:val="none" w:sz="0" w:space="0" w:color="auto"/>
      </w:divBdr>
    </w:div>
    <w:div w:id="532109279">
      <w:bodyDiv w:val="1"/>
      <w:marLeft w:val="0"/>
      <w:marRight w:val="0"/>
      <w:marTop w:val="0"/>
      <w:marBottom w:val="0"/>
      <w:divBdr>
        <w:top w:val="none" w:sz="0" w:space="0" w:color="auto"/>
        <w:left w:val="none" w:sz="0" w:space="0" w:color="auto"/>
        <w:bottom w:val="none" w:sz="0" w:space="0" w:color="auto"/>
        <w:right w:val="none" w:sz="0" w:space="0" w:color="auto"/>
      </w:divBdr>
    </w:div>
    <w:div w:id="535583281">
      <w:bodyDiv w:val="1"/>
      <w:marLeft w:val="0"/>
      <w:marRight w:val="0"/>
      <w:marTop w:val="0"/>
      <w:marBottom w:val="0"/>
      <w:divBdr>
        <w:top w:val="none" w:sz="0" w:space="0" w:color="auto"/>
        <w:left w:val="none" w:sz="0" w:space="0" w:color="auto"/>
        <w:bottom w:val="none" w:sz="0" w:space="0" w:color="auto"/>
        <w:right w:val="none" w:sz="0" w:space="0" w:color="auto"/>
      </w:divBdr>
    </w:div>
    <w:div w:id="545412296">
      <w:bodyDiv w:val="1"/>
      <w:marLeft w:val="0"/>
      <w:marRight w:val="0"/>
      <w:marTop w:val="0"/>
      <w:marBottom w:val="0"/>
      <w:divBdr>
        <w:top w:val="none" w:sz="0" w:space="0" w:color="auto"/>
        <w:left w:val="none" w:sz="0" w:space="0" w:color="auto"/>
        <w:bottom w:val="none" w:sz="0" w:space="0" w:color="auto"/>
        <w:right w:val="none" w:sz="0" w:space="0" w:color="auto"/>
      </w:divBdr>
    </w:div>
    <w:div w:id="545869680">
      <w:bodyDiv w:val="1"/>
      <w:marLeft w:val="0"/>
      <w:marRight w:val="0"/>
      <w:marTop w:val="0"/>
      <w:marBottom w:val="0"/>
      <w:divBdr>
        <w:top w:val="none" w:sz="0" w:space="0" w:color="auto"/>
        <w:left w:val="none" w:sz="0" w:space="0" w:color="auto"/>
        <w:bottom w:val="none" w:sz="0" w:space="0" w:color="auto"/>
        <w:right w:val="none" w:sz="0" w:space="0" w:color="auto"/>
      </w:divBdr>
    </w:div>
    <w:div w:id="545995127">
      <w:bodyDiv w:val="1"/>
      <w:marLeft w:val="0"/>
      <w:marRight w:val="0"/>
      <w:marTop w:val="0"/>
      <w:marBottom w:val="0"/>
      <w:divBdr>
        <w:top w:val="none" w:sz="0" w:space="0" w:color="auto"/>
        <w:left w:val="none" w:sz="0" w:space="0" w:color="auto"/>
        <w:bottom w:val="none" w:sz="0" w:space="0" w:color="auto"/>
        <w:right w:val="none" w:sz="0" w:space="0" w:color="auto"/>
      </w:divBdr>
    </w:div>
    <w:div w:id="54618929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56010182">
      <w:bodyDiv w:val="1"/>
      <w:marLeft w:val="0"/>
      <w:marRight w:val="0"/>
      <w:marTop w:val="0"/>
      <w:marBottom w:val="0"/>
      <w:divBdr>
        <w:top w:val="none" w:sz="0" w:space="0" w:color="auto"/>
        <w:left w:val="none" w:sz="0" w:space="0" w:color="auto"/>
        <w:bottom w:val="none" w:sz="0" w:space="0" w:color="auto"/>
        <w:right w:val="none" w:sz="0" w:space="0" w:color="auto"/>
      </w:divBdr>
    </w:div>
    <w:div w:id="562445634">
      <w:bodyDiv w:val="1"/>
      <w:marLeft w:val="0"/>
      <w:marRight w:val="0"/>
      <w:marTop w:val="0"/>
      <w:marBottom w:val="0"/>
      <w:divBdr>
        <w:top w:val="none" w:sz="0" w:space="0" w:color="auto"/>
        <w:left w:val="none" w:sz="0" w:space="0" w:color="auto"/>
        <w:bottom w:val="none" w:sz="0" w:space="0" w:color="auto"/>
        <w:right w:val="none" w:sz="0" w:space="0" w:color="auto"/>
      </w:divBdr>
    </w:div>
    <w:div w:id="564798752">
      <w:bodyDiv w:val="1"/>
      <w:marLeft w:val="0"/>
      <w:marRight w:val="0"/>
      <w:marTop w:val="0"/>
      <w:marBottom w:val="0"/>
      <w:divBdr>
        <w:top w:val="none" w:sz="0" w:space="0" w:color="auto"/>
        <w:left w:val="none" w:sz="0" w:space="0" w:color="auto"/>
        <w:bottom w:val="none" w:sz="0" w:space="0" w:color="auto"/>
        <w:right w:val="none" w:sz="0" w:space="0" w:color="auto"/>
      </w:divBdr>
    </w:div>
    <w:div w:id="568077589">
      <w:bodyDiv w:val="1"/>
      <w:marLeft w:val="0"/>
      <w:marRight w:val="0"/>
      <w:marTop w:val="0"/>
      <w:marBottom w:val="0"/>
      <w:divBdr>
        <w:top w:val="none" w:sz="0" w:space="0" w:color="auto"/>
        <w:left w:val="none" w:sz="0" w:space="0" w:color="auto"/>
        <w:bottom w:val="none" w:sz="0" w:space="0" w:color="auto"/>
        <w:right w:val="none" w:sz="0" w:space="0" w:color="auto"/>
      </w:divBdr>
    </w:div>
    <w:div w:id="568538787">
      <w:bodyDiv w:val="1"/>
      <w:marLeft w:val="0"/>
      <w:marRight w:val="0"/>
      <w:marTop w:val="0"/>
      <w:marBottom w:val="0"/>
      <w:divBdr>
        <w:top w:val="none" w:sz="0" w:space="0" w:color="auto"/>
        <w:left w:val="none" w:sz="0" w:space="0" w:color="auto"/>
        <w:bottom w:val="none" w:sz="0" w:space="0" w:color="auto"/>
        <w:right w:val="none" w:sz="0" w:space="0" w:color="auto"/>
      </w:divBdr>
    </w:div>
    <w:div w:id="588346521">
      <w:bodyDiv w:val="1"/>
      <w:marLeft w:val="0"/>
      <w:marRight w:val="0"/>
      <w:marTop w:val="0"/>
      <w:marBottom w:val="0"/>
      <w:divBdr>
        <w:top w:val="none" w:sz="0" w:space="0" w:color="auto"/>
        <w:left w:val="none" w:sz="0" w:space="0" w:color="auto"/>
        <w:bottom w:val="none" w:sz="0" w:space="0" w:color="auto"/>
        <w:right w:val="none" w:sz="0" w:space="0" w:color="auto"/>
      </w:divBdr>
    </w:div>
    <w:div w:id="590164917">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595406012">
      <w:bodyDiv w:val="1"/>
      <w:marLeft w:val="0"/>
      <w:marRight w:val="0"/>
      <w:marTop w:val="0"/>
      <w:marBottom w:val="0"/>
      <w:divBdr>
        <w:top w:val="none" w:sz="0" w:space="0" w:color="auto"/>
        <w:left w:val="none" w:sz="0" w:space="0" w:color="auto"/>
        <w:bottom w:val="none" w:sz="0" w:space="0" w:color="auto"/>
        <w:right w:val="none" w:sz="0" w:space="0" w:color="auto"/>
      </w:divBdr>
    </w:div>
    <w:div w:id="610746212">
      <w:bodyDiv w:val="1"/>
      <w:marLeft w:val="0"/>
      <w:marRight w:val="0"/>
      <w:marTop w:val="0"/>
      <w:marBottom w:val="0"/>
      <w:divBdr>
        <w:top w:val="none" w:sz="0" w:space="0" w:color="auto"/>
        <w:left w:val="none" w:sz="0" w:space="0" w:color="auto"/>
        <w:bottom w:val="none" w:sz="0" w:space="0" w:color="auto"/>
        <w:right w:val="none" w:sz="0" w:space="0" w:color="auto"/>
      </w:divBdr>
    </w:div>
    <w:div w:id="611324868">
      <w:bodyDiv w:val="1"/>
      <w:marLeft w:val="0"/>
      <w:marRight w:val="0"/>
      <w:marTop w:val="0"/>
      <w:marBottom w:val="0"/>
      <w:divBdr>
        <w:top w:val="none" w:sz="0" w:space="0" w:color="auto"/>
        <w:left w:val="none" w:sz="0" w:space="0" w:color="auto"/>
        <w:bottom w:val="none" w:sz="0" w:space="0" w:color="auto"/>
        <w:right w:val="none" w:sz="0" w:space="0" w:color="auto"/>
      </w:divBdr>
    </w:div>
    <w:div w:id="616643487">
      <w:bodyDiv w:val="1"/>
      <w:marLeft w:val="0"/>
      <w:marRight w:val="0"/>
      <w:marTop w:val="0"/>
      <w:marBottom w:val="0"/>
      <w:divBdr>
        <w:top w:val="none" w:sz="0" w:space="0" w:color="auto"/>
        <w:left w:val="none" w:sz="0" w:space="0" w:color="auto"/>
        <w:bottom w:val="none" w:sz="0" w:space="0" w:color="auto"/>
        <w:right w:val="none" w:sz="0" w:space="0" w:color="auto"/>
      </w:divBdr>
    </w:div>
    <w:div w:id="616834991">
      <w:bodyDiv w:val="1"/>
      <w:marLeft w:val="0"/>
      <w:marRight w:val="0"/>
      <w:marTop w:val="0"/>
      <w:marBottom w:val="0"/>
      <w:divBdr>
        <w:top w:val="none" w:sz="0" w:space="0" w:color="auto"/>
        <w:left w:val="none" w:sz="0" w:space="0" w:color="auto"/>
        <w:bottom w:val="none" w:sz="0" w:space="0" w:color="auto"/>
        <w:right w:val="none" w:sz="0" w:space="0" w:color="auto"/>
      </w:divBdr>
    </w:div>
    <w:div w:id="617637387">
      <w:bodyDiv w:val="1"/>
      <w:marLeft w:val="0"/>
      <w:marRight w:val="0"/>
      <w:marTop w:val="0"/>
      <w:marBottom w:val="0"/>
      <w:divBdr>
        <w:top w:val="none" w:sz="0" w:space="0" w:color="auto"/>
        <w:left w:val="none" w:sz="0" w:space="0" w:color="auto"/>
        <w:bottom w:val="none" w:sz="0" w:space="0" w:color="auto"/>
        <w:right w:val="none" w:sz="0" w:space="0" w:color="auto"/>
      </w:divBdr>
    </w:div>
    <w:div w:id="628434136">
      <w:bodyDiv w:val="1"/>
      <w:marLeft w:val="0"/>
      <w:marRight w:val="0"/>
      <w:marTop w:val="0"/>
      <w:marBottom w:val="0"/>
      <w:divBdr>
        <w:top w:val="none" w:sz="0" w:space="0" w:color="auto"/>
        <w:left w:val="none" w:sz="0" w:space="0" w:color="auto"/>
        <w:bottom w:val="none" w:sz="0" w:space="0" w:color="auto"/>
        <w:right w:val="none" w:sz="0" w:space="0" w:color="auto"/>
      </w:divBdr>
    </w:div>
    <w:div w:id="632101067">
      <w:bodyDiv w:val="1"/>
      <w:marLeft w:val="0"/>
      <w:marRight w:val="0"/>
      <w:marTop w:val="0"/>
      <w:marBottom w:val="0"/>
      <w:divBdr>
        <w:top w:val="none" w:sz="0" w:space="0" w:color="auto"/>
        <w:left w:val="none" w:sz="0" w:space="0" w:color="auto"/>
        <w:bottom w:val="none" w:sz="0" w:space="0" w:color="auto"/>
        <w:right w:val="none" w:sz="0" w:space="0" w:color="auto"/>
      </w:divBdr>
    </w:div>
    <w:div w:id="634138873">
      <w:bodyDiv w:val="1"/>
      <w:marLeft w:val="0"/>
      <w:marRight w:val="0"/>
      <w:marTop w:val="0"/>
      <w:marBottom w:val="0"/>
      <w:divBdr>
        <w:top w:val="none" w:sz="0" w:space="0" w:color="auto"/>
        <w:left w:val="none" w:sz="0" w:space="0" w:color="auto"/>
        <w:bottom w:val="none" w:sz="0" w:space="0" w:color="auto"/>
        <w:right w:val="none" w:sz="0" w:space="0" w:color="auto"/>
      </w:divBdr>
    </w:div>
    <w:div w:id="634875367">
      <w:bodyDiv w:val="1"/>
      <w:marLeft w:val="0"/>
      <w:marRight w:val="0"/>
      <w:marTop w:val="0"/>
      <w:marBottom w:val="0"/>
      <w:divBdr>
        <w:top w:val="none" w:sz="0" w:space="0" w:color="auto"/>
        <w:left w:val="none" w:sz="0" w:space="0" w:color="auto"/>
        <w:bottom w:val="none" w:sz="0" w:space="0" w:color="auto"/>
        <w:right w:val="none" w:sz="0" w:space="0" w:color="auto"/>
      </w:divBdr>
    </w:div>
    <w:div w:id="635764940">
      <w:bodyDiv w:val="1"/>
      <w:marLeft w:val="0"/>
      <w:marRight w:val="0"/>
      <w:marTop w:val="0"/>
      <w:marBottom w:val="0"/>
      <w:divBdr>
        <w:top w:val="none" w:sz="0" w:space="0" w:color="auto"/>
        <w:left w:val="none" w:sz="0" w:space="0" w:color="auto"/>
        <w:bottom w:val="none" w:sz="0" w:space="0" w:color="auto"/>
        <w:right w:val="none" w:sz="0" w:space="0" w:color="auto"/>
      </w:divBdr>
    </w:div>
    <w:div w:id="640766078">
      <w:bodyDiv w:val="1"/>
      <w:marLeft w:val="0"/>
      <w:marRight w:val="0"/>
      <w:marTop w:val="0"/>
      <w:marBottom w:val="0"/>
      <w:divBdr>
        <w:top w:val="none" w:sz="0" w:space="0" w:color="auto"/>
        <w:left w:val="none" w:sz="0" w:space="0" w:color="auto"/>
        <w:bottom w:val="none" w:sz="0" w:space="0" w:color="auto"/>
        <w:right w:val="none" w:sz="0" w:space="0" w:color="auto"/>
      </w:divBdr>
    </w:div>
    <w:div w:id="641616588">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43580734">
      <w:bodyDiv w:val="1"/>
      <w:marLeft w:val="0"/>
      <w:marRight w:val="0"/>
      <w:marTop w:val="0"/>
      <w:marBottom w:val="0"/>
      <w:divBdr>
        <w:top w:val="none" w:sz="0" w:space="0" w:color="auto"/>
        <w:left w:val="none" w:sz="0" w:space="0" w:color="auto"/>
        <w:bottom w:val="none" w:sz="0" w:space="0" w:color="auto"/>
        <w:right w:val="none" w:sz="0" w:space="0" w:color="auto"/>
      </w:divBdr>
    </w:div>
    <w:div w:id="646252648">
      <w:bodyDiv w:val="1"/>
      <w:marLeft w:val="0"/>
      <w:marRight w:val="0"/>
      <w:marTop w:val="0"/>
      <w:marBottom w:val="0"/>
      <w:divBdr>
        <w:top w:val="none" w:sz="0" w:space="0" w:color="auto"/>
        <w:left w:val="none" w:sz="0" w:space="0" w:color="auto"/>
        <w:bottom w:val="none" w:sz="0" w:space="0" w:color="auto"/>
        <w:right w:val="none" w:sz="0" w:space="0" w:color="auto"/>
      </w:divBdr>
    </w:div>
    <w:div w:id="647587811">
      <w:bodyDiv w:val="1"/>
      <w:marLeft w:val="0"/>
      <w:marRight w:val="0"/>
      <w:marTop w:val="0"/>
      <w:marBottom w:val="0"/>
      <w:divBdr>
        <w:top w:val="none" w:sz="0" w:space="0" w:color="auto"/>
        <w:left w:val="none" w:sz="0" w:space="0" w:color="auto"/>
        <w:bottom w:val="none" w:sz="0" w:space="0" w:color="auto"/>
        <w:right w:val="none" w:sz="0" w:space="0" w:color="auto"/>
      </w:divBdr>
    </w:div>
    <w:div w:id="651131388">
      <w:bodyDiv w:val="1"/>
      <w:marLeft w:val="0"/>
      <w:marRight w:val="0"/>
      <w:marTop w:val="0"/>
      <w:marBottom w:val="0"/>
      <w:divBdr>
        <w:top w:val="none" w:sz="0" w:space="0" w:color="auto"/>
        <w:left w:val="none" w:sz="0" w:space="0" w:color="auto"/>
        <w:bottom w:val="none" w:sz="0" w:space="0" w:color="auto"/>
        <w:right w:val="none" w:sz="0" w:space="0" w:color="auto"/>
      </w:divBdr>
    </w:div>
    <w:div w:id="659777030">
      <w:bodyDiv w:val="1"/>
      <w:marLeft w:val="0"/>
      <w:marRight w:val="0"/>
      <w:marTop w:val="0"/>
      <w:marBottom w:val="0"/>
      <w:divBdr>
        <w:top w:val="none" w:sz="0" w:space="0" w:color="auto"/>
        <w:left w:val="none" w:sz="0" w:space="0" w:color="auto"/>
        <w:bottom w:val="none" w:sz="0" w:space="0" w:color="auto"/>
        <w:right w:val="none" w:sz="0" w:space="0" w:color="auto"/>
      </w:divBdr>
    </w:div>
    <w:div w:id="663094500">
      <w:bodyDiv w:val="1"/>
      <w:marLeft w:val="0"/>
      <w:marRight w:val="0"/>
      <w:marTop w:val="0"/>
      <w:marBottom w:val="0"/>
      <w:divBdr>
        <w:top w:val="none" w:sz="0" w:space="0" w:color="auto"/>
        <w:left w:val="none" w:sz="0" w:space="0" w:color="auto"/>
        <w:bottom w:val="none" w:sz="0" w:space="0" w:color="auto"/>
        <w:right w:val="none" w:sz="0" w:space="0" w:color="auto"/>
      </w:divBdr>
    </w:div>
    <w:div w:id="664673554">
      <w:bodyDiv w:val="1"/>
      <w:marLeft w:val="0"/>
      <w:marRight w:val="0"/>
      <w:marTop w:val="0"/>
      <w:marBottom w:val="0"/>
      <w:divBdr>
        <w:top w:val="none" w:sz="0" w:space="0" w:color="auto"/>
        <w:left w:val="none" w:sz="0" w:space="0" w:color="auto"/>
        <w:bottom w:val="none" w:sz="0" w:space="0" w:color="auto"/>
        <w:right w:val="none" w:sz="0" w:space="0" w:color="auto"/>
      </w:divBdr>
    </w:div>
    <w:div w:id="665985799">
      <w:bodyDiv w:val="1"/>
      <w:marLeft w:val="0"/>
      <w:marRight w:val="0"/>
      <w:marTop w:val="0"/>
      <w:marBottom w:val="0"/>
      <w:divBdr>
        <w:top w:val="none" w:sz="0" w:space="0" w:color="auto"/>
        <w:left w:val="none" w:sz="0" w:space="0" w:color="auto"/>
        <w:bottom w:val="none" w:sz="0" w:space="0" w:color="auto"/>
        <w:right w:val="none" w:sz="0" w:space="0" w:color="auto"/>
      </w:divBdr>
    </w:div>
    <w:div w:id="668027113">
      <w:bodyDiv w:val="1"/>
      <w:marLeft w:val="0"/>
      <w:marRight w:val="0"/>
      <w:marTop w:val="0"/>
      <w:marBottom w:val="0"/>
      <w:divBdr>
        <w:top w:val="none" w:sz="0" w:space="0" w:color="auto"/>
        <w:left w:val="none" w:sz="0" w:space="0" w:color="auto"/>
        <w:bottom w:val="none" w:sz="0" w:space="0" w:color="auto"/>
        <w:right w:val="none" w:sz="0" w:space="0" w:color="auto"/>
      </w:divBdr>
    </w:div>
    <w:div w:id="674189905">
      <w:bodyDiv w:val="1"/>
      <w:marLeft w:val="0"/>
      <w:marRight w:val="0"/>
      <w:marTop w:val="0"/>
      <w:marBottom w:val="0"/>
      <w:divBdr>
        <w:top w:val="none" w:sz="0" w:space="0" w:color="auto"/>
        <w:left w:val="none" w:sz="0" w:space="0" w:color="auto"/>
        <w:bottom w:val="none" w:sz="0" w:space="0" w:color="auto"/>
        <w:right w:val="none" w:sz="0" w:space="0" w:color="auto"/>
      </w:divBdr>
    </w:div>
    <w:div w:id="677538343">
      <w:bodyDiv w:val="1"/>
      <w:marLeft w:val="0"/>
      <w:marRight w:val="0"/>
      <w:marTop w:val="0"/>
      <w:marBottom w:val="0"/>
      <w:divBdr>
        <w:top w:val="none" w:sz="0" w:space="0" w:color="auto"/>
        <w:left w:val="none" w:sz="0" w:space="0" w:color="auto"/>
        <w:bottom w:val="none" w:sz="0" w:space="0" w:color="auto"/>
        <w:right w:val="none" w:sz="0" w:space="0" w:color="auto"/>
      </w:divBdr>
    </w:div>
    <w:div w:id="686635795">
      <w:bodyDiv w:val="1"/>
      <w:marLeft w:val="0"/>
      <w:marRight w:val="0"/>
      <w:marTop w:val="0"/>
      <w:marBottom w:val="0"/>
      <w:divBdr>
        <w:top w:val="none" w:sz="0" w:space="0" w:color="auto"/>
        <w:left w:val="none" w:sz="0" w:space="0" w:color="auto"/>
        <w:bottom w:val="none" w:sz="0" w:space="0" w:color="auto"/>
        <w:right w:val="none" w:sz="0" w:space="0" w:color="auto"/>
      </w:divBdr>
    </w:div>
    <w:div w:id="688802199">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694504474">
      <w:bodyDiv w:val="1"/>
      <w:marLeft w:val="0"/>
      <w:marRight w:val="0"/>
      <w:marTop w:val="0"/>
      <w:marBottom w:val="0"/>
      <w:divBdr>
        <w:top w:val="none" w:sz="0" w:space="0" w:color="auto"/>
        <w:left w:val="none" w:sz="0" w:space="0" w:color="auto"/>
        <w:bottom w:val="none" w:sz="0" w:space="0" w:color="auto"/>
        <w:right w:val="none" w:sz="0" w:space="0" w:color="auto"/>
      </w:divBdr>
    </w:div>
    <w:div w:id="694699636">
      <w:bodyDiv w:val="1"/>
      <w:marLeft w:val="0"/>
      <w:marRight w:val="0"/>
      <w:marTop w:val="0"/>
      <w:marBottom w:val="0"/>
      <w:divBdr>
        <w:top w:val="none" w:sz="0" w:space="0" w:color="auto"/>
        <w:left w:val="none" w:sz="0" w:space="0" w:color="auto"/>
        <w:bottom w:val="none" w:sz="0" w:space="0" w:color="auto"/>
        <w:right w:val="none" w:sz="0" w:space="0" w:color="auto"/>
      </w:divBdr>
    </w:div>
    <w:div w:id="699823502">
      <w:bodyDiv w:val="1"/>
      <w:marLeft w:val="0"/>
      <w:marRight w:val="0"/>
      <w:marTop w:val="0"/>
      <w:marBottom w:val="0"/>
      <w:divBdr>
        <w:top w:val="none" w:sz="0" w:space="0" w:color="auto"/>
        <w:left w:val="none" w:sz="0" w:space="0" w:color="auto"/>
        <w:bottom w:val="none" w:sz="0" w:space="0" w:color="auto"/>
        <w:right w:val="none" w:sz="0" w:space="0" w:color="auto"/>
      </w:divBdr>
    </w:div>
    <w:div w:id="705377514">
      <w:bodyDiv w:val="1"/>
      <w:marLeft w:val="0"/>
      <w:marRight w:val="0"/>
      <w:marTop w:val="0"/>
      <w:marBottom w:val="0"/>
      <w:divBdr>
        <w:top w:val="none" w:sz="0" w:space="0" w:color="auto"/>
        <w:left w:val="none" w:sz="0" w:space="0" w:color="auto"/>
        <w:bottom w:val="none" w:sz="0" w:space="0" w:color="auto"/>
        <w:right w:val="none" w:sz="0" w:space="0" w:color="auto"/>
      </w:divBdr>
    </w:div>
    <w:div w:id="710803781">
      <w:bodyDiv w:val="1"/>
      <w:marLeft w:val="0"/>
      <w:marRight w:val="0"/>
      <w:marTop w:val="0"/>
      <w:marBottom w:val="0"/>
      <w:divBdr>
        <w:top w:val="none" w:sz="0" w:space="0" w:color="auto"/>
        <w:left w:val="none" w:sz="0" w:space="0" w:color="auto"/>
        <w:bottom w:val="none" w:sz="0" w:space="0" w:color="auto"/>
        <w:right w:val="none" w:sz="0" w:space="0" w:color="auto"/>
      </w:divBdr>
    </w:div>
    <w:div w:id="712729629">
      <w:bodyDiv w:val="1"/>
      <w:marLeft w:val="0"/>
      <w:marRight w:val="0"/>
      <w:marTop w:val="0"/>
      <w:marBottom w:val="0"/>
      <w:divBdr>
        <w:top w:val="none" w:sz="0" w:space="0" w:color="auto"/>
        <w:left w:val="none" w:sz="0" w:space="0" w:color="auto"/>
        <w:bottom w:val="none" w:sz="0" w:space="0" w:color="auto"/>
        <w:right w:val="none" w:sz="0" w:space="0" w:color="auto"/>
      </w:divBdr>
    </w:div>
    <w:div w:id="714893553">
      <w:bodyDiv w:val="1"/>
      <w:marLeft w:val="0"/>
      <w:marRight w:val="0"/>
      <w:marTop w:val="0"/>
      <w:marBottom w:val="0"/>
      <w:divBdr>
        <w:top w:val="none" w:sz="0" w:space="0" w:color="auto"/>
        <w:left w:val="none" w:sz="0" w:space="0" w:color="auto"/>
        <w:bottom w:val="none" w:sz="0" w:space="0" w:color="auto"/>
        <w:right w:val="none" w:sz="0" w:space="0" w:color="auto"/>
      </w:divBdr>
    </w:div>
    <w:div w:id="718169850">
      <w:bodyDiv w:val="1"/>
      <w:marLeft w:val="0"/>
      <w:marRight w:val="0"/>
      <w:marTop w:val="0"/>
      <w:marBottom w:val="0"/>
      <w:divBdr>
        <w:top w:val="none" w:sz="0" w:space="0" w:color="auto"/>
        <w:left w:val="none" w:sz="0" w:space="0" w:color="auto"/>
        <w:bottom w:val="none" w:sz="0" w:space="0" w:color="auto"/>
        <w:right w:val="none" w:sz="0" w:space="0" w:color="auto"/>
      </w:divBdr>
    </w:div>
    <w:div w:id="722487613">
      <w:bodyDiv w:val="1"/>
      <w:marLeft w:val="0"/>
      <w:marRight w:val="0"/>
      <w:marTop w:val="0"/>
      <w:marBottom w:val="0"/>
      <w:divBdr>
        <w:top w:val="none" w:sz="0" w:space="0" w:color="auto"/>
        <w:left w:val="none" w:sz="0" w:space="0" w:color="auto"/>
        <w:bottom w:val="none" w:sz="0" w:space="0" w:color="auto"/>
        <w:right w:val="none" w:sz="0" w:space="0" w:color="auto"/>
      </w:divBdr>
    </w:div>
    <w:div w:id="729305299">
      <w:bodyDiv w:val="1"/>
      <w:marLeft w:val="0"/>
      <w:marRight w:val="0"/>
      <w:marTop w:val="0"/>
      <w:marBottom w:val="0"/>
      <w:divBdr>
        <w:top w:val="none" w:sz="0" w:space="0" w:color="auto"/>
        <w:left w:val="none" w:sz="0" w:space="0" w:color="auto"/>
        <w:bottom w:val="none" w:sz="0" w:space="0" w:color="auto"/>
        <w:right w:val="none" w:sz="0" w:space="0" w:color="auto"/>
      </w:divBdr>
    </w:div>
    <w:div w:id="733704138">
      <w:bodyDiv w:val="1"/>
      <w:marLeft w:val="0"/>
      <w:marRight w:val="0"/>
      <w:marTop w:val="0"/>
      <w:marBottom w:val="0"/>
      <w:divBdr>
        <w:top w:val="none" w:sz="0" w:space="0" w:color="auto"/>
        <w:left w:val="none" w:sz="0" w:space="0" w:color="auto"/>
        <w:bottom w:val="none" w:sz="0" w:space="0" w:color="auto"/>
        <w:right w:val="none" w:sz="0" w:space="0" w:color="auto"/>
      </w:divBdr>
    </w:div>
    <w:div w:id="734595716">
      <w:bodyDiv w:val="1"/>
      <w:marLeft w:val="0"/>
      <w:marRight w:val="0"/>
      <w:marTop w:val="0"/>
      <w:marBottom w:val="0"/>
      <w:divBdr>
        <w:top w:val="none" w:sz="0" w:space="0" w:color="auto"/>
        <w:left w:val="none" w:sz="0" w:space="0" w:color="auto"/>
        <w:bottom w:val="none" w:sz="0" w:space="0" w:color="auto"/>
        <w:right w:val="none" w:sz="0" w:space="0" w:color="auto"/>
      </w:divBdr>
    </w:div>
    <w:div w:id="741174126">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7187817">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1706218">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760949562">
      <w:bodyDiv w:val="1"/>
      <w:marLeft w:val="0"/>
      <w:marRight w:val="0"/>
      <w:marTop w:val="0"/>
      <w:marBottom w:val="0"/>
      <w:divBdr>
        <w:top w:val="none" w:sz="0" w:space="0" w:color="auto"/>
        <w:left w:val="none" w:sz="0" w:space="0" w:color="auto"/>
        <w:bottom w:val="none" w:sz="0" w:space="0" w:color="auto"/>
        <w:right w:val="none" w:sz="0" w:space="0" w:color="auto"/>
      </w:divBdr>
    </w:div>
    <w:div w:id="765461744">
      <w:bodyDiv w:val="1"/>
      <w:marLeft w:val="0"/>
      <w:marRight w:val="0"/>
      <w:marTop w:val="0"/>
      <w:marBottom w:val="0"/>
      <w:divBdr>
        <w:top w:val="none" w:sz="0" w:space="0" w:color="auto"/>
        <w:left w:val="none" w:sz="0" w:space="0" w:color="auto"/>
        <w:bottom w:val="none" w:sz="0" w:space="0" w:color="auto"/>
        <w:right w:val="none" w:sz="0" w:space="0" w:color="auto"/>
      </w:divBdr>
    </w:div>
    <w:div w:id="773089450">
      <w:bodyDiv w:val="1"/>
      <w:marLeft w:val="0"/>
      <w:marRight w:val="0"/>
      <w:marTop w:val="0"/>
      <w:marBottom w:val="0"/>
      <w:divBdr>
        <w:top w:val="none" w:sz="0" w:space="0" w:color="auto"/>
        <w:left w:val="none" w:sz="0" w:space="0" w:color="auto"/>
        <w:bottom w:val="none" w:sz="0" w:space="0" w:color="auto"/>
        <w:right w:val="none" w:sz="0" w:space="0" w:color="auto"/>
      </w:divBdr>
    </w:div>
    <w:div w:id="774057575">
      <w:bodyDiv w:val="1"/>
      <w:marLeft w:val="0"/>
      <w:marRight w:val="0"/>
      <w:marTop w:val="0"/>
      <w:marBottom w:val="0"/>
      <w:divBdr>
        <w:top w:val="none" w:sz="0" w:space="0" w:color="auto"/>
        <w:left w:val="none" w:sz="0" w:space="0" w:color="auto"/>
        <w:bottom w:val="none" w:sz="0" w:space="0" w:color="auto"/>
        <w:right w:val="none" w:sz="0" w:space="0" w:color="auto"/>
      </w:divBdr>
    </w:div>
    <w:div w:id="778795905">
      <w:bodyDiv w:val="1"/>
      <w:marLeft w:val="0"/>
      <w:marRight w:val="0"/>
      <w:marTop w:val="0"/>
      <w:marBottom w:val="0"/>
      <w:divBdr>
        <w:top w:val="none" w:sz="0" w:space="0" w:color="auto"/>
        <w:left w:val="none" w:sz="0" w:space="0" w:color="auto"/>
        <w:bottom w:val="none" w:sz="0" w:space="0" w:color="auto"/>
        <w:right w:val="none" w:sz="0" w:space="0" w:color="auto"/>
      </w:divBdr>
    </w:div>
    <w:div w:id="786119223">
      <w:bodyDiv w:val="1"/>
      <w:marLeft w:val="0"/>
      <w:marRight w:val="0"/>
      <w:marTop w:val="0"/>
      <w:marBottom w:val="0"/>
      <w:divBdr>
        <w:top w:val="none" w:sz="0" w:space="0" w:color="auto"/>
        <w:left w:val="none" w:sz="0" w:space="0" w:color="auto"/>
        <w:bottom w:val="none" w:sz="0" w:space="0" w:color="auto"/>
        <w:right w:val="none" w:sz="0" w:space="0" w:color="auto"/>
      </w:divBdr>
    </w:div>
    <w:div w:id="789860727">
      <w:bodyDiv w:val="1"/>
      <w:marLeft w:val="0"/>
      <w:marRight w:val="0"/>
      <w:marTop w:val="0"/>
      <w:marBottom w:val="0"/>
      <w:divBdr>
        <w:top w:val="none" w:sz="0" w:space="0" w:color="auto"/>
        <w:left w:val="none" w:sz="0" w:space="0" w:color="auto"/>
        <w:bottom w:val="none" w:sz="0" w:space="0" w:color="auto"/>
        <w:right w:val="none" w:sz="0" w:space="0" w:color="auto"/>
      </w:divBdr>
    </w:div>
    <w:div w:id="789936499">
      <w:bodyDiv w:val="1"/>
      <w:marLeft w:val="0"/>
      <w:marRight w:val="0"/>
      <w:marTop w:val="0"/>
      <w:marBottom w:val="0"/>
      <w:divBdr>
        <w:top w:val="none" w:sz="0" w:space="0" w:color="auto"/>
        <w:left w:val="none" w:sz="0" w:space="0" w:color="auto"/>
        <w:bottom w:val="none" w:sz="0" w:space="0" w:color="auto"/>
        <w:right w:val="none" w:sz="0" w:space="0" w:color="auto"/>
      </w:divBdr>
    </w:div>
    <w:div w:id="791167874">
      <w:bodyDiv w:val="1"/>
      <w:marLeft w:val="0"/>
      <w:marRight w:val="0"/>
      <w:marTop w:val="0"/>
      <w:marBottom w:val="0"/>
      <w:divBdr>
        <w:top w:val="none" w:sz="0" w:space="0" w:color="auto"/>
        <w:left w:val="none" w:sz="0" w:space="0" w:color="auto"/>
        <w:bottom w:val="none" w:sz="0" w:space="0" w:color="auto"/>
        <w:right w:val="none" w:sz="0" w:space="0" w:color="auto"/>
      </w:divBdr>
    </w:div>
    <w:div w:id="797841918">
      <w:bodyDiv w:val="1"/>
      <w:marLeft w:val="0"/>
      <w:marRight w:val="0"/>
      <w:marTop w:val="0"/>
      <w:marBottom w:val="0"/>
      <w:divBdr>
        <w:top w:val="none" w:sz="0" w:space="0" w:color="auto"/>
        <w:left w:val="none" w:sz="0" w:space="0" w:color="auto"/>
        <w:bottom w:val="none" w:sz="0" w:space="0" w:color="auto"/>
        <w:right w:val="none" w:sz="0" w:space="0" w:color="auto"/>
      </w:divBdr>
    </w:div>
    <w:div w:id="800463665">
      <w:bodyDiv w:val="1"/>
      <w:marLeft w:val="0"/>
      <w:marRight w:val="0"/>
      <w:marTop w:val="0"/>
      <w:marBottom w:val="0"/>
      <w:divBdr>
        <w:top w:val="none" w:sz="0" w:space="0" w:color="auto"/>
        <w:left w:val="none" w:sz="0" w:space="0" w:color="auto"/>
        <w:bottom w:val="none" w:sz="0" w:space="0" w:color="auto"/>
        <w:right w:val="none" w:sz="0" w:space="0" w:color="auto"/>
      </w:divBdr>
    </w:div>
    <w:div w:id="802500359">
      <w:bodyDiv w:val="1"/>
      <w:marLeft w:val="0"/>
      <w:marRight w:val="0"/>
      <w:marTop w:val="0"/>
      <w:marBottom w:val="0"/>
      <w:divBdr>
        <w:top w:val="none" w:sz="0" w:space="0" w:color="auto"/>
        <w:left w:val="none" w:sz="0" w:space="0" w:color="auto"/>
        <w:bottom w:val="none" w:sz="0" w:space="0" w:color="auto"/>
        <w:right w:val="none" w:sz="0" w:space="0" w:color="auto"/>
      </w:divBdr>
    </w:div>
    <w:div w:id="806968503">
      <w:bodyDiv w:val="1"/>
      <w:marLeft w:val="0"/>
      <w:marRight w:val="0"/>
      <w:marTop w:val="0"/>
      <w:marBottom w:val="0"/>
      <w:divBdr>
        <w:top w:val="none" w:sz="0" w:space="0" w:color="auto"/>
        <w:left w:val="none" w:sz="0" w:space="0" w:color="auto"/>
        <w:bottom w:val="none" w:sz="0" w:space="0" w:color="auto"/>
        <w:right w:val="none" w:sz="0" w:space="0" w:color="auto"/>
      </w:divBdr>
    </w:div>
    <w:div w:id="810288928">
      <w:bodyDiv w:val="1"/>
      <w:marLeft w:val="0"/>
      <w:marRight w:val="0"/>
      <w:marTop w:val="0"/>
      <w:marBottom w:val="0"/>
      <w:divBdr>
        <w:top w:val="none" w:sz="0" w:space="0" w:color="auto"/>
        <w:left w:val="none" w:sz="0" w:space="0" w:color="auto"/>
        <w:bottom w:val="none" w:sz="0" w:space="0" w:color="auto"/>
        <w:right w:val="none" w:sz="0" w:space="0" w:color="auto"/>
      </w:divBdr>
    </w:div>
    <w:div w:id="817768169">
      <w:bodyDiv w:val="1"/>
      <w:marLeft w:val="0"/>
      <w:marRight w:val="0"/>
      <w:marTop w:val="0"/>
      <w:marBottom w:val="0"/>
      <w:divBdr>
        <w:top w:val="none" w:sz="0" w:space="0" w:color="auto"/>
        <w:left w:val="none" w:sz="0" w:space="0" w:color="auto"/>
        <w:bottom w:val="none" w:sz="0" w:space="0" w:color="auto"/>
        <w:right w:val="none" w:sz="0" w:space="0" w:color="auto"/>
      </w:divBdr>
    </w:div>
    <w:div w:id="820149866">
      <w:bodyDiv w:val="1"/>
      <w:marLeft w:val="0"/>
      <w:marRight w:val="0"/>
      <w:marTop w:val="0"/>
      <w:marBottom w:val="0"/>
      <w:divBdr>
        <w:top w:val="none" w:sz="0" w:space="0" w:color="auto"/>
        <w:left w:val="none" w:sz="0" w:space="0" w:color="auto"/>
        <w:bottom w:val="none" w:sz="0" w:space="0" w:color="auto"/>
        <w:right w:val="none" w:sz="0" w:space="0" w:color="auto"/>
      </w:divBdr>
    </w:div>
    <w:div w:id="823472006">
      <w:bodyDiv w:val="1"/>
      <w:marLeft w:val="0"/>
      <w:marRight w:val="0"/>
      <w:marTop w:val="0"/>
      <w:marBottom w:val="0"/>
      <w:divBdr>
        <w:top w:val="none" w:sz="0" w:space="0" w:color="auto"/>
        <w:left w:val="none" w:sz="0" w:space="0" w:color="auto"/>
        <w:bottom w:val="none" w:sz="0" w:space="0" w:color="auto"/>
        <w:right w:val="none" w:sz="0" w:space="0" w:color="auto"/>
      </w:divBdr>
    </w:div>
    <w:div w:id="834733129">
      <w:bodyDiv w:val="1"/>
      <w:marLeft w:val="0"/>
      <w:marRight w:val="0"/>
      <w:marTop w:val="0"/>
      <w:marBottom w:val="0"/>
      <w:divBdr>
        <w:top w:val="none" w:sz="0" w:space="0" w:color="auto"/>
        <w:left w:val="none" w:sz="0" w:space="0" w:color="auto"/>
        <w:bottom w:val="none" w:sz="0" w:space="0" w:color="auto"/>
        <w:right w:val="none" w:sz="0" w:space="0" w:color="auto"/>
      </w:divBdr>
    </w:div>
    <w:div w:id="837039854">
      <w:bodyDiv w:val="1"/>
      <w:marLeft w:val="0"/>
      <w:marRight w:val="0"/>
      <w:marTop w:val="0"/>
      <w:marBottom w:val="0"/>
      <w:divBdr>
        <w:top w:val="none" w:sz="0" w:space="0" w:color="auto"/>
        <w:left w:val="none" w:sz="0" w:space="0" w:color="auto"/>
        <w:bottom w:val="none" w:sz="0" w:space="0" w:color="auto"/>
        <w:right w:val="none" w:sz="0" w:space="0" w:color="auto"/>
      </w:divBdr>
    </w:div>
    <w:div w:id="839154419">
      <w:bodyDiv w:val="1"/>
      <w:marLeft w:val="0"/>
      <w:marRight w:val="0"/>
      <w:marTop w:val="0"/>
      <w:marBottom w:val="0"/>
      <w:divBdr>
        <w:top w:val="none" w:sz="0" w:space="0" w:color="auto"/>
        <w:left w:val="none" w:sz="0" w:space="0" w:color="auto"/>
        <w:bottom w:val="none" w:sz="0" w:space="0" w:color="auto"/>
        <w:right w:val="none" w:sz="0" w:space="0" w:color="auto"/>
      </w:divBdr>
    </w:div>
    <w:div w:id="840391315">
      <w:bodyDiv w:val="1"/>
      <w:marLeft w:val="0"/>
      <w:marRight w:val="0"/>
      <w:marTop w:val="0"/>
      <w:marBottom w:val="0"/>
      <w:divBdr>
        <w:top w:val="none" w:sz="0" w:space="0" w:color="auto"/>
        <w:left w:val="none" w:sz="0" w:space="0" w:color="auto"/>
        <w:bottom w:val="none" w:sz="0" w:space="0" w:color="auto"/>
        <w:right w:val="none" w:sz="0" w:space="0" w:color="auto"/>
      </w:divBdr>
    </w:div>
    <w:div w:id="841549088">
      <w:bodyDiv w:val="1"/>
      <w:marLeft w:val="0"/>
      <w:marRight w:val="0"/>
      <w:marTop w:val="0"/>
      <w:marBottom w:val="0"/>
      <w:divBdr>
        <w:top w:val="none" w:sz="0" w:space="0" w:color="auto"/>
        <w:left w:val="none" w:sz="0" w:space="0" w:color="auto"/>
        <w:bottom w:val="none" w:sz="0" w:space="0" w:color="auto"/>
        <w:right w:val="none" w:sz="0" w:space="0" w:color="auto"/>
      </w:divBdr>
    </w:div>
    <w:div w:id="843934706">
      <w:bodyDiv w:val="1"/>
      <w:marLeft w:val="0"/>
      <w:marRight w:val="0"/>
      <w:marTop w:val="0"/>
      <w:marBottom w:val="0"/>
      <w:divBdr>
        <w:top w:val="none" w:sz="0" w:space="0" w:color="auto"/>
        <w:left w:val="none" w:sz="0" w:space="0" w:color="auto"/>
        <w:bottom w:val="none" w:sz="0" w:space="0" w:color="auto"/>
        <w:right w:val="none" w:sz="0" w:space="0" w:color="auto"/>
      </w:divBdr>
    </w:div>
    <w:div w:id="846480051">
      <w:bodyDiv w:val="1"/>
      <w:marLeft w:val="0"/>
      <w:marRight w:val="0"/>
      <w:marTop w:val="0"/>
      <w:marBottom w:val="0"/>
      <w:divBdr>
        <w:top w:val="none" w:sz="0" w:space="0" w:color="auto"/>
        <w:left w:val="none" w:sz="0" w:space="0" w:color="auto"/>
        <w:bottom w:val="none" w:sz="0" w:space="0" w:color="auto"/>
        <w:right w:val="none" w:sz="0" w:space="0" w:color="auto"/>
      </w:divBdr>
    </w:div>
    <w:div w:id="849216772">
      <w:bodyDiv w:val="1"/>
      <w:marLeft w:val="0"/>
      <w:marRight w:val="0"/>
      <w:marTop w:val="0"/>
      <w:marBottom w:val="0"/>
      <w:divBdr>
        <w:top w:val="none" w:sz="0" w:space="0" w:color="auto"/>
        <w:left w:val="none" w:sz="0" w:space="0" w:color="auto"/>
        <w:bottom w:val="none" w:sz="0" w:space="0" w:color="auto"/>
        <w:right w:val="none" w:sz="0" w:space="0" w:color="auto"/>
      </w:divBdr>
    </w:div>
    <w:div w:id="854030882">
      <w:bodyDiv w:val="1"/>
      <w:marLeft w:val="0"/>
      <w:marRight w:val="0"/>
      <w:marTop w:val="0"/>
      <w:marBottom w:val="0"/>
      <w:divBdr>
        <w:top w:val="none" w:sz="0" w:space="0" w:color="auto"/>
        <w:left w:val="none" w:sz="0" w:space="0" w:color="auto"/>
        <w:bottom w:val="none" w:sz="0" w:space="0" w:color="auto"/>
        <w:right w:val="none" w:sz="0" w:space="0" w:color="auto"/>
      </w:divBdr>
    </w:div>
    <w:div w:id="855341827">
      <w:bodyDiv w:val="1"/>
      <w:marLeft w:val="0"/>
      <w:marRight w:val="0"/>
      <w:marTop w:val="0"/>
      <w:marBottom w:val="0"/>
      <w:divBdr>
        <w:top w:val="none" w:sz="0" w:space="0" w:color="auto"/>
        <w:left w:val="none" w:sz="0" w:space="0" w:color="auto"/>
        <w:bottom w:val="none" w:sz="0" w:space="0" w:color="auto"/>
        <w:right w:val="none" w:sz="0" w:space="0" w:color="auto"/>
      </w:divBdr>
    </w:div>
    <w:div w:id="858812216">
      <w:bodyDiv w:val="1"/>
      <w:marLeft w:val="0"/>
      <w:marRight w:val="0"/>
      <w:marTop w:val="0"/>
      <w:marBottom w:val="0"/>
      <w:divBdr>
        <w:top w:val="none" w:sz="0" w:space="0" w:color="auto"/>
        <w:left w:val="none" w:sz="0" w:space="0" w:color="auto"/>
        <w:bottom w:val="none" w:sz="0" w:space="0" w:color="auto"/>
        <w:right w:val="none" w:sz="0" w:space="0" w:color="auto"/>
      </w:divBdr>
    </w:div>
    <w:div w:id="860779323">
      <w:bodyDiv w:val="1"/>
      <w:marLeft w:val="0"/>
      <w:marRight w:val="0"/>
      <w:marTop w:val="0"/>
      <w:marBottom w:val="0"/>
      <w:divBdr>
        <w:top w:val="none" w:sz="0" w:space="0" w:color="auto"/>
        <w:left w:val="none" w:sz="0" w:space="0" w:color="auto"/>
        <w:bottom w:val="none" w:sz="0" w:space="0" w:color="auto"/>
        <w:right w:val="none" w:sz="0" w:space="0" w:color="auto"/>
      </w:divBdr>
    </w:div>
    <w:div w:id="863523528">
      <w:bodyDiv w:val="1"/>
      <w:marLeft w:val="0"/>
      <w:marRight w:val="0"/>
      <w:marTop w:val="0"/>
      <w:marBottom w:val="0"/>
      <w:divBdr>
        <w:top w:val="none" w:sz="0" w:space="0" w:color="auto"/>
        <w:left w:val="none" w:sz="0" w:space="0" w:color="auto"/>
        <w:bottom w:val="none" w:sz="0" w:space="0" w:color="auto"/>
        <w:right w:val="none" w:sz="0" w:space="0" w:color="auto"/>
      </w:divBdr>
    </w:div>
    <w:div w:id="870075184">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2115411">
      <w:bodyDiv w:val="1"/>
      <w:marLeft w:val="0"/>
      <w:marRight w:val="0"/>
      <w:marTop w:val="0"/>
      <w:marBottom w:val="0"/>
      <w:divBdr>
        <w:top w:val="none" w:sz="0" w:space="0" w:color="auto"/>
        <w:left w:val="none" w:sz="0" w:space="0" w:color="auto"/>
        <w:bottom w:val="none" w:sz="0" w:space="0" w:color="auto"/>
        <w:right w:val="none" w:sz="0" w:space="0" w:color="auto"/>
      </w:divBdr>
    </w:div>
    <w:div w:id="877358939">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880090721">
      <w:bodyDiv w:val="1"/>
      <w:marLeft w:val="0"/>
      <w:marRight w:val="0"/>
      <w:marTop w:val="0"/>
      <w:marBottom w:val="0"/>
      <w:divBdr>
        <w:top w:val="none" w:sz="0" w:space="0" w:color="auto"/>
        <w:left w:val="none" w:sz="0" w:space="0" w:color="auto"/>
        <w:bottom w:val="none" w:sz="0" w:space="0" w:color="auto"/>
        <w:right w:val="none" w:sz="0" w:space="0" w:color="auto"/>
      </w:divBdr>
    </w:div>
    <w:div w:id="884177838">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887910300">
      <w:bodyDiv w:val="1"/>
      <w:marLeft w:val="0"/>
      <w:marRight w:val="0"/>
      <w:marTop w:val="0"/>
      <w:marBottom w:val="0"/>
      <w:divBdr>
        <w:top w:val="none" w:sz="0" w:space="0" w:color="auto"/>
        <w:left w:val="none" w:sz="0" w:space="0" w:color="auto"/>
        <w:bottom w:val="none" w:sz="0" w:space="0" w:color="auto"/>
        <w:right w:val="none" w:sz="0" w:space="0" w:color="auto"/>
      </w:divBdr>
    </w:div>
    <w:div w:id="890193329">
      <w:bodyDiv w:val="1"/>
      <w:marLeft w:val="0"/>
      <w:marRight w:val="0"/>
      <w:marTop w:val="0"/>
      <w:marBottom w:val="0"/>
      <w:divBdr>
        <w:top w:val="none" w:sz="0" w:space="0" w:color="auto"/>
        <w:left w:val="none" w:sz="0" w:space="0" w:color="auto"/>
        <w:bottom w:val="none" w:sz="0" w:space="0" w:color="auto"/>
        <w:right w:val="none" w:sz="0" w:space="0" w:color="auto"/>
      </w:divBdr>
    </w:div>
    <w:div w:id="898632313">
      <w:bodyDiv w:val="1"/>
      <w:marLeft w:val="0"/>
      <w:marRight w:val="0"/>
      <w:marTop w:val="0"/>
      <w:marBottom w:val="0"/>
      <w:divBdr>
        <w:top w:val="none" w:sz="0" w:space="0" w:color="auto"/>
        <w:left w:val="none" w:sz="0" w:space="0" w:color="auto"/>
        <w:bottom w:val="none" w:sz="0" w:space="0" w:color="auto"/>
        <w:right w:val="none" w:sz="0" w:space="0" w:color="auto"/>
      </w:divBdr>
    </w:div>
    <w:div w:id="903183070">
      <w:bodyDiv w:val="1"/>
      <w:marLeft w:val="0"/>
      <w:marRight w:val="0"/>
      <w:marTop w:val="0"/>
      <w:marBottom w:val="0"/>
      <w:divBdr>
        <w:top w:val="none" w:sz="0" w:space="0" w:color="auto"/>
        <w:left w:val="none" w:sz="0" w:space="0" w:color="auto"/>
        <w:bottom w:val="none" w:sz="0" w:space="0" w:color="auto"/>
        <w:right w:val="none" w:sz="0" w:space="0" w:color="auto"/>
      </w:divBdr>
    </w:div>
    <w:div w:id="903833471">
      <w:bodyDiv w:val="1"/>
      <w:marLeft w:val="0"/>
      <w:marRight w:val="0"/>
      <w:marTop w:val="0"/>
      <w:marBottom w:val="0"/>
      <w:divBdr>
        <w:top w:val="none" w:sz="0" w:space="0" w:color="auto"/>
        <w:left w:val="none" w:sz="0" w:space="0" w:color="auto"/>
        <w:bottom w:val="none" w:sz="0" w:space="0" w:color="auto"/>
        <w:right w:val="none" w:sz="0" w:space="0" w:color="auto"/>
      </w:divBdr>
    </w:div>
    <w:div w:id="906259757">
      <w:bodyDiv w:val="1"/>
      <w:marLeft w:val="0"/>
      <w:marRight w:val="0"/>
      <w:marTop w:val="0"/>
      <w:marBottom w:val="0"/>
      <w:divBdr>
        <w:top w:val="none" w:sz="0" w:space="0" w:color="auto"/>
        <w:left w:val="none" w:sz="0" w:space="0" w:color="auto"/>
        <w:bottom w:val="none" w:sz="0" w:space="0" w:color="auto"/>
        <w:right w:val="none" w:sz="0" w:space="0" w:color="auto"/>
      </w:divBdr>
    </w:div>
    <w:div w:id="910384152">
      <w:bodyDiv w:val="1"/>
      <w:marLeft w:val="0"/>
      <w:marRight w:val="0"/>
      <w:marTop w:val="0"/>
      <w:marBottom w:val="0"/>
      <w:divBdr>
        <w:top w:val="none" w:sz="0" w:space="0" w:color="auto"/>
        <w:left w:val="none" w:sz="0" w:space="0" w:color="auto"/>
        <w:bottom w:val="none" w:sz="0" w:space="0" w:color="auto"/>
        <w:right w:val="none" w:sz="0" w:space="0" w:color="auto"/>
      </w:divBdr>
    </w:div>
    <w:div w:id="910653145">
      <w:bodyDiv w:val="1"/>
      <w:marLeft w:val="0"/>
      <w:marRight w:val="0"/>
      <w:marTop w:val="0"/>
      <w:marBottom w:val="0"/>
      <w:divBdr>
        <w:top w:val="none" w:sz="0" w:space="0" w:color="auto"/>
        <w:left w:val="none" w:sz="0" w:space="0" w:color="auto"/>
        <w:bottom w:val="none" w:sz="0" w:space="0" w:color="auto"/>
        <w:right w:val="none" w:sz="0" w:space="0" w:color="auto"/>
      </w:divBdr>
    </w:div>
    <w:div w:id="912160003">
      <w:bodyDiv w:val="1"/>
      <w:marLeft w:val="0"/>
      <w:marRight w:val="0"/>
      <w:marTop w:val="0"/>
      <w:marBottom w:val="0"/>
      <w:divBdr>
        <w:top w:val="none" w:sz="0" w:space="0" w:color="auto"/>
        <w:left w:val="none" w:sz="0" w:space="0" w:color="auto"/>
        <w:bottom w:val="none" w:sz="0" w:space="0" w:color="auto"/>
        <w:right w:val="none" w:sz="0" w:space="0" w:color="auto"/>
      </w:divBdr>
    </w:div>
    <w:div w:id="912667149">
      <w:bodyDiv w:val="1"/>
      <w:marLeft w:val="0"/>
      <w:marRight w:val="0"/>
      <w:marTop w:val="0"/>
      <w:marBottom w:val="0"/>
      <w:divBdr>
        <w:top w:val="none" w:sz="0" w:space="0" w:color="auto"/>
        <w:left w:val="none" w:sz="0" w:space="0" w:color="auto"/>
        <w:bottom w:val="none" w:sz="0" w:space="0" w:color="auto"/>
        <w:right w:val="none" w:sz="0" w:space="0" w:color="auto"/>
      </w:divBdr>
    </w:div>
    <w:div w:id="920138369">
      <w:bodyDiv w:val="1"/>
      <w:marLeft w:val="0"/>
      <w:marRight w:val="0"/>
      <w:marTop w:val="0"/>
      <w:marBottom w:val="0"/>
      <w:divBdr>
        <w:top w:val="none" w:sz="0" w:space="0" w:color="auto"/>
        <w:left w:val="none" w:sz="0" w:space="0" w:color="auto"/>
        <w:bottom w:val="none" w:sz="0" w:space="0" w:color="auto"/>
        <w:right w:val="none" w:sz="0" w:space="0" w:color="auto"/>
      </w:divBdr>
    </w:div>
    <w:div w:id="936837774">
      <w:bodyDiv w:val="1"/>
      <w:marLeft w:val="0"/>
      <w:marRight w:val="0"/>
      <w:marTop w:val="0"/>
      <w:marBottom w:val="0"/>
      <w:divBdr>
        <w:top w:val="none" w:sz="0" w:space="0" w:color="auto"/>
        <w:left w:val="none" w:sz="0" w:space="0" w:color="auto"/>
        <w:bottom w:val="none" w:sz="0" w:space="0" w:color="auto"/>
        <w:right w:val="none" w:sz="0" w:space="0" w:color="auto"/>
      </w:divBdr>
    </w:div>
    <w:div w:id="938218835">
      <w:bodyDiv w:val="1"/>
      <w:marLeft w:val="0"/>
      <w:marRight w:val="0"/>
      <w:marTop w:val="0"/>
      <w:marBottom w:val="0"/>
      <w:divBdr>
        <w:top w:val="none" w:sz="0" w:space="0" w:color="auto"/>
        <w:left w:val="none" w:sz="0" w:space="0" w:color="auto"/>
        <w:bottom w:val="none" w:sz="0" w:space="0" w:color="auto"/>
        <w:right w:val="none" w:sz="0" w:space="0" w:color="auto"/>
      </w:divBdr>
    </w:div>
    <w:div w:id="939681768">
      <w:bodyDiv w:val="1"/>
      <w:marLeft w:val="0"/>
      <w:marRight w:val="0"/>
      <w:marTop w:val="0"/>
      <w:marBottom w:val="0"/>
      <w:divBdr>
        <w:top w:val="none" w:sz="0" w:space="0" w:color="auto"/>
        <w:left w:val="none" w:sz="0" w:space="0" w:color="auto"/>
        <w:bottom w:val="none" w:sz="0" w:space="0" w:color="auto"/>
        <w:right w:val="none" w:sz="0" w:space="0" w:color="auto"/>
      </w:divBdr>
    </w:div>
    <w:div w:id="945624621">
      <w:bodyDiv w:val="1"/>
      <w:marLeft w:val="0"/>
      <w:marRight w:val="0"/>
      <w:marTop w:val="0"/>
      <w:marBottom w:val="0"/>
      <w:divBdr>
        <w:top w:val="none" w:sz="0" w:space="0" w:color="auto"/>
        <w:left w:val="none" w:sz="0" w:space="0" w:color="auto"/>
        <w:bottom w:val="none" w:sz="0" w:space="0" w:color="auto"/>
        <w:right w:val="none" w:sz="0" w:space="0" w:color="auto"/>
      </w:divBdr>
    </w:div>
    <w:div w:id="955330079">
      <w:bodyDiv w:val="1"/>
      <w:marLeft w:val="0"/>
      <w:marRight w:val="0"/>
      <w:marTop w:val="0"/>
      <w:marBottom w:val="0"/>
      <w:divBdr>
        <w:top w:val="none" w:sz="0" w:space="0" w:color="auto"/>
        <w:left w:val="none" w:sz="0" w:space="0" w:color="auto"/>
        <w:bottom w:val="none" w:sz="0" w:space="0" w:color="auto"/>
        <w:right w:val="none" w:sz="0" w:space="0" w:color="auto"/>
      </w:divBdr>
    </w:div>
    <w:div w:id="958100820">
      <w:bodyDiv w:val="1"/>
      <w:marLeft w:val="0"/>
      <w:marRight w:val="0"/>
      <w:marTop w:val="0"/>
      <w:marBottom w:val="0"/>
      <w:divBdr>
        <w:top w:val="none" w:sz="0" w:space="0" w:color="auto"/>
        <w:left w:val="none" w:sz="0" w:space="0" w:color="auto"/>
        <w:bottom w:val="none" w:sz="0" w:space="0" w:color="auto"/>
        <w:right w:val="none" w:sz="0" w:space="0" w:color="auto"/>
      </w:divBdr>
    </w:div>
    <w:div w:id="959992407">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70596457">
      <w:bodyDiv w:val="1"/>
      <w:marLeft w:val="0"/>
      <w:marRight w:val="0"/>
      <w:marTop w:val="0"/>
      <w:marBottom w:val="0"/>
      <w:divBdr>
        <w:top w:val="none" w:sz="0" w:space="0" w:color="auto"/>
        <w:left w:val="none" w:sz="0" w:space="0" w:color="auto"/>
        <w:bottom w:val="none" w:sz="0" w:space="0" w:color="auto"/>
        <w:right w:val="none" w:sz="0" w:space="0" w:color="auto"/>
      </w:divBdr>
    </w:div>
    <w:div w:id="973296093">
      <w:bodyDiv w:val="1"/>
      <w:marLeft w:val="0"/>
      <w:marRight w:val="0"/>
      <w:marTop w:val="0"/>
      <w:marBottom w:val="0"/>
      <w:divBdr>
        <w:top w:val="none" w:sz="0" w:space="0" w:color="auto"/>
        <w:left w:val="none" w:sz="0" w:space="0" w:color="auto"/>
        <w:bottom w:val="none" w:sz="0" w:space="0" w:color="auto"/>
        <w:right w:val="none" w:sz="0" w:space="0" w:color="auto"/>
      </w:divBdr>
    </w:div>
    <w:div w:id="985666163">
      <w:bodyDiv w:val="1"/>
      <w:marLeft w:val="0"/>
      <w:marRight w:val="0"/>
      <w:marTop w:val="0"/>
      <w:marBottom w:val="0"/>
      <w:divBdr>
        <w:top w:val="none" w:sz="0" w:space="0" w:color="auto"/>
        <w:left w:val="none" w:sz="0" w:space="0" w:color="auto"/>
        <w:bottom w:val="none" w:sz="0" w:space="0" w:color="auto"/>
        <w:right w:val="none" w:sz="0" w:space="0" w:color="auto"/>
      </w:divBdr>
    </w:div>
    <w:div w:id="98658893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997154438">
      <w:bodyDiv w:val="1"/>
      <w:marLeft w:val="0"/>
      <w:marRight w:val="0"/>
      <w:marTop w:val="0"/>
      <w:marBottom w:val="0"/>
      <w:divBdr>
        <w:top w:val="none" w:sz="0" w:space="0" w:color="auto"/>
        <w:left w:val="none" w:sz="0" w:space="0" w:color="auto"/>
        <w:bottom w:val="none" w:sz="0" w:space="0" w:color="auto"/>
        <w:right w:val="none" w:sz="0" w:space="0" w:color="auto"/>
      </w:divBdr>
    </w:div>
    <w:div w:id="999040760">
      <w:bodyDiv w:val="1"/>
      <w:marLeft w:val="0"/>
      <w:marRight w:val="0"/>
      <w:marTop w:val="0"/>
      <w:marBottom w:val="0"/>
      <w:divBdr>
        <w:top w:val="none" w:sz="0" w:space="0" w:color="auto"/>
        <w:left w:val="none" w:sz="0" w:space="0" w:color="auto"/>
        <w:bottom w:val="none" w:sz="0" w:space="0" w:color="auto"/>
        <w:right w:val="none" w:sz="0" w:space="0" w:color="auto"/>
      </w:divBdr>
    </w:div>
    <w:div w:id="999776975">
      <w:bodyDiv w:val="1"/>
      <w:marLeft w:val="0"/>
      <w:marRight w:val="0"/>
      <w:marTop w:val="0"/>
      <w:marBottom w:val="0"/>
      <w:divBdr>
        <w:top w:val="none" w:sz="0" w:space="0" w:color="auto"/>
        <w:left w:val="none" w:sz="0" w:space="0" w:color="auto"/>
        <w:bottom w:val="none" w:sz="0" w:space="0" w:color="auto"/>
        <w:right w:val="none" w:sz="0" w:space="0" w:color="auto"/>
      </w:divBdr>
    </w:div>
    <w:div w:id="1004093585">
      <w:bodyDiv w:val="1"/>
      <w:marLeft w:val="0"/>
      <w:marRight w:val="0"/>
      <w:marTop w:val="0"/>
      <w:marBottom w:val="0"/>
      <w:divBdr>
        <w:top w:val="none" w:sz="0" w:space="0" w:color="auto"/>
        <w:left w:val="none" w:sz="0" w:space="0" w:color="auto"/>
        <w:bottom w:val="none" w:sz="0" w:space="0" w:color="auto"/>
        <w:right w:val="none" w:sz="0" w:space="0" w:color="auto"/>
      </w:divBdr>
    </w:div>
    <w:div w:id="1017538088">
      <w:bodyDiv w:val="1"/>
      <w:marLeft w:val="0"/>
      <w:marRight w:val="0"/>
      <w:marTop w:val="0"/>
      <w:marBottom w:val="0"/>
      <w:divBdr>
        <w:top w:val="none" w:sz="0" w:space="0" w:color="auto"/>
        <w:left w:val="none" w:sz="0" w:space="0" w:color="auto"/>
        <w:bottom w:val="none" w:sz="0" w:space="0" w:color="auto"/>
        <w:right w:val="none" w:sz="0" w:space="0" w:color="auto"/>
      </w:divBdr>
    </w:div>
    <w:div w:id="1020357714">
      <w:bodyDiv w:val="1"/>
      <w:marLeft w:val="0"/>
      <w:marRight w:val="0"/>
      <w:marTop w:val="0"/>
      <w:marBottom w:val="0"/>
      <w:divBdr>
        <w:top w:val="none" w:sz="0" w:space="0" w:color="auto"/>
        <w:left w:val="none" w:sz="0" w:space="0" w:color="auto"/>
        <w:bottom w:val="none" w:sz="0" w:space="0" w:color="auto"/>
        <w:right w:val="none" w:sz="0" w:space="0" w:color="auto"/>
      </w:divBdr>
    </w:div>
    <w:div w:id="1020817449">
      <w:bodyDiv w:val="1"/>
      <w:marLeft w:val="0"/>
      <w:marRight w:val="0"/>
      <w:marTop w:val="0"/>
      <w:marBottom w:val="0"/>
      <w:divBdr>
        <w:top w:val="none" w:sz="0" w:space="0" w:color="auto"/>
        <w:left w:val="none" w:sz="0" w:space="0" w:color="auto"/>
        <w:bottom w:val="none" w:sz="0" w:space="0" w:color="auto"/>
        <w:right w:val="none" w:sz="0" w:space="0" w:color="auto"/>
      </w:divBdr>
    </w:div>
    <w:div w:id="1025211378">
      <w:bodyDiv w:val="1"/>
      <w:marLeft w:val="0"/>
      <w:marRight w:val="0"/>
      <w:marTop w:val="0"/>
      <w:marBottom w:val="0"/>
      <w:divBdr>
        <w:top w:val="none" w:sz="0" w:space="0" w:color="auto"/>
        <w:left w:val="none" w:sz="0" w:space="0" w:color="auto"/>
        <w:bottom w:val="none" w:sz="0" w:space="0" w:color="auto"/>
        <w:right w:val="none" w:sz="0" w:space="0" w:color="auto"/>
      </w:divBdr>
    </w:div>
    <w:div w:id="1027684839">
      <w:bodyDiv w:val="1"/>
      <w:marLeft w:val="0"/>
      <w:marRight w:val="0"/>
      <w:marTop w:val="0"/>
      <w:marBottom w:val="0"/>
      <w:divBdr>
        <w:top w:val="none" w:sz="0" w:space="0" w:color="auto"/>
        <w:left w:val="none" w:sz="0" w:space="0" w:color="auto"/>
        <w:bottom w:val="none" w:sz="0" w:space="0" w:color="auto"/>
        <w:right w:val="none" w:sz="0" w:space="0" w:color="auto"/>
      </w:divBdr>
    </w:div>
    <w:div w:id="1028488212">
      <w:bodyDiv w:val="1"/>
      <w:marLeft w:val="0"/>
      <w:marRight w:val="0"/>
      <w:marTop w:val="0"/>
      <w:marBottom w:val="0"/>
      <w:divBdr>
        <w:top w:val="none" w:sz="0" w:space="0" w:color="auto"/>
        <w:left w:val="none" w:sz="0" w:space="0" w:color="auto"/>
        <w:bottom w:val="none" w:sz="0" w:space="0" w:color="auto"/>
        <w:right w:val="none" w:sz="0" w:space="0" w:color="auto"/>
      </w:divBdr>
    </w:div>
    <w:div w:id="1030836871">
      <w:bodyDiv w:val="1"/>
      <w:marLeft w:val="0"/>
      <w:marRight w:val="0"/>
      <w:marTop w:val="0"/>
      <w:marBottom w:val="0"/>
      <w:divBdr>
        <w:top w:val="none" w:sz="0" w:space="0" w:color="auto"/>
        <w:left w:val="none" w:sz="0" w:space="0" w:color="auto"/>
        <w:bottom w:val="none" w:sz="0" w:space="0" w:color="auto"/>
        <w:right w:val="none" w:sz="0" w:space="0" w:color="auto"/>
      </w:divBdr>
    </w:div>
    <w:div w:id="1033771684">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37663488">
      <w:bodyDiv w:val="1"/>
      <w:marLeft w:val="0"/>
      <w:marRight w:val="0"/>
      <w:marTop w:val="0"/>
      <w:marBottom w:val="0"/>
      <w:divBdr>
        <w:top w:val="none" w:sz="0" w:space="0" w:color="auto"/>
        <w:left w:val="none" w:sz="0" w:space="0" w:color="auto"/>
        <w:bottom w:val="none" w:sz="0" w:space="0" w:color="auto"/>
        <w:right w:val="none" w:sz="0" w:space="0" w:color="auto"/>
      </w:divBdr>
    </w:div>
    <w:div w:id="1040589687">
      <w:bodyDiv w:val="1"/>
      <w:marLeft w:val="0"/>
      <w:marRight w:val="0"/>
      <w:marTop w:val="0"/>
      <w:marBottom w:val="0"/>
      <w:divBdr>
        <w:top w:val="none" w:sz="0" w:space="0" w:color="auto"/>
        <w:left w:val="none" w:sz="0" w:space="0" w:color="auto"/>
        <w:bottom w:val="none" w:sz="0" w:space="0" w:color="auto"/>
        <w:right w:val="none" w:sz="0" w:space="0" w:color="auto"/>
      </w:divBdr>
    </w:div>
    <w:div w:id="1044060818">
      <w:bodyDiv w:val="1"/>
      <w:marLeft w:val="0"/>
      <w:marRight w:val="0"/>
      <w:marTop w:val="0"/>
      <w:marBottom w:val="0"/>
      <w:divBdr>
        <w:top w:val="none" w:sz="0" w:space="0" w:color="auto"/>
        <w:left w:val="none" w:sz="0" w:space="0" w:color="auto"/>
        <w:bottom w:val="none" w:sz="0" w:space="0" w:color="auto"/>
        <w:right w:val="none" w:sz="0" w:space="0" w:color="auto"/>
      </w:divBdr>
    </w:div>
    <w:div w:id="1049652641">
      <w:bodyDiv w:val="1"/>
      <w:marLeft w:val="0"/>
      <w:marRight w:val="0"/>
      <w:marTop w:val="0"/>
      <w:marBottom w:val="0"/>
      <w:divBdr>
        <w:top w:val="none" w:sz="0" w:space="0" w:color="auto"/>
        <w:left w:val="none" w:sz="0" w:space="0" w:color="auto"/>
        <w:bottom w:val="none" w:sz="0" w:space="0" w:color="auto"/>
        <w:right w:val="none" w:sz="0" w:space="0" w:color="auto"/>
      </w:divBdr>
    </w:div>
    <w:div w:id="1054934569">
      <w:bodyDiv w:val="1"/>
      <w:marLeft w:val="0"/>
      <w:marRight w:val="0"/>
      <w:marTop w:val="0"/>
      <w:marBottom w:val="0"/>
      <w:divBdr>
        <w:top w:val="none" w:sz="0" w:space="0" w:color="auto"/>
        <w:left w:val="none" w:sz="0" w:space="0" w:color="auto"/>
        <w:bottom w:val="none" w:sz="0" w:space="0" w:color="auto"/>
        <w:right w:val="none" w:sz="0" w:space="0" w:color="auto"/>
      </w:divBdr>
    </w:div>
    <w:div w:id="1059980930">
      <w:bodyDiv w:val="1"/>
      <w:marLeft w:val="0"/>
      <w:marRight w:val="0"/>
      <w:marTop w:val="0"/>
      <w:marBottom w:val="0"/>
      <w:divBdr>
        <w:top w:val="none" w:sz="0" w:space="0" w:color="auto"/>
        <w:left w:val="none" w:sz="0" w:space="0" w:color="auto"/>
        <w:bottom w:val="none" w:sz="0" w:space="0" w:color="auto"/>
        <w:right w:val="none" w:sz="0" w:space="0" w:color="auto"/>
      </w:divBdr>
    </w:div>
    <w:div w:id="1060440653">
      <w:bodyDiv w:val="1"/>
      <w:marLeft w:val="0"/>
      <w:marRight w:val="0"/>
      <w:marTop w:val="0"/>
      <w:marBottom w:val="0"/>
      <w:divBdr>
        <w:top w:val="none" w:sz="0" w:space="0" w:color="auto"/>
        <w:left w:val="none" w:sz="0" w:space="0" w:color="auto"/>
        <w:bottom w:val="none" w:sz="0" w:space="0" w:color="auto"/>
        <w:right w:val="none" w:sz="0" w:space="0" w:color="auto"/>
      </w:divBdr>
    </w:div>
    <w:div w:id="1061750170">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70493919">
      <w:bodyDiv w:val="1"/>
      <w:marLeft w:val="0"/>
      <w:marRight w:val="0"/>
      <w:marTop w:val="0"/>
      <w:marBottom w:val="0"/>
      <w:divBdr>
        <w:top w:val="none" w:sz="0" w:space="0" w:color="auto"/>
        <w:left w:val="none" w:sz="0" w:space="0" w:color="auto"/>
        <w:bottom w:val="none" w:sz="0" w:space="0" w:color="auto"/>
        <w:right w:val="none" w:sz="0" w:space="0" w:color="auto"/>
      </w:divBdr>
    </w:div>
    <w:div w:id="1078986775">
      <w:bodyDiv w:val="1"/>
      <w:marLeft w:val="0"/>
      <w:marRight w:val="0"/>
      <w:marTop w:val="0"/>
      <w:marBottom w:val="0"/>
      <w:divBdr>
        <w:top w:val="none" w:sz="0" w:space="0" w:color="auto"/>
        <w:left w:val="none" w:sz="0" w:space="0" w:color="auto"/>
        <w:bottom w:val="none" w:sz="0" w:space="0" w:color="auto"/>
        <w:right w:val="none" w:sz="0" w:space="0" w:color="auto"/>
      </w:divBdr>
    </w:div>
    <w:div w:id="1080101041">
      <w:bodyDiv w:val="1"/>
      <w:marLeft w:val="0"/>
      <w:marRight w:val="0"/>
      <w:marTop w:val="0"/>
      <w:marBottom w:val="0"/>
      <w:divBdr>
        <w:top w:val="none" w:sz="0" w:space="0" w:color="auto"/>
        <w:left w:val="none" w:sz="0" w:space="0" w:color="auto"/>
        <w:bottom w:val="none" w:sz="0" w:space="0" w:color="auto"/>
        <w:right w:val="none" w:sz="0" w:space="0" w:color="auto"/>
      </w:divBdr>
    </w:div>
    <w:div w:id="1089159037">
      <w:bodyDiv w:val="1"/>
      <w:marLeft w:val="0"/>
      <w:marRight w:val="0"/>
      <w:marTop w:val="0"/>
      <w:marBottom w:val="0"/>
      <w:divBdr>
        <w:top w:val="none" w:sz="0" w:space="0" w:color="auto"/>
        <w:left w:val="none" w:sz="0" w:space="0" w:color="auto"/>
        <w:bottom w:val="none" w:sz="0" w:space="0" w:color="auto"/>
        <w:right w:val="none" w:sz="0" w:space="0" w:color="auto"/>
      </w:divBdr>
    </w:div>
    <w:div w:id="109119692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7597542">
      <w:bodyDiv w:val="1"/>
      <w:marLeft w:val="0"/>
      <w:marRight w:val="0"/>
      <w:marTop w:val="0"/>
      <w:marBottom w:val="0"/>
      <w:divBdr>
        <w:top w:val="none" w:sz="0" w:space="0" w:color="auto"/>
        <w:left w:val="none" w:sz="0" w:space="0" w:color="auto"/>
        <w:bottom w:val="none" w:sz="0" w:space="0" w:color="auto"/>
        <w:right w:val="none" w:sz="0" w:space="0" w:color="auto"/>
      </w:divBdr>
    </w:div>
    <w:div w:id="1098062358">
      <w:bodyDiv w:val="1"/>
      <w:marLeft w:val="0"/>
      <w:marRight w:val="0"/>
      <w:marTop w:val="0"/>
      <w:marBottom w:val="0"/>
      <w:divBdr>
        <w:top w:val="none" w:sz="0" w:space="0" w:color="auto"/>
        <w:left w:val="none" w:sz="0" w:space="0" w:color="auto"/>
        <w:bottom w:val="none" w:sz="0" w:space="0" w:color="auto"/>
        <w:right w:val="none" w:sz="0" w:space="0" w:color="auto"/>
      </w:divBdr>
    </w:div>
    <w:div w:id="1099108967">
      <w:bodyDiv w:val="1"/>
      <w:marLeft w:val="0"/>
      <w:marRight w:val="0"/>
      <w:marTop w:val="0"/>
      <w:marBottom w:val="0"/>
      <w:divBdr>
        <w:top w:val="none" w:sz="0" w:space="0" w:color="auto"/>
        <w:left w:val="none" w:sz="0" w:space="0" w:color="auto"/>
        <w:bottom w:val="none" w:sz="0" w:space="0" w:color="auto"/>
        <w:right w:val="none" w:sz="0" w:space="0" w:color="auto"/>
      </w:divBdr>
    </w:div>
    <w:div w:id="1099763301">
      <w:bodyDiv w:val="1"/>
      <w:marLeft w:val="0"/>
      <w:marRight w:val="0"/>
      <w:marTop w:val="0"/>
      <w:marBottom w:val="0"/>
      <w:divBdr>
        <w:top w:val="none" w:sz="0" w:space="0" w:color="auto"/>
        <w:left w:val="none" w:sz="0" w:space="0" w:color="auto"/>
        <w:bottom w:val="none" w:sz="0" w:space="0" w:color="auto"/>
        <w:right w:val="none" w:sz="0" w:space="0" w:color="auto"/>
      </w:divBdr>
    </w:div>
    <w:div w:id="1101225112">
      <w:bodyDiv w:val="1"/>
      <w:marLeft w:val="0"/>
      <w:marRight w:val="0"/>
      <w:marTop w:val="0"/>
      <w:marBottom w:val="0"/>
      <w:divBdr>
        <w:top w:val="none" w:sz="0" w:space="0" w:color="auto"/>
        <w:left w:val="none" w:sz="0" w:space="0" w:color="auto"/>
        <w:bottom w:val="none" w:sz="0" w:space="0" w:color="auto"/>
        <w:right w:val="none" w:sz="0" w:space="0" w:color="auto"/>
      </w:divBdr>
    </w:div>
    <w:div w:id="1101681834">
      <w:bodyDiv w:val="1"/>
      <w:marLeft w:val="0"/>
      <w:marRight w:val="0"/>
      <w:marTop w:val="0"/>
      <w:marBottom w:val="0"/>
      <w:divBdr>
        <w:top w:val="none" w:sz="0" w:space="0" w:color="auto"/>
        <w:left w:val="none" w:sz="0" w:space="0" w:color="auto"/>
        <w:bottom w:val="none" w:sz="0" w:space="0" w:color="auto"/>
        <w:right w:val="none" w:sz="0" w:space="0" w:color="auto"/>
      </w:divBdr>
    </w:div>
    <w:div w:id="1113785087">
      <w:bodyDiv w:val="1"/>
      <w:marLeft w:val="0"/>
      <w:marRight w:val="0"/>
      <w:marTop w:val="0"/>
      <w:marBottom w:val="0"/>
      <w:divBdr>
        <w:top w:val="none" w:sz="0" w:space="0" w:color="auto"/>
        <w:left w:val="none" w:sz="0" w:space="0" w:color="auto"/>
        <w:bottom w:val="none" w:sz="0" w:space="0" w:color="auto"/>
        <w:right w:val="none" w:sz="0" w:space="0" w:color="auto"/>
      </w:divBdr>
    </w:div>
    <w:div w:id="1116605527">
      <w:bodyDiv w:val="1"/>
      <w:marLeft w:val="0"/>
      <w:marRight w:val="0"/>
      <w:marTop w:val="0"/>
      <w:marBottom w:val="0"/>
      <w:divBdr>
        <w:top w:val="none" w:sz="0" w:space="0" w:color="auto"/>
        <w:left w:val="none" w:sz="0" w:space="0" w:color="auto"/>
        <w:bottom w:val="none" w:sz="0" w:space="0" w:color="auto"/>
        <w:right w:val="none" w:sz="0" w:space="0" w:color="auto"/>
      </w:divBdr>
    </w:div>
    <w:div w:id="1117597791">
      <w:bodyDiv w:val="1"/>
      <w:marLeft w:val="0"/>
      <w:marRight w:val="0"/>
      <w:marTop w:val="0"/>
      <w:marBottom w:val="0"/>
      <w:divBdr>
        <w:top w:val="none" w:sz="0" w:space="0" w:color="auto"/>
        <w:left w:val="none" w:sz="0" w:space="0" w:color="auto"/>
        <w:bottom w:val="none" w:sz="0" w:space="0" w:color="auto"/>
        <w:right w:val="none" w:sz="0" w:space="0" w:color="auto"/>
      </w:divBdr>
    </w:div>
    <w:div w:id="1118794180">
      <w:bodyDiv w:val="1"/>
      <w:marLeft w:val="0"/>
      <w:marRight w:val="0"/>
      <w:marTop w:val="0"/>
      <w:marBottom w:val="0"/>
      <w:divBdr>
        <w:top w:val="none" w:sz="0" w:space="0" w:color="auto"/>
        <w:left w:val="none" w:sz="0" w:space="0" w:color="auto"/>
        <w:bottom w:val="none" w:sz="0" w:space="0" w:color="auto"/>
        <w:right w:val="none" w:sz="0" w:space="0" w:color="auto"/>
      </w:divBdr>
    </w:div>
    <w:div w:id="1123495471">
      <w:bodyDiv w:val="1"/>
      <w:marLeft w:val="0"/>
      <w:marRight w:val="0"/>
      <w:marTop w:val="0"/>
      <w:marBottom w:val="0"/>
      <w:divBdr>
        <w:top w:val="none" w:sz="0" w:space="0" w:color="auto"/>
        <w:left w:val="none" w:sz="0" w:space="0" w:color="auto"/>
        <w:bottom w:val="none" w:sz="0" w:space="0" w:color="auto"/>
        <w:right w:val="none" w:sz="0" w:space="0" w:color="auto"/>
      </w:divBdr>
    </w:div>
    <w:div w:id="11240814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25393124">
      <w:bodyDiv w:val="1"/>
      <w:marLeft w:val="0"/>
      <w:marRight w:val="0"/>
      <w:marTop w:val="0"/>
      <w:marBottom w:val="0"/>
      <w:divBdr>
        <w:top w:val="none" w:sz="0" w:space="0" w:color="auto"/>
        <w:left w:val="none" w:sz="0" w:space="0" w:color="auto"/>
        <w:bottom w:val="none" w:sz="0" w:space="0" w:color="auto"/>
        <w:right w:val="none" w:sz="0" w:space="0" w:color="auto"/>
      </w:divBdr>
    </w:div>
    <w:div w:id="1126509091">
      <w:bodyDiv w:val="1"/>
      <w:marLeft w:val="0"/>
      <w:marRight w:val="0"/>
      <w:marTop w:val="0"/>
      <w:marBottom w:val="0"/>
      <w:divBdr>
        <w:top w:val="none" w:sz="0" w:space="0" w:color="auto"/>
        <w:left w:val="none" w:sz="0" w:space="0" w:color="auto"/>
        <w:bottom w:val="none" w:sz="0" w:space="0" w:color="auto"/>
        <w:right w:val="none" w:sz="0" w:space="0" w:color="auto"/>
      </w:divBdr>
    </w:div>
    <w:div w:id="1127429101">
      <w:bodyDiv w:val="1"/>
      <w:marLeft w:val="0"/>
      <w:marRight w:val="0"/>
      <w:marTop w:val="0"/>
      <w:marBottom w:val="0"/>
      <w:divBdr>
        <w:top w:val="none" w:sz="0" w:space="0" w:color="auto"/>
        <w:left w:val="none" w:sz="0" w:space="0" w:color="auto"/>
        <w:bottom w:val="none" w:sz="0" w:space="0" w:color="auto"/>
        <w:right w:val="none" w:sz="0" w:space="0" w:color="auto"/>
      </w:divBdr>
    </w:div>
    <w:div w:id="1130514615">
      <w:bodyDiv w:val="1"/>
      <w:marLeft w:val="0"/>
      <w:marRight w:val="0"/>
      <w:marTop w:val="0"/>
      <w:marBottom w:val="0"/>
      <w:divBdr>
        <w:top w:val="none" w:sz="0" w:space="0" w:color="auto"/>
        <w:left w:val="none" w:sz="0" w:space="0" w:color="auto"/>
        <w:bottom w:val="none" w:sz="0" w:space="0" w:color="auto"/>
        <w:right w:val="none" w:sz="0" w:space="0" w:color="auto"/>
      </w:divBdr>
    </w:div>
    <w:div w:id="1131437494">
      <w:bodyDiv w:val="1"/>
      <w:marLeft w:val="0"/>
      <w:marRight w:val="0"/>
      <w:marTop w:val="0"/>
      <w:marBottom w:val="0"/>
      <w:divBdr>
        <w:top w:val="none" w:sz="0" w:space="0" w:color="auto"/>
        <w:left w:val="none" w:sz="0" w:space="0" w:color="auto"/>
        <w:bottom w:val="none" w:sz="0" w:space="0" w:color="auto"/>
        <w:right w:val="none" w:sz="0" w:space="0" w:color="auto"/>
      </w:divBdr>
    </w:div>
    <w:div w:id="1135366602">
      <w:bodyDiv w:val="1"/>
      <w:marLeft w:val="0"/>
      <w:marRight w:val="0"/>
      <w:marTop w:val="0"/>
      <w:marBottom w:val="0"/>
      <w:divBdr>
        <w:top w:val="none" w:sz="0" w:space="0" w:color="auto"/>
        <w:left w:val="none" w:sz="0" w:space="0" w:color="auto"/>
        <w:bottom w:val="none" w:sz="0" w:space="0" w:color="auto"/>
        <w:right w:val="none" w:sz="0" w:space="0" w:color="auto"/>
      </w:divBdr>
    </w:div>
    <w:div w:id="1138575047">
      <w:bodyDiv w:val="1"/>
      <w:marLeft w:val="0"/>
      <w:marRight w:val="0"/>
      <w:marTop w:val="0"/>
      <w:marBottom w:val="0"/>
      <w:divBdr>
        <w:top w:val="none" w:sz="0" w:space="0" w:color="auto"/>
        <w:left w:val="none" w:sz="0" w:space="0" w:color="auto"/>
        <w:bottom w:val="none" w:sz="0" w:space="0" w:color="auto"/>
        <w:right w:val="none" w:sz="0" w:space="0" w:color="auto"/>
      </w:divBdr>
    </w:div>
    <w:div w:id="1141311106">
      <w:bodyDiv w:val="1"/>
      <w:marLeft w:val="0"/>
      <w:marRight w:val="0"/>
      <w:marTop w:val="0"/>
      <w:marBottom w:val="0"/>
      <w:divBdr>
        <w:top w:val="none" w:sz="0" w:space="0" w:color="auto"/>
        <w:left w:val="none" w:sz="0" w:space="0" w:color="auto"/>
        <w:bottom w:val="none" w:sz="0" w:space="0" w:color="auto"/>
        <w:right w:val="none" w:sz="0" w:space="0" w:color="auto"/>
      </w:divBdr>
    </w:div>
    <w:div w:id="1141965792">
      <w:bodyDiv w:val="1"/>
      <w:marLeft w:val="0"/>
      <w:marRight w:val="0"/>
      <w:marTop w:val="0"/>
      <w:marBottom w:val="0"/>
      <w:divBdr>
        <w:top w:val="none" w:sz="0" w:space="0" w:color="auto"/>
        <w:left w:val="none" w:sz="0" w:space="0" w:color="auto"/>
        <w:bottom w:val="none" w:sz="0" w:space="0" w:color="auto"/>
        <w:right w:val="none" w:sz="0" w:space="0" w:color="auto"/>
      </w:divBdr>
    </w:div>
    <w:div w:id="1142578045">
      <w:bodyDiv w:val="1"/>
      <w:marLeft w:val="0"/>
      <w:marRight w:val="0"/>
      <w:marTop w:val="0"/>
      <w:marBottom w:val="0"/>
      <w:divBdr>
        <w:top w:val="none" w:sz="0" w:space="0" w:color="auto"/>
        <w:left w:val="none" w:sz="0" w:space="0" w:color="auto"/>
        <w:bottom w:val="none" w:sz="0" w:space="0" w:color="auto"/>
        <w:right w:val="none" w:sz="0" w:space="0" w:color="auto"/>
      </w:divBdr>
    </w:div>
    <w:div w:id="1142767484">
      <w:bodyDiv w:val="1"/>
      <w:marLeft w:val="0"/>
      <w:marRight w:val="0"/>
      <w:marTop w:val="0"/>
      <w:marBottom w:val="0"/>
      <w:divBdr>
        <w:top w:val="none" w:sz="0" w:space="0" w:color="auto"/>
        <w:left w:val="none" w:sz="0" w:space="0" w:color="auto"/>
        <w:bottom w:val="none" w:sz="0" w:space="0" w:color="auto"/>
        <w:right w:val="none" w:sz="0" w:space="0" w:color="auto"/>
      </w:divBdr>
    </w:div>
    <w:div w:id="1144278159">
      <w:bodyDiv w:val="1"/>
      <w:marLeft w:val="0"/>
      <w:marRight w:val="0"/>
      <w:marTop w:val="0"/>
      <w:marBottom w:val="0"/>
      <w:divBdr>
        <w:top w:val="none" w:sz="0" w:space="0" w:color="auto"/>
        <w:left w:val="none" w:sz="0" w:space="0" w:color="auto"/>
        <w:bottom w:val="none" w:sz="0" w:space="0" w:color="auto"/>
        <w:right w:val="none" w:sz="0" w:space="0" w:color="auto"/>
      </w:divBdr>
    </w:div>
    <w:div w:id="1153184395">
      <w:bodyDiv w:val="1"/>
      <w:marLeft w:val="0"/>
      <w:marRight w:val="0"/>
      <w:marTop w:val="0"/>
      <w:marBottom w:val="0"/>
      <w:divBdr>
        <w:top w:val="none" w:sz="0" w:space="0" w:color="auto"/>
        <w:left w:val="none" w:sz="0" w:space="0" w:color="auto"/>
        <w:bottom w:val="none" w:sz="0" w:space="0" w:color="auto"/>
        <w:right w:val="none" w:sz="0" w:space="0" w:color="auto"/>
      </w:divBdr>
    </w:div>
    <w:div w:id="1156729496">
      <w:bodyDiv w:val="1"/>
      <w:marLeft w:val="0"/>
      <w:marRight w:val="0"/>
      <w:marTop w:val="0"/>
      <w:marBottom w:val="0"/>
      <w:divBdr>
        <w:top w:val="none" w:sz="0" w:space="0" w:color="auto"/>
        <w:left w:val="none" w:sz="0" w:space="0" w:color="auto"/>
        <w:bottom w:val="none" w:sz="0" w:space="0" w:color="auto"/>
        <w:right w:val="none" w:sz="0" w:space="0" w:color="auto"/>
      </w:divBdr>
    </w:div>
    <w:div w:id="1158040086">
      <w:bodyDiv w:val="1"/>
      <w:marLeft w:val="0"/>
      <w:marRight w:val="0"/>
      <w:marTop w:val="0"/>
      <w:marBottom w:val="0"/>
      <w:divBdr>
        <w:top w:val="none" w:sz="0" w:space="0" w:color="auto"/>
        <w:left w:val="none" w:sz="0" w:space="0" w:color="auto"/>
        <w:bottom w:val="none" w:sz="0" w:space="0" w:color="auto"/>
        <w:right w:val="none" w:sz="0" w:space="0" w:color="auto"/>
      </w:divBdr>
    </w:div>
    <w:div w:id="1158955919">
      <w:bodyDiv w:val="1"/>
      <w:marLeft w:val="0"/>
      <w:marRight w:val="0"/>
      <w:marTop w:val="0"/>
      <w:marBottom w:val="0"/>
      <w:divBdr>
        <w:top w:val="none" w:sz="0" w:space="0" w:color="auto"/>
        <w:left w:val="none" w:sz="0" w:space="0" w:color="auto"/>
        <w:bottom w:val="none" w:sz="0" w:space="0" w:color="auto"/>
        <w:right w:val="none" w:sz="0" w:space="0" w:color="auto"/>
      </w:divBdr>
    </w:div>
    <w:div w:id="1159275015">
      <w:bodyDiv w:val="1"/>
      <w:marLeft w:val="0"/>
      <w:marRight w:val="0"/>
      <w:marTop w:val="0"/>
      <w:marBottom w:val="0"/>
      <w:divBdr>
        <w:top w:val="none" w:sz="0" w:space="0" w:color="auto"/>
        <w:left w:val="none" w:sz="0" w:space="0" w:color="auto"/>
        <w:bottom w:val="none" w:sz="0" w:space="0" w:color="auto"/>
        <w:right w:val="none" w:sz="0" w:space="0" w:color="auto"/>
      </w:divBdr>
    </w:div>
    <w:div w:id="1162551032">
      <w:bodyDiv w:val="1"/>
      <w:marLeft w:val="0"/>
      <w:marRight w:val="0"/>
      <w:marTop w:val="0"/>
      <w:marBottom w:val="0"/>
      <w:divBdr>
        <w:top w:val="none" w:sz="0" w:space="0" w:color="auto"/>
        <w:left w:val="none" w:sz="0" w:space="0" w:color="auto"/>
        <w:bottom w:val="none" w:sz="0" w:space="0" w:color="auto"/>
        <w:right w:val="none" w:sz="0" w:space="0" w:color="auto"/>
      </w:divBdr>
    </w:div>
    <w:div w:id="1165439549">
      <w:bodyDiv w:val="1"/>
      <w:marLeft w:val="0"/>
      <w:marRight w:val="0"/>
      <w:marTop w:val="0"/>
      <w:marBottom w:val="0"/>
      <w:divBdr>
        <w:top w:val="none" w:sz="0" w:space="0" w:color="auto"/>
        <w:left w:val="none" w:sz="0" w:space="0" w:color="auto"/>
        <w:bottom w:val="none" w:sz="0" w:space="0" w:color="auto"/>
        <w:right w:val="none" w:sz="0" w:space="0" w:color="auto"/>
      </w:divBdr>
    </w:div>
    <w:div w:id="1168904950">
      <w:bodyDiv w:val="1"/>
      <w:marLeft w:val="0"/>
      <w:marRight w:val="0"/>
      <w:marTop w:val="0"/>
      <w:marBottom w:val="0"/>
      <w:divBdr>
        <w:top w:val="none" w:sz="0" w:space="0" w:color="auto"/>
        <w:left w:val="none" w:sz="0" w:space="0" w:color="auto"/>
        <w:bottom w:val="none" w:sz="0" w:space="0" w:color="auto"/>
        <w:right w:val="none" w:sz="0" w:space="0" w:color="auto"/>
      </w:divBdr>
    </w:div>
    <w:div w:id="1169295960">
      <w:bodyDiv w:val="1"/>
      <w:marLeft w:val="0"/>
      <w:marRight w:val="0"/>
      <w:marTop w:val="0"/>
      <w:marBottom w:val="0"/>
      <w:divBdr>
        <w:top w:val="none" w:sz="0" w:space="0" w:color="auto"/>
        <w:left w:val="none" w:sz="0" w:space="0" w:color="auto"/>
        <w:bottom w:val="none" w:sz="0" w:space="0" w:color="auto"/>
        <w:right w:val="none" w:sz="0" w:space="0" w:color="auto"/>
      </w:divBdr>
    </w:div>
    <w:div w:id="1170173495">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73908973">
      <w:bodyDiv w:val="1"/>
      <w:marLeft w:val="0"/>
      <w:marRight w:val="0"/>
      <w:marTop w:val="0"/>
      <w:marBottom w:val="0"/>
      <w:divBdr>
        <w:top w:val="none" w:sz="0" w:space="0" w:color="auto"/>
        <w:left w:val="none" w:sz="0" w:space="0" w:color="auto"/>
        <w:bottom w:val="none" w:sz="0" w:space="0" w:color="auto"/>
        <w:right w:val="none" w:sz="0" w:space="0" w:color="auto"/>
      </w:divBdr>
    </w:div>
    <w:div w:id="1175995277">
      <w:bodyDiv w:val="1"/>
      <w:marLeft w:val="0"/>
      <w:marRight w:val="0"/>
      <w:marTop w:val="0"/>
      <w:marBottom w:val="0"/>
      <w:divBdr>
        <w:top w:val="none" w:sz="0" w:space="0" w:color="auto"/>
        <w:left w:val="none" w:sz="0" w:space="0" w:color="auto"/>
        <w:bottom w:val="none" w:sz="0" w:space="0" w:color="auto"/>
        <w:right w:val="none" w:sz="0" w:space="0" w:color="auto"/>
      </w:divBdr>
    </w:div>
    <w:div w:id="1183209500">
      <w:bodyDiv w:val="1"/>
      <w:marLeft w:val="0"/>
      <w:marRight w:val="0"/>
      <w:marTop w:val="0"/>
      <w:marBottom w:val="0"/>
      <w:divBdr>
        <w:top w:val="none" w:sz="0" w:space="0" w:color="auto"/>
        <w:left w:val="none" w:sz="0" w:space="0" w:color="auto"/>
        <w:bottom w:val="none" w:sz="0" w:space="0" w:color="auto"/>
        <w:right w:val="none" w:sz="0" w:space="0" w:color="auto"/>
      </w:divBdr>
    </w:div>
    <w:div w:id="1183518020">
      <w:bodyDiv w:val="1"/>
      <w:marLeft w:val="0"/>
      <w:marRight w:val="0"/>
      <w:marTop w:val="0"/>
      <w:marBottom w:val="0"/>
      <w:divBdr>
        <w:top w:val="none" w:sz="0" w:space="0" w:color="auto"/>
        <w:left w:val="none" w:sz="0" w:space="0" w:color="auto"/>
        <w:bottom w:val="none" w:sz="0" w:space="0" w:color="auto"/>
        <w:right w:val="none" w:sz="0" w:space="0" w:color="auto"/>
      </w:divBdr>
    </w:div>
    <w:div w:id="1188249850">
      <w:bodyDiv w:val="1"/>
      <w:marLeft w:val="0"/>
      <w:marRight w:val="0"/>
      <w:marTop w:val="0"/>
      <w:marBottom w:val="0"/>
      <w:divBdr>
        <w:top w:val="none" w:sz="0" w:space="0" w:color="auto"/>
        <w:left w:val="none" w:sz="0" w:space="0" w:color="auto"/>
        <w:bottom w:val="none" w:sz="0" w:space="0" w:color="auto"/>
        <w:right w:val="none" w:sz="0" w:space="0" w:color="auto"/>
      </w:divBdr>
    </w:div>
    <w:div w:id="1190216012">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6503963">
      <w:bodyDiv w:val="1"/>
      <w:marLeft w:val="0"/>
      <w:marRight w:val="0"/>
      <w:marTop w:val="0"/>
      <w:marBottom w:val="0"/>
      <w:divBdr>
        <w:top w:val="none" w:sz="0" w:space="0" w:color="auto"/>
        <w:left w:val="none" w:sz="0" w:space="0" w:color="auto"/>
        <w:bottom w:val="none" w:sz="0" w:space="0" w:color="auto"/>
        <w:right w:val="none" w:sz="0" w:space="0" w:color="auto"/>
      </w:divBdr>
    </w:div>
    <w:div w:id="1196768968">
      <w:bodyDiv w:val="1"/>
      <w:marLeft w:val="0"/>
      <w:marRight w:val="0"/>
      <w:marTop w:val="0"/>
      <w:marBottom w:val="0"/>
      <w:divBdr>
        <w:top w:val="none" w:sz="0" w:space="0" w:color="auto"/>
        <w:left w:val="none" w:sz="0" w:space="0" w:color="auto"/>
        <w:bottom w:val="none" w:sz="0" w:space="0" w:color="auto"/>
        <w:right w:val="none" w:sz="0" w:space="0" w:color="auto"/>
      </w:divBdr>
    </w:div>
    <w:div w:id="1197815069">
      <w:bodyDiv w:val="1"/>
      <w:marLeft w:val="0"/>
      <w:marRight w:val="0"/>
      <w:marTop w:val="0"/>
      <w:marBottom w:val="0"/>
      <w:divBdr>
        <w:top w:val="none" w:sz="0" w:space="0" w:color="auto"/>
        <w:left w:val="none" w:sz="0" w:space="0" w:color="auto"/>
        <w:bottom w:val="none" w:sz="0" w:space="0" w:color="auto"/>
        <w:right w:val="none" w:sz="0" w:space="0" w:color="auto"/>
      </w:divBdr>
    </w:div>
    <w:div w:id="1198010280">
      <w:bodyDiv w:val="1"/>
      <w:marLeft w:val="0"/>
      <w:marRight w:val="0"/>
      <w:marTop w:val="0"/>
      <w:marBottom w:val="0"/>
      <w:divBdr>
        <w:top w:val="none" w:sz="0" w:space="0" w:color="auto"/>
        <w:left w:val="none" w:sz="0" w:space="0" w:color="auto"/>
        <w:bottom w:val="none" w:sz="0" w:space="0" w:color="auto"/>
        <w:right w:val="none" w:sz="0" w:space="0" w:color="auto"/>
      </w:divBdr>
    </w:div>
    <w:div w:id="1208646186">
      <w:bodyDiv w:val="1"/>
      <w:marLeft w:val="0"/>
      <w:marRight w:val="0"/>
      <w:marTop w:val="0"/>
      <w:marBottom w:val="0"/>
      <w:divBdr>
        <w:top w:val="none" w:sz="0" w:space="0" w:color="auto"/>
        <w:left w:val="none" w:sz="0" w:space="0" w:color="auto"/>
        <w:bottom w:val="none" w:sz="0" w:space="0" w:color="auto"/>
        <w:right w:val="none" w:sz="0" w:space="0" w:color="auto"/>
      </w:divBdr>
    </w:div>
    <w:div w:id="1212578335">
      <w:bodyDiv w:val="1"/>
      <w:marLeft w:val="0"/>
      <w:marRight w:val="0"/>
      <w:marTop w:val="0"/>
      <w:marBottom w:val="0"/>
      <w:divBdr>
        <w:top w:val="none" w:sz="0" w:space="0" w:color="auto"/>
        <w:left w:val="none" w:sz="0" w:space="0" w:color="auto"/>
        <w:bottom w:val="none" w:sz="0" w:space="0" w:color="auto"/>
        <w:right w:val="none" w:sz="0" w:space="0" w:color="auto"/>
      </w:divBdr>
    </w:div>
    <w:div w:id="1213880463">
      <w:bodyDiv w:val="1"/>
      <w:marLeft w:val="0"/>
      <w:marRight w:val="0"/>
      <w:marTop w:val="0"/>
      <w:marBottom w:val="0"/>
      <w:divBdr>
        <w:top w:val="none" w:sz="0" w:space="0" w:color="auto"/>
        <w:left w:val="none" w:sz="0" w:space="0" w:color="auto"/>
        <w:bottom w:val="none" w:sz="0" w:space="0" w:color="auto"/>
        <w:right w:val="none" w:sz="0" w:space="0" w:color="auto"/>
      </w:divBdr>
    </w:div>
    <w:div w:id="1220165632">
      <w:bodyDiv w:val="1"/>
      <w:marLeft w:val="0"/>
      <w:marRight w:val="0"/>
      <w:marTop w:val="0"/>
      <w:marBottom w:val="0"/>
      <w:divBdr>
        <w:top w:val="none" w:sz="0" w:space="0" w:color="auto"/>
        <w:left w:val="none" w:sz="0" w:space="0" w:color="auto"/>
        <w:bottom w:val="none" w:sz="0" w:space="0" w:color="auto"/>
        <w:right w:val="none" w:sz="0" w:space="0" w:color="auto"/>
      </w:divBdr>
    </w:div>
    <w:div w:id="1220481990">
      <w:bodyDiv w:val="1"/>
      <w:marLeft w:val="0"/>
      <w:marRight w:val="0"/>
      <w:marTop w:val="0"/>
      <w:marBottom w:val="0"/>
      <w:divBdr>
        <w:top w:val="none" w:sz="0" w:space="0" w:color="auto"/>
        <w:left w:val="none" w:sz="0" w:space="0" w:color="auto"/>
        <w:bottom w:val="none" w:sz="0" w:space="0" w:color="auto"/>
        <w:right w:val="none" w:sz="0" w:space="0" w:color="auto"/>
      </w:divBdr>
    </w:div>
    <w:div w:id="1221096586">
      <w:bodyDiv w:val="1"/>
      <w:marLeft w:val="0"/>
      <w:marRight w:val="0"/>
      <w:marTop w:val="0"/>
      <w:marBottom w:val="0"/>
      <w:divBdr>
        <w:top w:val="none" w:sz="0" w:space="0" w:color="auto"/>
        <w:left w:val="none" w:sz="0" w:space="0" w:color="auto"/>
        <w:bottom w:val="none" w:sz="0" w:space="0" w:color="auto"/>
        <w:right w:val="none" w:sz="0" w:space="0" w:color="auto"/>
      </w:divBdr>
    </w:div>
    <w:div w:id="1233781101">
      <w:bodyDiv w:val="1"/>
      <w:marLeft w:val="0"/>
      <w:marRight w:val="0"/>
      <w:marTop w:val="0"/>
      <w:marBottom w:val="0"/>
      <w:divBdr>
        <w:top w:val="none" w:sz="0" w:space="0" w:color="auto"/>
        <w:left w:val="none" w:sz="0" w:space="0" w:color="auto"/>
        <w:bottom w:val="none" w:sz="0" w:space="0" w:color="auto"/>
        <w:right w:val="none" w:sz="0" w:space="0" w:color="auto"/>
      </w:divBdr>
    </w:div>
    <w:div w:id="1236357004">
      <w:bodyDiv w:val="1"/>
      <w:marLeft w:val="0"/>
      <w:marRight w:val="0"/>
      <w:marTop w:val="0"/>
      <w:marBottom w:val="0"/>
      <w:divBdr>
        <w:top w:val="none" w:sz="0" w:space="0" w:color="auto"/>
        <w:left w:val="none" w:sz="0" w:space="0" w:color="auto"/>
        <w:bottom w:val="none" w:sz="0" w:space="0" w:color="auto"/>
        <w:right w:val="none" w:sz="0" w:space="0" w:color="auto"/>
      </w:divBdr>
    </w:div>
    <w:div w:id="1236479483">
      <w:bodyDiv w:val="1"/>
      <w:marLeft w:val="0"/>
      <w:marRight w:val="0"/>
      <w:marTop w:val="0"/>
      <w:marBottom w:val="0"/>
      <w:divBdr>
        <w:top w:val="none" w:sz="0" w:space="0" w:color="auto"/>
        <w:left w:val="none" w:sz="0" w:space="0" w:color="auto"/>
        <w:bottom w:val="none" w:sz="0" w:space="0" w:color="auto"/>
        <w:right w:val="none" w:sz="0" w:space="0" w:color="auto"/>
      </w:divBdr>
    </w:div>
    <w:div w:id="1245067785">
      <w:bodyDiv w:val="1"/>
      <w:marLeft w:val="0"/>
      <w:marRight w:val="0"/>
      <w:marTop w:val="0"/>
      <w:marBottom w:val="0"/>
      <w:divBdr>
        <w:top w:val="none" w:sz="0" w:space="0" w:color="auto"/>
        <w:left w:val="none" w:sz="0" w:space="0" w:color="auto"/>
        <w:bottom w:val="none" w:sz="0" w:space="0" w:color="auto"/>
        <w:right w:val="none" w:sz="0" w:space="0" w:color="auto"/>
      </w:divBdr>
    </w:div>
    <w:div w:id="1248924214">
      <w:bodyDiv w:val="1"/>
      <w:marLeft w:val="0"/>
      <w:marRight w:val="0"/>
      <w:marTop w:val="0"/>
      <w:marBottom w:val="0"/>
      <w:divBdr>
        <w:top w:val="none" w:sz="0" w:space="0" w:color="auto"/>
        <w:left w:val="none" w:sz="0" w:space="0" w:color="auto"/>
        <w:bottom w:val="none" w:sz="0" w:space="0" w:color="auto"/>
        <w:right w:val="none" w:sz="0" w:space="0" w:color="auto"/>
      </w:divBdr>
    </w:div>
    <w:div w:id="1256940348">
      <w:bodyDiv w:val="1"/>
      <w:marLeft w:val="0"/>
      <w:marRight w:val="0"/>
      <w:marTop w:val="0"/>
      <w:marBottom w:val="0"/>
      <w:divBdr>
        <w:top w:val="none" w:sz="0" w:space="0" w:color="auto"/>
        <w:left w:val="none" w:sz="0" w:space="0" w:color="auto"/>
        <w:bottom w:val="none" w:sz="0" w:space="0" w:color="auto"/>
        <w:right w:val="none" w:sz="0" w:space="0" w:color="auto"/>
      </w:divBdr>
    </w:div>
    <w:div w:id="1258977217">
      <w:bodyDiv w:val="1"/>
      <w:marLeft w:val="0"/>
      <w:marRight w:val="0"/>
      <w:marTop w:val="0"/>
      <w:marBottom w:val="0"/>
      <w:divBdr>
        <w:top w:val="none" w:sz="0" w:space="0" w:color="auto"/>
        <w:left w:val="none" w:sz="0" w:space="0" w:color="auto"/>
        <w:bottom w:val="none" w:sz="0" w:space="0" w:color="auto"/>
        <w:right w:val="none" w:sz="0" w:space="0" w:color="auto"/>
      </w:divBdr>
    </w:div>
    <w:div w:id="1260722023">
      <w:bodyDiv w:val="1"/>
      <w:marLeft w:val="0"/>
      <w:marRight w:val="0"/>
      <w:marTop w:val="0"/>
      <w:marBottom w:val="0"/>
      <w:divBdr>
        <w:top w:val="none" w:sz="0" w:space="0" w:color="auto"/>
        <w:left w:val="none" w:sz="0" w:space="0" w:color="auto"/>
        <w:bottom w:val="none" w:sz="0" w:space="0" w:color="auto"/>
        <w:right w:val="none" w:sz="0" w:space="0" w:color="auto"/>
      </w:divBdr>
    </w:div>
    <w:div w:id="1261573167">
      <w:bodyDiv w:val="1"/>
      <w:marLeft w:val="0"/>
      <w:marRight w:val="0"/>
      <w:marTop w:val="0"/>
      <w:marBottom w:val="0"/>
      <w:divBdr>
        <w:top w:val="none" w:sz="0" w:space="0" w:color="auto"/>
        <w:left w:val="none" w:sz="0" w:space="0" w:color="auto"/>
        <w:bottom w:val="none" w:sz="0" w:space="0" w:color="auto"/>
        <w:right w:val="none" w:sz="0" w:space="0" w:color="auto"/>
      </w:divBdr>
    </w:div>
    <w:div w:id="1263419198">
      <w:bodyDiv w:val="1"/>
      <w:marLeft w:val="0"/>
      <w:marRight w:val="0"/>
      <w:marTop w:val="0"/>
      <w:marBottom w:val="0"/>
      <w:divBdr>
        <w:top w:val="none" w:sz="0" w:space="0" w:color="auto"/>
        <w:left w:val="none" w:sz="0" w:space="0" w:color="auto"/>
        <w:bottom w:val="none" w:sz="0" w:space="0" w:color="auto"/>
        <w:right w:val="none" w:sz="0" w:space="0" w:color="auto"/>
      </w:divBdr>
    </w:div>
    <w:div w:id="1266112806">
      <w:bodyDiv w:val="1"/>
      <w:marLeft w:val="0"/>
      <w:marRight w:val="0"/>
      <w:marTop w:val="0"/>
      <w:marBottom w:val="0"/>
      <w:divBdr>
        <w:top w:val="none" w:sz="0" w:space="0" w:color="auto"/>
        <w:left w:val="none" w:sz="0" w:space="0" w:color="auto"/>
        <w:bottom w:val="none" w:sz="0" w:space="0" w:color="auto"/>
        <w:right w:val="none" w:sz="0" w:space="0" w:color="auto"/>
      </w:divBdr>
    </w:div>
    <w:div w:id="1266302462">
      <w:bodyDiv w:val="1"/>
      <w:marLeft w:val="0"/>
      <w:marRight w:val="0"/>
      <w:marTop w:val="0"/>
      <w:marBottom w:val="0"/>
      <w:divBdr>
        <w:top w:val="none" w:sz="0" w:space="0" w:color="auto"/>
        <w:left w:val="none" w:sz="0" w:space="0" w:color="auto"/>
        <w:bottom w:val="none" w:sz="0" w:space="0" w:color="auto"/>
        <w:right w:val="none" w:sz="0" w:space="0" w:color="auto"/>
      </w:divBdr>
    </w:div>
    <w:div w:id="1273512522">
      <w:bodyDiv w:val="1"/>
      <w:marLeft w:val="0"/>
      <w:marRight w:val="0"/>
      <w:marTop w:val="0"/>
      <w:marBottom w:val="0"/>
      <w:divBdr>
        <w:top w:val="none" w:sz="0" w:space="0" w:color="auto"/>
        <w:left w:val="none" w:sz="0" w:space="0" w:color="auto"/>
        <w:bottom w:val="none" w:sz="0" w:space="0" w:color="auto"/>
        <w:right w:val="none" w:sz="0" w:space="0" w:color="auto"/>
      </w:divBdr>
    </w:div>
    <w:div w:id="1276673770">
      <w:bodyDiv w:val="1"/>
      <w:marLeft w:val="0"/>
      <w:marRight w:val="0"/>
      <w:marTop w:val="0"/>
      <w:marBottom w:val="0"/>
      <w:divBdr>
        <w:top w:val="none" w:sz="0" w:space="0" w:color="auto"/>
        <w:left w:val="none" w:sz="0" w:space="0" w:color="auto"/>
        <w:bottom w:val="none" w:sz="0" w:space="0" w:color="auto"/>
        <w:right w:val="none" w:sz="0" w:space="0" w:color="auto"/>
      </w:divBdr>
    </w:div>
    <w:div w:id="1279265209">
      <w:bodyDiv w:val="1"/>
      <w:marLeft w:val="0"/>
      <w:marRight w:val="0"/>
      <w:marTop w:val="0"/>
      <w:marBottom w:val="0"/>
      <w:divBdr>
        <w:top w:val="none" w:sz="0" w:space="0" w:color="auto"/>
        <w:left w:val="none" w:sz="0" w:space="0" w:color="auto"/>
        <w:bottom w:val="none" w:sz="0" w:space="0" w:color="auto"/>
        <w:right w:val="none" w:sz="0" w:space="0" w:color="auto"/>
      </w:divBdr>
    </w:div>
    <w:div w:id="1279605481">
      <w:bodyDiv w:val="1"/>
      <w:marLeft w:val="0"/>
      <w:marRight w:val="0"/>
      <w:marTop w:val="0"/>
      <w:marBottom w:val="0"/>
      <w:divBdr>
        <w:top w:val="none" w:sz="0" w:space="0" w:color="auto"/>
        <w:left w:val="none" w:sz="0" w:space="0" w:color="auto"/>
        <w:bottom w:val="none" w:sz="0" w:space="0" w:color="auto"/>
        <w:right w:val="none" w:sz="0" w:space="0" w:color="auto"/>
      </w:divBdr>
    </w:div>
    <w:div w:id="1283654582">
      <w:bodyDiv w:val="1"/>
      <w:marLeft w:val="0"/>
      <w:marRight w:val="0"/>
      <w:marTop w:val="0"/>
      <w:marBottom w:val="0"/>
      <w:divBdr>
        <w:top w:val="none" w:sz="0" w:space="0" w:color="auto"/>
        <w:left w:val="none" w:sz="0" w:space="0" w:color="auto"/>
        <w:bottom w:val="none" w:sz="0" w:space="0" w:color="auto"/>
        <w:right w:val="none" w:sz="0" w:space="0" w:color="auto"/>
      </w:divBdr>
    </w:div>
    <w:div w:id="1286933833">
      <w:bodyDiv w:val="1"/>
      <w:marLeft w:val="0"/>
      <w:marRight w:val="0"/>
      <w:marTop w:val="0"/>
      <w:marBottom w:val="0"/>
      <w:divBdr>
        <w:top w:val="none" w:sz="0" w:space="0" w:color="auto"/>
        <w:left w:val="none" w:sz="0" w:space="0" w:color="auto"/>
        <w:bottom w:val="none" w:sz="0" w:space="0" w:color="auto"/>
        <w:right w:val="none" w:sz="0" w:space="0" w:color="auto"/>
      </w:divBdr>
    </w:div>
    <w:div w:id="1287933146">
      <w:bodyDiv w:val="1"/>
      <w:marLeft w:val="0"/>
      <w:marRight w:val="0"/>
      <w:marTop w:val="0"/>
      <w:marBottom w:val="0"/>
      <w:divBdr>
        <w:top w:val="none" w:sz="0" w:space="0" w:color="auto"/>
        <w:left w:val="none" w:sz="0" w:space="0" w:color="auto"/>
        <w:bottom w:val="none" w:sz="0" w:space="0" w:color="auto"/>
        <w:right w:val="none" w:sz="0" w:space="0" w:color="auto"/>
      </w:divBdr>
    </w:div>
    <w:div w:id="1293631482">
      <w:bodyDiv w:val="1"/>
      <w:marLeft w:val="0"/>
      <w:marRight w:val="0"/>
      <w:marTop w:val="0"/>
      <w:marBottom w:val="0"/>
      <w:divBdr>
        <w:top w:val="none" w:sz="0" w:space="0" w:color="auto"/>
        <w:left w:val="none" w:sz="0" w:space="0" w:color="auto"/>
        <w:bottom w:val="none" w:sz="0" w:space="0" w:color="auto"/>
        <w:right w:val="none" w:sz="0" w:space="0" w:color="auto"/>
      </w:divBdr>
    </w:div>
    <w:div w:id="1295867276">
      <w:bodyDiv w:val="1"/>
      <w:marLeft w:val="0"/>
      <w:marRight w:val="0"/>
      <w:marTop w:val="0"/>
      <w:marBottom w:val="0"/>
      <w:divBdr>
        <w:top w:val="none" w:sz="0" w:space="0" w:color="auto"/>
        <w:left w:val="none" w:sz="0" w:space="0" w:color="auto"/>
        <w:bottom w:val="none" w:sz="0" w:space="0" w:color="auto"/>
        <w:right w:val="none" w:sz="0" w:space="0" w:color="auto"/>
      </w:divBdr>
    </w:div>
    <w:div w:id="1296135468">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09898013">
      <w:bodyDiv w:val="1"/>
      <w:marLeft w:val="0"/>
      <w:marRight w:val="0"/>
      <w:marTop w:val="0"/>
      <w:marBottom w:val="0"/>
      <w:divBdr>
        <w:top w:val="none" w:sz="0" w:space="0" w:color="auto"/>
        <w:left w:val="none" w:sz="0" w:space="0" w:color="auto"/>
        <w:bottom w:val="none" w:sz="0" w:space="0" w:color="auto"/>
        <w:right w:val="none" w:sz="0" w:space="0" w:color="auto"/>
      </w:divBdr>
    </w:div>
    <w:div w:id="1315795263">
      <w:bodyDiv w:val="1"/>
      <w:marLeft w:val="0"/>
      <w:marRight w:val="0"/>
      <w:marTop w:val="0"/>
      <w:marBottom w:val="0"/>
      <w:divBdr>
        <w:top w:val="none" w:sz="0" w:space="0" w:color="auto"/>
        <w:left w:val="none" w:sz="0" w:space="0" w:color="auto"/>
        <w:bottom w:val="none" w:sz="0" w:space="0" w:color="auto"/>
        <w:right w:val="none" w:sz="0" w:space="0" w:color="auto"/>
      </w:divBdr>
    </w:div>
    <w:div w:id="1316764041">
      <w:bodyDiv w:val="1"/>
      <w:marLeft w:val="0"/>
      <w:marRight w:val="0"/>
      <w:marTop w:val="0"/>
      <w:marBottom w:val="0"/>
      <w:divBdr>
        <w:top w:val="none" w:sz="0" w:space="0" w:color="auto"/>
        <w:left w:val="none" w:sz="0" w:space="0" w:color="auto"/>
        <w:bottom w:val="none" w:sz="0" w:space="0" w:color="auto"/>
        <w:right w:val="none" w:sz="0" w:space="0" w:color="auto"/>
      </w:divBdr>
    </w:div>
    <w:div w:id="1317683961">
      <w:bodyDiv w:val="1"/>
      <w:marLeft w:val="0"/>
      <w:marRight w:val="0"/>
      <w:marTop w:val="0"/>
      <w:marBottom w:val="0"/>
      <w:divBdr>
        <w:top w:val="none" w:sz="0" w:space="0" w:color="auto"/>
        <w:left w:val="none" w:sz="0" w:space="0" w:color="auto"/>
        <w:bottom w:val="none" w:sz="0" w:space="0" w:color="auto"/>
        <w:right w:val="none" w:sz="0" w:space="0" w:color="auto"/>
      </w:divBdr>
    </w:div>
    <w:div w:id="1326400714">
      <w:bodyDiv w:val="1"/>
      <w:marLeft w:val="0"/>
      <w:marRight w:val="0"/>
      <w:marTop w:val="0"/>
      <w:marBottom w:val="0"/>
      <w:divBdr>
        <w:top w:val="none" w:sz="0" w:space="0" w:color="auto"/>
        <w:left w:val="none" w:sz="0" w:space="0" w:color="auto"/>
        <w:bottom w:val="none" w:sz="0" w:space="0" w:color="auto"/>
        <w:right w:val="none" w:sz="0" w:space="0" w:color="auto"/>
      </w:divBdr>
    </w:div>
    <w:div w:id="1327594301">
      <w:bodyDiv w:val="1"/>
      <w:marLeft w:val="0"/>
      <w:marRight w:val="0"/>
      <w:marTop w:val="0"/>
      <w:marBottom w:val="0"/>
      <w:divBdr>
        <w:top w:val="none" w:sz="0" w:space="0" w:color="auto"/>
        <w:left w:val="none" w:sz="0" w:space="0" w:color="auto"/>
        <w:bottom w:val="none" w:sz="0" w:space="0" w:color="auto"/>
        <w:right w:val="none" w:sz="0" w:space="0" w:color="auto"/>
      </w:divBdr>
    </w:div>
    <w:div w:id="1329940746">
      <w:bodyDiv w:val="1"/>
      <w:marLeft w:val="0"/>
      <w:marRight w:val="0"/>
      <w:marTop w:val="0"/>
      <w:marBottom w:val="0"/>
      <w:divBdr>
        <w:top w:val="none" w:sz="0" w:space="0" w:color="auto"/>
        <w:left w:val="none" w:sz="0" w:space="0" w:color="auto"/>
        <w:bottom w:val="none" w:sz="0" w:space="0" w:color="auto"/>
        <w:right w:val="none" w:sz="0" w:space="0" w:color="auto"/>
      </w:divBdr>
    </w:div>
    <w:div w:id="1332178688">
      <w:bodyDiv w:val="1"/>
      <w:marLeft w:val="0"/>
      <w:marRight w:val="0"/>
      <w:marTop w:val="0"/>
      <w:marBottom w:val="0"/>
      <w:divBdr>
        <w:top w:val="none" w:sz="0" w:space="0" w:color="auto"/>
        <w:left w:val="none" w:sz="0" w:space="0" w:color="auto"/>
        <w:bottom w:val="none" w:sz="0" w:space="0" w:color="auto"/>
        <w:right w:val="none" w:sz="0" w:space="0" w:color="auto"/>
      </w:divBdr>
    </w:div>
    <w:div w:id="1333528841">
      <w:bodyDiv w:val="1"/>
      <w:marLeft w:val="0"/>
      <w:marRight w:val="0"/>
      <w:marTop w:val="0"/>
      <w:marBottom w:val="0"/>
      <w:divBdr>
        <w:top w:val="none" w:sz="0" w:space="0" w:color="auto"/>
        <w:left w:val="none" w:sz="0" w:space="0" w:color="auto"/>
        <w:bottom w:val="none" w:sz="0" w:space="0" w:color="auto"/>
        <w:right w:val="none" w:sz="0" w:space="0" w:color="auto"/>
      </w:divBdr>
    </w:div>
    <w:div w:id="1333752377">
      <w:bodyDiv w:val="1"/>
      <w:marLeft w:val="0"/>
      <w:marRight w:val="0"/>
      <w:marTop w:val="0"/>
      <w:marBottom w:val="0"/>
      <w:divBdr>
        <w:top w:val="none" w:sz="0" w:space="0" w:color="auto"/>
        <w:left w:val="none" w:sz="0" w:space="0" w:color="auto"/>
        <w:bottom w:val="none" w:sz="0" w:space="0" w:color="auto"/>
        <w:right w:val="none" w:sz="0" w:space="0" w:color="auto"/>
      </w:divBdr>
    </w:div>
    <w:div w:id="1339195221">
      <w:bodyDiv w:val="1"/>
      <w:marLeft w:val="0"/>
      <w:marRight w:val="0"/>
      <w:marTop w:val="0"/>
      <w:marBottom w:val="0"/>
      <w:divBdr>
        <w:top w:val="none" w:sz="0" w:space="0" w:color="auto"/>
        <w:left w:val="none" w:sz="0" w:space="0" w:color="auto"/>
        <w:bottom w:val="none" w:sz="0" w:space="0" w:color="auto"/>
        <w:right w:val="none" w:sz="0" w:space="0" w:color="auto"/>
      </w:divBdr>
    </w:div>
    <w:div w:id="1342008852">
      <w:bodyDiv w:val="1"/>
      <w:marLeft w:val="0"/>
      <w:marRight w:val="0"/>
      <w:marTop w:val="0"/>
      <w:marBottom w:val="0"/>
      <w:divBdr>
        <w:top w:val="none" w:sz="0" w:space="0" w:color="auto"/>
        <w:left w:val="none" w:sz="0" w:space="0" w:color="auto"/>
        <w:bottom w:val="none" w:sz="0" w:space="0" w:color="auto"/>
        <w:right w:val="none" w:sz="0" w:space="0" w:color="auto"/>
      </w:divBdr>
    </w:div>
    <w:div w:id="134309517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349134176">
      <w:bodyDiv w:val="1"/>
      <w:marLeft w:val="0"/>
      <w:marRight w:val="0"/>
      <w:marTop w:val="0"/>
      <w:marBottom w:val="0"/>
      <w:divBdr>
        <w:top w:val="none" w:sz="0" w:space="0" w:color="auto"/>
        <w:left w:val="none" w:sz="0" w:space="0" w:color="auto"/>
        <w:bottom w:val="none" w:sz="0" w:space="0" w:color="auto"/>
        <w:right w:val="none" w:sz="0" w:space="0" w:color="auto"/>
      </w:divBdr>
    </w:div>
    <w:div w:id="1357192079">
      <w:bodyDiv w:val="1"/>
      <w:marLeft w:val="0"/>
      <w:marRight w:val="0"/>
      <w:marTop w:val="0"/>
      <w:marBottom w:val="0"/>
      <w:divBdr>
        <w:top w:val="none" w:sz="0" w:space="0" w:color="auto"/>
        <w:left w:val="none" w:sz="0" w:space="0" w:color="auto"/>
        <w:bottom w:val="none" w:sz="0" w:space="0" w:color="auto"/>
        <w:right w:val="none" w:sz="0" w:space="0" w:color="auto"/>
      </w:divBdr>
    </w:div>
    <w:div w:id="1359044997">
      <w:bodyDiv w:val="1"/>
      <w:marLeft w:val="0"/>
      <w:marRight w:val="0"/>
      <w:marTop w:val="0"/>
      <w:marBottom w:val="0"/>
      <w:divBdr>
        <w:top w:val="none" w:sz="0" w:space="0" w:color="auto"/>
        <w:left w:val="none" w:sz="0" w:space="0" w:color="auto"/>
        <w:bottom w:val="none" w:sz="0" w:space="0" w:color="auto"/>
        <w:right w:val="none" w:sz="0" w:space="0" w:color="auto"/>
      </w:divBdr>
    </w:div>
    <w:div w:id="1364669063">
      <w:bodyDiv w:val="1"/>
      <w:marLeft w:val="0"/>
      <w:marRight w:val="0"/>
      <w:marTop w:val="0"/>
      <w:marBottom w:val="0"/>
      <w:divBdr>
        <w:top w:val="none" w:sz="0" w:space="0" w:color="auto"/>
        <w:left w:val="none" w:sz="0" w:space="0" w:color="auto"/>
        <w:bottom w:val="none" w:sz="0" w:space="0" w:color="auto"/>
        <w:right w:val="none" w:sz="0" w:space="0" w:color="auto"/>
      </w:divBdr>
    </w:div>
    <w:div w:id="1368330620">
      <w:bodyDiv w:val="1"/>
      <w:marLeft w:val="0"/>
      <w:marRight w:val="0"/>
      <w:marTop w:val="0"/>
      <w:marBottom w:val="0"/>
      <w:divBdr>
        <w:top w:val="none" w:sz="0" w:space="0" w:color="auto"/>
        <w:left w:val="none" w:sz="0" w:space="0" w:color="auto"/>
        <w:bottom w:val="none" w:sz="0" w:space="0" w:color="auto"/>
        <w:right w:val="none" w:sz="0" w:space="0" w:color="auto"/>
      </w:divBdr>
    </w:div>
    <w:div w:id="1378160135">
      <w:bodyDiv w:val="1"/>
      <w:marLeft w:val="0"/>
      <w:marRight w:val="0"/>
      <w:marTop w:val="0"/>
      <w:marBottom w:val="0"/>
      <w:divBdr>
        <w:top w:val="none" w:sz="0" w:space="0" w:color="auto"/>
        <w:left w:val="none" w:sz="0" w:space="0" w:color="auto"/>
        <w:bottom w:val="none" w:sz="0" w:space="0" w:color="auto"/>
        <w:right w:val="none" w:sz="0" w:space="0" w:color="auto"/>
      </w:divBdr>
    </w:div>
    <w:div w:id="1379553278">
      <w:bodyDiv w:val="1"/>
      <w:marLeft w:val="0"/>
      <w:marRight w:val="0"/>
      <w:marTop w:val="0"/>
      <w:marBottom w:val="0"/>
      <w:divBdr>
        <w:top w:val="none" w:sz="0" w:space="0" w:color="auto"/>
        <w:left w:val="none" w:sz="0" w:space="0" w:color="auto"/>
        <w:bottom w:val="none" w:sz="0" w:space="0" w:color="auto"/>
        <w:right w:val="none" w:sz="0" w:space="0" w:color="auto"/>
      </w:divBdr>
    </w:div>
    <w:div w:id="1380015157">
      <w:bodyDiv w:val="1"/>
      <w:marLeft w:val="0"/>
      <w:marRight w:val="0"/>
      <w:marTop w:val="0"/>
      <w:marBottom w:val="0"/>
      <w:divBdr>
        <w:top w:val="none" w:sz="0" w:space="0" w:color="auto"/>
        <w:left w:val="none" w:sz="0" w:space="0" w:color="auto"/>
        <w:bottom w:val="none" w:sz="0" w:space="0" w:color="auto"/>
        <w:right w:val="none" w:sz="0" w:space="0" w:color="auto"/>
      </w:divBdr>
    </w:div>
    <w:div w:id="1380977834">
      <w:bodyDiv w:val="1"/>
      <w:marLeft w:val="0"/>
      <w:marRight w:val="0"/>
      <w:marTop w:val="0"/>
      <w:marBottom w:val="0"/>
      <w:divBdr>
        <w:top w:val="none" w:sz="0" w:space="0" w:color="auto"/>
        <w:left w:val="none" w:sz="0" w:space="0" w:color="auto"/>
        <w:bottom w:val="none" w:sz="0" w:space="0" w:color="auto"/>
        <w:right w:val="none" w:sz="0" w:space="0" w:color="auto"/>
      </w:divBdr>
    </w:div>
    <w:div w:id="1381006083">
      <w:bodyDiv w:val="1"/>
      <w:marLeft w:val="0"/>
      <w:marRight w:val="0"/>
      <w:marTop w:val="0"/>
      <w:marBottom w:val="0"/>
      <w:divBdr>
        <w:top w:val="none" w:sz="0" w:space="0" w:color="auto"/>
        <w:left w:val="none" w:sz="0" w:space="0" w:color="auto"/>
        <w:bottom w:val="none" w:sz="0" w:space="0" w:color="auto"/>
        <w:right w:val="none" w:sz="0" w:space="0" w:color="auto"/>
      </w:divBdr>
    </w:div>
    <w:div w:id="1385374428">
      <w:bodyDiv w:val="1"/>
      <w:marLeft w:val="0"/>
      <w:marRight w:val="0"/>
      <w:marTop w:val="0"/>
      <w:marBottom w:val="0"/>
      <w:divBdr>
        <w:top w:val="none" w:sz="0" w:space="0" w:color="auto"/>
        <w:left w:val="none" w:sz="0" w:space="0" w:color="auto"/>
        <w:bottom w:val="none" w:sz="0" w:space="0" w:color="auto"/>
        <w:right w:val="none" w:sz="0" w:space="0" w:color="auto"/>
      </w:divBdr>
    </w:div>
    <w:div w:id="1390032434">
      <w:bodyDiv w:val="1"/>
      <w:marLeft w:val="0"/>
      <w:marRight w:val="0"/>
      <w:marTop w:val="0"/>
      <w:marBottom w:val="0"/>
      <w:divBdr>
        <w:top w:val="none" w:sz="0" w:space="0" w:color="auto"/>
        <w:left w:val="none" w:sz="0" w:space="0" w:color="auto"/>
        <w:bottom w:val="none" w:sz="0" w:space="0" w:color="auto"/>
        <w:right w:val="none" w:sz="0" w:space="0" w:color="auto"/>
      </w:divBdr>
    </w:div>
    <w:div w:id="1390113127">
      <w:bodyDiv w:val="1"/>
      <w:marLeft w:val="0"/>
      <w:marRight w:val="0"/>
      <w:marTop w:val="0"/>
      <w:marBottom w:val="0"/>
      <w:divBdr>
        <w:top w:val="none" w:sz="0" w:space="0" w:color="auto"/>
        <w:left w:val="none" w:sz="0" w:space="0" w:color="auto"/>
        <w:bottom w:val="none" w:sz="0" w:space="0" w:color="auto"/>
        <w:right w:val="none" w:sz="0" w:space="0" w:color="auto"/>
      </w:divBdr>
    </w:div>
    <w:div w:id="1391617870">
      <w:bodyDiv w:val="1"/>
      <w:marLeft w:val="0"/>
      <w:marRight w:val="0"/>
      <w:marTop w:val="0"/>
      <w:marBottom w:val="0"/>
      <w:divBdr>
        <w:top w:val="none" w:sz="0" w:space="0" w:color="auto"/>
        <w:left w:val="none" w:sz="0" w:space="0" w:color="auto"/>
        <w:bottom w:val="none" w:sz="0" w:space="0" w:color="auto"/>
        <w:right w:val="none" w:sz="0" w:space="0" w:color="auto"/>
      </w:divBdr>
    </w:div>
    <w:div w:id="1395276578">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406488036">
      <w:bodyDiv w:val="1"/>
      <w:marLeft w:val="0"/>
      <w:marRight w:val="0"/>
      <w:marTop w:val="0"/>
      <w:marBottom w:val="0"/>
      <w:divBdr>
        <w:top w:val="none" w:sz="0" w:space="0" w:color="auto"/>
        <w:left w:val="none" w:sz="0" w:space="0" w:color="auto"/>
        <w:bottom w:val="none" w:sz="0" w:space="0" w:color="auto"/>
        <w:right w:val="none" w:sz="0" w:space="0" w:color="auto"/>
      </w:divBdr>
    </w:div>
    <w:div w:id="1406611721">
      <w:bodyDiv w:val="1"/>
      <w:marLeft w:val="0"/>
      <w:marRight w:val="0"/>
      <w:marTop w:val="0"/>
      <w:marBottom w:val="0"/>
      <w:divBdr>
        <w:top w:val="none" w:sz="0" w:space="0" w:color="auto"/>
        <w:left w:val="none" w:sz="0" w:space="0" w:color="auto"/>
        <w:bottom w:val="none" w:sz="0" w:space="0" w:color="auto"/>
        <w:right w:val="none" w:sz="0" w:space="0" w:color="auto"/>
      </w:divBdr>
    </w:div>
    <w:div w:id="1407144359">
      <w:bodyDiv w:val="1"/>
      <w:marLeft w:val="0"/>
      <w:marRight w:val="0"/>
      <w:marTop w:val="0"/>
      <w:marBottom w:val="0"/>
      <w:divBdr>
        <w:top w:val="none" w:sz="0" w:space="0" w:color="auto"/>
        <w:left w:val="none" w:sz="0" w:space="0" w:color="auto"/>
        <w:bottom w:val="none" w:sz="0" w:space="0" w:color="auto"/>
        <w:right w:val="none" w:sz="0" w:space="0" w:color="auto"/>
      </w:divBdr>
    </w:div>
    <w:div w:id="1413970054">
      <w:bodyDiv w:val="1"/>
      <w:marLeft w:val="0"/>
      <w:marRight w:val="0"/>
      <w:marTop w:val="0"/>
      <w:marBottom w:val="0"/>
      <w:divBdr>
        <w:top w:val="none" w:sz="0" w:space="0" w:color="auto"/>
        <w:left w:val="none" w:sz="0" w:space="0" w:color="auto"/>
        <w:bottom w:val="none" w:sz="0" w:space="0" w:color="auto"/>
        <w:right w:val="none" w:sz="0" w:space="0" w:color="auto"/>
      </w:divBdr>
    </w:div>
    <w:div w:id="1418868316">
      <w:bodyDiv w:val="1"/>
      <w:marLeft w:val="0"/>
      <w:marRight w:val="0"/>
      <w:marTop w:val="0"/>
      <w:marBottom w:val="0"/>
      <w:divBdr>
        <w:top w:val="none" w:sz="0" w:space="0" w:color="auto"/>
        <w:left w:val="none" w:sz="0" w:space="0" w:color="auto"/>
        <w:bottom w:val="none" w:sz="0" w:space="0" w:color="auto"/>
        <w:right w:val="none" w:sz="0" w:space="0" w:color="auto"/>
      </w:divBdr>
    </w:div>
    <w:div w:id="1419905361">
      <w:bodyDiv w:val="1"/>
      <w:marLeft w:val="0"/>
      <w:marRight w:val="0"/>
      <w:marTop w:val="0"/>
      <w:marBottom w:val="0"/>
      <w:divBdr>
        <w:top w:val="none" w:sz="0" w:space="0" w:color="auto"/>
        <w:left w:val="none" w:sz="0" w:space="0" w:color="auto"/>
        <w:bottom w:val="none" w:sz="0" w:space="0" w:color="auto"/>
        <w:right w:val="none" w:sz="0" w:space="0" w:color="auto"/>
      </w:divBdr>
    </w:div>
    <w:div w:id="1421872516">
      <w:bodyDiv w:val="1"/>
      <w:marLeft w:val="0"/>
      <w:marRight w:val="0"/>
      <w:marTop w:val="0"/>
      <w:marBottom w:val="0"/>
      <w:divBdr>
        <w:top w:val="none" w:sz="0" w:space="0" w:color="auto"/>
        <w:left w:val="none" w:sz="0" w:space="0" w:color="auto"/>
        <w:bottom w:val="none" w:sz="0" w:space="0" w:color="auto"/>
        <w:right w:val="none" w:sz="0" w:space="0" w:color="auto"/>
      </w:divBdr>
    </w:div>
    <w:div w:id="1423525944">
      <w:bodyDiv w:val="1"/>
      <w:marLeft w:val="0"/>
      <w:marRight w:val="0"/>
      <w:marTop w:val="0"/>
      <w:marBottom w:val="0"/>
      <w:divBdr>
        <w:top w:val="none" w:sz="0" w:space="0" w:color="auto"/>
        <w:left w:val="none" w:sz="0" w:space="0" w:color="auto"/>
        <w:bottom w:val="none" w:sz="0" w:space="0" w:color="auto"/>
        <w:right w:val="none" w:sz="0" w:space="0" w:color="auto"/>
      </w:divBdr>
    </w:div>
    <w:div w:id="1423719175">
      <w:bodyDiv w:val="1"/>
      <w:marLeft w:val="0"/>
      <w:marRight w:val="0"/>
      <w:marTop w:val="0"/>
      <w:marBottom w:val="0"/>
      <w:divBdr>
        <w:top w:val="none" w:sz="0" w:space="0" w:color="auto"/>
        <w:left w:val="none" w:sz="0" w:space="0" w:color="auto"/>
        <w:bottom w:val="none" w:sz="0" w:space="0" w:color="auto"/>
        <w:right w:val="none" w:sz="0" w:space="0" w:color="auto"/>
      </w:divBdr>
    </w:div>
    <w:div w:id="1427923915">
      <w:bodyDiv w:val="1"/>
      <w:marLeft w:val="0"/>
      <w:marRight w:val="0"/>
      <w:marTop w:val="0"/>
      <w:marBottom w:val="0"/>
      <w:divBdr>
        <w:top w:val="none" w:sz="0" w:space="0" w:color="auto"/>
        <w:left w:val="none" w:sz="0" w:space="0" w:color="auto"/>
        <w:bottom w:val="none" w:sz="0" w:space="0" w:color="auto"/>
        <w:right w:val="none" w:sz="0" w:space="0" w:color="auto"/>
      </w:divBdr>
    </w:div>
    <w:div w:id="1430616569">
      <w:bodyDiv w:val="1"/>
      <w:marLeft w:val="0"/>
      <w:marRight w:val="0"/>
      <w:marTop w:val="0"/>
      <w:marBottom w:val="0"/>
      <w:divBdr>
        <w:top w:val="none" w:sz="0" w:space="0" w:color="auto"/>
        <w:left w:val="none" w:sz="0" w:space="0" w:color="auto"/>
        <w:bottom w:val="none" w:sz="0" w:space="0" w:color="auto"/>
        <w:right w:val="none" w:sz="0" w:space="0" w:color="auto"/>
      </w:divBdr>
    </w:div>
    <w:div w:id="1434282566">
      <w:bodyDiv w:val="1"/>
      <w:marLeft w:val="0"/>
      <w:marRight w:val="0"/>
      <w:marTop w:val="0"/>
      <w:marBottom w:val="0"/>
      <w:divBdr>
        <w:top w:val="none" w:sz="0" w:space="0" w:color="auto"/>
        <w:left w:val="none" w:sz="0" w:space="0" w:color="auto"/>
        <w:bottom w:val="none" w:sz="0" w:space="0" w:color="auto"/>
        <w:right w:val="none" w:sz="0" w:space="0" w:color="auto"/>
      </w:divBdr>
    </w:div>
    <w:div w:id="1436094456">
      <w:bodyDiv w:val="1"/>
      <w:marLeft w:val="0"/>
      <w:marRight w:val="0"/>
      <w:marTop w:val="0"/>
      <w:marBottom w:val="0"/>
      <w:divBdr>
        <w:top w:val="none" w:sz="0" w:space="0" w:color="auto"/>
        <w:left w:val="none" w:sz="0" w:space="0" w:color="auto"/>
        <w:bottom w:val="none" w:sz="0" w:space="0" w:color="auto"/>
        <w:right w:val="none" w:sz="0" w:space="0" w:color="auto"/>
      </w:divBdr>
    </w:div>
    <w:div w:id="1436289790">
      <w:bodyDiv w:val="1"/>
      <w:marLeft w:val="0"/>
      <w:marRight w:val="0"/>
      <w:marTop w:val="0"/>
      <w:marBottom w:val="0"/>
      <w:divBdr>
        <w:top w:val="none" w:sz="0" w:space="0" w:color="auto"/>
        <w:left w:val="none" w:sz="0" w:space="0" w:color="auto"/>
        <w:bottom w:val="none" w:sz="0" w:space="0" w:color="auto"/>
        <w:right w:val="none" w:sz="0" w:space="0" w:color="auto"/>
      </w:divBdr>
    </w:div>
    <w:div w:id="1436630099">
      <w:bodyDiv w:val="1"/>
      <w:marLeft w:val="0"/>
      <w:marRight w:val="0"/>
      <w:marTop w:val="0"/>
      <w:marBottom w:val="0"/>
      <w:divBdr>
        <w:top w:val="none" w:sz="0" w:space="0" w:color="auto"/>
        <w:left w:val="none" w:sz="0" w:space="0" w:color="auto"/>
        <w:bottom w:val="none" w:sz="0" w:space="0" w:color="auto"/>
        <w:right w:val="none" w:sz="0" w:space="0" w:color="auto"/>
      </w:divBdr>
    </w:div>
    <w:div w:id="1445343123">
      <w:bodyDiv w:val="1"/>
      <w:marLeft w:val="0"/>
      <w:marRight w:val="0"/>
      <w:marTop w:val="0"/>
      <w:marBottom w:val="0"/>
      <w:divBdr>
        <w:top w:val="none" w:sz="0" w:space="0" w:color="auto"/>
        <w:left w:val="none" w:sz="0" w:space="0" w:color="auto"/>
        <w:bottom w:val="none" w:sz="0" w:space="0" w:color="auto"/>
        <w:right w:val="none" w:sz="0" w:space="0" w:color="auto"/>
      </w:divBdr>
    </w:div>
    <w:div w:id="1447240384">
      <w:bodyDiv w:val="1"/>
      <w:marLeft w:val="0"/>
      <w:marRight w:val="0"/>
      <w:marTop w:val="0"/>
      <w:marBottom w:val="0"/>
      <w:divBdr>
        <w:top w:val="none" w:sz="0" w:space="0" w:color="auto"/>
        <w:left w:val="none" w:sz="0" w:space="0" w:color="auto"/>
        <w:bottom w:val="none" w:sz="0" w:space="0" w:color="auto"/>
        <w:right w:val="none" w:sz="0" w:space="0" w:color="auto"/>
      </w:divBdr>
    </w:div>
    <w:div w:id="145150927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468426795">
      <w:bodyDiv w:val="1"/>
      <w:marLeft w:val="0"/>
      <w:marRight w:val="0"/>
      <w:marTop w:val="0"/>
      <w:marBottom w:val="0"/>
      <w:divBdr>
        <w:top w:val="none" w:sz="0" w:space="0" w:color="auto"/>
        <w:left w:val="none" w:sz="0" w:space="0" w:color="auto"/>
        <w:bottom w:val="none" w:sz="0" w:space="0" w:color="auto"/>
        <w:right w:val="none" w:sz="0" w:space="0" w:color="auto"/>
      </w:divBdr>
    </w:div>
    <w:div w:id="1469661865">
      <w:bodyDiv w:val="1"/>
      <w:marLeft w:val="0"/>
      <w:marRight w:val="0"/>
      <w:marTop w:val="0"/>
      <w:marBottom w:val="0"/>
      <w:divBdr>
        <w:top w:val="none" w:sz="0" w:space="0" w:color="auto"/>
        <w:left w:val="none" w:sz="0" w:space="0" w:color="auto"/>
        <w:bottom w:val="none" w:sz="0" w:space="0" w:color="auto"/>
        <w:right w:val="none" w:sz="0" w:space="0" w:color="auto"/>
      </w:divBdr>
    </w:div>
    <w:div w:id="1473251057">
      <w:bodyDiv w:val="1"/>
      <w:marLeft w:val="0"/>
      <w:marRight w:val="0"/>
      <w:marTop w:val="0"/>
      <w:marBottom w:val="0"/>
      <w:divBdr>
        <w:top w:val="none" w:sz="0" w:space="0" w:color="auto"/>
        <w:left w:val="none" w:sz="0" w:space="0" w:color="auto"/>
        <w:bottom w:val="none" w:sz="0" w:space="0" w:color="auto"/>
        <w:right w:val="none" w:sz="0" w:space="0" w:color="auto"/>
      </w:divBdr>
    </w:div>
    <w:div w:id="1487285527">
      <w:bodyDiv w:val="1"/>
      <w:marLeft w:val="0"/>
      <w:marRight w:val="0"/>
      <w:marTop w:val="0"/>
      <w:marBottom w:val="0"/>
      <w:divBdr>
        <w:top w:val="none" w:sz="0" w:space="0" w:color="auto"/>
        <w:left w:val="none" w:sz="0" w:space="0" w:color="auto"/>
        <w:bottom w:val="none" w:sz="0" w:space="0" w:color="auto"/>
        <w:right w:val="none" w:sz="0" w:space="0" w:color="auto"/>
      </w:divBdr>
    </w:div>
    <w:div w:id="1488788731">
      <w:bodyDiv w:val="1"/>
      <w:marLeft w:val="0"/>
      <w:marRight w:val="0"/>
      <w:marTop w:val="0"/>
      <w:marBottom w:val="0"/>
      <w:divBdr>
        <w:top w:val="none" w:sz="0" w:space="0" w:color="auto"/>
        <w:left w:val="none" w:sz="0" w:space="0" w:color="auto"/>
        <w:bottom w:val="none" w:sz="0" w:space="0" w:color="auto"/>
        <w:right w:val="none" w:sz="0" w:space="0" w:color="auto"/>
      </w:divBdr>
    </w:div>
    <w:div w:id="1503008478">
      <w:bodyDiv w:val="1"/>
      <w:marLeft w:val="0"/>
      <w:marRight w:val="0"/>
      <w:marTop w:val="0"/>
      <w:marBottom w:val="0"/>
      <w:divBdr>
        <w:top w:val="none" w:sz="0" w:space="0" w:color="auto"/>
        <w:left w:val="none" w:sz="0" w:space="0" w:color="auto"/>
        <w:bottom w:val="none" w:sz="0" w:space="0" w:color="auto"/>
        <w:right w:val="none" w:sz="0" w:space="0" w:color="auto"/>
      </w:divBdr>
    </w:div>
    <w:div w:id="1506749091">
      <w:bodyDiv w:val="1"/>
      <w:marLeft w:val="0"/>
      <w:marRight w:val="0"/>
      <w:marTop w:val="0"/>
      <w:marBottom w:val="0"/>
      <w:divBdr>
        <w:top w:val="none" w:sz="0" w:space="0" w:color="auto"/>
        <w:left w:val="none" w:sz="0" w:space="0" w:color="auto"/>
        <w:bottom w:val="none" w:sz="0" w:space="0" w:color="auto"/>
        <w:right w:val="none" w:sz="0" w:space="0" w:color="auto"/>
      </w:divBdr>
    </w:div>
    <w:div w:id="1507748840">
      <w:bodyDiv w:val="1"/>
      <w:marLeft w:val="0"/>
      <w:marRight w:val="0"/>
      <w:marTop w:val="0"/>
      <w:marBottom w:val="0"/>
      <w:divBdr>
        <w:top w:val="none" w:sz="0" w:space="0" w:color="auto"/>
        <w:left w:val="none" w:sz="0" w:space="0" w:color="auto"/>
        <w:bottom w:val="none" w:sz="0" w:space="0" w:color="auto"/>
        <w:right w:val="none" w:sz="0" w:space="0" w:color="auto"/>
      </w:divBdr>
    </w:div>
    <w:div w:id="1514953626">
      <w:bodyDiv w:val="1"/>
      <w:marLeft w:val="0"/>
      <w:marRight w:val="0"/>
      <w:marTop w:val="0"/>
      <w:marBottom w:val="0"/>
      <w:divBdr>
        <w:top w:val="none" w:sz="0" w:space="0" w:color="auto"/>
        <w:left w:val="none" w:sz="0" w:space="0" w:color="auto"/>
        <w:bottom w:val="none" w:sz="0" w:space="0" w:color="auto"/>
        <w:right w:val="none" w:sz="0" w:space="0" w:color="auto"/>
      </w:divBdr>
    </w:div>
    <w:div w:id="151507546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529564492">
      <w:bodyDiv w:val="1"/>
      <w:marLeft w:val="0"/>
      <w:marRight w:val="0"/>
      <w:marTop w:val="0"/>
      <w:marBottom w:val="0"/>
      <w:divBdr>
        <w:top w:val="none" w:sz="0" w:space="0" w:color="auto"/>
        <w:left w:val="none" w:sz="0" w:space="0" w:color="auto"/>
        <w:bottom w:val="none" w:sz="0" w:space="0" w:color="auto"/>
        <w:right w:val="none" w:sz="0" w:space="0" w:color="auto"/>
      </w:divBdr>
    </w:div>
    <w:div w:id="1530987382">
      <w:bodyDiv w:val="1"/>
      <w:marLeft w:val="0"/>
      <w:marRight w:val="0"/>
      <w:marTop w:val="0"/>
      <w:marBottom w:val="0"/>
      <w:divBdr>
        <w:top w:val="none" w:sz="0" w:space="0" w:color="auto"/>
        <w:left w:val="none" w:sz="0" w:space="0" w:color="auto"/>
        <w:bottom w:val="none" w:sz="0" w:space="0" w:color="auto"/>
        <w:right w:val="none" w:sz="0" w:space="0" w:color="auto"/>
      </w:divBdr>
    </w:div>
    <w:div w:id="1554540931">
      <w:bodyDiv w:val="1"/>
      <w:marLeft w:val="0"/>
      <w:marRight w:val="0"/>
      <w:marTop w:val="0"/>
      <w:marBottom w:val="0"/>
      <w:divBdr>
        <w:top w:val="none" w:sz="0" w:space="0" w:color="auto"/>
        <w:left w:val="none" w:sz="0" w:space="0" w:color="auto"/>
        <w:bottom w:val="none" w:sz="0" w:space="0" w:color="auto"/>
        <w:right w:val="none" w:sz="0" w:space="0" w:color="auto"/>
      </w:divBdr>
    </w:div>
    <w:div w:id="1565527746">
      <w:bodyDiv w:val="1"/>
      <w:marLeft w:val="0"/>
      <w:marRight w:val="0"/>
      <w:marTop w:val="0"/>
      <w:marBottom w:val="0"/>
      <w:divBdr>
        <w:top w:val="none" w:sz="0" w:space="0" w:color="auto"/>
        <w:left w:val="none" w:sz="0" w:space="0" w:color="auto"/>
        <w:bottom w:val="none" w:sz="0" w:space="0" w:color="auto"/>
        <w:right w:val="none" w:sz="0" w:space="0" w:color="auto"/>
      </w:divBdr>
    </w:div>
    <w:div w:id="1569464023">
      <w:bodyDiv w:val="1"/>
      <w:marLeft w:val="0"/>
      <w:marRight w:val="0"/>
      <w:marTop w:val="0"/>
      <w:marBottom w:val="0"/>
      <w:divBdr>
        <w:top w:val="none" w:sz="0" w:space="0" w:color="auto"/>
        <w:left w:val="none" w:sz="0" w:space="0" w:color="auto"/>
        <w:bottom w:val="none" w:sz="0" w:space="0" w:color="auto"/>
        <w:right w:val="none" w:sz="0" w:space="0" w:color="auto"/>
      </w:divBdr>
    </w:div>
    <w:div w:id="1570919660">
      <w:bodyDiv w:val="1"/>
      <w:marLeft w:val="0"/>
      <w:marRight w:val="0"/>
      <w:marTop w:val="0"/>
      <w:marBottom w:val="0"/>
      <w:divBdr>
        <w:top w:val="none" w:sz="0" w:space="0" w:color="auto"/>
        <w:left w:val="none" w:sz="0" w:space="0" w:color="auto"/>
        <w:bottom w:val="none" w:sz="0" w:space="0" w:color="auto"/>
        <w:right w:val="none" w:sz="0" w:space="0" w:color="auto"/>
      </w:divBdr>
    </w:div>
    <w:div w:id="1576162640">
      <w:bodyDiv w:val="1"/>
      <w:marLeft w:val="0"/>
      <w:marRight w:val="0"/>
      <w:marTop w:val="0"/>
      <w:marBottom w:val="0"/>
      <w:divBdr>
        <w:top w:val="none" w:sz="0" w:space="0" w:color="auto"/>
        <w:left w:val="none" w:sz="0" w:space="0" w:color="auto"/>
        <w:bottom w:val="none" w:sz="0" w:space="0" w:color="auto"/>
        <w:right w:val="none" w:sz="0" w:space="0" w:color="auto"/>
      </w:divBdr>
    </w:div>
    <w:div w:id="1594240091">
      <w:bodyDiv w:val="1"/>
      <w:marLeft w:val="0"/>
      <w:marRight w:val="0"/>
      <w:marTop w:val="0"/>
      <w:marBottom w:val="0"/>
      <w:divBdr>
        <w:top w:val="none" w:sz="0" w:space="0" w:color="auto"/>
        <w:left w:val="none" w:sz="0" w:space="0" w:color="auto"/>
        <w:bottom w:val="none" w:sz="0" w:space="0" w:color="auto"/>
        <w:right w:val="none" w:sz="0" w:space="0" w:color="auto"/>
      </w:divBdr>
    </w:div>
    <w:div w:id="1599094776">
      <w:bodyDiv w:val="1"/>
      <w:marLeft w:val="0"/>
      <w:marRight w:val="0"/>
      <w:marTop w:val="0"/>
      <w:marBottom w:val="0"/>
      <w:divBdr>
        <w:top w:val="none" w:sz="0" w:space="0" w:color="auto"/>
        <w:left w:val="none" w:sz="0" w:space="0" w:color="auto"/>
        <w:bottom w:val="none" w:sz="0" w:space="0" w:color="auto"/>
        <w:right w:val="none" w:sz="0" w:space="0" w:color="auto"/>
      </w:divBdr>
    </w:div>
    <w:div w:id="1607537406">
      <w:bodyDiv w:val="1"/>
      <w:marLeft w:val="0"/>
      <w:marRight w:val="0"/>
      <w:marTop w:val="0"/>
      <w:marBottom w:val="0"/>
      <w:divBdr>
        <w:top w:val="none" w:sz="0" w:space="0" w:color="auto"/>
        <w:left w:val="none" w:sz="0" w:space="0" w:color="auto"/>
        <w:bottom w:val="none" w:sz="0" w:space="0" w:color="auto"/>
        <w:right w:val="none" w:sz="0" w:space="0" w:color="auto"/>
      </w:divBdr>
    </w:div>
    <w:div w:id="1609390787">
      <w:bodyDiv w:val="1"/>
      <w:marLeft w:val="0"/>
      <w:marRight w:val="0"/>
      <w:marTop w:val="0"/>
      <w:marBottom w:val="0"/>
      <w:divBdr>
        <w:top w:val="none" w:sz="0" w:space="0" w:color="auto"/>
        <w:left w:val="none" w:sz="0" w:space="0" w:color="auto"/>
        <w:bottom w:val="none" w:sz="0" w:space="0" w:color="auto"/>
        <w:right w:val="none" w:sz="0" w:space="0" w:color="auto"/>
      </w:divBdr>
    </w:div>
    <w:div w:id="1615944512">
      <w:bodyDiv w:val="1"/>
      <w:marLeft w:val="0"/>
      <w:marRight w:val="0"/>
      <w:marTop w:val="0"/>
      <w:marBottom w:val="0"/>
      <w:divBdr>
        <w:top w:val="none" w:sz="0" w:space="0" w:color="auto"/>
        <w:left w:val="none" w:sz="0" w:space="0" w:color="auto"/>
        <w:bottom w:val="none" w:sz="0" w:space="0" w:color="auto"/>
        <w:right w:val="none" w:sz="0" w:space="0" w:color="auto"/>
      </w:divBdr>
    </w:div>
    <w:div w:id="1616668011">
      <w:bodyDiv w:val="1"/>
      <w:marLeft w:val="0"/>
      <w:marRight w:val="0"/>
      <w:marTop w:val="0"/>
      <w:marBottom w:val="0"/>
      <w:divBdr>
        <w:top w:val="none" w:sz="0" w:space="0" w:color="auto"/>
        <w:left w:val="none" w:sz="0" w:space="0" w:color="auto"/>
        <w:bottom w:val="none" w:sz="0" w:space="0" w:color="auto"/>
        <w:right w:val="none" w:sz="0" w:space="0" w:color="auto"/>
      </w:divBdr>
    </w:div>
    <w:div w:id="1618560609">
      <w:bodyDiv w:val="1"/>
      <w:marLeft w:val="0"/>
      <w:marRight w:val="0"/>
      <w:marTop w:val="0"/>
      <w:marBottom w:val="0"/>
      <w:divBdr>
        <w:top w:val="none" w:sz="0" w:space="0" w:color="auto"/>
        <w:left w:val="none" w:sz="0" w:space="0" w:color="auto"/>
        <w:bottom w:val="none" w:sz="0" w:space="0" w:color="auto"/>
        <w:right w:val="none" w:sz="0" w:space="0" w:color="auto"/>
      </w:divBdr>
    </w:div>
    <w:div w:id="1622954023">
      <w:bodyDiv w:val="1"/>
      <w:marLeft w:val="0"/>
      <w:marRight w:val="0"/>
      <w:marTop w:val="0"/>
      <w:marBottom w:val="0"/>
      <w:divBdr>
        <w:top w:val="none" w:sz="0" w:space="0" w:color="auto"/>
        <w:left w:val="none" w:sz="0" w:space="0" w:color="auto"/>
        <w:bottom w:val="none" w:sz="0" w:space="0" w:color="auto"/>
        <w:right w:val="none" w:sz="0" w:space="0" w:color="auto"/>
      </w:divBdr>
    </w:div>
    <w:div w:id="1624576705">
      <w:bodyDiv w:val="1"/>
      <w:marLeft w:val="0"/>
      <w:marRight w:val="0"/>
      <w:marTop w:val="0"/>
      <w:marBottom w:val="0"/>
      <w:divBdr>
        <w:top w:val="none" w:sz="0" w:space="0" w:color="auto"/>
        <w:left w:val="none" w:sz="0" w:space="0" w:color="auto"/>
        <w:bottom w:val="none" w:sz="0" w:space="0" w:color="auto"/>
        <w:right w:val="none" w:sz="0" w:space="0" w:color="auto"/>
      </w:divBdr>
    </w:div>
    <w:div w:id="1625651961">
      <w:bodyDiv w:val="1"/>
      <w:marLeft w:val="0"/>
      <w:marRight w:val="0"/>
      <w:marTop w:val="0"/>
      <w:marBottom w:val="0"/>
      <w:divBdr>
        <w:top w:val="none" w:sz="0" w:space="0" w:color="auto"/>
        <w:left w:val="none" w:sz="0" w:space="0" w:color="auto"/>
        <w:bottom w:val="none" w:sz="0" w:space="0" w:color="auto"/>
        <w:right w:val="none" w:sz="0" w:space="0" w:color="auto"/>
      </w:divBdr>
    </w:div>
    <w:div w:id="1625966992">
      <w:bodyDiv w:val="1"/>
      <w:marLeft w:val="0"/>
      <w:marRight w:val="0"/>
      <w:marTop w:val="0"/>
      <w:marBottom w:val="0"/>
      <w:divBdr>
        <w:top w:val="none" w:sz="0" w:space="0" w:color="auto"/>
        <w:left w:val="none" w:sz="0" w:space="0" w:color="auto"/>
        <w:bottom w:val="none" w:sz="0" w:space="0" w:color="auto"/>
        <w:right w:val="none" w:sz="0" w:space="0" w:color="auto"/>
      </w:divBdr>
    </w:div>
    <w:div w:id="1634948957">
      <w:bodyDiv w:val="1"/>
      <w:marLeft w:val="0"/>
      <w:marRight w:val="0"/>
      <w:marTop w:val="0"/>
      <w:marBottom w:val="0"/>
      <w:divBdr>
        <w:top w:val="none" w:sz="0" w:space="0" w:color="auto"/>
        <w:left w:val="none" w:sz="0" w:space="0" w:color="auto"/>
        <w:bottom w:val="none" w:sz="0" w:space="0" w:color="auto"/>
        <w:right w:val="none" w:sz="0" w:space="0" w:color="auto"/>
      </w:divBdr>
    </w:div>
    <w:div w:id="1650937735">
      <w:bodyDiv w:val="1"/>
      <w:marLeft w:val="0"/>
      <w:marRight w:val="0"/>
      <w:marTop w:val="0"/>
      <w:marBottom w:val="0"/>
      <w:divBdr>
        <w:top w:val="none" w:sz="0" w:space="0" w:color="auto"/>
        <w:left w:val="none" w:sz="0" w:space="0" w:color="auto"/>
        <w:bottom w:val="none" w:sz="0" w:space="0" w:color="auto"/>
        <w:right w:val="none" w:sz="0" w:space="0" w:color="auto"/>
      </w:divBdr>
    </w:div>
    <w:div w:id="1652127159">
      <w:bodyDiv w:val="1"/>
      <w:marLeft w:val="0"/>
      <w:marRight w:val="0"/>
      <w:marTop w:val="0"/>
      <w:marBottom w:val="0"/>
      <w:divBdr>
        <w:top w:val="none" w:sz="0" w:space="0" w:color="auto"/>
        <w:left w:val="none" w:sz="0" w:space="0" w:color="auto"/>
        <w:bottom w:val="none" w:sz="0" w:space="0" w:color="auto"/>
        <w:right w:val="none" w:sz="0" w:space="0" w:color="auto"/>
      </w:divBdr>
    </w:div>
    <w:div w:id="1653220396">
      <w:bodyDiv w:val="1"/>
      <w:marLeft w:val="0"/>
      <w:marRight w:val="0"/>
      <w:marTop w:val="0"/>
      <w:marBottom w:val="0"/>
      <w:divBdr>
        <w:top w:val="none" w:sz="0" w:space="0" w:color="auto"/>
        <w:left w:val="none" w:sz="0" w:space="0" w:color="auto"/>
        <w:bottom w:val="none" w:sz="0" w:space="0" w:color="auto"/>
        <w:right w:val="none" w:sz="0" w:space="0" w:color="auto"/>
      </w:divBdr>
    </w:div>
    <w:div w:id="1656254757">
      <w:bodyDiv w:val="1"/>
      <w:marLeft w:val="0"/>
      <w:marRight w:val="0"/>
      <w:marTop w:val="0"/>
      <w:marBottom w:val="0"/>
      <w:divBdr>
        <w:top w:val="none" w:sz="0" w:space="0" w:color="auto"/>
        <w:left w:val="none" w:sz="0" w:space="0" w:color="auto"/>
        <w:bottom w:val="none" w:sz="0" w:space="0" w:color="auto"/>
        <w:right w:val="none" w:sz="0" w:space="0" w:color="auto"/>
      </w:divBdr>
    </w:div>
    <w:div w:id="1668242485">
      <w:bodyDiv w:val="1"/>
      <w:marLeft w:val="0"/>
      <w:marRight w:val="0"/>
      <w:marTop w:val="0"/>
      <w:marBottom w:val="0"/>
      <w:divBdr>
        <w:top w:val="none" w:sz="0" w:space="0" w:color="auto"/>
        <w:left w:val="none" w:sz="0" w:space="0" w:color="auto"/>
        <w:bottom w:val="none" w:sz="0" w:space="0" w:color="auto"/>
        <w:right w:val="none" w:sz="0" w:space="0" w:color="auto"/>
      </w:divBdr>
    </w:div>
    <w:div w:id="1670254829">
      <w:bodyDiv w:val="1"/>
      <w:marLeft w:val="0"/>
      <w:marRight w:val="0"/>
      <w:marTop w:val="0"/>
      <w:marBottom w:val="0"/>
      <w:divBdr>
        <w:top w:val="none" w:sz="0" w:space="0" w:color="auto"/>
        <w:left w:val="none" w:sz="0" w:space="0" w:color="auto"/>
        <w:bottom w:val="none" w:sz="0" w:space="0" w:color="auto"/>
        <w:right w:val="none" w:sz="0" w:space="0" w:color="auto"/>
      </w:divBdr>
    </w:div>
    <w:div w:id="1678388646">
      <w:bodyDiv w:val="1"/>
      <w:marLeft w:val="0"/>
      <w:marRight w:val="0"/>
      <w:marTop w:val="0"/>
      <w:marBottom w:val="0"/>
      <w:divBdr>
        <w:top w:val="none" w:sz="0" w:space="0" w:color="auto"/>
        <w:left w:val="none" w:sz="0" w:space="0" w:color="auto"/>
        <w:bottom w:val="none" w:sz="0" w:space="0" w:color="auto"/>
        <w:right w:val="none" w:sz="0" w:space="0" w:color="auto"/>
      </w:divBdr>
    </w:div>
    <w:div w:id="1679229723">
      <w:bodyDiv w:val="1"/>
      <w:marLeft w:val="0"/>
      <w:marRight w:val="0"/>
      <w:marTop w:val="0"/>
      <w:marBottom w:val="0"/>
      <w:divBdr>
        <w:top w:val="none" w:sz="0" w:space="0" w:color="auto"/>
        <w:left w:val="none" w:sz="0" w:space="0" w:color="auto"/>
        <w:bottom w:val="none" w:sz="0" w:space="0" w:color="auto"/>
        <w:right w:val="none" w:sz="0" w:space="0" w:color="auto"/>
      </w:divBdr>
    </w:div>
    <w:div w:id="1687712758">
      <w:bodyDiv w:val="1"/>
      <w:marLeft w:val="0"/>
      <w:marRight w:val="0"/>
      <w:marTop w:val="0"/>
      <w:marBottom w:val="0"/>
      <w:divBdr>
        <w:top w:val="none" w:sz="0" w:space="0" w:color="auto"/>
        <w:left w:val="none" w:sz="0" w:space="0" w:color="auto"/>
        <w:bottom w:val="none" w:sz="0" w:space="0" w:color="auto"/>
        <w:right w:val="none" w:sz="0" w:space="0" w:color="auto"/>
      </w:divBdr>
    </w:div>
    <w:div w:id="1687947438">
      <w:bodyDiv w:val="1"/>
      <w:marLeft w:val="0"/>
      <w:marRight w:val="0"/>
      <w:marTop w:val="0"/>
      <w:marBottom w:val="0"/>
      <w:divBdr>
        <w:top w:val="none" w:sz="0" w:space="0" w:color="auto"/>
        <w:left w:val="none" w:sz="0" w:space="0" w:color="auto"/>
        <w:bottom w:val="none" w:sz="0" w:space="0" w:color="auto"/>
        <w:right w:val="none" w:sz="0" w:space="0" w:color="auto"/>
      </w:divBdr>
    </w:div>
    <w:div w:id="1689091122">
      <w:bodyDiv w:val="1"/>
      <w:marLeft w:val="0"/>
      <w:marRight w:val="0"/>
      <w:marTop w:val="0"/>
      <w:marBottom w:val="0"/>
      <w:divBdr>
        <w:top w:val="none" w:sz="0" w:space="0" w:color="auto"/>
        <w:left w:val="none" w:sz="0" w:space="0" w:color="auto"/>
        <w:bottom w:val="none" w:sz="0" w:space="0" w:color="auto"/>
        <w:right w:val="none" w:sz="0" w:space="0" w:color="auto"/>
      </w:divBdr>
    </w:div>
    <w:div w:id="1695962167">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697659457">
      <w:bodyDiv w:val="1"/>
      <w:marLeft w:val="0"/>
      <w:marRight w:val="0"/>
      <w:marTop w:val="0"/>
      <w:marBottom w:val="0"/>
      <w:divBdr>
        <w:top w:val="none" w:sz="0" w:space="0" w:color="auto"/>
        <w:left w:val="none" w:sz="0" w:space="0" w:color="auto"/>
        <w:bottom w:val="none" w:sz="0" w:space="0" w:color="auto"/>
        <w:right w:val="none" w:sz="0" w:space="0" w:color="auto"/>
      </w:divBdr>
    </w:div>
    <w:div w:id="1701320390">
      <w:bodyDiv w:val="1"/>
      <w:marLeft w:val="0"/>
      <w:marRight w:val="0"/>
      <w:marTop w:val="0"/>
      <w:marBottom w:val="0"/>
      <w:divBdr>
        <w:top w:val="none" w:sz="0" w:space="0" w:color="auto"/>
        <w:left w:val="none" w:sz="0" w:space="0" w:color="auto"/>
        <w:bottom w:val="none" w:sz="0" w:space="0" w:color="auto"/>
        <w:right w:val="none" w:sz="0" w:space="0" w:color="auto"/>
      </w:divBdr>
    </w:div>
    <w:div w:id="1706254888">
      <w:bodyDiv w:val="1"/>
      <w:marLeft w:val="0"/>
      <w:marRight w:val="0"/>
      <w:marTop w:val="0"/>
      <w:marBottom w:val="0"/>
      <w:divBdr>
        <w:top w:val="none" w:sz="0" w:space="0" w:color="auto"/>
        <w:left w:val="none" w:sz="0" w:space="0" w:color="auto"/>
        <w:bottom w:val="none" w:sz="0" w:space="0" w:color="auto"/>
        <w:right w:val="none" w:sz="0" w:space="0" w:color="auto"/>
      </w:divBdr>
    </w:div>
    <w:div w:id="1713651393">
      <w:bodyDiv w:val="1"/>
      <w:marLeft w:val="0"/>
      <w:marRight w:val="0"/>
      <w:marTop w:val="0"/>
      <w:marBottom w:val="0"/>
      <w:divBdr>
        <w:top w:val="none" w:sz="0" w:space="0" w:color="auto"/>
        <w:left w:val="none" w:sz="0" w:space="0" w:color="auto"/>
        <w:bottom w:val="none" w:sz="0" w:space="0" w:color="auto"/>
        <w:right w:val="none" w:sz="0" w:space="0" w:color="auto"/>
      </w:divBdr>
    </w:div>
    <w:div w:id="1713848004">
      <w:bodyDiv w:val="1"/>
      <w:marLeft w:val="0"/>
      <w:marRight w:val="0"/>
      <w:marTop w:val="0"/>
      <w:marBottom w:val="0"/>
      <w:divBdr>
        <w:top w:val="none" w:sz="0" w:space="0" w:color="auto"/>
        <w:left w:val="none" w:sz="0" w:space="0" w:color="auto"/>
        <w:bottom w:val="none" w:sz="0" w:space="0" w:color="auto"/>
        <w:right w:val="none" w:sz="0" w:space="0" w:color="auto"/>
      </w:divBdr>
    </w:div>
    <w:div w:id="1715108398">
      <w:bodyDiv w:val="1"/>
      <w:marLeft w:val="0"/>
      <w:marRight w:val="0"/>
      <w:marTop w:val="0"/>
      <w:marBottom w:val="0"/>
      <w:divBdr>
        <w:top w:val="none" w:sz="0" w:space="0" w:color="auto"/>
        <w:left w:val="none" w:sz="0" w:space="0" w:color="auto"/>
        <w:bottom w:val="none" w:sz="0" w:space="0" w:color="auto"/>
        <w:right w:val="none" w:sz="0" w:space="0" w:color="auto"/>
      </w:divBdr>
    </w:div>
    <w:div w:id="1722482801">
      <w:bodyDiv w:val="1"/>
      <w:marLeft w:val="0"/>
      <w:marRight w:val="0"/>
      <w:marTop w:val="0"/>
      <w:marBottom w:val="0"/>
      <w:divBdr>
        <w:top w:val="none" w:sz="0" w:space="0" w:color="auto"/>
        <w:left w:val="none" w:sz="0" w:space="0" w:color="auto"/>
        <w:bottom w:val="none" w:sz="0" w:space="0" w:color="auto"/>
        <w:right w:val="none" w:sz="0" w:space="0" w:color="auto"/>
      </w:divBdr>
    </w:div>
    <w:div w:id="1725174686">
      <w:bodyDiv w:val="1"/>
      <w:marLeft w:val="0"/>
      <w:marRight w:val="0"/>
      <w:marTop w:val="0"/>
      <w:marBottom w:val="0"/>
      <w:divBdr>
        <w:top w:val="none" w:sz="0" w:space="0" w:color="auto"/>
        <w:left w:val="none" w:sz="0" w:space="0" w:color="auto"/>
        <w:bottom w:val="none" w:sz="0" w:space="0" w:color="auto"/>
        <w:right w:val="none" w:sz="0" w:space="0" w:color="auto"/>
      </w:divBdr>
    </w:div>
    <w:div w:id="1729764649">
      <w:bodyDiv w:val="1"/>
      <w:marLeft w:val="0"/>
      <w:marRight w:val="0"/>
      <w:marTop w:val="0"/>
      <w:marBottom w:val="0"/>
      <w:divBdr>
        <w:top w:val="none" w:sz="0" w:space="0" w:color="auto"/>
        <w:left w:val="none" w:sz="0" w:space="0" w:color="auto"/>
        <w:bottom w:val="none" w:sz="0" w:space="0" w:color="auto"/>
        <w:right w:val="none" w:sz="0" w:space="0" w:color="auto"/>
      </w:divBdr>
    </w:div>
    <w:div w:id="1730837098">
      <w:bodyDiv w:val="1"/>
      <w:marLeft w:val="0"/>
      <w:marRight w:val="0"/>
      <w:marTop w:val="0"/>
      <w:marBottom w:val="0"/>
      <w:divBdr>
        <w:top w:val="none" w:sz="0" w:space="0" w:color="auto"/>
        <w:left w:val="none" w:sz="0" w:space="0" w:color="auto"/>
        <w:bottom w:val="none" w:sz="0" w:space="0" w:color="auto"/>
        <w:right w:val="none" w:sz="0" w:space="0" w:color="auto"/>
      </w:divBdr>
    </w:div>
    <w:div w:id="1739328688">
      <w:bodyDiv w:val="1"/>
      <w:marLeft w:val="0"/>
      <w:marRight w:val="0"/>
      <w:marTop w:val="0"/>
      <w:marBottom w:val="0"/>
      <w:divBdr>
        <w:top w:val="none" w:sz="0" w:space="0" w:color="auto"/>
        <w:left w:val="none" w:sz="0" w:space="0" w:color="auto"/>
        <w:bottom w:val="none" w:sz="0" w:space="0" w:color="auto"/>
        <w:right w:val="none" w:sz="0" w:space="0" w:color="auto"/>
      </w:divBdr>
    </w:div>
    <w:div w:id="1740639122">
      <w:bodyDiv w:val="1"/>
      <w:marLeft w:val="0"/>
      <w:marRight w:val="0"/>
      <w:marTop w:val="0"/>
      <w:marBottom w:val="0"/>
      <w:divBdr>
        <w:top w:val="none" w:sz="0" w:space="0" w:color="auto"/>
        <w:left w:val="none" w:sz="0" w:space="0" w:color="auto"/>
        <w:bottom w:val="none" w:sz="0" w:space="0" w:color="auto"/>
        <w:right w:val="none" w:sz="0" w:space="0" w:color="auto"/>
      </w:divBdr>
    </w:div>
    <w:div w:id="1743718180">
      <w:bodyDiv w:val="1"/>
      <w:marLeft w:val="0"/>
      <w:marRight w:val="0"/>
      <w:marTop w:val="0"/>
      <w:marBottom w:val="0"/>
      <w:divBdr>
        <w:top w:val="none" w:sz="0" w:space="0" w:color="auto"/>
        <w:left w:val="none" w:sz="0" w:space="0" w:color="auto"/>
        <w:bottom w:val="none" w:sz="0" w:space="0" w:color="auto"/>
        <w:right w:val="none" w:sz="0" w:space="0" w:color="auto"/>
      </w:divBdr>
    </w:div>
    <w:div w:id="1744528010">
      <w:bodyDiv w:val="1"/>
      <w:marLeft w:val="0"/>
      <w:marRight w:val="0"/>
      <w:marTop w:val="0"/>
      <w:marBottom w:val="0"/>
      <w:divBdr>
        <w:top w:val="none" w:sz="0" w:space="0" w:color="auto"/>
        <w:left w:val="none" w:sz="0" w:space="0" w:color="auto"/>
        <w:bottom w:val="none" w:sz="0" w:space="0" w:color="auto"/>
        <w:right w:val="none" w:sz="0" w:space="0" w:color="auto"/>
      </w:divBdr>
    </w:div>
    <w:div w:id="1744717369">
      <w:bodyDiv w:val="1"/>
      <w:marLeft w:val="0"/>
      <w:marRight w:val="0"/>
      <w:marTop w:val="0"/>
      <w:marBottom w:val="0"/>
      <w:divBdr>
        <w:top w:val="none" w:sz="0" w:space="0" w:color="auto"/>
        <w:left w:val="none" w:sz="0" w:space="0" w:color="auto"/>
        <w:bottom w:val="none" w:sz="0" w:space="0" w:color="auto"/>
        <w:right w:val="none" w:sz="0" w:space="0" w:color="auto"/>
      </w:divBdr>
    </w:div>
    <w:div w:id="1745176307">
      <w:bodyDiv w:val="1"/>
      <w:marLeft w:val="0"/>
      <w:marRight w:val="0"/>
      <w:marTop w:val="0"/>
      <w:marBottom w:val="0"/>
      <w:divBdr>
        <w:top w:val="none" w:sz="0" w:space="0" w:color="auto"/>
        <w:left w:val="none" w:sz="0" w:space="0" w:color="auto"/>
        <w:bottom w:val="none" w:sz="0" w:space="0" w:color="auto"/>
        <w:right w:val="none" w:sz="0" w:space="0" w:color="auto"/>
      </w:divBdr>
    </w:div>
    <w:div w:id="1746027579">
      <w:bodyDiv w:val="1"/>
      <w:marLeft w:val="0"/>
      <w:marRight w:val="0"/>
      <w:marTop w:val="0"/>
      <w:marBottom w:val="0"/>
      <w:divBdr>
        <w:top w:val="none" w:sz="0" w:space="0" w:color="auto"/>
        <w:left w:val="none" w:sz="0" w:space="0" w:color="auto"/>
        <w:bottom w:val="none" w:sz="0" w:space="0" w:color="auto"/>
        <w:right w:val="none" w:sz="0" w:space="0" w:color="auto"/>
      </w:divBdr>
    </w:div>
    <w:div w:id="1749812211">
      <w:bodyDiv w:val="1"/>
      <w:marLeft w:val="0"/>
      <w:marRight w:val="0"/>
      <w:marTop w:val="0"/>
      <w:marBottom w:val="0"/>
      <w:divBdr>
        <w:top w:val="none" w:sz="0" w:space="0" w:color="auto"/>
        <w:left w:val="none" w:sz="0" w:space="0" w:color="auto"/>
        <w:bottom w:val="none" w:sz="0" w:space="0" w:color="auto"/>
        <w:right w:val="none" w:sz="0" w:space="0" w:color="auto"/>
      </w:divBdr>
    </w:div>
    <w:div w:id="1765488430">
      <w:bodyDiv w:val="1"/>
      <w:marLeft w:val="0"/>
      <w:marRight w:val="0"/>
      <w:marTop w:val="0"/>
      <w:marBottom w:val="0"/>
      <w:divBdr>
        <w:top w:val="none" w:sz="0" w:space="0" w:color="auto"/>
        <w:left w:val="none" w:sz="0" w:space="0" w:color="auto"/>
        <w:bottom w:val="none" w:sz="0" w:space="0" w:color="auto"/>
        <w:right w:val="none" w:sz="0" w:space="0" w:color="auto"/>
      </w:divBdr>
    </w:div>
    <w:div w:id="1770077585">
      <w:bodyDiv w:val="1"/>
      <w:marLeft w:val="0"/>
      <w:marRight w:val="0"/>
      <w:marTop w:val="0"/>
      <w:marBottom w:val="0"/>
      <w:divBdr>
        <w:top w:val="none" w:sz="0" w:space="0" w:color="auto"/>
        <w:left w:val="none" w:sz="0" w:space="0" w:color="auto"/>
        <w:bottom w:val="none" w:sz="0" w:space="0" w:color="auto"/>
        <w:right w:val="none" w:sz="0" w:space="0" w:color="auto"/>
      </w:divBdr>
    </w:div>
    <w:div w:id="1772118602">
      <w:bodyDiv w:val="1"/>
      <w:marLeft w:val="0"/>
      <w:marRight w:val="0"/>
      <w:marTop w:val="0"/>
      <w:marBottom w:val="0"/>
      <w:divBdr>
        <w:top w:val="none" w:sz="0" w:space="0" w:color="auto"/>
        <w:left w:val="none" w:sz="0" w:space="0" w:color="auto"/>
        <w:bottom w:val="none" w:sz="0" w:space="0" w:color="auto"/>
        <w:right w:val="none" w:sz="0" w:space="0" w:color="auto"/>
      </w:divBdr>
    </w:div>
    <w:div w:id="1772164490">
      <w:bodyDiv w:val="1"/>
      <w:marLeft w:val="0"/>
      <w:marRight w:val="0"/>
      <w:marTop w:val="0"/>
      <w:marBottom w:val="0"/>
      <w:divBdr>
        <w:top w:val="none" w:sz="0" w:space="0" w:color="auto"/>
        <w:left w:val="none" w:sz="0" w:space="0" w:color="auto"/>
        <w:bottom w:val="none" w:sz="0" w:space="0" w:color="auto"/>
        <w:right w:val="none" w:sz="0" w:space="0" w:color="auto"/>
      </w:divBdr>
    </w:div>
    <w:div w:id="1773746696">
      <w:bodyDiv w:val="1"/>
      <w:marLeft w:val="0"/>
      <w:marRight w:val="0"/>
      <w:marTop w:val="0"/>
      <w:marBottom w:val="0"/>
      <w:divBdr>
        <w:top w:val="none" w:sz="0" w:space="0" w:color="auto"/>
        <w:left w:val="none" w:sz="0" w:space="0" w:color="auto"/>
        <w:bottom w:val="none" w:sz="0" w:space="0" w:color="auto"/>
        <w:right w:val="none" w:sz="0" w:space="0" w:color="auto"/>
      </w:divBdr>
    </w:div>
    <w:div w:id="1786659306">
      <w:bodyDiv w:val="1"/>
      <w:marLeft w:val="0"/>
      <w:marRight w:val="0"/>
      <w:marTop w:val="0"/>
      <w:marBottom w:val="0"/>
      <w:divBdr>
        <w:top w:val="none" w:sz="0" w:space="0" w:color="auto"/>
        <w:left w:val="none" w:sz="0" w:space="0" w:color="auto"/>
        <w:bottom w:val="none" w:sz="0" w:space="0" w:color="auto"/>
        <w:right w:val="none" w:sz="0" w:space="0" w:color="auto"/>
      </w:divBdr>
    </w:div>
    <w:div w:id="1793592657">
      <w:bodyDiv w:val="1"/>
      <w:marLeft w:val="0"/>
      <w:marRight w:val="0"/>
      <w:marTop w:val="0"/>
      <w:marBottom w:val="0"/>
      <w:divBdr>
        <w:top w:val="none" w:sz="0" w:space="0" w:color="auto"/>
        <w:left w:val="none" w:sz="0" w:space="0" w:color="auto"/>
        <w:bottom w:val="none" w:sz="0" w:space="0" w:color="auto"/>
        <w:right w:val="none" w:sz="0" w:space="0" w:color="auto"/>
      </w:divBdr>
    </w:div>
    <w:div w:id="1793743592">
      <w:bodyDiv w:val="1"/>
      <w:marLeft w:val="0"/>
      <w:marRight w:val="0"/>
      <w:marTop w:val="0"/>
      <w:marBottom w:val="0"/>
      <w:divBdr>
        <w:top w:val="none" w:sz="0" w:space="0" w:color="auto"/>
        <w:left w:val="none" w:sz="0" w:space="0" w:color="auto"/>
        <w:bottom w:val="none" w:sz="0" w:space="0" w:color="auto"/>
        <w:right w:val="none" w:sz="0" w:space="0" w:color="auto"/>
      </w:divBdr>
    </w:div>
    <w:div w:id="1794328147">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03230295">
      <w:bodyDiv w:val="1"/>
      <w:marLeft w:val="0"/>
      <w:marRight w:val="0"/>
      <w:marTop w:val="0"/>
      <w:marBottom w:val="0"/>
      <w:divBdr>
        <w:top w:val="none" w:sz="0" w:space="0" w:color="auto"/>
        <w:left w:val="none" w:sz="0" w:space="0" w:color="auto"/>
        <w:bottom w:val="none" w:sz="0" w:space="0" w:color="auto"/>
        <w:right w:val="none" w:sz="0" w:space="0" w:color="auto"/>
      </w:divBdr>
    </w:div>
    <w:div w:id="1811241065">
      <w:bodyDiv w:val="1"/>
      <w:marLeft w:val="0"/>
      <w:marRight w:val="0"/>
      <w:marTop w:val="0"/>
      <w:marBottom w:val="0"/>
      <w:divBdr>
        <w:top w:val="none" w:sz="0" w:space="0" w:color="auto"/>
        <w:left w:val="none" w:sz="0" w:space="0" w:color="auto"/>
        <w:bottom w:val="none" w:sz="0" w:space="0" w:color="auto"/>
        <w:right w:val="none" w:sz="0" w:space="0" w:color="auto"/>
      </w:divBdr>
    </w:div>
    <w:div w:id="1816022048">
      <w:bodyDiv w:val="1"/>
      <w:marLeft w:val="0"/>
      <w:marRight w:val="0"/>
      <w:marTop w:val="0"/>
      <w:marBottom w:val="0"/>
      <w:divBdr>
        <w:top w:val="none" w:sz="0" w:space="0" w:color="auto"/>
        <w:left w:val="none" w:sz="0" w:space="0" w:color="auto"/>
        <w:bottom w:val="none" w:sz="0" w:space="0" w:color="auto"/>
        <w:right w:val="none" w:sz="0" w:space="0" w:color="auto"/>
      </w:divBdr>
    </w:div>
    <w:div w:id="1821648959">
      <w:bodyDiv w:val="1"/>
      <w:marLeft w:val="0"/>
      <w:marRight w:val="0"/>
      <w:marTop w:val="0"/>
      <w:marBottom w:val="0"/>
      <w:divBdr>
        <w:top w:val="none" w:sz="0" w:space="0" w:color="auto"/>
        <w:left w:val="none" w:sz="0" w:space="0" w:color="auto"/>
        <w:bottom w:val="none" w:sz="0" w:space="0" w:color="auto"/>
        <w:right w:val="none" w:sz="0" w:space="0" w:color="auto"/>
      </w:divBdr>
    </w:div>
    <w:div w:id="1822886614">
      <w:bodyDiv w:val="1"/>
      <w:marLeft w:val="0"/>
      <w:marRight w:val="0"/>
      <w:marTop w:val="0"/>
      <w:marBottom w:val="0"/>
      <w:divBdr>
        <w:top w:val="none" w:sz="0" w:space="0" w:color="auto"/>
        <w:left w:val="none" w:sz="0" w:space="0" w:color="auto"/>
        <w:bottom w:val="none" w:sz="0" w:space="0" w:color="auto"/>
        <w:right w:val="none" w:sz="0" w:space="0" w:color="auto"/>
      </w:divBdr>
    </w:div>
    <w:div w:id="1823348924">
      <w:bodyDiv w:val="1"/>
      <w:marLeft w:val="0"/>
      <w:marRight w:val="0"/>
      <w:marTop w:val="0"/>
      <w:marBottom w:val="0"/>
      <w:divBdr>
        <w:top w:val="none" w:sz="0" w:space="0" w:color="auto"/>
        <w:left w:val="none" w:sz="0" w:space="0" w:color="auto"/>
        <w:bottom w:val="none" w:sz="0" w:space="0" w:color="auto"/>
        <w:right w:val="none" w:sz="0" w:space="0" w:color="auto"/>
      </w:divBdr>
    </w:div>
    <w:div w:id="1827354508">
      <w:bodyDiv w:val="1"/>
      <w:marLeft w:val="0"/>
      <w:marRight w:val="0"/>
      <w:marTop w:val="0"/>
      <w:marBottom w:val="0"/>
      <w:divBdr>
        <w:top w:val="none" w:sz="0" w:space="0" w:color="auto"/>
        <w:left w:val="none" w:sz="0" w:space="0" w:color="auto"/>
        <w:bottom w:val="none" w:sz="0" w:space="0" w:color="auto"/>
        <w:right w:val="none" w:sz="0" w:space="0" w:color="auto"/>
      </w:divBdr>
    </w:div>
    <w:div w:id="1829247532">
      <w:bodyDiv w:val="1"/>
      <w:marLeft w:val="0"/>
      <w:marRight w:val="0"/>
      <w:marTop w:val="0"/>
      <w:marBottom w:val="0"/>
      <w:divBdr>
        <w:top w:val="none" w:sz="0" w:space="0" w:color="auto"/>
        <w:left w:val="none" w:sz="0" w:space="0" w:color="auto"/>
        <w:bottom w:val="none" w:sz="0" w:space="0" w:color="auto"/>
        <w:right w:val="none" w:sz="0" w:space="0" w:color="auto"/>
      </w:divBdr>
    </w:div>
    <w:div w:id="1832134178">
      <w:bodyDiv w:val="1"/>
      <w:marLeft w:val="0"/>
      <w:marRight w:val="0"/>
      <w:marTop w:val="0"/>
      <w:marBottom w:val="0"/>
      <w:divBdr>
        <w:top w:val="none" w:sz="0" w:space="0" w:color="auto"/>
        <w:left w:val="none" w:sz="0" w:space="0" w:color="auto"/>
        <w:bottom w:val="none" w:sz="0" w:space="0" w:color="auto"/>
        <w:right w:val="none" w:sz="0" w:space="0" w:color="auto"/>
      </w:divBdr>
    </w:div>
    <w:div w:id="1835609788">
      <w:bodyDiv w:val="1"/>
      <w:marLeft w:val="0"/>
      <w:marRight w:val="0"/>
      <w:marTop w:val="0"/>
      <w:marBottom w:val="0"/>
      <w:divBdr>
        <w:top w:val="none" w:sz="0" w:space="0" w:color="auto"/>
        <w:left w:val="none" w:sz="0" w:space="0" w:color="auto"/>
        <w:bottom w:val="none" w:sz="0" w:space="0" w:color="auto"/>
        <w:right w:val="none" w:sz="0" w:space="0" w:color="auto"/>
      </w:divBdr>
    </w:div>
    <w:div w:id="1836995122">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41580040">
      <w:bodyDiv w:val="1"/>
      <w:marLeft w:val="0"/>
      <w:marRight w:val="0"/>
      <w:marTop w:val="0"/>
      <w:marBottom w:val="0"/>
      <w:divBdr>
        <w:top w:val="none" w:sz="0" w:space="0" w:color="auto"/>
        <w:left w:val="none" w:sz="0" w:space="0" w:color="auto"/>
        <w:bottom w:val="none" w:sz="0" w:space="0" w:color="auto"/>
        <w:right w:val="none" w:sz="0" w:space="0" w:color="auto"/>
      </w:divBdr>
    </w:div>
    <w:div w:id="1849756156">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857306011">
      <w:bodyDiv w:val="1"/>
      <w:marLeft w:val="0"/>
      <w:marRight w:val="0"/>
      <w:marTop w:val="0"/>
      <w:marBottom w:val="0"/>
      <w:divBdr>
        <w:top w:val="none" w:sz="0" w:space="0" w:color="auto"/>
        <w:left w:val="none" w:sz="0" w:space="0" w:color="auto"/>
        <w:bottom w:val="none" w:sz="0" w:space="0" w:color="auto"/>
        <w:right w:val="none" w:sz="0" w:space="0" w:color="auto"/>
      </w:divBdr>
    </w:div>
    <w:div w:id="1857697315">
      <w:bodyDiv w:val="1"/>
      <w:marLeft w:val="0"/>
      <w:marRight w:val="0"/>
      <w:marTop w:val="0"/>
      <w:marBottom w:val="0"/>
      <w:divBdr>
        <w:top w:val="none" w:sz="0" w:space="0" w:color="auto"/>
        <w:left w:val="none" w:sz="0" w:space="0" w:color="auto"/>
        <w:bottom w:val="none" w:sz="0" w:space="0" w:color="auto"/>
        <w:right w:val="none" w:sz="0" w:space="0" w:color="auto"/>
      </w:divBdr>
    </w:div>
    <w:div w:id="1862738942">
      <w:bodyDiv w:val="1"/>
      <w:marLeft w:val="0"/>
      <w:marRight w:val="0"/>
      <w:marTop w:val="0"/>
      <w:marBottom w:val="0"/>
      <w:divBdr>
        <w:top w:val="none" w:sz="0" w:space="0" w:color="auto"/>
        <w:left w:val="none" w:sz="0" w:space="0" w:color="auto"/>
        <w:bottom w:val="none" w:sz="0" w:space="0" w:color="auto"/>
        <w:right w:val="none" w:sz="0" w:space="0" w:color="auto"/>
      </w:divBdr>
    </w:div>
    <w:div w:id="1867406149">
      <w:bodyDiv w:val="1"/>
      <w:marLeft w:val="0"/>
      <w:marRight w:val="0"/>
      <w:marTop w:val="0"/>
      <w:marBottom w:val="0"/>
      <w:divBdr>
        <w:top w:val="none" w:sz="0" w:space="0" w:color="auto"/>
        <w:left w:val="none" w:sz="0" w:space="0" w:color="auto"/>
        <w:bottom w:val="none" w:sz="0" w:space="0" w:color="auto"/>
        <w:right w:val="none" w:sz="0" w:space="0" w:color="auto"/>
      </w:divBdr>
    </w:div>
    <w:div w:id="1875457797">
      <w:bodyDiv w:val="1"/>
      <w:marLeft w:val="0"/>
      <w:marRight w:val="0"/>
      <w:marTop w:val="0"/>
      <w:marBottom w:val="0"/>
      <w:divBdr>
        <w:top w:val="none" w:sz="0" w:space="0" w:color="auto"/>
        <w:left w:val="none" w:sz="0" w:space="0" w:color="auto"/>
        <w:bottom w:val="none" w:sz="0" w:space="0" w:color="auto"/>
        <w:right w:val="none" w:sz="0" w:space="0" w:color="auto"/>
      </w:divBdr>
    </w:div>
    <w:div w:id="1881699599">
      <w:bodyDiv w:val="1"/>
      <w:marLeft w:val="0"/>
      <w:marRight w:val="0"/>
      <w:marTop w:val="0"/>
      <w:marBottom w:val="0"/>
      <w:divBdr>
        <w:top w:val="none" w:sz="0" w:space="0" w:color="auto"/>
        <w:left w:val="none" w:sz="0" w:space="0" w:color="auto"/>
        <w:bottom w:val="none" w:sz="0" w:space="0" w:color="auto"/>
        <w:right w:val="none" w:sz="0" w:space="0" w:color="auto"/>
      </w:divBdr>
    </w:div>
    <w:div w:id="1883439684">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 w:id="1892184168">
      <w:bodyDiv w:val="1"/>
      <w:marLeft w:val="0"/>
      <w:marRight w:val="0"/>
      <w:marTop w:val="0"/>
      <w:marBottom w:val="0"/>
      <w:divBdr>
        <w:top w:val="none" w:sz="0" w:space="0" w:color="auto"/>
        <w:left w:val="none" w:sz="0" w:space="0" w:color="auto"/>
        <w:bottom w:val="none" w:sz="0" w:space="0" w:color="auto"/>
        <w:right w:val="none" w:sz="0" w:space="0" w:color="auto"/>
      </w:divBdr>
    </w:div>
    <w:div w:id="1896115145">
      <w:bodyDiv w:val="1"/>
      <w:marLeft w:val="0"/>
      <w:marRight w:val="0"/>
      <w:marTop w:val="0"/>
      <w:marBottom w:val="0"/>
      <w:divBdr>
        <w:top w:val="none" w:sz="0" w:space="0" w:color="auto"/>
        <w:left w:val="none" w:sz="0" w:space="0" w:color="auto"/>
        <w:bottom w:val="none" w:sz="0" w:space="0" w:color="auto"/>
        <w:right w:val="none" w:sz="0" w:space="0" w:color="auto"/>
      </w:divBdr>
    </w:div>
    <w:div w:id="1897621693">
      <w:bodyDiv w:val="1"/>
      <w:marLeft w:val="0"/>
      <w:marRight w:val="0"/>
      <w:marTop w:val="0"/>
      <w:marBottom w:val="0"/>
      <w:divBdr>
        <w:top w:val="none" w:sz="0" w:space="0" w:color="auto"/>
        <w:left w:val="none" w:sz="0" w:space="0" w:color="auto"/>
        <w:bottom w:val="none" w:sz="0" w:space="0" w:color="auto"/>
        <w:right w:val="none" w:sz="0" w:space="0" w:color="auto"/>
      </w:divBdr>
    </w:div>
    <w:div w:id="1898710218">
      <w:bodyDiv w:val="1"/>
      <w:marLeft w:val="0"/>
      <w:marRight w:val="0"/>
      <w:marTop w:val="0"/>
      <w:marBottom w:val="0"/>
      <w:divBdr>
        <w:top w:val="none" w:sz="0" w:space="0" w:color="auto"/>
        <w:left w:val="none" w:sz="0" w:space="0" w:color="auto"/>
        <w:bottom w:val="none" w:sz="0" w:space="0" w:color="auto"/>
        <w:right w:val="none" w:sz="0" w:space="0" w:color="auto"/>
      </w:divBdr>
    </w:div>
    <w:div w:id="1900163382">
      <w:bodyDiv w:val="1"/>
      <w:marLeft w:val="0"/>
      <w:marRight w:val="0"/>
      <w:marTop w:val="0"/>
      <w:marBottom w:val="0"/>
      <w:divBdr>
        <w:top w:val="none" w:sz="0" w:space="0" w:color="auto"/>
        <w:left w:val="none" w:sz="0" w:space="0" w:color="auto"/>
        <w:bottom w:val="none" w:sz="0" w:space="0" w:color="auto"/>
        <w:right w:val="none" w:sz="0" w:space="0" w:color="auto"/>
      </w:divBdr>
    </w:div>
    <w:div w:id="1903902371">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12617089">
      <w:bodyDiv w:val="1"/>
      <w:marLeft w:val="0"/>
      <w:marRight w:val="0"/>
      <w:marTop w:val="0"/>
      <w:marBottom w:val="0"/>
      <w:divBdr>
        <w:top w:val="none" w:sz="0" w:space="0" w:color="auto"/>
        <w:left w:val="none" w:sz="0" w:space="0" w:color="auto"/>
        <w:bottom w:val="none" w:sz="0" w:space="0" w:color="auto"/>
        <w:right w:val="none" w:sz="0" w:space="0" w:color="auto"/>
      </w:divBdr>
    </w:div>
    <w:div w:id="1916473624">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23762057">
      <w:bodyDiv w:val="1"/>
      <w:marLeft w:val="0"/>
      <w:marRight w:val="0"/>
      <w:marTop w:val="0"/>
      <w:marBottom w:val="0"/>
      <w:divBdr>
        <w:top w:val="none" w:sz="0" w:space="0" w:color="auto"/>
        <w:left w:val="none" w:sz="0" w:space="0" w:color="auto"/>
        <w:bottom w:val="none" w:sz="0" w:space="0" w:color="auto"/>
        <w:right w:val="none" w:sz="0" w:space="0" w:color="auto"/>
      </w:divBdr>
    </w:div>
    <w:div w:id="1929919599">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2910414">
      <w:bodyDiv w:val="1"/>
      <w:marLeft w:val="0"/>
      <w:marRight w:val="0"/>
      <w:marTop w:val="0"/>
      <w:marBottom w:val="0"/>
      <w:divBdr>
        <w:top w:val="none" w:sz="0" w:space="0" w:color="auto"/>
        <w:left w:val="none" w:sz="0" w:space="0" w:color="auto"/>
        <w:bottom w:val="none" w:sz="0" w:space="0" w:color="auto"/>
        <w:right w:val="none" w:sz="0" w:space="0" w:color="auto"/>
      </w:divBdr>
    </w:div>
    <w:div w:id="1944531850">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49119467">
      <w:bodyDiv w:val="1"/>
      <w:marLeft w:val="0"/>
      <w:marRight w:val="0"/>
      <w:marTop w:val="0"/>
      <w:marBottom w:val="0"/>
      <w:divBdr>
        <w:top w:val="none" w:sz="0" w:space="0" w:color="auto"/>
        <w:left w:val="none" w:sz="0" w:space="0" w:color="auto"/>
        <w:bottom w:val="none" w:sz="0" w:space="0" w:color="auto"/>
        <w:right w:val="none" w:sz="0" w:space="0" w:color="auto"/>
      </w:divBdr>
    </w:div>
    <w:div w:id="1957984877">
      <w:bodyDiv w:val="1"/>
      <w:marLeft w:val="0"/>
      <w:marRight w:val="0"/>
      <w:marTop w:val="0"/>
      <w:marBottom w:val="0"/>
      <w:divBdr>
        <w:top w:val="none" w:sz="0" w:space="0" w:color="auto"/>
        <w:left w:val="none" w:sz="0" w:space="0" w:color="auto"/>
        <w:bottom w:val="none" w:sz="0" w:space="0" w:color="auto"/>
        <w:right w:val="none" w:sz="0" w:space="0" w:color="auto"/>
      </w:divBdr>
    </w:div>
    <w:div w:id="1960332679">
      <w:bodyDiv w:val="1"/>
      <w:marLeft w:val="0"/>
      <w:marRight w:val="0"/>
      <w:marTop w:val="0"/>
      <w:marBottom w:val="0"/>
      <w:divBdr>
        <w:top w:val="none" w:sz="0" w:space="0" w:color="auto"/>
        <w:left w:val="none" w:sz="0" w:space="0" w:color="auto"/>
        <w:bottom w:val="none" w:sz="0" w:space="0" w:color="auto"/>
        <w:right w:val="none" w:sz="0" w:space="0" w:color="auto"/>
      </w:divBdr>
    </w:div>
    <w:div w:id="196392611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70091379">
      <w:bodyDiv w:val="1"/>
      <w:marLeft w:val="0"/>
      <w:marRight w:val="0"/>
      <w:marTop w:val="0"/>
      <w:marBottom w:val="0"/>
      <w:divBdr>
        <w:top w:val="none" w:sz="0" w:space="0" w:color="auto"/>
        <w:left w:val="none" w:sz="0" w:space="0" w:color="auto"/>
        <w:bottom w:val="none" w:sz="0" w:space="0" w:color="auto"/>
        <w:right w:val="none" w:sz="0" w:space="0" w:color="auto"/>
      </w:divBdr>
    </w:div>
    <w:div w:id="1972857046">
      <w:bodyDiv w:val="1"/>
      <w:marLeft w:val="0"/>
      <w:marRight w:val="0"/>
      <w:marTop w:val="0"/>
      <w:marBottom w:val="0"/>
      <w:divBdr>
        <w:top w:val="none" w:sz="0" w:space="0" w:color="auto"/>
        <w:left w:val="none" w:sz="0" w:space="0" w:color="auto"/>
        <w:bottom w:val="none" w:sz="0" w:space="0" w:color="auto"/>
        <w:right w:val="none" w:sz="0" w:space="0" w:color="auto"/>
      </w:divBdr>
    </w:div>
    <w:div w:id="1975255060">
      <w:bodyDiv w:val="1"/>
      <w:marLeft w:val="0"/>
      <w:marRight w:val="0"/>
      <w:marTop w:val="0"/>
      <w:marBottom w:val="0"/>
      <w:divBdr>
        <w:top w:val="none" w:sz="0" w:space="0" w:color="auto"/>
        <w:left w:val="none" w:sz="0" w:space="0" w:color="auto"/>
        <w:bottom w:val="none" w:sz="0" w:space="0" w:color="auto"/>
        <w:right w:val="none" w:sz="0" w:space="0" w:color="auto"/>
      </w:divBdr>
    </w:div>
    <w:div w:id="1977375786">
      <w:bodyDiv w:val="1"/>
      <w:marLeft w:val="0"/>
      <w:marRight w:val="0"/>
      <w:marTop w:val="0"/>
      <w:marBottom w:val="0"/>
      <w:divBdr>
        <w:top w:val="none" w:sz="0" w:space="0" w:color="auto"/>
        <w:left w:val="none" w:sz="0" w:space="0" w:color="auto"/>
        <w:bottom w:val="none" w:sz="0" w:space="0" w:color="auto"/>
        <w:right w:val="none" w:sz="0" w:space="0" w:color="auto"/>
      </w:divBdr>
    </w:div>
    <w:div w:id="1977565777">
      <w:bodyDiv w:val="1"/>
      <w:marLeft w:val="0"/>
      <w:marRight w:val="0"/>
      <w:marTop w:val="0"/>
      <w:marBottom w:val="0"/>
      <w:divBdr>
        <w:top w:val="none" w:sz="0" w:space="0" w:color="auto"/>
        <w:left w:val="none" w:sz="0" w:space="0" w:color="auto"/>
        <w:bottom w:val="none" w:sz="0" w:space="0" w:color="auto"/>
        <w:right w:val="none" w:sz="0" w:space="0" w:color="auto"/>
      </w:divBdr>
    </w:div>
    <w:div w:id="1981030137">
      <w:bodyDiv w:val="1"/>
      <w:marLeft w:val="0"/>
      <w:marRight w:val="0"/>
      <w:marTop w:val="0"/>
      <w:marBottom w:val="0"/>
      <w:divBdr>
        <w:top w:val="none" w:sz="0" w:space="0" w:color="auto"/>
        <w:left w:val="none" w:sz="0" w:space="0" w:color="auto"/>
        <w:bottom w:val="none" w:sz="0" w:space="0" w:color="auto"/>
        <w:right w:val="none" w:sz="0" w:space="0" w:color="auto"/>
      </w:divBdr>
    </w:div>
    <w:div w:id="1984458122">
      <w:bodyDiv w:val="1"/>
      <w:marLeft w:val="0"/>
      <w:marRight w:val="0"/>
      <w:marTop w:val="0"/>
      <w:marBottom w:val="0"/>
      <w:divBdr>
        <w:top w:val="none" w:sz="0" w:space="0" w:color="auto"/>
        <w:left w:val="none" w:sz="0" w:space="0" w:color="auto"/>
        <w:bottom w:val="none" w:sz="0" w:space="0" w:color="auto"/>
        <w:right w:val="none" w:sz="0" w:space="0" w:color="auto"/>
      </w:divBdr>
    </w:div>
    <w:div w:id="1985544302">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 w:id="1995376571">
      <w:bodyDiv w:val="1"/>
      <w:marLeft w:val="0"/>
      <w:marRight w:val="0"/>
      <w:marTop w:val="0"/>
      <w:marBottom w:val="0"/>
      <w:divBdr>
        <w:top w:val="none" w:sz="0" w:space="0" w:color="auto"/>
        <w:left w:val="none" w:sz="0" w:space="0" w:color="auto"/>
        <w:bottom w:val="none" w:sz="0" w:space="0" w:color="auto"/>
        <w:right w:val="none" w:sz="0" w:space="0" w:color="auto"/>
      </w:divBdr>
    </w:div>
    <w:div w:id="1996294947">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0766115">
      <w:bodyDiv w:val="1"/>
      <w:marLeft w:val="0"/>
      <w:marRight w:val="0"/>
      <w:marTop w:val="0"/>
      <w:marBottom w:val="0"/>
      <w:divBdr>
        <w:top w:val="none" w:sz="0" w:space="0" w:color="auto"/>
        <w:left w:val="none" w:sz="0" w:space="0" w:color="auto"/>
        <w:bottom w:val="none" w:sz="0" w:space="0" w:color="auto"/>
        <w:right w:val="none" w:sz="0" w:space="0" w:color="auto"/>
      </w:divBdr>
    </w:div>
    <w:div w:id="2005038914">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07203724">
      <w:bodyDiv w:val="1"/>
      <w:marLeft w:val="0"/>
      <w:marRight w:val="0"/>
      <w:marTop w:val="0"/>
      <w:marBottom w:val="0"/>
      <w:divBdr>
        <w:top w:val="none" w:sz="0" w:space="0" w:color="auto"/>
        <w:left w:val="none" w:sz="0" w:space="0" w:color="auto"/>
        <w:bottom w:val="none" w:sz="0" w:space="0" w:color="auto"/>
        <w:right w:val="none" w:sz="0" w:space="0" w:color="auto"/>
      </w:divBdr>
    </w:div>
    <w:div w:id="2010711747">
      <w:bodyDiv w:val="1"/>
      <w:marLeft w:val="0"/>
      <w:marRight w:val="0"/>
      <w:marTop w:val="0"/>
      <w:marBottom w:val="0"/>
      <w:divBdr>
        <w:top w:val="none" w:sz="0" w:space="0" w:color="auto"/>
        <w:left w:val="none" w:sz="0" w:space="0" w:color="auto"/>
        <w:bottom w:val="none" w:sz="0" w:space="0" w:color="auto"/>
        <w:right w:val="none" w:sz="0" w:space="0" w:color="auto"/>
      </w:divBdr>
    </w:div>
    <w:div w:id="2013599632">
      <w:bodyDiv w:val="1"/>
      <w:marLeft w:val="0"/>
      <w:marRight w:val="0"/>
      <w:marTop w:val="0"/>
      <w:marBottom w:val="0"/>
      <w:divBdr>
        <w:top w:val="none" w:sz="0" w:space="0" w:color="auto"/>
        <w:left w:val="none" w:sz="0" w:space="0" w:color="auto"/>
        <w:bottom w:val="none" w:sz="0" w:space="0" w:color="auto"/>
        <w:right w:val="none" w:sz="0" w:space="0" w:color="auto"/>
      </w:divBdr>
    </w:div>
    <w:div w:id="2023315496">
      <w:bodyDiv w:val="1"/>
      <w:marLeft w:val="0"/>
      <w:marRight w:val="0"/>
      <w:marTop w:val="0"/>
      <w:marBottom w:val="0"/>
      <w:divBdr>
        <w:top w:val="none" w:sz="0" w:space="0" w:color="auto"/>
        <w:left w:val="none" w:sz="0" w:space="0" w:color="auto"/>
        <w:bottom w:val="none" w:sz="0" w:space="0" w:color="auto"/>
        <w:right w:val="none" w:sz="0" w:space="0" w:color="auto"/>
      </w:divBdr>
    </w:div>
    <w:div w:id="2025279640">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28747739">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36953297">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48941884">
      <w:bodyDiv w:val="1"/>
      <w:marLeft w:val="0"/>
      <w:marRight w:val="0"/>
      <w:marTop w:val="0"/>
      <w:marBottom w:val="0"/>
      <w:divBdr>
        <w:top w:val="none" w:sz="0" w:space="0" w:color="auto"/>
        <w:left w:val="none" w:sz="0" w:space="0" w:color="auto"/>
        <w:bottom w:val="none" w:sz="0" w:space="0" w:color="auto"/>
        <w:right w:val="none" w:sz="0" w:space="0" w:color="auto"/>
      </w:divBdr>
    </w:div>
    <w:div w:id="2049839974">
      <w:bodyDiv w:val="1"/>
      <w:marLeft w:val="0"/>
      <w:marRight w:val="0"/>
      <w:marTop w:val="0"/>
      <w:marBottom w:val="0"/>
      <w:divBdr>
        <w:top w:val="none" w:sz="0" w:space="0" w:color="auto"/>
        <w:left w:val="none" w:sz="0" w:space="0" w:color="auto"/>
        <w:bottom w:val="none" w:sz="0" w:space="0" w:color="auto"/>
        <w:right w:val="none" w:sz="0" w:space="0" w:color="auto"/>
      </w:divBdr>
    </w:div>
    <w:div w:id="2064330731">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68986914">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073041623">
      <w:bodyDiv w:val="1"/>
      <w:marLeft w:val="0"/>
      <w:marRight w:val="0"/>
      <w:marTop w:val="0"/>
      <w:marBottom w:val="0"/>
      <w:divBdr>
        <w:top w:val="none" w:sz="0" w:space="0" w:color="auto"/>
        <w:left w:val="none" w:sz="0" w:space="0" w:color="auto"/>
        <w:bottom w:val="none" w:sz="0" w:space="0" w:color="auto"/>
        <w:right w:val="none" w:sz="0" w:space="0" w:color="auto"/>
      </w:divBdr>
    </w:div>
    <w:div w:id="2074311669">
      <w:bodyDiv w:val="1"/>
      <w:marLeft w:val="0"/>
      <w:marRight w:val="0"/>
      <w:marTop w:val="0"/>
      <w:marBottom w:val="0"/>
      <w:divBdr>
        <w:top w:val="none" w:sz="0" w:space="0" w:color="auto"/>
        <w:left w:val="none" w:sz="0" w:space="0" w:color="auto"/>
        <w:bottom w:val="none" w:sz="0" w:space="0" w:color="auto"/>
        <w:right w:val="none" w:sz="0" w:space="0" w:color="auto"/>
      </w:divBdr>
    </w:div>
    <w:div w:id="2076587685">
      <w:bodyDiv w:val="1"/>
      <w:marLeft w:val="0"/>
      <w:marRight w:val="0"/>
      <w:marTop w:val="0"/>
      <w:marBottom w:val="0"/>
      <w:divBdr>
        <w:top w:val="none" w:sz="0" w:space="0" w:color="auto"/>
        <w:left w:val="none" w:sz="0" w:space="0" w:color="auto"/>
        <w:bottom w:val="none" w:sz="0" w:space="0" w:color="auto"/>
        <w:right w:val="none" w:sz="0" w:space="0" w:color="auto"/>
      </w:divBdr>
    </w:div>
    <w:div w:id="2077124762">
      <w:bodyDiv w:val="1"/>
      <w:marLeft w:val="0"/>
      <w:marRight w:val="0"/>
      <w:marTop w:val="0"/>
      <w:marBottom w:val="0"/>
      <w:divBdr>
        <w:top w:val="none" w:sz="0" w:space="0" w:color="auto"/>
        <w:left w:val="none" w:sz="0" w:space="0" w:color="auto"/>
        <w:bottom w:val="none" w:sz="0" w:space="0" w:color="auto"/>
        <w:right w:val="none" w:sz="0" w:space="0" w:color="auto"/>
      </w:divBdr>
    </w:div>
    <w:div w:id="2079395677">
      <w:bodyDiv w:val="1"/>
      <w:marLeft w:val="0"/>
      <w:marRight w:val="0"/>
      <w:marTop w:val="0"/>
      <w:marBottom w:val="0"/>
      <w:divBdr>
        <w:top w:val="none" w:sz="0" w:space="0" w:color="auto"/>
        <w:left w:val="none" w:sz="0" w:space="0" w:color="auto"/>
        <w:bottom w:val="none" w:sz="0" w:space="0" w:color="auto"/>
        <w:right w:val="none" w:sz="0" w:space="0" w:color="auto"/>
      </w:divBdr>
    </w:div>
    <w:div w:id="2082870978">
      <w:bodyDiv w:val="1"/>
      <w:marLeft w:val="0"/>
      <w:marRight w:val="0"/>
      <w:marTop w:val="0"/>
      <w:marBottom w:val="0"/>
      <w:divBdr>
        <w:top w:val="none" w:sz="0" w:space="0" w:color="auto"/>
        <w:left w:val="none" w:sz="0" w:space="0" w:color="auto"/>
        <w:bottom w:val="none" w:sz="0" w:space="0" w:color="auto"/>
        <w:right w:val="none" w:sz="0" w:space="0" w:color="auto"/>
      </w:divBdr>
    </w:div>
    <w:div w:id="2088988541">
      <w:bodyDiv w:val="1"/>
      <w:marLeft w:val="0"/>
      <w:marRight w:val="0"/>
      <w:marTop w:val="0"/>
      <w:marBottom w:val="0"/>
      <w:divBdr>
        <w:top w:val="none" w:sz="0" w:space="0" w:color="auto"/>
        <w:left w:val="none" w:sz="0" w:space="0" w:color="auto"/>
        <w:bottom w:val="none" w:sz="0" w:space="0" w:color="auto"/>
        <w:right w:val="none" w:sz="0" w:space="0" w:color="auto"/>
      </w:divBdr>
    </w:div>
    <w:div w:id="2089376246">
      <w:bodyDiv w:val="1"/>
      <w:marLeft w:val="0"/>
      <w:marRight w:val="0"/>
      <w:marTop w:val="0"/>
      <w:marBottom w:val="0"/>
      <w:divBdr>
        <w:top w:val="none" w:sz="0" w:space="0" w:color="auto"/>
        <w:left w:val="none" w:sz="0" w:space="0" w:color="auto"/>
        <w:bottom w:val="none" w:sz="0" w:space="0" w:color="auto"/>
        <w:right w:val="none" w:sz="0" w:space="0" w:color="auto"/>
      </w:divBdr>
    </w:div>
    <w:div w:id="2092962429">
      <w:bodyDiv w:val="1"/>
      <w:marLeft w:val="0"/>
      <w:marRight w:val="0"/>
      <w:marTop w:val="0"/>
      <w:marBottom w:val="0"/>
      <w:divBdr>
        <w:top w:val="none" w:sz="0" w:space="0" w:color="auto"/>
        <w:left w:val="none" w:sz="0" w:space="0" w:color="auto"/>
        <w:bottom w:val="none" w:sz="0" w:space="0" w:color="auto"/>
        <w:right w:val="none" w:sz="0" w:space="0" w:color="auto"/>
      </w:divBdr>
    </w:div>
    <w:div w:id="2097822804">
      <w:bodyDiv w:val="1"/>
      <w:marLeft w:val="0"/>
      <w:marRight w:val="0"/>
      <w:marTop w:val="0"/>
      <w:marBottom w:val="0"/>
      <w:divBdr>
        <w:top w:val="none" w:sz="0" w:space="0" w:color="auto"/>
        <w:left w:val="none" w:sz="0" w:space="0" w:color="auto"/>
        <w:bottom w:val="none" w:sz="0" w:space="0" w:color="auto"/>
        <w:right w:val="none" w:sz="0" w:space="0" w:color="auto"/>
      </w:divBdr>
    </w:div>
    <w:div w:id="2097945318">
      <w:bodyDiv w:val="1"/>
      <w:marLeft w:val="0"/>
      <w:marRight w:val="0"/>
      <w:marTop w:val="0"/>
      <w:marBottom w:val="0"/>
      <w:divBdr>
        <w:top w:val="none" w:sz="0" w:space="0" w:color="auto"/>
        <w:left w:val="none" w:sz="0" w:space="0" w:color="auto"/>
        <w:bottom w:val="none" w:sz="0" w:space="0" w:color="auto"/>
        <w:right w:val="none" w:sz="0" w:space="0" w:color="auto"/>
      </w:divBdr>
    </w:div>
    <w:div w:id="2099397725">
      <w:bodyDiv w:val="1"/>
      <w:marLeft w:val="0"/>
      <w:marRight w:val="0"/>
      <w:marTop w:val="0"/>
      <w:marBottom w:val="0"/>
      <w:divBdr>
        <w:top w:val="none" w:sz="0" w:space="0" w:color="auto"/>
        <w:left w:val="none" w:sz="0" w:space="0" w:color="auto"/>
        <w:bottom w:val="none" w:sz="0" w:space="0" w:color="auto"/>
        <w:right w:val="none" w:sz="0" w:space="0" w:color="auto"/>
      </w:divBdr>
    </w:div>
    <w:div w:id="2108039410">
      <w:bodyDiv w:val="1"/>
      <w:marLeft w:val="0"/>
      <w:marRight w:val="0"/>
      <w:marTop w:val="0"/>
      <w:marBottom w:val="0"/>
      <w:divBdr>
        <w:top w:val="none" w:sz="0" w:space="0" w:color="auto"/>
        <w:left w:val="none" w:sz="0" w:space="0" w:color="auto"/>
        <w:bottom w:val="none" w:sz="0" w:space="0" w:color="auto"/>
        <w:right w:val="none" w:sz="0" w:space="0" w:color="auto"/>
      </w:divBdr>
    </w:div>
    <w:div w:id="2113282308">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 w:id="2123761472">
      <w:bodyDiv w:val="1"/>
      <w:marLeft w:val="0"/>
      <w:marRight w:val="0"/>
      <w:marTop w:val="0"/>
      <w:marBottom w:val="0"/>
      <w:divBdr>
        <w:top w:val="none" w:sz="0" w:space="0" w:color="auto"/>
        <w:left w:val="none" w:sz="0" w:space="0" w:color="auto"/>
        <w:bottom w:val="none" w:sz="0" w:space="0" w:color="auto"/>
        <w:right w:val="none" w:sz="0" w:space="0" w:color="auto"/>
      </w:divBdr>
    </w:div>
    <w:div w:id="213857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4D8A8-74C9-496E-A29E-DB4F9CCE0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42</Pages>
  <Words>20168</Words>
  <Characters>108913</Characters>
  <Application>Microsoft Office Word</Application>
  <DocSecurity>0</DocSecurity>
  <Lines>907</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Oséias Andrade Braga</dc:creator>
  <cp:lastModifiedBy>LICITAÇÃO02</cp:lastModifiedBy>
  <cp:revision>4</cp:revision>
  <cp:lastPrinted>2023-08-04T13:23:00Z</cp:lastPrinted>
  <dcterms:created xsi:type="dcterms:W3CDTF">2023-08-04T13:26:00Z</dcterms:created>
  <dcterms:modified xsi:type="dcterms:W3CDTF">2023-08-08T12:33:00Z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