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CellMar>
          <w:left w:w="70" w:type="dxa"/>
          <w:right w:w="70" w:type="dxa"/>
        </w:tblCellMar>
        <w:tblLook w:val="04A0" w:firstRow="1" w:lastRow="0" w:firstColumn="1" w:lastColumn="0" w:noHBand="0" w:noVBand="1"/>
      </w:tblPr>
      <w:tblGrid>
        <w:gridCol w:w="619"/>
        <w:gridCol w:w="1115"/>
        <w:gridCol w:w="4154"/>
        <w:gridCol w:w="1561"/>
        <w:gridCol w:w="2746"/>
      </w:tblGrid>
      <w:tr w:rsidR="00985BD1" w:rsidRPr="00985BD1" w14:paraId="385601BC" w14:textId="77777777" w:rsidTr="00152A1C">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000000" w:fill="FFF2CC"/>
            <w:vAlign w:val="center"/>
            <w:hideMark/>
          </w:tcPr>
          <w:p w14:paraId="15960BF9" w14:textId="39F3D33C" w:rsidR="00985BD1" w:rsidRPr="00985BD1" w:rsidRDefault="00985BD1" w:rsidP="00985BD1">
            <w:pPr>
              <w:spacing w:after="0" w:line="240" w:lineRule="auto"/>
              <w:ind w:firstLine="0"/>
              <w:jc w:val="center"/>
              <w:rPr>
                <w:rFonts w:eastAsia="Times New Roman" w:cs="Arial"/>
                <w:b/>
                <w:bCs/>
                <w:color w:val="000000"/>
                <w:sz w:val="48"/>
                <w:szCs w:val="48"/>
                <w:lang w:eastAsia="pt-BR"/>
              </w:rPr>
            </w:pPr>
            <w:bookmarkStart w:id="0" w:name="_Hlk158820147"/>
            <w:r w:rsidRPr="00985BD1">
              <w:rPr>
                <w:rFonts w:eastAsia="Times New Roman" w:cs="Arial"/>
                <w:b/>
                <w:bCs/>
                <w:color w:val="000000"/>
                <w:sz w:val="48"/>
                <w:szCs w:val="48"/>
                <w:lang w:eastAsia="pt-BR"/>
              </w:rPr>
              <w:t>Edital de licitação</w:t>
            </w:r>
          </w:p>
        </w:tc>
      </w:tr>
      <w:tr w:rsidR="00985BD1" w:rsidRPr="00985BD1" w14:paraId="0871AF47" w14:textId="77777777" w:rsidTr="00152A1C">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000000" w:fill="FFF2CC"/>
            <w:hideMark/>
          </w:tcPr>
          <w:p w14:paraId="568D5E90" w14:textId="77777777" w:rsidR="00985BD1" w:rsidRPr="00985BD1" w:rsidRDefault="00985BD1" w:rsidP="00985BD1">
            <w:pPr>
              <w:spacing w:after="0" w:line="240" w:lineRule="auto"/>
              <w:ind w:firstLine="0"/>
              <w:jc w:val="left"/>
              <w:rPr>
                <w:rFonts w:eastAsia="Times New Roman" w:cs="Arial"/>
                <w:b/>
                <w:bCs/>
                <w:color w:val="000000"/>
                <w:szCs w:val="24"/>
                <w:lang w:eastAsia="pt-BR"/>
              </w:rPr>
            </w:pPr>
            <w:r w:rsidRPr="00985BD1">
              <w:rPr>
                <w:rFonts w:eastAsia="Times New Roman" w:cs="Arial"/>
                <w:b/>
                <w:bCs/>
                <w:color w:val="000000"/>
                <w:szCs w:val="24"/>
                <w:lang w:eastAsia="pt-BR"/>
              </w:rPr>
              <w:t>I. IDENTIFICAÇÃO DO PROCESSO</w:t>
            </w:r>
          </w:p>
        </w:tc>
      </w:tr>
      <w:tr w:rsidR="00985BD1" w:rsidRPr="00985BD1" w14:paraId="563201C3"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0C5DFF07" w14:textId="77777777" w:rsidR="00985BD1" w:rsidRPr="00985BD1" w:rsidRDefault="00985BD1" w:rsidP="002B53DD">
            <w:pPr>
              <w:spacing w:after="0" w:line="240" w:lineRule="auto"/>
              <w:ind w:firstLine="0"/>
              <w:jc w:val="left"/>
              <w:rPr>
                <w:rFonts w:eastAsia="Times New Roman" w:cs="Arial"/>
                <w:b/>
                <w:bCs/>
                <w:color w:val="000000"/>
                <w:sz w:val="16"/>
                <w:szCs w:val="16"/>
                <w:lang w:eastAsia="pt-BR"/>
              </w:rPr>
            </w:pPr>
            <w:r w:rsidRPr="00985BD1">
              <w:rPr>
                <w:rFonts w:eastAsia="Times New Roman" w:cs="Arial"/>
                <w:b/>
                <w:bCs/>
                <w:color w:val="000000"/>
                <w:sz w:val="16"/>
                <w:szCs w:val="16"/>
                <w:lang w:eastAsia="pt-BR"/>
              </w:rPr>
              <w:t>N° PROCESSO</w:t>
            </w:r>
          </w:p>
        </w:tc>
        <w:tc>
          <w:tcPr>
            <w:tcW w:w="4149" w:type="pct"/>
            <w:gridSpan w:val="3"/>
            <w:tcBorders>
              <w:top w:val="single" w:sz="4" w:space="0" w:color="auto"/>
              <w:left w:val="nil"/>
              <w:bottom w:val="single" w:sz="4" w:space="0" w:color="auto"/>
              <w:right w:val="single" w:sz="4" w:space="0" w:color="auto"/>
            </w:tcBorders>
            <w:shd w:val="clear" w:color="auto" w:fill="auto"/>
            <w:vAlign w:val="center"/>
            <w:hideMark/>
          </w:tcPr>
          <w:p w14:paraId="0D0D66EB" w14:textId="25FACEB7" w:rsidR="00985BD1" w:rsidRPr="00267618" w:rsidRDefault="002B53DD" w:rsidP="00985BD1">
            <w:pPr>
              <w:spacing w:after="0" w:line="240" w:lineRule="auto"/>
              <w:ind w:firstLine="0"/>
              <w:rPr>
                <w:rFonts w:eastAsia="Times New Roman" w:cs="Arial"/>
                <w:color w:val="000000"/>
                <w:sz w:val="22"/>
                <w:highlight w:val="yellow"/>
                <w:lang w:eastAsia="pt-BR"/>
              </w:rPr>
            </w:pPr>
            <w:r>
              <w:rPr>
                <w:rFonts w:eastAsia="Times New Roman" w:cs="Arial"/>
                <w:color w:val="000000"/>
                <w:sz w:val="22"/>
                <w:lang w:eastAsia="pt-BR"/>
              </w:rPr>
              <w:t>47/2024</w:t>
            </w:r>
          </w:p>
        </w:tc>
      </w:tr>
      <w:tr w:rsidR="00985BD1" w:rsidRPr="00985BD1" w14:paraId="5EE4E7F7"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577A7F1D" w14:textId="77777777" w:rsidR="00985BD1" w:rsidRPr="00985BD1" w:rsidRDefault="00985BD1" w:rsidP="002B53DD">
            <w:pPr>
              <w:spacing w:after="0" w:line="240" w:lineRule="auto"/>
              <w:ind w:firstLine="0"/>
              <w:jc w:val="left"/>
              <w:rPr>
                <w:rFonts w:eastAsia="Times New Roman" w:cs="Arial"/>
                <w:b/>
                <w:bCs/>
                <w:color w:val="000000"/>
                <w:sz w:val="16"/>
                <w:szCs w:val="16"/>
                <w:lang w:eastAsia="pt-BR"/>
              </w:rPr>
            </w:pPr>
            <w:r w:rsidRPr="00985BD1">
              <w:rPr>
                <w:rFonts w:eastAsia="Times New Roman" w:cs="Arial"/>
                <w:b/>
                <w:bCs/>
                <w:color w:val="000000"/>
                <w:sz w:val="16"/>
                <w:szCs w:val="16"/>
                <w:lang w:eastAsia="pt-BR"/>
              </w:rPr>
              <w:t>MODALIDADE</w:t>
            </w:r>
          </w:p>
        </w:tc>
        <w:tc>
          <w:tcPr>
            <w:tcW w:w="4149" w:type="pct"/>
            <w:gridSpan w:val="3"/>
            <w:tcBorders>
              <w:top w:val="single" w:sz="4" w:space="0" w:color="auto"/>
              <w:left w:val="nil"/>
              <w:bottom w:val="single" w:sz="4" w:space="0" w:color="auto"/>
              <w:right w:val="single" w:sz="4" w:space="0" w:color="auto"/>
            </w:tcBorders>
            <w:shd w:val="clear" w:color="auto" w:fill="auto"/>
            <w:vAlign w:val="center"/>
            <w:hideMark/>
          </w:tcPr>
          <w:p w14:paraId="116B5D3F" w14:textId="03AF2CBE" w:rsidR="00985BD1" w:rsidRPr="00985BD1" w:rsidRDefault="00F418EA" w:rsidP="00985BD1">
            <w:pPr>
              <w:spacing w:after="0" w:line="240" w:lineRule="auto"/>
              <w:ind w:firstLine="0"/>
              <w:rPr>
                <w:rFonts w:eastAsia="Times New Roman" w:cs="Arial"/>
                <w:color w:val="000000"/>
                <w:sz w:val="22"/>
                <w:lang w:eastAsia="pt-BR"/>
              </w:rPr>
            </w:pPr>
            <w:r>
              <w:rPr>
                <w:rFonts w:eastAsia="Times New Roman" w:cs="Arial"/>
                <w:color w:val="000000"/>
                <w:sz w:val="22"/>
                <w:lang w:eastAsia="pt-BR"/>
              </w:rPr>
              <w:t>Pregão</w:t>
            </w:r>
          </w:p>
        </w:tc>
      </w:tr>
      <w:tr w:rsidR="00985BD1" w:rsidRPr="00985BD1" w14:paraId="1C46F7D2"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0EA3E3C6" w14:textId="77777777" w:rsidR="00985BD1" w:rsidRPr="00985BD1" w:rsidRDefault="00985BD1" w:rsidP="002B53DD">
            <w:pPr>
              <w:spacing w:after="0" w:line="240" w:lineRule="auto"/>
              <w:ind w:firstLine="0"/>
              <w:jc w:val="left"/>
              <w:rPr>
                <w:rFonts w:eastAsia="Times New Roman" w:cs="Arial"/>
                <w:b/>
                <w:bCs/>
                <w:color w:val="000000"/>
                <w:sz w:val="16"/>
                <w:szCs w:val="16"/>
                <w:lang w:eastAsia="pt-BR"/>
              </w:rPr>
            </w:pPr>
            <w:r w:rsidRPr="00985BD1">
              <w:rPr>
                <w:rFonts w:eastAsia="Times New Roman" w:cs="Arial"/>
                <w:b/>
                <w:bCs/>
                <w:color w:val="000000"/>
                <w:sz w:val="16"/>
                <w:szCs w:val="16"/>
                <w:lang w:eastAsia="pt-BR"/>
              </w:rPr>
              <w:t>N° PROCEDIMENTO</w:t>
            </w:r>
          </w:p>
        </w:tc>
        <w:tc>
          <w:tcPr>
            <w:tcW w:w="4149" w:type="pct"/>
            <w:gridSpan w:val="3"/>
            <w:tcBorders>
              <w:top w:val="single" w:sz="4" w:space="0" w:color="auto"/>
              <w:left w:val="nil"/>
              <w:bottom w:val="single" w:sz="4" w:space="0" w:color="auto"/>
              <w:right w:val="single" w:sz="4" w:space="0" w:color="auto"/>
            </w:tcBorders>
            <w:shd w:val="clear" w:color="auto" w:fill="auto"/>
            <w:vAlign w:val="center"/>
            <w:hideMark/>
          </w:tcPr>
          <w:p w14:paraId="4065CBC4" w14:textId="07FA030F" w:rsidR="00985BD1" w:rsidRPr="00267618" w:rsidRDefault="002B53DD" w:rsidP="00985BD1">
            <w:pPr>
              <w:spacing w:after="0" w:line="240" w:lineRule="auto"/>
              <w:ind w:firstLine="0"/>
              <w:rPr>
                <w:rFonts w:eastAsia="Times New Roman" w:cs="Arial"/>
                <w:color w:val="000000"/>
                <w:sz w:val="22"/>
                <w:highlight w:val="yellow"/>
                <w:lang w:eastAsia="pt-BR"/>
              </w:rPr>
            </w:pPr>
            <w:r>
              <w:rPr>
                <w:rFonts w:eastAsia="Times New Roman" w:cs="Arial"/>
                <w:color w:val="000000"/>
                <w:sz w:val="22"/>
                <w:lang w:eastAsia="pt-BR"/>
              </w:rPr>
              <w:t>26/2024</w:t>
            </w:r>
          </w:p>
        </w:tc>
      </w:tr>
      <w:tr w:rsidR="00985BD1" w:rsidRPr="00985BD1" w14:paraId="4084BB35"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699DF00E" w14:textId="77777777" w:rsidR="00985BD1" w:rsidRPr="00985BD1" w:rsidRDefault="00985BD1" w:rsidP="002B53DD">
            <w:pPr>
              <w:spacing w:after="0" w:line="240" w:lineRule="auto"/>
              <w:ind w:firstLine="0"/>
              <w:jc w:val="left"/>
              <w:rPr>
                <w:rFonts w:eastAsia="Times New Roman" w:cs="Arial"/>
                <w:b/>
                <w:bCs/>
                <w:color w:val="000000"/>
                <w:sz w:val="16"/>
                <w:szCs w:val="16"/>
                <w:lang w:eastAsia="pt-BR"/>
              </w:rPr>
            </w:pPr>
            <w:r w:rsidRPr="00985BD1">
              <w:rPr>
                <w:rFonts w:eastAsia="Times New Roman" w:cs="Arial"/>
                <w:b/>
                <w:bCs/>
                <w:color w:val="000000"/>
                <w:sz w:val="16"/>
                <w:szCs w:val="16"/>
                <w:lang w:eastAsia="pt-BR"/>
              </w:rPr>
              <w:t>FINALIDADE</w:t>
            </w:r>
          </w:p>
        </w:tc>
        <w:tc>
          <w:tcPr>
            <w:tcW w:w="4149" w:type="pct"/>
            <w:gridSpan w:val="3"/>
            <w:tcBorders>
              <w:top w:val="single" w:sz="4" w:space="0" w:color="auto"/>
              <w:left w:val="nil"/>
              <w:bottom w:val="single" w:sz="4" w:space="0" w:color="auto"/>
              <w:right w:val="single" w:sz="4" w:space="0" w:color="auto"/>
            </w:tcBorders>
            <w:shd w:val="clear" w:color="auto" w:fill="auto"/>
            <w:vAlign w:val="center"/>
            <w:hideMark/>
          </w:tcPr>
          <w:p w14:paraId="6B0F2ED6" w14:textId="77777777" w:rsidR="00985BD1" w:rsidRPr="00985BD1" w:rsidRDefault="00985BD1" w:rsidP="00985BD1">
            <w:pPr>
              <w:spacing w:after="0" w:line="240" w:lineRule="auto"/>
              <w:ind w:firstLine="0"/>
              <w:rPr>
                <w:rFonts w:eastAsia="Times New Roman" w:cs="Arial"/>
                <w:color w:val="000000"/>
                <w:sz w:val="22"/>
                <w:lang w:eastAsia="pt-BR"/>
              </w:rPr>
            </w:pPr>
            <w:r w:rsidRPr="00985BD1">
              <w:rPr>
                <w:rFonts w:eastAsia="Times New Roman" w:cs="Arial"/>
                <w:color w:val="000000"/>
                <w:sz w:val="22"/>
                <w:lang w:eastAsia="pt-BR"/>
              </w:rPr>
              <w:t>Fornecimentos</w:t>
            </w:r>
          </w:p>
        </w:tc>
      </w:tr>
      <w:tr w:rsidR="00985BD1" w:rsidRPr="00985BD1" w14:paraId="37095ABF"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3F0EB6A6" w14:textId="77777777" w:rsidR="00985BD1" w:rsidRPr="00985BD1" w:rsidRDefault="00985BD1" w:rsidP="002B53DD">
            <w:pPr>
              <w:spacing w:after="0" w:line="240" w:lineRule="auto"/>
              <w:ind w:firstLine="0"/>
              <w:jc w:val="left"/>
              <w:rPr>
                <w:rFonts w:eastAsia="Times New Roman" w:cs="Arial"/>
                <w:b/>
                <w:bCs/>
                <w:color w:val="000000"/>
                <w:sz w:val="16"/>
                <w:szCs w:val="16"/>
                <w:lang w:eastAsia="pt-BR"/>
              </w:rPr>
            </w:pPr>
            <w:r w:rsidRPr="00985BD1">
              <w:rPr>
                <w:rFonts w:eastAsia="Times New Roman" w:cs="Arial"/>
                <w:b/>
                <w:bCs/>
                <w:color w:val="000000"/>
                <w:sz w:val="16"/>
                <w:szCs w:val="16"/>
                <w:lang w:eastAsia="pt-BR"/>
              </w:rPr>
              <w:t>OBJETO</w:t>
            </w:r>
          </w:p>
        </w:tc>
        <w:tc>
          <w:tcPr>
            <w:tcW w:w="4149" w:type="pct"/>
            <w:gridSpan w:val="3"/>
            <w:tcBorders>
              <w:top w:val="single" w:sz="4" w:space="0" w:color="auto"/>
              <w:left w:val="nil"/>
              <w:bottom w:val="single" w:sz="4" w:space="0" w:color="auto"/>
              <w:right w:val="single" w:sz="4" w:space="0" w:color="auto"/>
            </w:tcBorders>
            <w:shd w:val="clear" w:color="auto" w:fill="auto"/>
            <w:vAlign w:val="center"/>
            <w:hideMark/>
          </w:tcPr>
          <w:p w14:paraId="3281C257" w14:textId="477C4F43" w:rsidR="00985BD1" w:rsidRPr="00985BD1" w:rsidRDefault="00985BD1" w:rsidP="00985BD1">
            <w:pPr>
              <w:spacing w:after="0" w:line="240" w:lineRule="auto"/>
              <w:ind w:firstLine="0"/>
              <w:rPr>
                <w:rFonts w:eastAsia="Times New Roman" w:cs="Arial"/>
                <w:color w:val="000000"/>
                <w:sz w:val="22"/>
                <w:lang w:eastAsia="pt-BR"/>
              </w:rPr>
            </w:pPr>
            <w:r w:rsidRPr="00985BD1">
              <w:rPr>
                <w:rFonts w:eastAsia="Times New Roman" w:cs="Arial"/>
                <w:color w:val="000000"/>
                <w:sz w:val="22"/>
                <w:lang w:eastAsia="pt-BR"/>
              </w:rPr>
              <w:t>Aquisição de suprimentos de impressão para atender às demandas da administração pública, incluindo cartuchos de tinta e outros materiais relacionados</w:t>
            </w:r>
            <w:r w:rsidR="00A225FB">
              <w:rPr>
                <w:rFonts w:eastAsia="Times New Roman" w:cs="Arial"/>
                <w:color w:val="000000"/>
                <w:sz w:val="22"/>
                <w:lang w:eastAsia="pt-BR"/>
              </w:rPr>
              <w:t>.</w:t>
            </w:r>
          </w:p>
        </w:tc>
      </w:tr>
      <w:tr w:rsidR="00985BD1" w:rsidRPr="00985BD1" w14:paraId="2097D79B"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7CEB34BD" w14:textId="77777777" w:rsidR="00985BD1" w:rsidRPr="00985BD1" w:rsidRDefault="00985BD1" w:rsidP="002B53DD">
            <w:pPr>
              <w:spacing w:after="0" w:line="240" w:lineRule="auto"/>
              <w:ind w:firstLine="0"/>
              <w:jc w:val="left"/>
              <w:rPr>
                <w:rFonts w:eastAsia="Times New Roman" w:cs="Arial"/>
                <w:b/>
                <w:bCs/>
                <w:color w:val="000000"/>
                <w:sz w:val="16"/>
                <w:szCs w:val="16"/>
                <w:lang w:eastAsia="pt-BR"/>
              </w:rPr>
            </w:pPr>
            <w:r w:rsidRPr="00985BD1">
              <w:rPr>
                <w:rFonts w:eastAsia="Times New Roman" w:cs="Arial"/>
                <w:b/>
                <w:bCs/>
                <w:color w:val="000000"/>
                <w:sz w:val="16"/>
                <w:szCs w:val="16"/>
                <w:lang w:eastAsia="pt-BR"/>
              </w:rPr>
              <w:t>VALOR</w:t>
            </w:r>
          </w:p>
        </w:tc>
        <w:tc>
          <w:tcPr>
            <w:tcW w:w="4149" w:type="pct"/>
            <w:gridSpan w:val="3"/>
            <w:tcBorders>
              <w:top w:val="single" w:sz="4" w:space="0" w:color="auto"/>
              <w:left w:val="nil"/>
              <w:bottom w:val="single" w:sz="4" w:space="0" w:color="auto"/>
              <w:right w:val="single" w:sz="4" w:space="0" w:color="auto"/>
            </w:tcBorders>
            <w:shd w:val="clear" w:color="auto" w:fill="auto"/>
            <w:vAlign w:val="center"/>
            <w:hideMark/>
          </w:tcPr>
          <w:p w14:paraId="66533151" w14:textId="5B9DDDD4" w:rsidR="00985BD1" w:rsidRPr="00267618" w:rsidRDefault="00985BD1" w:rsidP="00985BD1">
            <w:pPr>
              <w:spacing w:after="0" w:line="240" w:lineRule="auto"/>
              <w:ind w:firstLine="0"/>
              <w:rPr>
                <w:rFonts w:eastAsia="Times New Roman" w:cs="Arial"/>
                <w:color w:val="000000"/>
                <w:sz w:val="22"/>
                <w:lang w:eastAsia="pt-BR"/>
              </w:rPr>
            </w:pPr>
            <w:r w:rsidRPr="00267618">
              <w:rPr>
                <w:rFonts w:eastAsia="Times New Roman" w:cs="Arial"/>
                <w:color w:val="000000"/>
                <w:sz w:val="22"/>
                <w:lang w:eastAsia="pt-BR"/>
              </w:rPr>
              <w:t xml:space="preserve"> R$ </w:t>
            </w:r>
            <w:r w:rsidR="00267618">
              <w:rPr>
                <w:rFonts w:eastAsia="Times New Roman" w:cs="Arial"/>
                <w:color w:val="000000"/>
                <w:sz w:val="22"/>
                <w:lang w:eastAsia="pt-BR"/>
              </w:rPr>
              <w:t>73.816,00</w:t>
            </w:r>
          </w:p>
        </w:tc>
      </w:tr>
      <w:tr w:rsidR="00985BD1" w:rsidRPr="00985BD1" w14:paraId="40451319"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7C370D5A" w14:textId="77777777" w:rsidR="00985BD1" w:rsidRPr="00985BD1" w:rsidRDefault="00985BD1" w:rsidP="002B53DD">
            <w:pPr>
              <w:spacing w:after="0" w:line="240" w:lineRule="auto"/>
              <w:ind w:firstLine="0"/>
              <w:jc w:val="left"/>
              <w:rPr>
                <w:rFonts w:eastAsia="Times New Roman" w:cs="Arial"/>
                <w:b/>
                <w:bCs/>
                <w:color w:val="000000"/>
                <w:sz w:val="16"/>
                <w:szCs w:val="16"/>
                <w:lang w:eastAsia="pt-BR"/>
              </w:rPr>
            </w:pPr>
            <w:r w:rsidRPr="00985BD1">
              <w:rPr>
                <w:rFonts w:eastAsia="Times New Roman" w:cs="Arial"/>
                <w:b/>
                <w:bCs/>
                <w:color w:val="000000"/>
                <w:sz w:val="16"/>
                <w:szCs w:val="16"/>
                <w:lang w:eastAsia="pt-BR"/>
              </w:rPr>
              <w:t>CARACTERISTICA</w:t>
            </w:r>
          </w:p>
        </w:tc>
        <w:tc>
          <w:tcPr>
            <w:tcW w:w="4149" w:type="pct"/>
            <w:gridSpan w:val="3"/>
            <w:tcBorders>
              <w:top w:val="single" w:sz="4" w:space="0" w:color="auto"/>
              <w:left w:val="nil"/>
              <w:bottom w:val="single" w:sz="4" w:space="0" w:color="auto"/>
              <w:right w:val="single" w:sz="4" w:space="0" w:color="auto"/>
            </w:tcBorders>
            <w:shd w:val="clear" w:color="auto" w:fill="auto"/>
            <w:vAlign w:val="center"/>
            <w:hideMark/>
          </w:tcPr>
          <w:p w14:paraId="670830CD" w14:textId="77777777" w:rsidR="00985BD1" w:rsidRPr="00985BD1" w:rsidRDefault="00985BD1" w:rsidP="00985BD1">
            <w:pPr>
              <w:spacing w:after="0" w:line="240" w:lineRule="auto"/>
              <w:ind w:firstLine="0"/>
              <w:rPr>
                <w:rFonts w:eastAsia="Times New Roman" w:cs="Arial"/>
                <w:color w:val="000000"/>
                <w:sz w:val="22"/>
                <w:lang w:eastAsia="pt-BR"/>
              </w:rPr>
            </w:pPr>
            <w:r w:rsidRPr="00985BD1">
              <w:rPr>
                <w:rFonts w:eastAsia="Times New Roman" w:cs="Arial"/>
                <w:color w:val="000000"/>
                <w:sz w:val="22"/>
                <w:lang w:eastAsia="pt-BR"/>
              </w:rPr>
              <w:t>Sistema registro de preços (Ata registro de preços)</w:t>
            </w:r>
          </w:p>
        </w:tc>
      </w:tr>
      <w:tr w:rsidR="00985BD1" w:rsidRPr="00985BD1" w14:paraId="46CC641C" w14:textId="77777777" w:rsidTr="00152A1C">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000000" w:fill="FFF2CC"/>
            <w:vAlign w:val="center"/>
            <w:hideMark/>
          </w:tcPr>
          <w:p w14:paraId="1B55D4AB" w14:textId="77777777" w:rsidR="00985BD1" w:rsidRPr="00985BD1" w:rsidRDefault="00985BD1" w:rsidP="002B53DD">
            <w:pPr>
              <w:spacing w:after="0" w:line="240" w:lineRule="auto"/>
              <w:ind w:firstLine="0"/>
              <w:jc w:val="left"/>
              <w:rPr>
                <w:rFonts w:eastAsia="Times New Roman" w:cs="Arial"/>
                <w:b/>
                <w:bCs/>
                <w:color w:val="000000"/>
                <w:sz w:val="22"/>
                <w:lang w:eastAsia="pt-BR"/>
              </w:rPr>
            </w:pPr>
            <w:r w:rsidRPr="00985BD1">
              <w:rPr>
                <w:rFonts w:eastAsia="Times New Roman" w:cs="Arial"/>
                <w:b/>
                <w:bCs/>
                <w:color w:val="000000"/>
                <w:sz w:val="22"/>
                <w:lang w:eastAsia="pt-BR"/>
              </w:rPr>
              <w:t>II. DATAS E LOCAIS RELATIVAS AO CERTAME</w:t>
            </w:r>
          </w:p>
        </w:tc>
      </w:tr>
      <w:tr w:rsidR="00985BD1" w:rsidRPr="00985BD1" w14:paraId="627DCB73"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auto"/>
            </w:tcBorders>
            <w:shd w:val="clear" w:color="auto" w:fill="auto"/>
            <w:hideMark/>
          </w:tcPr>
          <w:p w14:paraId="2A2964A8" w14:textId="61B4DDEF" w:rsidR="00985BD1" w:rsidRPr="00412417" w:rsidRDefault="00412417" w:rsidP="002B53DD">
            <w:pPr>
              <w:spacing w:after="0" w:line="240" w:lineRule="auto"/>
              <w:ind w:firstLine="0"/>
              <w:jc w:val="left"/>
              <w:rPr>
                <w:rFonts w:eastAsia="Times New Roman" w:cs="Arial"/>
                <w:b/>
                <w:bCs/>
                <w:color w:val="000000"/>
                <w:sz w:val="16"/>
                <w:szCs w:val="15"/>
                <w:lang w:eastAsia="pt-BR"/>
              </w:rPr>
            </w:pPr>
            <w:r w:rsidRPr="00412417">
              <w:rPr>
                <w:rFonts w:eastAsia="Times New Roman" w:cs="Arial"/>
                <w:b/>
                <w:bCs/>
                <w:color w:val="000000"/>
                <w:sz w:val="16"/>
                <w:szCs w:val="15"/>
                <w:lang w:eastAsia="pt-BR"/>
              </w:rPr>
              <w:t>PROTOCOLO</w:t>
            </w:r>
          </w:p>
        </w:tc>
        <w:tc>
          <w:tcPr>
            <w:tcW w:w="4149" w:type="pct"/>
            <w:gridSpan w:val="3"/>
            <w:tcBorders>
              <w:top w:val="single" w:sz="4" w:space="0" w:color="auto"/>
              <w:left w:val="nil"/>
              <w:bottom w:val="single" w:sz="4" w:space="0" w:color="auto"/>
              <w:right w:val="single" w:sz="4" w:space="0" w:color="auto"/>
            </w:tcBorders>
            <w:shd w:val="clear" w:color="auto" w:fill="auto"/>
            <w:vAlign w:val="center"/>
            <w:hideMark/>
          </w:tcPr>
          <w:p w14:paraId="11075CBF" w14:textId="3AC0C3BC" w:rsidR="00985BD1" w:rsidRPr="002B53DD" w:rsidRDefault="00985BD1" w:rsidP="00985BD1">
            <w:pPr>
              <w:spacing w:after="0" w:line="240" w:lineRule="auto"/>
              <w:ind w:firstLine="0"/>
              <w:rPr>
                <w:rFonts w:eastAsia="Times New Roman" w:cs="Arial"/>
                <w:color w:val="000000"/>
                <w:sz w:val="22"/>
                <w:lang w:eastAsia="pt-BR"/>
              </w:rPr>
            </w:pPr>
            <w:r w:rsidRPr="002B53DD">
              <w:rPr>
                <w:rFonts w:eastAsia="Times New Roman" w:cs="Arial"/>
                <w:color w:val="000000"/>
                <w:sz w:val="22"/>
                <w:lang w:eastAsia="pt-BR"/>
              </w:rPr>
              <w:t xml:space="preserve">Até às </w:t>
            </w:r>
            <w:r w:rsidR="002B53DD">
              <w:rPr>
                <w:rFonts w:eastAsia="Times New Roman" w:cs="Arial"/>
                <w:color w:val="000000"/>
                <w:sz w:val="22"/>
                <w:lang w:eastAsia="pt-BR"/>
              </w:rPr>
              <w:t>08</w:t>
            </w:r>
            <w:r w:rsidR="00C77F31" w:rsidRPr="002B53DD">
              <w:rPr>
                <w:rFonts w:eastAsia="Times New Roman" w:cs="Arial"/>
                <w:color w:val="000000"/>
                <w:sz w:val="22"/>
                <w:lang w:eastAsia="pt-BR"/>
              </w:rPr>
              <w:t>h 55min</w:t>
            </w:r>
            <w:r w:rsidRPr="002B53DD">
              <w:rPr>
                <w:rFonts w:eastAsia="Times New Roman" w:cs="Arial"/>
                <w:color w:val="000000"/>
                <w:sz w:val="22"/>
                <w:lang w:eastAsia="pt-BR"/>
              </w:rPr>
              <w:t xml:space="preserve"> do dia </w:t>
            </w:r>
            <w:r w:rsidR="00C77F31" w:rsidRPr="002B53DD">
              <w:rPr>
                <w:rFonts w:eastAsia="Times New Roman" w:cs="Arial"/>
                <w:color w:val="000000"/>
                <w:sz w:val="22"/>
                <w:lang w:eastAsia="pt-BR"/>
              </w:rPr>
              <w:t>0</w:t>
            </w:r>
            <w:r w:rsidR="002B53DD">
              <w:rPr>
                <w:rFonts w:eastAsia="Times New Roman" w:cs="Arial"/>
                <w:color w:val="000000"/>
                <w:sz w:val="22"/>
                <w:lang w:eastAsia="pt-BR"/>
              </w:rPr>
              <w:t>9</w:t>
            </w:r>
            <w:r w:rsidR="00C77F31" w:rsidRPr="002B53DD">
              <w:rPr>
                <w:rFonts w:eastAsia="Times New Roman" w:cs="Arial"/>
                <w:color w:val="000000"/>
                <w:sz w:val="22"/>
                <w:lang w:eastAsia="pt-BR"/>
              </w:rPr>
              <w:t>/0</w:t>
            </w:r>
            <w:r w:rsidR="002B53DD">
              <w:rPr>
                <w:rFonts w:eastAsia="Times New Roman" w:cs="Arial"/>
                <w:color w:val="000000"/>
                <w:sz w:val="22"/>
                <w:lang w:eastAsia="pt-BR"/>
              </w:rPr>
              <w:t>5</w:t>
            </w:r>
            <w:r w:rsidRPr="002B53DD">
              <w:rPr>
                <w:rFonts w:eastAsia="Times New Roman" w:cs="Arial"/>
                <w:color w:val="000000"/>
                <w:sz w:val="22"/>
                <w:lang w:eastAsia="pt-BR"/>
              </w:rPr>
              <w:t>/2024</w:t>
            </w:r>
          </w:p>
        </w:tc>
      </w:tr>
      <w:tr w:rsidR="00985BD1" w:rsidRPr="00985BD1" w14:paraId="55FA3FFB"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auto"/>
            </w:tcBorders>
            <w:shd w:val="clear" w:color="auto" w:fill="auto"/>
            <w:hideMark/>
          </w:tcPr>
          <w:p w14:paraId="0EF2E03C" w14:textId="77777777" w:rsidR="00985BD1" w:rsidRPr="00412417" w:rsidRDefault="00985BD1" w:rsidP="002B53DD">
            <w:pPr>
              <w:spacing w:after="0" w:line="240" w:lineRule="auto"/>
              <w:ind w:firstLine="0"/>
              <w:jc w:val="left"/>
              <w:rPr>
                <w:rFonts w:eastAsia="Times New Roman" w:cs="Arial"/>
                <w:b/>
                <w:bCs/>
                <w:color w:val="000000"/>
                <w:sz w:val="16"/>
                <w:szCs w:val="15"/>
                <w:lang w:eastAsia="pt-BR"/>
              </w:rPr>
            </w:pPr>
            <w:r w:rsidRPr="00412417">
              <w:rPr>
                <w:rFonts w:eastAsia="Times New Roman" w:cs="Arial"/>
                <w:b/>
                <w:bCs/>
                <w:color w:val="000000"/>
                <w:sz w:val="16"/>
                <w:szCs w:val="15"/>
                <w:lang w:eastAsia="pt-BR"/>
              </w:rPr>
              <w:t>ABERTURA</w:t>
            </w:r>
          </w:p>
        </w:tc>
        <w:tc>
          <w:tcPr>
            <w:tcW w:w="4149" w:type="pct"/>
            <w:gridSpan w:val="3"/>
            <w:tcBorders>
              <w:top w:val="single" w:sz="4" w:space="0" w:color="auto"/>
              <w:left w:val="nil"/>
              <w:bottom w:val="single" w:sz="4" w:space="0" w:color="auto"/>
              <w:right w:val="single" w:sz="4" w:space="0" w:color="auto"/>
            </w:tcBorders>
            <w:shd w:val="clear" w:color="auto" w:fill="auto"/>
            <w:vAlign w:val="center"/>
            <w:hideMark/>
          </w:tcPr>
          <w:p w14:paraId="16910F07" w14:textId="6EB0864D" w:rsidR="00985BD1" w:rsidRPr="002B53DD" w:rsidRDefault="00985BD1" w:rsidP="00985BD1">
            <w:pPr>
              <w:spacing w:after="0" w:line="240" w:lineRule="auto"/>
              <w:ind w:firstLine="0"/>
              <w:rPr>
                <w:rFonts w:eastAsia="Times New Roman" w:cs="Arial"/>
                <w:color w:val="000000"/>
                <w:sz w:val="22"/>
                <w:lang w:eastAsia="pt-BR"/>
              </w:rPr>
            </w:pPr>
            <w:r w:rsidRPr="002B53DD">
              <w:rPr>
                <w:rFonts w:eastAsia="Times New Roman" w:cs="Arial"/>
                <w:color w:val="000000"/>
                <w:sz w:val="22"/>
                <w:lang w:eastAsia="pt-BR"/>
              </w:rPr>
              <w:t xml:space="preserve">Das </w:t>
            </w:r>
            <w:r w:rsidR="002B53DD">
              <w:rPr>
                <w:rFonts w:eastAsia="Times New Roman" w:cs="Arial"/>
                <w:color w:val="000000"/>
                <w:sz w:val="22"/>
                <w:lang w:eastAsia="pt-BR"/>
              </w:rPr>
              <w:t>09</w:t>
            </w:r>
            <w:r w:rsidR="00C77F31" w:rsidRPr="002B53DD">
              <w:rPr>
                <w:rFonts w:eastAsia="Times New Roman" w:cs="Arial"/>
                <w:color w:val="000000"/>
                <w:sz w:val="22"/>
                <w:lang w:eastAsia="pt-BR"/>
              </w:rPr>
              <w:t>h 00min</w:t>
            </w:r>
            <w:r w:rsidRPr="002B53DD">
              <w:rPr>
                <w:rFonts w:eastAsia="Times New Roman" w:cs="Arial"/>
                <w:color w:val="000000"/>
                <w:sz w:val="22"/>
                <w:lang w:eastAsia="pt-BR"/>
              </w:rPr>
              <w:t xml:space="preserve"> do dia </w:t>
            </w:r>
            <w:r w:rsidR="00C77F31" w:rsidRPr="002B53DD">
              <w:rPr>
                <w:rFonts w:eastAsia="Times New Roman" w:cs="Arial"/>
                <w:color w:val="000000"/>
                <w:sz w:val="22"/>
                <w:lang w:eastAsia="pt-BR"/>
              </w:rPr>
              <w:t>0</w:t>
            </w:r>
            <w:r w:rsidR="002B53DD">
              <w:rPr>
                <w:rFonts w:eastAsia="Times New Roman" w:cs="Arial"/>
                <w:color w:val="000000"/>
                <w:sz w:val="22"/>
                <w:lang w:eastAsia="pt-BR"/>
              </w:rPr>
              <w:t>9</w:t>
            </w:r>
            <w:r w:rsidR="00C77F31" w:rsidRPr="002B53DD">
              <w:rPr>
                <w:rFonts w:eastAsia="Times New Roman" w:cs="Arial"/>
                <w:color w:val="000000"/>
                <w:sz w:val="22"/>
                <w:lang w:eastAsia="pt-BR"/>
              </w:rPr>
              <w:t>/0</w:t>
            </w:r>
            <w:r w:rsidR="002B53DD">
              <w:rPr>
                <w:rFonts w:eastAsia="Times New Roman" w:cs="Arial"/>
                <w:color w:val="000000"/>
                <w:sz w:val="22"/>
                <w:lang w:eastAsia="pt-BR"/>
              </w:rPr>
              <w:t>5</w:t>
            </w:r>
            <w:r w:rsidRPr="002B53DD">
              <w:rPr>
                <w:rFonts w:eastAsia="Times New Roman" w:cs="Arial"/>
                <w:color w:val="000000"/>
                <w:sz w:val="22"/>
                <w:lang w:eastAsia="pt-BR"/>
              </w:rPr>
              <w:t>/2024</w:t>
            </w:r>
          </w:p>
        </w:tc>
      </w:tr>
      <w:tr w:rsidR="00985BD1" w:rsidRPr="00985BD1" w14:paraId="7F9D55EC"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auto"/>
            </w:tcBorders>
            <w:shd w:val="clear" w:color="auto" w:fill="auto"/>
            <w:hideMark/>
          </w:tcPr>
          <w:p w14:paraId="7C75621D" w14:textId="6AA74233" w:rsidR="00F418EA" w:rsidRPr="00412417" w:rsidRDefault="00985BD1" w:rsidP="002B53DD">
            <w:pPr>
              <w:spacing w:after="0" w:line="240" w:lineRule="auto"/>
              <w:ind w:firstLine="0"/>
              <w:jc w:val="left"/>
              <w:rPr>
                <w:rFonts w:eastAsia="Times New Roman" w:cs="Arial"/>
                <w:b/>
                <w:bCs/>
                <w:color w:val="000000"/>
                <w:sz w:val="16"/>
                <w:szCs w:val="15"/>
                <w:lang w:eastAsia="pt-BR"/>
              </w:rPr>
            </w:pPr>
            <w:r w:rsidRPr="00412417">
              <w:rPr>
                <w:rFonts w:eastAsia="Times New Roman" w:cs="Arial"/>
                <w:b/>
                <w:bCs/>
                <w:color w:val="000000"/>
                <w:sz w:val="16"/>
                <w:szCs w:val="15"/>
                <w:lang w:eastAsia="pt-BR"/>
              </w:rPr>
              <w:t>LOCAL DE ABERTURA</w:t>
            </w:r>
          </w:p>
        </w:tc>
        <w:tc>
          <w:tcPr>
            <w:tcW w:w="4149" w:type="pct"/>
            <w:gridSpan w:val="3"/>
            <w:tcBorders>
              <w:top w:val="single" w:sz="4" w:space="0" w:color="auto"/>
              <w:left w:val="nil"/>
              <w:bottom w:val="single" w:sz="4" w:space="0" w:color="auto"/>
              <w:right w:val="single" w:sz="4" w:space="0" w:color="auto"/>
            </w:tcBorders>
            <w:shd w:val="clear" w:color="auto" w:fill="auto"/>
            <w:vAlign w:val="center"/>
            <w:hideMark/>
          </w:tcPr>
          <w:p w14:paraId="3E41DBE3" w14:textId="77777777" w:rsidR="00985BD1" w:rsidRPr="00985BD1" w:rsidRDefault="00985BD1" w:rsidP="00985BD1">
            <w:pPr>
              <w:spacing w:after="0" w:line="240" w:lineRule="auto"/>
              <w:ind w:firstLine="0"/>
              <w:rPr>
                <w:rFonts w:eastAsia="Times New Roman" w:cs="Arial"/>
                <w:color w:val="000000"/>
                <w:sz w:val="22"/>
                <w:lang w:eastAsia="pt-BR"/>
              </w:rPr>
            </w:pPr>
            <w:r w:rsidRPr="00985BD1">
              <w:rPr>
                <w:rFonts w:eastAsia="Times New Roman" w:cs="Arial"/>
                <w:color w:val="000000"/>
                <w:sz w:val="22"/>
                <w:lang w:eastAsia="pt-BR"/>
              </w:rPr>
              <w:t>https://bll.org.br/</w:t>
            </w:r>
          </w:p>
        </w:tc>
      </w:tr>
      <w:tr w:rsidR="00985BD1" w:rsidRPr="00985BD1" w14:paraId="6F82E760" w14:textId="77777777" w:rsidTr="00152A1C">
        <w:trPr>
          <w:trHeight w:val="20"/>
        </w:trPr>
        <w:tc>
          <w:tcPr>
            <w:tcW w:w="5000" w:type="pct"/>
            <w:gridSpan w:val="5"/>
            <w:tcBorders>
              <w:top w:val="nil"/>
              <w:left w:val="nil"/>
              <w:bottom w:val="single" w:sz="4" w:space="0" w:color="auto"/>
              <w:right w:val="nil"/>
            </w:tcBorders>
            <w:shd w:val="clear" w:color="000000" w:fill="FFF2CC"/>
            <w:vAlign w:val="center"/>
            <w:hideMark/>
          </w:tcPr>
          <w:p w14:paraId="51F6435B" w14:textId="77777777" w:rsidR="00985BD1" w:rsidRPr="00985BD1" w:rsidRDefault="00985BD1" w:rsidP="002B53DD">
            <w:pPr>
              <w:spacing w:after="0" w:line="240" w:lineRule="auto"/>
              <w:ind w:firstLine="0"/>
              <w:jc w:val="left"/>
              <w:rPr>
                <w:rFonts w:eastAsia="Times New Roman" w:cs="Arial"/>
                <w:b/>
                <w:bCs/>
                <w:color w:val="000000"/>
                <w:sz w:val="22"/>
                <w:lang w:eastAsia="pt-BR"/>
              </w:rPr>
            </w:pPr>
            <w:r w:rsidRPr="00985BD1">
              <w:rPr>
                <w:rFonts w:eastAsia="Times New Roman" w:cs="Arial"/>
                <w:b/>
                <w:bCs/>
                <w:color w:val="000000"/>
                <w:sz w:val="22"/>
                <w:lang w:eastAsia="pt-BR"/>
              </w:rPr>
              <w:t>III. ENDEREÇOS E TELEFONE OFICIAL</w:t>
            </w:r>
          </w:p>
        </w:tc>
      </w:tr>
      <w:tr w:rsidR="00985BD1" w:rsidRPr="00985BD1" w14:paraId="0160438F"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BF34E9B" w14:textId="77777777" w:rsidR="00985BD1" w:rsidRPr="00985BD1" w:rsidRDefault="00985BD1" w:rsidP="002B53DD">
            <w:pPr>
              <w:spacing w:after="0" w:line="240" w:lineRule="auto"/>
              <w:ind w:firstLine="0"/>
              <w:jc w:val="left"/>
              <w:rPr>
                <w:rFonts w:eastAsia="Times New Roman" w:cs="Arial"/>
                <w:b/>
                <w:bCs/>
                <w:color w:val="000000"/>
                <w:sz w:val="16"/>
                <w:szCs w:val="16"/>
                <w:lang w:eastAsia="pt-BR"/>
              </w:rPr>
            </w:pPr>
            <w:r w:rsidRPr="00985BD1">
              <w:rPr>
                <w:rFonts w:eastAsia="Times New Roman" w:cs="Arial"/>
                <w:b/>
                <w:bCs/>
                <w:color w:val="000000"/>
                <w:sz w:val="16"/>
                <w:szCs w:val="16"/>
                <w:lang w:eastAsia="pt-BR"/>
              </w:rPr>
              <w:t>EMAIL</w:t>
            </w:r>
          </w:p>
        </w:tc>
        <w:tc>
          <w:tcPr>
            <w:tcW w:w="4149" w:type="pct"/>
            <w:gridSpan w:val="3"/>
            <w:tcBorders>
              <w:top w:val="single" w:sz="4" w:space="0" w:color="auto"/>
              <w:left w:val="nil"/>
              <w:bottom w:val="single" w:sz="4" w:space="0" w:color="auto"/>
              <w:right w:val="single" w:sz="4" w:space="0" w:color="auto"/>
            </w:tcBorders>
            <w:shd w:val="clear" w:color="auto" w:fill="auto"/>
            <w:vAlign w:val="center"/>
            <w:hideMark/>
          </w:tcPr>
          <w:p w14:paraId="101B462F" w14:textId="77777777" w:rsidR="00985BD1" w:rsidRPr="00985BD1" w:rsidRDefault="00985BD1" w:rsidP="00985BD1">
            <w:pPr>
              <w:spacing w:after="0" w:line="240" w:lineRule="auto"/>
              <w:ind w:firstLine="0"/>
              <w:rPr>
                <w:rFonts w:eastAsia="Times New Roman" w:cs="Arial"/>
                <w:color w:val="000000"/>
                <w:sz w:val="22"/>
                <w:lang w:eastAsia="pt-BR"/>
              </w:rPr>
            </w:pPr>
            <w:r w:rsidRPr="00985BD1">
              <w:rPr>
                <w:rFonts w:eastAsia="Times New Roman" w:cs="Arial"/>
                <w:color w:val="000000"/>
                <w:sz w:val="22"/>
                <w:lang w:eastAsia="pt-BR"/>
              </w:rPr>
              <w:t>farol.licitacao@gmail.com</w:t>
            </w:r>
          </w:p>
        </w:tc>
      </w:tr>
      <w:tr w:rsidR="00985BD1" w:rsidRPr="00985BD1" w14:paraId="48977C11"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50C6731" w14:textId="77777777" w:rsidR="00985BD1" w:rsidRPr="00985BD1" w:rsidRDefault="00985BD1" w:rsidP="002B53DD">
            <w:pPr>
              <w:spacing w:after="0" w:line="240" w:lineRule="auto"/>
              <w:ind w:firstLine="0"/>
              <w:jc w:val="left"/>
              <w:rPr>
                <w:rFonts w:eastAsia="Times New Roman" w:cs="Arial"/>
                <w:b/>
                <w:bCs/>
                <w:color w:val="000000"/>
                <w:sz w:val="16"/>
                <w:szCs w:val="16"/>
                <w:lang w:eastAsia="pt-BR"/>
              </w:rPr>
            </w:pPr>
            <w:r w:rsidRPr="00985BD1">
              <w:rPr>
                <w:rFonts w:eastAsia="Times New Roman" w:cs="Arial"/>
                <w:b/>
                <w:bCs/>
                <w:color w:val="000000"/>
                <w:sz w:val="16"/>
                <w:szCs w:val="16"/>
                <w:lang w:eastAsia="pt-BR"/>
              </w:rPr>
              <w:t xml:space="preserve">TELEFONE </w:t>
            </w:r>
          </w:p>
        </w:tc>
        <w:tc>
          <w:tcPr>
            <w:tcW w:w="4149" w:type="pct"/>
            <w:gridSpan w:val="3"/>
            <w:tcBorders>
              <w:top w:val="single" w:sz="4" w:space="0" w:color="auto"/>
              <w:left w:val="nil"/>
              <w:bottom w:val="single" w:sz="4" w:space="0" w:color="auto"/>
              <w:right w:val="single" w:sz="4" w:space="0" w:color="auto"/>
            </w:tcBorders>
            <w:shd w:val="clear" w:color="auto" w:fill="auto"/>
            <w:vAlign w:val="center"/>
            <w:hideMark/>
          </w:tcPr>
          <w:p w14:paraId="27DF9D04" w14:textId="77777777" w:rsidR="00985BD1" w:rsidRPr="00985BD1" w:rsidRDefault="00985BD1" w:rsidP="00985BD1">
            <w:pPr>
              <w:spacing w:after="0" w:line="240" w:lineRule="auto"/>
              <w:ind w:firstLine="0"/>
              <w:rPr>
                <w:rFonts w:eastAsia="Times New Roman" w:cs="Arial"/>
                <w:color w:val="000000"/>
                <w:sz w:val="22"/>
                <w:lang w:eastAsia="pt-BR"/>
              </w:rPr>
            </w:pPr>
            <w:r w:rsidRPr="00985BD1">
              <w:rPr>
                <w:rFonts w:eastAsia="Times New Roman" w:cs="Arial"/>
                <w:color w:val="000000"/>
                <w:sz w:val="22"/>
                <w:lang w:eastAsia="pt-BR"/>
              </w:rPr>
              <w:t> (44) 3563-1101</w:t>
            </w:r>
          </w:p>
        </w:tc>
      </w:tr>
      <w:tr w:rsidR="00985BD1" w:rsidRPr="00985BD1" w14:paraId="13AA4517" w14:textId="77777777" w:rsidTr="00152A1C">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000000" w:fill="FFF2CC"/>
            <w:hideMark/>
          </w:tcPr>
          <w:p w14:paraId="767F7B4E" w14:textId="77777777" w:rsidR="00985BD1" w:rsidRPr="00985BD1" w:rsidRDefault="00985BD1" w:rsidP="002B53DD">
            <w:pPr>
              <w:spacing w:after="0" w:line="240" w:lineRule="auto"/>
              <w:ind w:firstLine="0"/>
              <w:jc w:val="left"/>
              <w:rPr>
                <w:rFonts w:eastAsia="Times New Roman" w:cs="Arial"/>
                <w:b/>
                <w:bCs/>
                <w:color w:val="000000"/>
                <w:szCs w:val="24"/>
                <w:lang w:eastAsia="pt-BR"/>
              </w:rPr>
            </w:pPr>
            <w:r w:rsidRPr="00985BD1">
              <w:rPr>
                <w:rFonts w:eastAsia="Times New Roman" w:cs="Arial"/>
                <w:b/>
                <w:bCs/>
                <w:color w:val="000000"/>
                <w:szCs w:val="24"/>
                <w:lang w:eastAsia="pt-BR"/>
              </w:rPr>
              <w:t>IV. DADOS GERAIS</w:t>
            </w:r>
          </w:p>
        </w:tc>
      </w:tr>
      <w:tr w:rsidR="00985BD1" w:rsidRPr="00985BD1" w14:paraId="5A352580"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0629509C" w14:textId="77777777" w:rsidR="00985BD1" w:rsidRPr="00412417" w:rsidRDefault="00985BD1" w:rsidP="002B53DD">
            <w:pPr>
              <w:spacing w:after="0" w:line="240" w:lineRule="auto"/>
              <w:ind w:firstLine="0"/>
              <w:jc w:val="left"/>
              <w:rPr>
                <w:rFonts w:eastAsia="Times New Roman" w:cs="Arial"/>
                <w:b/>
                <w:bCs/>
                <w:color w:val="000000"/>
                <w:sz w:val="16"/>
                <w:szCs w:val="16"/>
                <w:lang w:eastAsia="pt-BR"/>
              </w:rPr>
            </w:pPr>
            <w:r w:rsidRPr="00412417">
              <w:rPr>
                <w:rFonts w:eastAsia="Times New Roman" w:cs="Arial"/>
                <w:b/>
                <w:bCs/>
                <w:color w:val="000000"/>
                <w:sz w:val="16"/>
                <w:szCs w:val="16"/>
                <w:lang w:eastAsia="pt-BR"/>
              </w:rPr>
              <w:t>CRITÉRIO DE JULGAMENTO</w:t>
            </w:r>
          </w:p>
        </w:tc>
        <w:tc>
          <w:tcPr>
            <w:tcW w:w="4149" w:type="pct"/>
            <w:gridSpan w:val="3"/>
            <w:tcBorders>
              <w:top w:val="single" w:sz="4" w:space="0" w:color="auto"/>
              <w:left w:val="nil"/>
              <w:bottom w:val="nil"/>
              <w:right w:val="single" w:sz="4" w:space="0" w:color="000000"/>
            </w:tcBorders>
            <w:shd w:val="clear" w:color="auto" w:fill="auto"/>
            <w:hideMark/>
          </w:tcPr>
          <w:p w14:paraId="7A062E8F"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Menor preço</w:t>
            </w:r>
          </w:p>
        </w:tc>
      </w:tr>
      <w:tr w:rsidR="00985BD1" w:rsidRPr="00985BD1" w14:paraId="673E75E6"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000000"/>
            </w:tcBorders>
            <w:shd w:val="clear" w:color="000000" w:fill="FFFFFF"/>
            <w:hideMark/>
          </w:tcPr>
          <w:p w14:paraId="43EC7B96" w14:textId="77777777" w:rsidR="00985BD1" w:rsidRPr="00412417" w:rsidRDefault="00985BD1" w:rsidP="002B53DD">
            <w:pPr>
              <w:spacing w:after="0" w:line="240" w:lineRule="auto"/>
              <w:ind w:firstLine="0"/>
              <w:jc w:val="left"/>
              <w:rPr>
                <w:rFonts w:eastAsia="Times New Roman" w:cs="Arial"/>
                <w:b/>
                <w:bCs/>
                <w:color w:val="000000"/>
                <w:sz w:val="16"/>
                <w:szCs w:val="16"/>
                <w:lang w:eastAsia="pt-BR"/>
              </w:rPr>
            </w:pPr>
            <w:r w:rsidRPr="00412417">
              <w:rPr>
                <w:rFonts w:eastAsia="Times New Roman" w:cs="Arial"/>
                <w:b/>
                <w:bCs/>
                <w:color w:val="000000"/>
                <w:sz w:val="16"/>
                <w:szCs w:val="16"/>
                <w:lang w:eastAsia="pt-BR"/>
              </w:rPr>
              <w:t>FORMA DE SELEÇÃO</w:t>
            </w:r>
          </w:p>
        </w:tc>
        <w:tc>
          <w:tcPr>
            <w:tcW w:w="4149" w:type="pct"/>
            <w:gridSpan w:val="3"/>
            <w:tcBorders>
              <w:top w:val="single" w:sz="4" w:space="0" w:color="auto"/>
              <w:left w:val="nil"/>
              <w:bottom w:val="single" w:sz="4" w:space="0" w:color="auto"/>
              <w:right w:val="single" w:sz="4" w:space="0" w:color="000000"/>
            </w:tcBorders>
            <w:shd w:val="clear" w:color="auto" w:fill="auto"/>
            <w:hideMark/>
          </w:tcPr>
          <w:p w14:paraId="624E0C65"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Eletrônico </w:t>
            </w:r>
          </w:p>
        </w:tc>
      </w:tr>
      <w:tr w:rsidR="00985BD1" w:rsidRPr="00985BD1" w14:paraId="748205BD"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623DF861" w14:textId="77777777" w:rsidR="00985BD1" w:rsidRPr="00412417" w:rsidRDefault="00985BD1" w:rsidP="002B53DD">
            <w:pPr>
              <w:spacing w:after="0" w:line="240" w:lineRule="auto"/>
              <w:ind w:firstLine="0"/>
              <w:jc w:val="left"/>
              <w:rPr>
                <w:rFonts w:eastAsia="Times New Roman" w:cs="Arial"/>
                <w:b/>
                <w:bCs/>
                <w:color w:val="000000"/>
                <w:sz w:val="16"/>
                <w:szCs w:val="16"/>
                <w:lang w:eastAsia="pt-BR"/>
              </w:rPr>
            </w:pPr>
            <w:r w:rsidRPr="00412417">
              <w:rPr>
                <w:rFonts w:eastAsia="Times New Roman" w:cs="Arial"/>
                <w:b/>
                <w:bCs/>
                <w:color w:val="000000"/>
                <w:sz w:val="16"/>
                <w:szCs w:val="16"/>
                <w:lang w:eastAsia="pt-BR"/>
              </w:rPr>
              <w:t>MODO DE DISPUTA</w:t>
            </w:r>
          </w:p>
        </w:tc>
        <w:tc>
          <w:tcPr>
            <w:tcW w:w="4149" w:type="pct"/>
            <w:gridSpan w:val="3"/>
            <w:tcBorders>
              <w:top w:val="single" w:sz="4" w:space="0" w:color="auto"/>
              <w:left w:val="nil"/>
              <w:bottom w:val="single" w:sz="4" w:space="0" w:color="auto"/>
              <w:right w:val="single" w:sz="4" w:space="0" w:color="000000"/>
            </w:tcBorders>
            <w:shd w:val="clear" w:color="auto" w:fill="auto"/>
            <w:hideMark/>
          </w:tcPr>
          <w:p w14:paraId="7E6E9CCB"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Aberto e fechado</w:t>
            </w:r>
          </w:p>
        </w:tc>
      </w:tr>
      <w:tr w:rsidR="00985BD1" w:rsidRPr="00985BD1" w14:paraId="3F4949F2"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3B231660" w14:textId="77777777" w:rsidR="00985BD1" w:rsidRPr="00412417" w:rsidRDefault="00985BD1" w:rsidP="002B53DD">
            <w:pPr>
              <w:spacing w:after="0" w:line="240" w:lineRule="auto"/>
              <w:ind w:firstLine="0"/>
              <w:jc w:val="left"/>
              <w:rPr>
                <w:rFonts w:eastAsia="Times New Roman" w:cs="Arial"/>
                <w:b/>
                <w:bCs/>
                <w:color w:val="000000"/>
                <w:sz w:val="16"/>
                <w:szCs w:val="16"/>
                <w:lang w:eastAsia="pt-BR"/>
              </w:rPr>
            </w:pPr>
            <w:r w:rsidRPr="00412417">
              <w:rPr>
                <w:rFonts w:eastAsia="Times New Roman" w:cs="Arial"/>
                <w:b/>
                <w:bCs/>
                <w:color w:val="000000"/>
                <w:sz w:val="16"/>
                <w:szCs w:val="16"/>
                <w:lang w:eastAsia="pt-BR"/>
              </w:rPr>
              <w:t>VIGÊNCIA E PRORROGAÇÃO</w:t>
            </w:r>
          </w:p>
        </w:tc>
        <w:tc>
          <w:tcPr>
            <w:tcW w:w="4149" w:type="pct"/>
            <w:gridSpan w:val="3"/>
            <w:tcBorders>
              <w:top w:val="single" w:sz="4" w:space="0" w:color="auto"/>
              <w:left w:val="nil"/>
              <w:bottom w:val="single" w:sz="4" w:space="0" w:color="auto"/>
              <w:right w:val="single" w:sz="4" w:space="0" w:color="000000"/>
            </w:tcBorders>
            <w:shd w:val="clear" w:color="auto" w:fill="auto"/>
            <w:hideMark/>
          </w:tcPr>
          <w:p w14:paraId="4C1E3E4F"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1 ano prorrogável por até 2 anos</w:t>
            </w:r>
          </w:p>
        </w:tc>
      </w:tr>
      <w:tr w:rsidR="00985BD1" w:rsidRPr="00985BD1" w14:paraId="072A40D1" w14:textId="77777777" w:rsidTr="007E56CF">
        <w:trPr>
          <w:trHeight w:val="20"/>
        </w:trPr>
        <w:tc>
          <w:tcPr>
            <w:tcW w:w="851" w:type="pct"/>
            <w:gridSpan w:val="2"/>
            <w:tcBorders>
              <w:top w:val="nil"/>
              <w:left w:val="single" w:sz="4" w:space="0" w:color="auto"/>
              <w:bottom w:val="nil"/>
              <w:right w:val="single" w:sz="4" w:space="0" w:color="000000"/>
            </w:tcBorders>
            <w:shd w:val="clear" w:color="000000" w:fill="FFFFFF"/>
            <w:hideMark/>
          </w:tcPr>
          <w:p w14:paraId="79A69C4E" w14:textId="77777777" w:rsidR="00985BD1" w:rsidRPr="00412417" w:rsidRDefault="00985BD1" w:rsidP="002B53DD">
            <w:pPr>
              <w:spacing w:after="0" w:line="240" w:lineRule="auto"/>
              <w:ind w:firstLine="0"/>
              <w:jc w:val="left"/>
              <w:rPr>
                <w:rFonts w:eastAsia="Times New Roman" w:cs="Arial"/>
                <w:b/>
                <w:bCs/>
                <w:color w:val="000000"/>
                <w:sz w:val="16"/>
                <w:szCs w:val="16"/>
                <w:lang w:eastAsia="pt-BR"/>
              </w:rPr>
            </w:pPr>
            <w:r w:rsidRPr="00412417">
              <w:rPr>
                <w:rFonts w:eastAsia="Times New Roman" w:cs="Arial"/>
                <w:b/>
                <w:bCs/>
                <w:color w:val="000000"/>
                <w:sz w:val="16"/>
                <w:szCs w:val="16"/>
                <w:lang w:eastAsia="pt-BR"/>
              </w:rPr>
              <w:t>GARANTIA DE EXECUÇÃO</w:t>
            </w:r>
          </w:p>
        </w:tc>
        <w:tc>
          <w:tcPr>
            <w:tcW w:w="4149" w:type="pct"/>
            <w:gridSpan w:val="3"/>
            <w:tcBorders>
              <w:top w:val="nil"/>
              <w:left w:val="nil"/>
              <w:bottom w:val="nil"/>
              <w:right w:val="single" w:sz="4" w:space="0" w:color="000000"/>
            </w:tcBorders>
            <w:shd w:val="clear" w:color="000000" w:fill="FFFFFF"/>
            <w:hideMark/>
          </w:tcPr>
          <w:p w14:paraId="07C762E9"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Não</w:t>
            </w:r>
          </w:p>
        </w:tc>
      </w:tr>
      <w:tr w:rsidR="00985BD1" w:rsidRPr="00985BD1" w14:paraId="29F9E3CE" w14:textId="77777777" w:rsidTr="007E56CF">
        <w:trPr>
          <w:trHeight w:val="20"/>
        </w:trPr>
        <w:tc>
          <w:tcPr>
            <w:tcW w:w="851" w:type="pct"/>
            <w:gridSpan w:val="2"/>
            <w:tcBorders>
              <w:top w:val="single" w:sz="4" w:space="0" w:color="auto"/>
              <w:left w:val="single" w:sz="4" w:space="0" w:color="auto"/>
              <w:bottom w:val="nil"/>
              <w:right w:val="single" w:sz="4" w:space="0" w:color="000000"/>
            </w:tcBorders>
            <w:shd w:val="clear" w:color="000000" w:fill="FFFFFF"/>
            <w:hideMark/>
          </w:tcPr>
          <w:p w14:paraId="7B053FEE" w14:textId="77777777" w:rsidR="00985BD1" w:rsidRPr="00412417" w:rsidRDefault="00985BD1" w:rsidP="002B53DD">
            <w:pPr>
              <w:spacing w:after="0" w:line="240" w:lineRule="auto"/>
              <w:ind w:firstLine="0"/>
              <w:jc w:val="left"/>
              <w:rPr>
                <w:rFonts w:eastAsia="Times New Roman" w:cs="Arial"/>
                <w:b/>
                <w:bCs/>
                <w:color w:val="000000"/>
                <w:sz w:val="16"/>
                <w:szCs w:val="16"/>
                <w:lang w:eastAsia="pt-BR"/>
              </w:rPr>
            </w:pPr>
            <w:r w:rsidRPr="00412417">
              <w:rPr>
                <w:rFonts w:eastAsia="Times New Roman" w:cs="Arial"/>
                <w:b/>
                <w:bCs/>
                <w:color w:val="000000"/>
                <w:sz w:val="16"/>
                <w:szCs w:val="16"/>
                <w:lang w:eastAsia="pt-BR"/>
              </w:rPr>
              <w:t xml:space="preserve">GARANTIA DE PROPOSTA </w:t>
            </w:r>
          </w:p>
        </w:tc>
        <w:tc>
          <w:tcPr>
            <w:tcW w:w="4149" w:type="pct"/>
            <w:gridSpan w:val="3"/>
            <w:tcBorders>
              <w:top w:val="single" w:sz="4" w:space="0" w:color="auto"/>
              <w:left w:val="nil"/>
              <w:bottom w:val="nil"/>
              <w:right w:val="single" w:sz="4" w:space="0" w:color="000000"/>
            </w:tcBorders>
            <w:shd w:val="clear" w:color="auto" w:fill="auto"/>
            <w:hideMark/>
          </w:tcPr>
          <w:p w14:paraId="13727B89"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Não será exigido</w:t>
            </w:r>
          </w:p>
        </w:tc>
      </w:tr>
      <w:tr w:rsidR="00985BD1" w:rsidRPr="00985BD1" w14:paraId="515A1578"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000000"/>
            </w:tcBorders>
            <w:shd w:val="clear" w:color="000000" w:fill="FFFFFF"/>
            <w:hideMark/>
          </w:tcPr>
          <w:p w14:paraId="72A50FAE" w14:textId="77777777" w:rsidR="00985BD1" w:rsidRPr="00412417" w:rsidRDefault="00985BD1" w:rsidP="002B53DD">
            <w:pPr>
              <w:spacing w:after="0" w:line="240" w:lineRule="auto"/>
              <w:ind w:firstLine="0"/>
              <w:jc w:val="left"/>
              <w:rPr>
                <w:rFonts w:eastAsia="Times New Roman" w:cs="Arial"/>
                <w:b/>
                <w:bCs/>
                <w:color w:val="000000"/>
                <w:sz w:val="16"/>
                <w:szCs w:val="16"/>
                <w:lang w:eastAsia="pt-BR"/>
              </w:rPr>
            </w:pPr>
            <w:r w:rsidRPr="00412417">
              <w:rPr>
                <w:rFonts w:eastAsia="Times New Roman" w:cs="Arial"/>
                <w:b/>
                <w:bCs/>
                <w:color w:val="000000"/>
                <w:sz w:val="16"/>
                <w:szCs w:val="16"/>
                <w:lang w:eastAsia="pt-BR"/>
              </w:rPr>
              <w:t xml:space="preserve">CRITÉRIO DE JULGAMENTO </w:t>
            </w:r>
          </w:p>
        </w:tc>
        <w:tc>
          <w:tcPr>
            <w:tcW w:w="4149" w:type="pct"/>
            <w:gridSpan w:val="3"/>
            <w:tcBorders>
              <w:top w:val="single" w:sz="4" w:space="0" w:color="auto"/>
              <w:left w:val="nil"/>
              <w:bottom w:val="single" w:sz="4" w:space="0" w:color="auto"/>
              <w:right w:val="single" w:sz="4" w:space="0" w:color="000000"/>
            </w:tcBorders>
            <w:shd w:val="clear" w:color="000000" w:fill="FFFFFF"/>
            <w:hideMark/>
          </w:tcPr>
          <w:p w14:paraId="415768BE"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Menor preço</w:t>
            </w:r>
          </w:p>
        </w:tc>
      </w:tr>
      <w:tr w:rsidR="00985BD1" w:rsidRPr="00985BD1" w14:paraId="649CDB51"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000000"/>
            </w:tcBorders>
            <w:shd w:val="clear" w:color="000000" w:fill="FFFFFF"/>
            <w:hideMark/>
          </w:tcPr>
          <w:p w14:paraId="07F66B46" w14:textId="77777777" w:rsidR="00985BD1" w:rsidRPr="00412417" w:rsidRDefault="00985BD1" w:rsidP="002B53DD">
            <w:pPr>
              <w:spacing w:after="0" w:line="240" w:lineRule="auto"/>
              <w:ind w:firstLine="0"/>
              <w:jc w:val="left"/>
              <w:rPr>
                <w:rFonts w:eastAsia="Times New Roman" w:cs="Arial"/>
                <w:b/>
                <w:bCs/>
                <w:color w:val="000000"/>
                <w:sz w:val="16"/>
                <w:szCs w:val="16"/>
                <w:lang w:eastAsia="pt-BR"/>
              </w:rPr>
            </w:pPr>
            <w:r w:rsidRPr="00412417">
              <w:rPr>
                <w:rFonts w:eastAsia="Times New Roman" w:cs="Arial"/>
                <w:b/>
                <w:bCs/>
                <w:color w:val="000000"/>
                <w:sz w:val="16"/>
                <w:szCs w:val="16"/>
                <w:lang w:eastAsia="pt-BR"/>
              </w:rPr>
              <w:t>ADJUDICAÇÃO</w:t>
            </w:r>
          </w:p>
        </w:tc>
        <w:tc>
          <w:tcPr>
            <w:tcW w:w="4149" w:type="pct"/>
            <w:gridSpan w:val="3"/>
            <w:tcBorders>
              <w:top w:val="single" w:sz="4" w:space="0" w:color="auto"/>
              <w:left w:val="nil"/>
              <w:bottom w:val="single" w:sz="4" w:space="0" w:color="auto"/>
              <w:right w:val="single" w:sz="4" w:space="0" w:color="000000"/>
            </w:tcBorders>
            <w:shd w:val="clear" w:color="000000" w:fill="FFFFFF"/>
            <w:hideMark/>
          </w:tcPr>
          <w:p w14:paraId="137E0545"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por item</w:t>
            </w:r>
          </w:p>
        </w:tc>
      </w:tr>
      <w:tr w:rsidR="00985BD1" w:rsidRPr="00985BD1" w14:paraId="466E2CDB"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000000"/>
            </w:tcBorders>
            <w:shd w:val="clear" w:color="000000" w:fill="FFFFFF"/>
            <w:hideMark/>
          </w:tcPr>
          <w:p w14:paraId="7096958E" w14:textId="77777777" w:rsidR="00985BD1" w:rsidRPr="00412417" w:rsidRDefault="00985BD1" w:rsidP="002B53DD">
            <w:pPr>
              <w:spacing w:after="0" w:line="240" w:lineRule="auto"/>
              <w:ind w:firstLine="0"/>
              <w:jc w:val="left"/>
              <w:rPr>
                <w:rFonts w:eastAsia="Times New Roman" w:cs="Arial"/>
                <w:b/>
                <w:bCs/>
                <w:color w:val="000000"/>
                <w:sz w:val="16"/>
                <w:szCs w:val="16"/>
                <w:lang w:eastAsia="pt-BR"/>
              </w:rPr>
            </w:pPr>
            <w:r w:rsidRPr="00412417">
              <w:rPr>
                <w:rFonts w:eastAsia="Times New Roman" w:cs="Arial"/>
                <w:b/>
                <w:bCs/>
                <w:color w:val="000000"/>
                <w:sz w:val="16"/>
                <w:szCs w:val="16"/>
                <w:lang w:eastAsia="pt-BR"/>
              </w:rPr>
              <w:t>INVERSÃO DE FASES:</w:t>
            </w:r>
          </w:p>
        </w:tc>
        <w:tc>
          <w:tcPr>
            <w:tcW w:w="4149" w:type="pct"/>
            <w:gridSpan w:val="3"/>
            <w:tcBorders>
              <w:top w:val="single" w:sz="4" w:space="0" w:color="auto"/>
              <w:left w:val="nil"/>
              <w:bottom w:val="single" w:sz="4" w:space="0" w:color="auto"/>
              <w:right w:val="single" w:sz="4" w:space="0" w:color="000000"/>
            </w:tcBorders>
            <w:shd w:val="clear" w:color="000000" w:fill="FFFFFF"/>
            <w:hideMark/>
          </w:tcPr>
          <w:p w14:paraId="5BF44E56"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Não se aplica</w:t>
            </w:r>
          </w:p>
        </w:tc>
      </w:tr>
      <w:tr w:rsidR="00985BD1" w:rsidRPr="00985BD1" w14:paraId="5A16C8C3"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000000"/>
            </w:tcBorders>
            <w:shd w:val="clear" w:color="000000" w:fill="FFFFFF"/>
            <w:hideMark/>
          </w:tcPr>
          <w:p w14:paraId="0BBBB1D1" w14:textId="77777777" w:rsidR="00985BD1" w:rsidRPr="00412417" w:rsidRDefault="00985BD1" w:rsidP="002B53DD">
            <w:pPr>
              <w:spacing w:after="0" w:line="240" w:lineRule="auto"/>
              <w:ind w:firstLine="0"/>
              <w:jc w:val="left"/>
              <w:rPr>
                <w:rFonts w:eastAsia="Times New Roman" w:cs="Arial"/>
                <w:b/>
                <w:bCs/>
                <w:color w:val="000000"/>
                <w:sz w:val="16"/>
                <w:szCs w:val="16"/>
                <w:lang w:eastAsia="pt-BR"/>
              </w:rPr>
            </w:pPr>
            <w:r w:rsidRPr="00412417">
              <w:rPr>
                <w:rFonts w:eastAsia="Times New Roman" w:cs="Arial"/>
                <w:b/>
                <w:bCs/>
                <w:color w:val="000000"/>
                <w:sz w:val="16"/>
                <w:szCs w:val="16"/>
                <w:lang w:eastAsia="pt-BR"/>
              </w:rPr>
              <w:t>ANÁLISE/AVALIAÇÃO PROPOSTA</w:t>
            </w:r>
          </w:p>
        </w:tc>
        <w:tc>
          <w:tcPr>
            <w:tcW w:w="4149" w:type="pct"/>
            <w:gridSpan w:val="3"/>
            <w:tcBorders>
              <w:top w:val="single" w:sz="4" w:space="0" w:color="auto"/>
              <w:left w:val="nil"/>
              <w:bottom w:val="single" w:sz="4" w:space="0" w:color="auto"/>
              <w:right w:val="single" w:sz="4" w:space="0" w:color="000000"/>
            </w:tcBorders>
            <w:shd w:val="clear" w:color="000000" w:fill="FFFFFF"/>
            <w:hideMark/>
          </w:tcPr>
          <w:p w14:paraId="3AA153C0"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não exigido </w:t>
            </w:r>
          </w:p>
        </w:tc>
      </w:tr>
      <w:tr w:rsidR="00985BD1" w:rsidRPr="00985BD1" w14:paraId="05DF2A6F"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000000"/>
            </w:tcBorders>
            <w:shd w:val="clear" w:color="000000" w:fill="FFFFFF"/>
            <w:hideMark/>
          </w:tcPr>
          <w:p w14:paraId="3720BCC7" w14:textId="77777777" w:rsidR="00985BD1" w:rsidRPr="00412417" w:rsidRDefault="00985BD1" w:rsidP="002B53DD">
            <w:pPr>
              <w:spacing w:after="0" w:line="240" w:lineRule="auto"/>
              <w:ind w:firstLine="0"/>
              <w:jc w:val="left"/>
              <w:rPr>
                <w:rFonts w:eastAsia="Times New Roman" w:cs="Arial"/>
                <w:b/>
                <w:bCs/>
                <w:color w:val="000000"/>
                <w:sz w:val="16"/>
                <w:szCs w:val="16"/>
                <w:lang w:eastAsia="pt-BR"/>
              </w:rPr>
            </w:pPr>
            <w:r w:rsidRPr="00412417">
              <w:rPr>
                <w:rFonts w:eastAsia="Times New Roman" w:cs="Arial"/>
                <w:b/>
                <w:bCs/>
                <w:color w:val="000000"/>
                <w:sz w:val="16"/>
                <w:szCs w:val="16"/>
                <w:lang w:eastAsia="pt-BR"/>
              </w:rPr>
              <w:t>INTERVALO MÍNIMO ENTRE LANCES</w:t>
            </w:r>
          </w:p>
        </w:tc>
        <w:tc>
          <w:tcPr>
            <w:tcW w:w="4149" w:type="pct"/>
            <w:gridSpan w:val="3"/>
            <w:tcBorders>
              <w:top w:val="single" w:sz="4" w:space="0" w:color="auto"/>
              <w:left w:val="nil"/>
              <w:bottom w:val="single" w:sz="4" w:space="0" w:color="auto"/>
              <w:right w:val="single" w:sz="4" w:space="0" w:color="000000"/>
            </w:tcBorders>
            <w:shd w:val="clear" w:color="000000" w:fill="FFFFFF"/>
            <w:hideMark/>
          </w:tcPr>
          <w:p w14:paraId="7DF6F342"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não</w:t>
            </w:r>
          </w:p>
        </w:tc>
      </w:tr>
      <w:tr w:rsidR="00985BD1" w:rsidRPr="00985BD1" w14:paraId="597A4B5C" w14:textId="77777777" w:rsidTr="007E56CF">
        <w:trPr>
          <w:trHeight w:val="20"/>
        </w:trPr>
        <w:tc>
          <w:tcPr>
            <w:tcW w:w="851" w:type="pct"/>
            <w:gridSpan w:val="2"/>
            <w:tcBorders>
              <w:top w:val="single" w:sz="4" w:space="0" w:color="auto"/>
              <w:left w:val="single" w:sz="4" w:space="0" w:color="auto"/>
              <w:bottom w:val="nil"/>
              <w:right w:val="single" w:sz="4" w:space="0" w:color="000000"/>
            </w:tcBorders>
            <w:shd w:val="clear" w:color="auto" w:fill="auto"/>
            <w:hideMark/>
          </w:tcPr>
          <w:p w14:paraId="5D6B96C0" w14:textId="77777777" w:rsidR="00985BD1" w:rsidRPr="00412417" w:rsidRDefault="00985BD1" w:rsidP="002B53DD">
            <w:pPr>
              <w:spacing w:after="0" w:line="240" w:lineRule="auto"/>
              <w:ind w:firstLine="0"/>
              <w:jc w:val="left"/>
              <w:rPr>
                <w:rFonts w:eastAsia="Times New Roman" w:cs="Arial"/>
                <w:b/>
                <w:bCs/>
                <w:color w:val="000000"/>
                <w:sz w:val="16"/>
                <w:szCs w:val="16"/>
                <w:lang w:eastAsia="pt-BR"/>
              </w:rPr>
            </w:pPr>
            <w:r w:rsidRPr="00412417">
              <w:rPr>
                <w:rFonts w:eastAsia="Times New Roman" w:cs="Arial"/>
                <w:b/>
                <w:bCs/>
                <w:color w:val="000000"/>
                <w:sz w:val="16"/>
                <w:szCs w:val="16"/>
                <w:lang w:eastAsia="pt-BR"/>
              </w:rPr>
              <w:t>PREVISÃO DE SUBCONTRATAÇÃO</w:t>
            </w:r>
          </w:p>
        </w:tc>
        <w:tc>
          <w:tcPr>
            <w:tcW w:w="4149" w:type="pct"/>
            <w:gridSpan w:val="3"/>
            <w:tcBorders>
              <w:top w:val="single" w:sz="4" w:space="0" w:color="auto"/>
              <w:left w:val="nil"/>
              <w:bottom w:val="nil"/>
              <w:right w:val="single" w:sz="4" w:space="0" w:color="000000"/>
            </w:tcBorders>
            <w:shd w:val="clear" w:color="auto" w:fill="auto"/>
            <w:hideMark/>
          </w:tcPr>
          <w:p w14:paraId="038326F6"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não</w:t>
            </w:r>
          </w:p>
        </w:tc>
      </w:tr>
      <w:tr w:rsidR="00985BD1" w:rsidRPr="00985BD1" w14:paraId="2230611A" w14:textId="77777777" w:rsidTr="007E56CF">
        <w:trPr>
          <w:trHeight w:val="20"/>
        </w:trPr>
        <w:tc>
          <w:tcPr>
            <w:tcW w:w="851" w:type="pct"/>
            <w:gridSpan w:val="2"/>
            <w:tcBorders>
              <w:top w:val="single" w:sz="4" w:space="0" w:color="auto"/>
              <w:left w:val="single" w:sz="4" w:space="0" w:color="auto"/>
              <w:bottom w:val="nil"/>
              <w:right w:val="single" w:sz="4" w:space="0" w:color="000000"/>
            </w:tcBorders>
            <w:shd w:val="clear" w:color="auto" w:fill="auto"/>
            <w:hideMark/>
          </w:tcPr>
          <w:p w14:paraId="43A9F7C4" w14:textId="77777777" w:rsidR="00985BD1" w:rsidRPr="00412417" w:rsidRDefault="00985BD1" w:rsidP="002B53DD">
            <w:pPr>
              <w:spacing w:after="0" w:line="240" w:lineRule="auto"/>
              <w:ind w:firstLine="0"/>
              <w:jc w:val="left"/>
              <w:rPr>
                <w:rFonts w:eastAsia="Times New Roman" w:cs="Arial"/>
                <w:b/>
                <w:bCs/>
                <w:color w:val="000000"/>
                <w:sz w:val="16"/>
                <w:szCs w:val="16"/>
                <w:lang w:eastAsia="pt-BR"/>
              </w:rPr>
            </w:pPr>
            <w:r w:rsidRPr="00412417">
              <w:rPr>
                <w:rFonts w:eastAsia="Times New Roman" w:cs="Arial"/>
                <w:b/>
                <w:bCs/>
                <w:color w:val="000000"/>
                <w:sz w:val="16"/>
                <w:szCs w:val="16"/>
                <w:lang w:eastAsia="pt-BR"/>
              </w:rPr>
              <w:t>PARTICIPAÇÃO EM CONSÓRCIO</w:t>
            </w:r>
          </w:p>
        </w:tc>
        <w:tc>
          <w:tcPr>
            <w:tcW w:w="4149" w:type="pct"/>
            <w:gridSpan w:val="3"/>
            <w:tcBorders>
              <w:top w:val="single" w:sz="4" w:space="0" w:color="auto"/>
              <w:left w:val="nil"/>
              <w:bottom w:val="nil"/>
              <w:right w:val="single" w:sz="4" w:space="0" w:color="000000"/>
            </w:tcBorders>
            <w:shd w:val="clear" w:color="auto" w:fill="auto"/>
            <w:hideMark/>
          </w:tcPr>
          <w:p w14:paraId="6A92F0E5"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Permitido</w:t>
            </w:r>
          </w:p>
        </w:tc>
      </w:tr>
      <w:tr w:rsidR="00985BD1" w:rsidRPr="00985BD1" w14:paraId="3AFAA32E"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000000"/>
            </w:tcBorders>
            <w:shd w:val="clear" w:color="000000" w:fill="FFFFFF"/>
            <w:hideMark/>
          </w:tcPr>
          <w:p w14:paraId="3509E91B" w14:textId="77777777" w:rsidR="00985BD1" w:rsidRPr="00412417" w:rsidRDefault="00985BD1" w:rsidP="002B53DD">
            <w:pPr>
              <w:spacing w:after="0" w:line="240" w:lineRule="auto"/>
              <w:ind w:firstLine="0"/>
              <w:jc w:val="left"/>
              <w:rPr>
                <w:rFonts w:eastAsia="Times New Roman" w:cs="Arial"/>
                <w:b/>
                <w:bCs/>
                <w:color w:val="000000"/>
                <w:sz w:val="16"/>
                <w:szCs w:val="16"/>
                <w:lang w:eastAsia="pt-BR"/>
              </w:rPr>
            </w:pPr>
            <w:r w:rsidRPr="00412417">
              <w:rPr>
                <w:rFonts w:eastAsia="Times New Roman" w:cs="Arial"/>
                <w:b/>
                <w:bCs/>
                <w:color w:val="000000"/>
                <w:sz w:val="16"/>
                <w:szCs w:val="16"/>
                <w:lang w:eastAsia="pt-BR"/>
              </w:rPr>
              <w:t>POSSIBILIDADE DE PROPOSTA EM QUANTITATIVO INFERIOR</w:t>
            </w:r>
          </w:p>
        </w:tc>
        <w:tc>
          <w:tcPr>
            <w:tcW w:w="4149" w:type="pct"/>
            <w:gridSpan w:val="3"/>
            <w:tcBorders>
              <w:top w:val="single" w:sz="4" w:space="0" w:color="auto"/>
              <w:left w:val="nil"/>
              <w:bottom w:val="single" w:sz="4" w:space="0" w:color="auto"/>
              <w:right w:val="single" w:sz="4" w:space="0" w:color="000000"/>
            </w:tcBorders>
            <w:shd w:val="clear" w:color="auto" w:fill="auto"/>
            <w:hideMark/>
          </w:tcPr>
          <w:p w14:paraId="58406F4C"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não</w:t>
            </w:r>
          </w:p>
        </w:tc>
      </w:tr>
      <w:tr w:rsidR="00985BD1" w:rsidRPr="00985BD1" w14:paraId="693B3889"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000000"/>
            </w:tcBorders>
            <w:shd w:val="clear" w:color="000000" w:fill="FFFFFF"/>
            <w:hideMark/>
          </w:tcPr>
          <w:p w14:paraId="3C52FD1E" w14:textId="77777777" w:rsidR="00985BD1" w:rsidRPr="00412417" w:rsidRDefault="00985BD1" w:rsidP="002B53DD">
            <w:pPr>
              <w:spacing w:after="0" w:line="240" w:lineRule="auto"/>
              <w:ind w:firstLine="0"/>
              <w:jc w:val="left"/>
              <w:rPr>
                <w:rFonts w:eastAsia="Times New Roman" w:cs="Arial"/>
                <w:b/>
                <w:bCs/>
                <w:color w:val="000000"/>
                <w:sz w:val="16"/>
                <w:szCs w:val="16"/>
                <w:lang w:eastAsia="pt-BR"/>
              </w:rPr>
            </w:pPr>
            <w:r w:rsidRPr="00412417">
              <w:rPr>
                <w:rFonts w:eastAsia="Times New Roman" w:cs="Arial"/>
                <w:b/>
                <w:bCs/>
                <w:color w:val="000000"/>
                <w:sz w:val="16"/>
                <w:szCs w:val="16"/>
                <w:lang w:eastAsia="pt-BR"/>
              </w:rPr>
              <w:t>N° MÁXIMO DE CASAS DECIMAIS APÓS A VÍRGULA</w:t>
            </w:r>
          </w:p>
        </w:tc>
        <w:tc>
          <w:tcPr>
            <w:tcW w:w="4149" w:type="pct"/>
            <w:gridSpan w:val="3"/>
            <w:tcBorders>
              <w:top w:val="single" w:sz="4" w:space="0" w:color="auto"/>
              <w:left w:val="nil"/>
              <w:bottom w:val="single" w:sz="4" w:space="0" w:color="auto"/>
              <w:right w:val="single" w:sz="4" w:space="0" w:color="000000"/>
            </w:tcBorders>
            <w:shd w:val="clear" w:color="auto" w:fill="auto"/>
            <w:hideMark/>
          </w:tcPr>
          <w:p w14:paraId="56C546D5"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2</w:t>
            </w:r>
          </w:p>
        </w:tc>
      </w:tr>
      <w:tr w:rsidR="00985BD1" w:rsidRPr="00985BD1" w14:paraId="65AB3A17"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1FF4D3D6" w14:textId="77777777" w:rsidR="00985BD1" w:rsidRPr="00412417" w:rsidRDefault="00985BD1" w:rsidP="002B53DD">
            <w:pPr>
              <w:spacing w:after="0" w:line="240" w:lineRule="auto"/>
              <w:ind w:firstLine="0"/>
              <w:jc w:val="left"/>
              <w:rPr>
                <w:rFonts w:eastAsia="Times New Roman" w:cs="Arial"/>
                <w:b/>
                <w:bCs/>
                <w:color w:val="000000"/>
                <w:sz w:val="16"/>
                <w:szCs w:val="16"/>
                <w:lang w:eastAsia="pt-BR"/>
              </w:rPr>
            </w:pPr>
            <w:r w:rsidRPr="00412417">
              <w:rPr>
                <w:rFonts w:eastAsia="Times New Roman" w:cs="Arial"/>
                <w:b/>
                <w:bCs/>
                <w:color w:val="000000"/>
                <w:sz w:val="16"/>
                <w:szCs w:val="16"/>
                <w:lang w:eastAsia="pt-BR"/>
              </w:rPr>
              <w:t>COMPROVAÇÃO DE REGULARIDADE DO PRODUTO JUNTO A ÓRGÃOS REGULAMENTADORES</w:t>
            </w:r>
          </w:p>
        </w:tc>
        <w:tc>
          <w:tcPr>
            <w:tcW w:w="4149" w:type="pct"/>
            <w:gridSpan w:val="3"/>
            <w:tcBorders>
              <w:top w:val="single" w:sz="4" w:space="0" w:color="auto"/>
              <w:left w:val="nil"/>
              <w:bottom w:val="single" w:sz="4" w:space="0" w:color="auto"/>
              <w:right w:val="single" w:sz="4" w:space="0" w:color="000000"/>
            </w:tcBorders>
            <w:shd w:val="clear" w:color="auto" w:fill="auto"/>
            <w:hideMark/>
          </w:tcPr>
          <w:p w14:paraId="0E6F7A15"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Não será exigido neste certame</w:t>
            </w:r>
          </w:p>
        </w:tc>
      </w:tr>
      <w:tr w:rsidR="00985BD1" w:rsidRPr="00985BD1" w14:paraId="5F340E34" w14:textId="77777777" w:rsidTr="00152A1C">
        <w:trPr>
          <w:trHeight w:val="20"/>
        </w:trPr>
        <w:tc>
          <w:tcPr>
            <w:tcW w:w="5000" w:type="pct"/>
            <w:gridSpan w:val="5"/>
            <w:tcBorders>
              <w:top w:val="single" w:sz="4" w:space="0" w:color="auto"/>
              <w:left w:val="single" w:sz="4" w:space="0" w:color="auto"/>
              <w:bottom w:val="single" w:sz="4" w:space="0" w:color="auto"/>
              <w:right w:val="single" w:sz="4" w:space="0" w:color="000000"/>
            </w:tcBorders>
            <w:shd w:val="clear" w:color="000000" w:fill="FFF2CC"/>
            <w:hideMark/>
          </w:tcPr>
          <w:p w14:paraId="74E0629D" w14:textId="77777777" w:rsidR="00985BD1" w:rsidRPr="00985BD1" w:rsidRDefault="00985BD1" w:rsidP="002B53DD">
            <w:pPr>
              <w:spacing w:after="0" w:line="240" w:lineRule="auto"/>
              <w:ind w:firstLine="0"/>
              <w:jc w:val="left"/>
              <w:rPr>
                <w:rFonts w:eastAsia="Times New Roman" w:cs="Arial"/>
                <w:b/>
                <w:bCs/>
                <w:color w:val="000000"/>
                <w:szCs w:val="24"/>
                <w:lang w:eastAsia="pt-BR"/>
              </w:rPr>
            </w:pPr>
            <w:r w:rsidRPr="00985BD1">
              <w:rPr>
                <w:rFonts w:eastAsia="Times New Roman" w:cs="Arial"/>
                <w:b/>
                <w:bCs/>
                <w:color w:val="000000"/>
                <w:szCs w:val="24"/>
                <w:lang w:eastAsia="pt-BR"/>
              </w:rPr>
              <w:t>V. LOCAIS DE PUBLICAÇÃO</w:t>
            </w:r>
          </w:p>
        </w:tc>
      </w:tr>
      <w:tr w:rsidR="00985BD1" w:rsidRPr="00985BD1" w14:paraId="55FF602E"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6B11D3C1" w14:textId="77777777" w:rsidR="00985BD1" w:rsidRPr="00412417" w:rsidRDefault="00985BD1" w:rsidP="002B53DD">
            <w:pPr>
              <w:spacing w:after="0" w:line="240" w:lineRule="auto"/>
              <w:ind w:firstLine="0"/>
              <w:jc w:val="left"/>
              <w:rPr>
                <w:rFonts w:eastAsia="Times New Roman" w:cs="Arial"/>
                <w:b/>
                <w:bCs/>
                <w:color w:val="000000"/>
                <w:sz w:val="16"/>
                <w:szCs w:val="15"/>
                <w:lang w:eastAsia="pt-BR"/>
              </w:rPr>
            </w:pPr>
            <w:r w:rsidRPr="00412417">
              <w:rPr>
                <w:rFonts w:eastAsia="Times New Roman" w:cs="Arial"/>
                <w:b/>
                <w:bCs/>
                <w:color w:val="000000"/>
                <w:sz w:val="16"/>
                <w:szCs w:val="15"/>
                <w:lang w:eastAsia="pt-BR"/>
              </w:rPr>
              <w:t>JORNAL DE GRANDE CIRCULAÇÃO LOCAL</w:t>
            </w:r>
          </w:p>
        </w:tc>
        <w:tc>
          <w:tcPr>
            <w:tcW w:w="4149" w:type="pct"/>
            <w:gridSpan w:val="3"/>
            <w:tcBorders>
              <w:top w:val="single" w:sz="4" w:space="0" w:color="auto"/>
              <w:left w:val="nil"/>
              <w:bottom w:val="single" w:sz="4" w:space="0" w:color="auto"/>
              <w:right w:val="single" w:sz="4" w:space="0" w:color="000000"/>
            </w:tcBorders>
            <w:shd w:val="clear" w:color="auto" w:fill="auto"/>
            <w:hideMark/>
          </w:tcPr>
          <w:p w14:paraId="25F57E6A"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Jornal Tribuna do Interior</w:t>
            </w:r>
          </w:p>
        </w:tc>
      </w:tr>
      <w:tr w:rsidR="00985BD1" w:rsidRPr="00985BD1" w14:paraId="5D6C72E0"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41199CFA" w14:textId="77777777" w:rsidR="00985BD1" w:rsidRPr="00412417" w:rsidRDefault="00985BD1" w:rsidP="002B53DD">
            <w:pPr>
              <w:spacing w:after="0" w:line="240" w:lineRule="auto"/>
              <w:ind w:firstLine="0"/>
              <w:jc w:val="left"/>
              <w:rPr>
                <w:rFonts w:eastAsia="Times New Roman" w:cs="Arial"/>
                <w:b/>
                <w:bCs/>
                <w:color w:val="000000"/>
                <w:sz w:val="16"/>
                <w:szCs w:val="15"/>
                <w:lang w:eastAsia="pt-BR"/>
              </w:rPr>
            </w:pPr>
            <w:r w:rsidRPr="00412417">
              <w:rPr>
                <w:rFonts w:eastAsia="Times New Roman" w:cs="Arial"/>
                <w:b/>
                <w:bCs/>
                <w:color w:val="000000"/>
                <w:sz w:val="16"/>
                <w:szCs w:val="15"/>
                <w:lang w:eastAsia="pt-BR"/>
              </w:rPr>
              <w:lastRenderedPageBreak/>
              <w:t>DIÁRIO OFICIAL DO MUNICÍPIO</w:t>
            </w:r>
          </w:p>
        </w:tc>
        <w:tc>
          <w:tcPr>
            <w:tcW w:w="4149" w:type="pct"/>
            <w:gridSpan w:val="3"/>
            <w:tcBorders>
              <w:top w:val="single" w:sz="4" w:space="0" w:color="auto"/>
              <w:left w:val="nil"/>
              <w:bottom w:val="single" w:sz="4" w:space="0" w:color="auto"/>
              <w:right w:val="single" w:sz="4" w:space="0" w:color="000000"/>
            </w:tcBorders>
            <w:shd w:val="clear" w:color="auto" w:fill="auto"/>
            <w:hideMark/>
          </w:tcPr>
          <w:p w14:paraId="0EA7FB9D"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Diário Oficial Eletrônico</w:t>
            </w:r>
          </w:p>
        </w:tc>
      </w:tr>
      <w:tr w:rsidR="00985BD1" w:rsidRPr="00985BD1" w14:paraId="12F5CC82"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247FE819" w14:textId="77777777" w:rsidR="00985BD1" w:rsidRPr="00412417" w:rsidRDefault="00985BD1" w:rsidP="002B53DD">
            <w:pPr>
              <w:spacing w:after="0" w:line="240" w:lineRule="auto"/>
              <w:ind w:firstLine="0"/>
              <w:jc w:val="left"/>
              <w:rPr>
                <w:rFonts w:eastAsia="Times New Roman" w:cs="Arial"/>
                <w:b/>
                <w:bCs/>
                <w:color w:val="000000"/>
                <w:sz w:val="16"/>
                <w:szCs w:val="15"/>
                <w:lang w:eastAsia="pt-BR"/>
              </w:rPr>
            </w:pPr>
            <w:r w:rsidRPr="00412417">
              <w:rPr>
                <w:rFonts w:eastAsia="Times New Roman" w:cs="Arial"/>
                <w:b/>
                <w:bCs/>
                <w:color w:val="000000"/>
                <w:sz w:val="16"/>
                <w:szCs w:val="15"/>
                <w:lang w:eastAsia="pt-BR"/>
              </w:rPr>
              <w:t>PORTAL DE TRANSPARÊNCIA</w:t>
            </w:r>
          </w:p>
        </w:tc>
        <w:tc>
          <w:tcPr>
            <w:tcW w:w="4149" w:type="pct"/>
            <w:gridSpan w:val="3"/>
            <w:tcBorders>
              <w:top w:val="single" w:sz="4" w:space="0" w:color="auto"/>
              <w:left w:val="nil"/>
              <w:bottom w:val="single" w:sz="4" w:space="0" w:color="auto"/>
              <w:right w:val="single" w:sz="4" w:space="0" w:color="000000"/>
            </w:tcBorders>
            <w:shd w:val="clear" w:color="auto" w:fill="auto"/>
            <w:hideMark/>
          </w:tcPr>
          <w:p w14:paraId="59F7D010"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https://farol.oxy.elotech.com.br/portaltransparencia/</w:t>
            </w:r>
          </w:p>
        </w:tc>
      </w:tr>
      <w:tr w:rsidR="00985BD1" w:rsidRPr="00985BD1" w14:paraId="2F54996C"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7AB350C5" w14:textId="77777777" w:rsidR="00985BD1" w:rsidRPr="00412417" w:rsidRDefault="00985BD1" w:rsidP="002B53DD">
            <w:pPr>
              <w:spacing w:after="0" w:line="240" w:lineRule="auto"/>
              <w:ind w:firstLine="0"/>
              <w:jc w:val="left"/>
              <w:rPr>
                <w:rFonts w:eastAsia="Times New Roman" w:cs="Arial"/>
                <w:b/>
                <w:bCs/>
                <w:color w:val="000000"/>
                <w:sz w:val="16"/>
                <w:szCs w:val="15"/>
                <w:lang w:eastAsia="pt-BR"/>
              </w:rPr>
            </w:pPr>
            <w:r w:rsidRPr="00412417">
              <w:rPr>
                <w:rFonts w:eastAsia="Times New Roman" w:cs="Arial"/>
                <w:b/>
                <w:bCs/>
                <w:color w:val="000000"/>
                <w:sz w:val="16"/>
                <w:szCs w:val="15"/>
                <w:lang w:eastAsia="pt-BR"/>
              </w:rPr>
              <w:t>MURAL DE LICITAÇÕES DO TCE</w:t>
            </w:r>
          </w:p>
        </w:tc>
        <w:tc>
          <w:tcPr>
            <w:tcW w:w="4149" w:type="pct"/>
            <w:gridSpan w:val="3"/>
            <w:tcBorders>
              <w:top w:val="single" w:sz="4" w:space="0" w:color="auto"/>
              <w:left w:val="nil"/>
              <w:bottom w:val="single" w:sz="4" w:space="0" w:color="auto"/>
              <w:right w:val="single" w:sz="4" w:space="0" w:color="000000"/>
            </w:tcBorders>
            <w:shd w:val="clear" w:color="auto" w:fill="auto"/>
            <w:hideMark/>
          </w:tcPr>
          <w:p w14:paraId="4C2E8296"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https://servicos.tce.pr.gov.br/TCEPR/Municipal/AML/ConsultarProcessoCompraWeb.aspx</w:t>
            </w:r>
          </w:p>
        </w:tc>
      </w:tr>
      <w:tr w:rsidR="00985BD1" w:rsidRPr="00985BD1" w14:paraId="0633C946"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5B8E9169" w14:textId="77777777" w:rsidR="00985BD1" w:rsidRPr="00412417" w:rsidRDefault="00985BD1" w:rsidP="002B53DD">
            <w:pPr>
              <w:spacing w:after="0" w:line="240" w:lineRule="auto"/>
              <w:ind w:firstLine="0"/>
              <w:jc w:val="left"/>
              <w:rPr>
                <w:rFonts w:eastAsia="Times New Roman" w:cs="Arial"/>
                <w:b/>
                <w:bCs/>
                <w:color w:val="000000"/>
                <w:sz w:val="16"/>
                <w:szCs w:val="15"/>
                <w:lang w:eastAsia="pt-BR"/>
              </w:rPr>
            </w:pPr>
            <w:r w:rsidRPr="00412417">
              <w:rPr>
                <w:rFonts w:eastAsia="Times New Roman" w:cs="Arial"/>
                <w:b/>
                <w:bCs/>
                <w:color w:val="000000"/>
                <w:sz w:val="16"/>
                <w:szCs w:val="15"/>
                <w:lang w:eastAsia="pt-BR"/>
              </w:rPr>
              <w:t>PORTAL NACIONAL DE CONTRATAÇÕES PÚBLICAS - PNCP (INTEIRO TEOR)</w:t>
            </w:r>
          </w:p>
        </w:tc>
        <w:tc>
          <w:tcPr>
            <w:tcW w:w="4149" w:type="pct"/>
            <w:gridSpan w:val="3"/>
            <w:tcBorders>
              <w:top w:val="single" w:sz="4" w:space="0" w:color="auto"/>
              <w:left w:val="nil"/>
              <w:bottom w:val="single" w:sz="4" w:space="0" w:color="auto"/>
              <w:right w:val="single" w:sz="4" w:space="0" w:color="000000"/>
            </w:tcBorders>
            <w:shd w:val="clear" w:color="auto" w:fill="auto"/>
            <w:hideMark/>
          </w:tcPr>
          <w:p w14:paraId="076D466F"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https://pncp.gov.br/app/editais?q=&amp;status=recebendo_proposta&amp;pagina=1</w:t>
            </w:r>
          </w:p>
        </w:tc>
      </w:tr>
      <w:tr w:rsidR="00985BD1" w:rsidRPr="00985BD1" w14:paraId="750ED3D9" w14:textId="77777777" w:rsidTr="00152A1C">
        <w:trPr>
          <w:trHeight w:val="20"/>
        </w:trPr>
        <w:tc>
          <w:tcPr>
            <w:tcW w:w="5000" w:type="pct"/>
            <w:gridSpan w:val="5"/>
            <w:tcBorders>
              <w:top w:val="single" w:sz="4" w:space="0" w:color="auto"/>
              <w:left w:val="single" w:sz="4" w:space="0" w:color="auto"/>
              <w:bottom w:val="nil"/>
              <w:right w:val="single" w:sz="4" w:space="0" w:color="000000"/>
            </w:tcBorders>
            <w:shd w:val="clear" w:color="000000" w:fill="FFF2CC"/>
            <w:hideMark/>
          </w:tcPr>
          <w:p w14:paraId="0BBD37B5" w14:textId="77777777" w:rsidR="00985BD1" w:rsidRPr="00985BD1" w:rsidRDefault="00985BD1" w:rsidP="00985BD1">
            <w:pPr>
              <w:spacing w:after="0" w:line="240" w:lineRule="auto"/>
              <w:ind w:firstLine="0"/>
              <w:jc w:val="left"/>
              <w:rPr>
                <w:rFonts w:eastAsia="Times New Roman" w:cs="Arial"/>
                <w:b/>
                <w:bCs/>
                <w:color w:val="000000"/>
                <w:szCs w:val="24"/>
                <w:lang w:eastAsia="pt-BR"/>
              </w:rPr>
            </w:pPr>
            <w:r w:rsidRPr="00985BD1">
              <w:rPr>
                <w:rFonts w:eastAsia="Times New Roman" w:cs="Arial"/>
                <w:b/>
                <w:bCs/>
                <w:color w:val="000000"/>
                <w:szCs w:val="24"/>
                <w:lang w:eastAsia="pt-BR"/>
              </w:rPr>
              <w:t>VI. SOBRE AS DISPOSIÇÕES DA LEI COMPLEMENTAR 123/2006</w:t>
            </w:r>
          </w:p>
        </w:tc>
      </w:tr>
      <w:tr w:rsidR="00985BD1" w:rsidRPr="00985BD1" w14:paraId="6694B9D4"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54E21568" w14:textId="77777777" w:rsidR="00985BD1" w:rsidRPr="00985BD1" w:rsidRDefault="00985BD1" w:rsidP="00985BD1">
            <w:pPr>
              <w:spacing w:after="0" w:line="240" w:lineRule="auto"/>
              <w:ind w:firstLine="0"/>
              <w:rPr>
                <w:rFonts w:eastAsia="Times New Roman" w:cs="Arial"/>
                <w:b/>
                <w:bCs/>
                <w:color w:val="000000"/>
                <w:sz w:val="16"/>
                <w:szCs w:val="16"/>
                <w:lang w:eastAsia="pt-BR"/>
              </w:rPr>
            </w:pPr>
            <w:r w:rsidRPr="00985BD1">
              <w:rPr>
                <w:rFonts w:eastAsia="Times New Roman" w:cs="Arial"/>
                <w:b/>
                <w:bCs/>
                <w:color w:val="000000"/>
                <w:sz w:val="16"/>
                <w:szCs w:val="16"/>
                <w:lang w:eastAsia="pt-BR"/>
              </w:rPr>
              <w:t>BENEFÍCIO MPE'S</w:t>
            </w:r>
          </w:p>
        </w:tc>
        <w:tc>
          <w:tcPr>
            <w:tcW w:w="4149" w:type="pct"/>
            <w:gridSpan w:val="3"/>
            <w:tcBorders>
              <w:top w:val="single" w:sz="4" w:space="0" w:color="auto"/>
              <w:left w:val="nil"/>
              <w:bottom w:val="single" w:sz="4" w:space="0" w:color="auto"/>
              <w:right w:val="single" w:sz="4" w:space="0" w:color="000000"/>
            </w:tcBorders>
            <w:shd w:val="clear" w:color="auto" w:fill="auto"/>
            <w:hideMark/>
          </w:tcPr>
          <w:p w14:paraId="005C0E14"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Certame exclusivo para ME e EPP</w:t>
            </w:r>
          </w:p>
        </w:tc>
      </w:tr>
      <w:tr w:rsidR="00985BD1" w:rsidRPr="00985BD1" w14:paraId="62592647" w14:textId="77777777" w:rsidTr="007E56CF">
        <w:trPr>
          <w:trHeight w:val="20"/>
        </w:trPr>
        <w:tc>
          <w:tcPr>
            <w:tcW w:w="851"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72A9EC6E" w14:textId="77777777" w:rsidR="00985BD1" w:rsidRPr="00985BD1" w:rsidRDefault="00985BD1" w:rsidP="00985BD1">
            <w:pPr>
              <w:spacing w:after="0" w:line="240" w:lineRule="auto"/>
              <w:ind w:firstLine="0"/>
              <w:rPr>
                <w:rFonts w:eastAsia="Times New Roman" w:cs="Arial"/>
                <w:b/>
                <w:bCs/>
                <w:color w:val="000000"/>
                <w:sz w:val="16"/>
                <w:szCs w:val="16"/>
                <w:lang w:eastAsia="pt-BR"/>
              </w:rPr>
            </w:pPr>
            <w:r w:rsidRPr="00985BD1">
              <w:rPr>
                <w:rFonts w:eastAsia="Times New Roman" w:cs="Arial"/>
                <w:b/>
                <w:bCs/>
                <w:color w:val="000000"/>
                <w:sz w:val="16"/>
                <w:szCs w:val="16"/>
                <w:lang w:eastAsia="pt-BR"/>
              </w:rPr>
              <w:t>LIMITAÇÃO GEOGRÁFICA</w:t>
            </w:r>
          </w:p>
        </w:tc>
        <w:tc>
          <w:tcPr>
            <w:tcW w:w="4149" w:type="pct"/>
            <w:gridSpan w:val="3"/>
            <w:tcBorders>
              <w:top w:val="single" w:sz="4" w:space="0" w:color="auto"/>
              <w:left w:val="nil"/>
              <w:bottom w:val="single" w:sz="4" w:space="0" w:color="auto"/>
              <w:right w:val="single" w:sz="4" w:space="0" w:color="000000"/>
            </w:tcBorders>
            <w:shd w:val="clear" w:color="auto" w:fill="auto"/>
            <w:hideMark/>
          </w:tcPr>
          <w:p w14:paraId="7BE02E32"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Não</w:t>
            </w:r>
          </w:p>
        </w:tc>
      </w:tr>
      <w:tr w:rsidR="00985BD1" w:rsidRPr="00985BD1" w14:paraId="55F72D1A" w14:textId="77777777" w:rsidTr="00152A1C">
        <w:trPr>
          <w:trHeight w:val="20"/>
        </w:trPr>
        <w:tc>
          <w:tcPr>
            <w:tcW w:w="5000" w:type="pct"/>
            <w:gridSpan w:val="5"/>
            <w:tcBorders>
              <w:top w:val="single" w:sz="4" w:space="0" w:color="auto"/>
              <w:left w:val="double" w:sz="6" w:space="0" w:color="2B2B2B"/>
              <w:bottom w:val="single" w:sz="4" w:space="0" w:color="auto"/>
              <w:right w:val="nil"/>
            </w:tcBorders>
            <w:shd w:val="clear" w:color="000000" w:fill="FFF2CC"/>
            <w:hideMark/>
          </w:tcPr>
          <w:p w14:paraId="111E6436" w14:textId="77777777" w:rsidR="00985BD1" w:rsidRPr="00985BD1" w:rsidRDefault="00985BD1" w:rsidP="00985BD1">
            <w:pPr>
              <w:spacing w:after="0" w:line="240" w:lineRule="auto"/>
              <w:ind w:firstLine="0"/>
              <w:jc w:val="left"/>
              <w:rPr>
                <w:rFonts w:eastAsia="Times New Roman" w:cs="Arial"/>
                <w:b/>
                <w:bCs/>
                <w:color w:val="000000"/>
                <w:szCs w:val="24"/>
                <w:lang w:eastAsia="pt-BR"/>
              </w:rPr>
            </w:pPr>
            <w:r w:rsidRPr="00985BD1">
              <w:rPr>
                <w:rFonts w:eastAsia="Times New Roman" w:cs="Arial"/>
                <w:b/>
                <w:bCs/>
                <w:color w:val="000000"/>
                <w:szCs w:val="24"/>
                <w:lang w:eastAsia="pt-BR"/>
              </w:rPr>
              <w:t>VII. REGULAMENTOS MUNICIPAIS APLICÁVEIS</w:t>
            </w:r>
          </w:p>
        </w:tc>
      </w:tr>
      <w:tr w:rsidR="00985BD1" w:rsidRPr="00985BD1" w14:paraId="3DD22CFD" w14:textId="77777777" w:rsidTr="007E56CF">
        <w:trPr>
          <w:trHeight w:val="20"/>
        </w:trPr>
        <w:tc>
          <w:tcPr>
            <w:tcW w:w="2893"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068A3536"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Sobre atuação do agentes, funcionamento da comissão de contratação e a atuação dos gestores e fiscais de contratos</w:t>
            </w:r>
          </w:p>
        </w:tc>
        <w:tc>
          <w:tcPr>
            <w:tcW w:w="2107" w:type="pct"/>
            <w:gridSpan w:val="2"/>
            <w:tcBorders>
              <w:top w:val="single" w:sz="4" w:space="0" w:color="auto"/>
              <w:left w:val="nil"/>
              <w:bottom w:val="single" w:sz="4" w:space="0" w:color="auto"/>
              <w:right w:val="single" w:sz="4" w:space="0" w:color="000000"/>
            </w:tcBorders>
            <w:shd w:val="clear" w:color="auto" w:fill="auto"/>
            <w:vAlign w:val="center"/>
            <w:hideMark/>
          </w:tcPr>
          <w:p w14:paraId="7F280845"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1970/2023</w:t>
            </w:r>
          </w:p>
        </w:tc>
      </w:tr>
      <w:tr w:rsidR="00985BD1" w:rsidRPr="00985BD1" w14:paraId="781F585C" w14:textId="77777777" w:rsidTr="007E56CF">
        <w:trPr>
          <w:trHeight w:val="20"/>
        </w:trPr>
        <w:tc>
          <w:tcPr>
            <w:tcW w:w="2893"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4314AB5E"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Sobre a fase preparatória</w:t>
            </w:r>
          </w:p>
        </w:tc>
        <w:tc>
          <w:tcPr>
            <w:tcW w:w="2107" w:type="pct"/>
            <w:gridSpan w:val="2"/>
            <w:tcBorders>
              <w:top w:val="single" w:sz="4" w:space="0" w:color="auto"/>
              <w:left w:val="nil"/>
              <w:bottom w:val="single" w:sz="4" w:space="0" w:color="auto"/>
              <w:right w:val="single" w:sz="4" w:space="0" w:color="000000"/>
            </w:tcBorders>
            <w:shd w:val="clear" w:color="auto" w:fill="auto"/>
            <w:vAlign w:val="center"/>
            <w:hideMark/>
          </w:tcPr>
          <w:p w14:paraId="0AFF1D9A"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1971/2023</w:t>
            </w:r>
          </w:p>
        </w:tc>
      </w:tr>
      <w:tr w:rsidR="00985BD1" w:rsidRPr="00985BD1" w14:paraId="5C3B6334" w14:textId="77777777" w:rsidTr="007E56CF">
        <w:trPr>
          <w:trHeight w:val="20"/>
        </w:trPr>
        <w:tc>
          <w:tcPr>
            <w:tcW w:w="2893"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658DC332"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Sobre o critério de julgamento por menor preço ou maior desconto, na forma eletrônica</w:t>
            </w:r>
          </w:p>
        </w:tc>
        <w:tc>
          <w:tcPr>
            <w:tcW w:w="2107" w:type="pct"/>
            <w:gridSpan w:val="2"/>
            <w:tcBorders>
              <w:top w:val="single" w:sz="4" w:space="0" w:color="auto"/>
              <w:left w:val="nil"/>
              <w:bottom w:val="single" w:sz="4" w:space="0" w:color="auto"/>
              <w:right w:val="single" w:sz="4" w:space="0" w:color="000000"/>
            </w:tcBorders>
            <w:shd w:val="clear" w:color="auto" w:fill="auto"/>
            <w:vAlign w:val="center"/>
            <w:hideMark/>
          </w:tcPr>
          <w:p w14:paraId="0A864616"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1972/2023</w:t>
            </w:r>
          </w:p>
        </w:tc>
      </w:tr>
      <w:tr w:rsidR="00985BD1" w:rsidRPr="00985BD1" w14:paraId="26ED332B" w14:textId="77777777" w:rsidTr="007E56CF">
        <w:trPr>
          <w:trHeight w:val="20"/>
        </w:trPr>
        <w:tc>
          <w:tcPr>
            <w:tcW w:w="2893"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6D5997FB"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Sobre o enquadramento de bens nas categorias comum, especial e de luxo</w:t>
            </w:r>
          </w:p>
        </w:tc>
        <w:tc>
          <w:tcPr>
            <w:tcW w:w="2107" w:type="pct"/>
            <w:gridSpan w:val="2"/>
            <w:tcBorders>
              <w:top w:val="single" w:sz="4" w:space="0" w:color="auto"/>
              <w:left w:val="nil"/>
              <w:bottom w:val="single" w:sz="4" w:space="0" w:color="auto"/>
              <w:right w:val="single" w:sz="4" w:space="0" w:color="000000"/>
            </w:tcBorders>
            <w:shd w:val="clear" w:color="auto" w:fill="auto"/>
            <w:vAlign w:val="center"/>
            <w:hideMark/>
          </w:tcPr>
          <w:p w14:paraId="21286D13"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1974/2023</w:t>
            </w:r>
          </w:p>
        </w:tc>
      </w:tr>
      <w:tr w:rsidR="00985BD1" w:rsidRPr="00985BD1" w14:paraId="17CF63E2" w14:textId="77777777" w:rsidTr="007E56CF">
        <w:trPr>
          <w:trHeight w:val="20"/>
        </w:trPr>
        <w:tc>
          <w:tcPr>
            <w:tcW w:w="2893"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74D0B41C"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Sobre as regras e diretrizes para gestão e fiscalização de contratos administrativos</w:t>
            </w:r>
          </w:p>
        </w:tc>
        <w:tc>
          <w:tcPr>
            <w:tcW w:w="2107" w:type="pct"/>
            <w:gridSpan w:val="2"/>
            <w:tcBorders>
              <w:top w:val="single" w:sz="4" w:space="0" w:color="auto"/>
              <w:left w:val="nil"/>
              <w:bottom w:val="single" w:sz="4" w:space="0" w:color="auto"/>
              <w:right w:val="single" w:sz="4" w:space="0" w:color="000000"/>
            </w:tcBorders>
            <w:shd w:val="clear" w:color="auto" w:fill="auto"/>
            <w:vAlign w:val="center"/>
            <w:hideMark/>
          </w:tcPr>
          <w:p w14:paraId="059A9EEB"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1976/2023</w:t>
            </w:r>
          </w:p>
        </w:tc>
      </w:tr>
      <w:tr w:rsidR="00985BD1" w:rsidRPr="00985BD1" w14:paraId="58F5EB57" w14:textId="77777777" w:rsidTr="007E56CF">
        <w:trPr>
          <w:trHeight w:val="20"/>
        </w:trPr>
        <w:tc>
          <w:tcPr>
            <w:tcW w:w="2893"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0A3785A9"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Sobre o processo administrativo de responsabilização por sanções (PARS), da aplicação de penalidades e da reabilitação</w:t>
            </w:r>
          </w:p>
        </w:tc>
        <w:tc>
          <w:tcPr>
            <w:tcW w:w="2107" w:type="pct"/>
            <w:gridSpan w:val="2"/>
            <w:tcBorders>
              <w:top w:val="single" w:sz="4" w:space="0" w:color="auto"/>
              <w:left w:val="nil"/>
              <w:bottom w:val="single" w:sz="4" w:space="0" w:color="auto"/>
              <w:right w:val="single" w:sz="4" w:space="0" w:color="000000"/>
            </w:tcBorders>
            <w:shd w:val="clear" w:color="auto" w:fill="auto"/>
            <w:vAlign w:val="center"/>
            <w:hideMark/>
          </w:tcPr>
          <w:p w14:paraId="0F0F4C7C"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1977/2023</w:t>
            </w:r>
          </w:p>
        </w:tc>
      </w:tr>
      <w:tr w:rsidR="00985BD1" w:rsidRPr="00985BD1" w14:paraId="7C15E4AA" w14:textId="77777777" w:rsidTr="007E56CF">
        <w:trPr>
          <w:trHeight w:val="20"/>
        </w:trPr>
        <w:tc>
          <w:tcPr>
            <w:tcW w:w="2893"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6D524E95"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Regulamenta o Sistema de Registro de Preços</w:t>
            </w:r>
          </w:p>
        </w:tc>
        <w:tc>
          <w:tcPr>
            <w:tcW w:w="2107" w:type="pct"/>
            <w:gridSpan w:val="2"/>
            <w:tcBorders>
              <w:top w:val="single" w:sz="4" w:space="0" w:color="auto"/>
              <w:left w:val="nil"/>
              <w:bottom w:val="single" w:sz="4" w:space="0" w:color="auto"/>
              <w:right w:val="single" w:sz="4" w:space="0" w:color="000000"/>
            </w:tcBorders>
            <w:shd w:val="clear" w:color="auto" w:fill="auto"/>
            <w:vAlign w:val="center"/>
            <w:hideMark/>
          </w:tcPr>
          <w:p w14:paraId="099D8C24"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1978/2023</w:t>
            </w:r>
          </w:p>
        </w:tc>
      </w:tr>
      <w:tr w:rsidR="00985BD1" w:rsidRPr="00985BD1" w14:paraId="67874734" w14:textId="77777777" w:rsidTr="007E56CF">
        <w:trPr>
          <w:trHeight w:val="20"/>
        </w:trPr>
        <w:tc>
          <w:tcPr>
            <w:tcW w:w="2893"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6EF258AC" w14:textId="77777777" w:rsidR="00985BD1" w:rsidRPr="00985BD1" w:rsidRDefault="00985BD1" w:rsidP="00985BD1">
            <w:pPr>
              <w:spacing w:after="0" w:line="240" w:lineRule="auto"/>
              <w:ind w:firstLine="0"/>
              <w:rPr>
                <w:rFonts w:eastAsia="Times New Roman" w:cs="Arial"/>
                <w:szCs w:val="24"/>
                <w:lang w:eastAsia="pt-BR"/>
              </w:rPr>
            </w:pPr>
            <w:r w:rsidRPr="00985BD1">
              <w:rPr>
                <w:rFonts w:eastAsia="Times New Roman" w:cs="Arial"/>
                <w:szCs w:val="24"/>
                <w:lang w:eastAsia="pt-BR"/>
              </w:rPr>
              <w:t>Sobre a abrangência dos termos "local" e "regional" referente à participação de microempresas ou empresas de pequeno porte</w:t>
            </w:r>
          </w:p>
        </w:tc>
        <w:tc>
          <w:tcPr>
            <w:tcW w:w="2107" w:type="pct"/>
            <w:gridSpan w:val="2"/>
            <w:tcBorders>
              <w:top w:val="single" w:sz="4" w:space="0" w:color="auto"/>
              <w:left w:val="nil"/>
              <w:bottom w:val="single" w:sz="4" w:space="0" w:color="auto"/>
              <w:right w:val="single" w:sz="4" w:space="0" w:color="000000"/>
            </w:tcBorders>
            <w:shd w:val="clear" w:color="auto" w:fill="auto"/>
            <w:vAlign w:val="center"/>
            <w:hideMark/>
          </w:tcPr>
          <w:p w14:paraId="6240B5B2"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2031/2023</w:t>
            </w:r>
          </w:p>
        </w:tc>
      </w:tr>
      <w:tr w:rsidR="00985BD1" w:rsidRPr="00985BD1" w14:paraId="23FB4699" w14:textId="77777777" w:rsidTr="00152A1C">
        <w:trPr>
          <w:trHeight w:val="20"/>
        </w:trPr>
        <w:tc>
          <w:tcPr>
            <w:tcW w:w="5000" w:type="pct"/>
            <w:gridSpan w:val="5"/>
            <w:tcBorders>
              <w:top w:val="single" w:sz="4" w:space="0" w:color="auto"/>
              <w:left w:val="double" w:sz="6" w:space="0" w:color="2B2B2B"/>
              <w:bottom w:val="single" w:sz="4" w:space="0" w:color="auto"/>
              <w:right w:val="nil"/>
            </w:tcBorders>
            <w:shd w:val="clear" w:color="000000" w:fill="FFF2CC"/>
            <w:hideMark/>
          </w:tcPr>
          <w:p w14:paraId="4BC3720D" w14:textId="77777777" w:rsidR="00985BD1" w:rsidRPr="00985BD1" w:rsidRDefault="00985BD1" w:rsidP="00985BD1">
            <w:pPr>
              <w:spacing w:after="0" w:line="240" w:lineRule="auto"/>
              <w:ind w:firstLine="0"/>
              <w:jc w:val="left"/>
              <w:rPr>
                <w:rFonts w:eastAsia="Times New Roman" w:cs="Arial"/>
                <w:b/>
                <w:bCs/>
                <w:color w:val="000000"/>
                <w:szCs w:val="24"/>
                <w:lang w:eastAsia="pt-BR"/>
              </w:rPr>
            </w:pPr>
            <w:r w:rsidRPr="00985BD1">
              <w:rPr>
                <w:rFonts w:eastAsia="Times New Roman" w:cs="Arial"/>
                <w:b/>
                <w:bCs/>
                <w:color w:val="000000"/>
                <w:szCs w:val="24"/>
                <w:lang w:eastAsia="pt-BR"/>
              </w:rPr>
              <w:t>VIII. REGULAMENTO GERAL DO CERTAME</w:t>
            </w:r>
          </w:p>
        </w:tc>
      </w:tr>
      <w:tr w:rsidR="00985BD1" w:rsidRPr="00985BD1" w14:paraId="41A7388A" w14:textId="77777777" w:rsidTr="00152A1C">
        <w:trPr>
          <w:trHeight w:val="20"/>
        </w:trPr>
        <w:tc>
          <w:tcPr>
            <w:tcW w:w="5000" w:type="pct"/>
            <w:gridSpan w:val="5"/>
            <w:tcBorders>
              <w:top w:val="nil"/>
              <w:left w:val="nil"/>
              <w:bottom w:val="nil"/>
              <w:right w:val="nil"/>
            </w:tcBorders>
            <w:shd w:val="clear" w:color="auto" w:fill="auto"/>
            <w:hideMark/>
          </w:tcPr>
          <w:p w14:paraId="79D0284E"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O Município de Farol/Pr, torna público, para conhecimento dos interessados, que realizará licitação na modalidade pregão, na forma eletrônica, nos termos da Lei Federal n° 14.133/2021, Lei Complementar 123/2006 e Regulamentações  e as exigências estabelecidas neste Edital.</w:t>
            </w:r>
          </w:p>
        </w:tc>
      </w:tr>
      <w:tr w:rsidR="00985BD1" w:rsidRPr="00985BD1" w14:paraId="37D6B319" w14:textId="77777777" w:rsidTr="00152A1C">
        <w:trPr>
          <w:trHeight w:val="20"/>
        </w:trPr>
        <w:tc>
          <w:tcPr>
            <w:tcW w:w="5000" w:type="pct"/>
            <w:gridSpan w:val="5"/>
            <w:tcBorders>
              <w:top w:val="nil"/>
              <w:left w:val="nil"/>
              <w:bottom w:val="nil"/>
              <w:right w:val="nil"/>
            </w:tcBorders>
            <w:shd w:val="clear" w:color="auto" w:fill="auto"/>
            <w:hideMark/>
          </w:tcPr>
          <w:p w14:paraId="4730D7E1"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O certame será conduzido por Pregoeiro que, com auxílio de equipe de apoio, tomará decisões, acompanhará o trâmite do certame, dará impulso ao procedimento e executará quaisquer outras atividades necessárias ao bom andamento do certame até a homologação.</w:t>
            </w:r>
          </w:p>
        </w:tc>
      </w:tr>
      <w:tr w:rsidR="00985BD1" w:rsidRPr="00985BD1" w14:paraId="4B254D90" w14:textId="77777777" w:rsidTr="00152A1C">
        <w:trPr>
          <w:trHeight w:val="20"/>
        </w:trPr>
        <w:tc>
          <w:tcPr>
            <w:tcW w:w="5000" w:type="pct"/>
            <w:gridSpan w:val="5"/>
            <w:tcBorders>
              <w:top w:val="nil"/>
              <w:left w:val="nil"/>
              <w:bottom w:val="nil"/>
              <w:right w:val="nil"/>
            </w:tcBorders>
            <w:shd w:val="clear" w:color="auto" w:fill="auto"/>
            <w:hideMark/>
          </w:tcPr>
          <w:p w14:paraId="66C79C50" w14:textId="36DC8E2E" w:rsid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O objetivo do presente certame é a escolha da proposta mais vantajosa para Fornecimentos de Aquisição de suprimentos de impressão para atender às demandas da administração pública, incluindo cartuchos de tinta e outros materiais relacionados., conforme descrito detalhadamente no termo de referência, que se regerá pelas seguintes regras:</w:t>
            </w:r>
          </w:p>
          <w:p w14:paraId="42A19030" w14:textId="77777777" w:rsidR="00152A1C" w:rsidRPr="00985BD1" w:rsidRDefault="00152A1C" w:rsidP="00985BD1">
            <w:pPr>
              <w:spacing w:after="0" w:line="240" w:lineRule="auto"/>
              <w:ind w:firstLine="0"/>
              <w:rPr>
                <w:rFonts w:eastAsia="Times New Roman" w:cs="Arial"/>
                <w:color w:val="000000"/>
                <w:szCs w:val="24"/>
                <w:lang w:eastAsia="pt-BR"/>
              </w:rPr>
            </w:pPr>
          </w:p>
        </w:tc>
      </w:tr>
      <w:tr w:rsidR="00985BD1" w:rsidRPr="00985BD1" w14:paraId="312F2708" w14:textId="77777777" w:rsidTr="007E56CF">
        <w:trPr>
          <w:trHeight w:val="20"/>
        </w:trPr>
        <w:tc>
          <w:tcPr>
            <w:tcW w:w="301" w:type="pct"/>
            <w:tcBorders>
              <w:top w:val="nil"/>
              <w:left w:val="nil"/>
              <w:bottom w:val="nil"/>
              <w:right w:val="nil"/>
            </w:tcBorders>
            <w:shd w:val="clear" w:color="000000" w:fill="FFF2CC"/>
            <w:hideMark/>
          </w:tcPr>
          <w:p w14:paraId="711D7C21" w14:textId="77777777" w:rsidR="00985BD1" w:rsidRPr="00985BD1" w:rsidRDefault="00985BD1" w:rsidP="00985BD1">
            <w:pPr>
              <w:spacing w:after="0"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1.  </w:t>
            </w:r>
          </w:p>
        </w:tc>
        <w:tc>
          <w:tcPr>
            <w:tcW w:w="4699" w:type="pct"/>
            <w:gridSpan w:val="4"/>
            <w:tcBorders>
              <w:top w:val="nil"/>
              <w:left w:val="nil"/>
              <w:bottom w:val="nil"/>
              <w:right w:val="nil"/>
            </w:tcBorders>
            <w:shd w:val="clear" w:color="000000" w:fill="FFF2CC"/>
            <w:hideMark/>
          </w:tcPr>
          <w:p w14:paraId="132FF0A2" w14:textId="77777777" w:rsidR="00985BD1" w:rsidRPr="00985BD1" w:rsidRDefault="00985BD1" w:rsidP="00985BD1">
            <w:pPr>
              <w:spacing w:after="0" w:line="240" w:lineRule="auto"/>
              <w:ind w:firstLine="0"/>
              <w:rPr>
                <w:rFonts w:eastAsia="Times New Roman" w:cs="Arial"/>
                <w:b/>
                <w:bCs/>
                <w:color w:val="000000"/>
                <w:sz w:val="22"/>
                <w:lang w:eastAsia="pt-BR"/>
              </w:rPr>
            </w:pPr>
            <w:r w:rsidRPr="00985BD1">
              <w:rPr>
                <w:rFonts w:eastAsia="Times New Roman" w:cs="Arial"/>
                <w:b/>
                <w:bCs/>
                <w:color w:val="000000"/>
                <w:sz w:val="22"/>
                <w:lang w:eastAsia="pt-BR"/>
              </w:rPr>
              <w:t>DOS ELEMENTOS INSTRUTORES DO CERTAME</w:t>
            </w:r>
          </w:p>
        </w:tc>
      </w:tr>
      <w:tr w:rsidR="00985BD1" w:rsidRPr="00985BD1" w14:paraId="6748E664" w14:textId="77777777" w:rsidTr="007E56CF">
        <w:trPr>
          <w:trHeight w:val="20"/>
        </w:trPr>
        <w:tc>
          <w:tcPr>
            <w:tcW w:w="301" w:type="pct"/>
            <w:tcBorders>
              <w:top w:val="nil"/>
              <w:left w:val="nil"/>
              <w:bottom w:val="nil"/>
              <w:right w:val="nil"/>
            </w:tcBorders>
            <w:shd w:val="clear" w:color="auto" w:fill="auto"/>
            <w:hideMark/>
          </w:tcPr>
          <w:p w14:paraId="78F92FE0"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1.1</w:t>
            </w:r>
          </w:p>
        </w:tc>
        <w:tc>
          <w:tcPr>
            <w:tcW w:w="4699" w:type="pct"/>
            <w:gridSpan w:val="4"/>
            <w:tcBorders>
              <w:top w:val="nil"/>
              <w:left w:val="nil"/>
              <w:bottom w:val="nil"/>
              <w:right w:val="nil"/>
            </w:tcBorders>
            <w:shd w:val="clear" w:color="auto" w:fill="auto"/>
            <w:hideMark/>
          </w:tcPr>
          <w:p w14:paraId="57234EF9" w14:textId="77777777" w:rsid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O regulamento geral do certame é composto pelo presente edital os seguintes anexos, que o integram:</w:t>
            </w:r>
          </w:p>
          <w:p w14:paraId="0AAE99A4" w14:textId="5ED97326" w:rsidR="00163653" w:rsidRPr="00985BD1" w:rsidRDefault="00163653" w:rsidP="00985BD1">
            <w:pPr>
              <w:spacing w:after="0" w:line="240" w:lineRule="auto"/>
              <w:ind w:firstLine="0"/>
              <w:rPr>
                <w:rFonts w:eastAsia="Times New Roman" w:cs="Arial"/>
                <w:color w:val="000000"/>
                <w:szCs w:val="24"/>
                <w:lang w:eastAsia="pt-BR"/>
              </w:rPr>
            </w:pPr>
          </w:p>
        </w:tc>
      </w:tr>
      <w:tr w:rsidR="00934315" w:rsidRPr="00985BD1" w14:paraId="2ED090EC" w14:textId="77777777" w:rsidTr="007E56CF">
        <w:trPr>
          <w:trHeight w:val="20"/>
        </w:trPr>
        <w:tc>
          <w:tcPr>
            <w:tcW w:w="301" w:type="pct"/>
            <w:tcBorders>
              <w:top w:val="single" w:sz="4" w:space="0" w:color="auto"/>
              <w:left w:val="single" w:sz="4" w:space="0" w:color="auto"/>
              <w:bottom w:val="single" w:sz="4" w:space="0" w:color="auto"/>
              <w:right w:val="single" w:sz="4" w:space="0" w:color="auto"/>
            </w:tcBorders>
            <w:shd w:val="clear" w:color="auto" w:fill="auto"/>
            <w:hideMark/>
          </w:tcPr>
          <w:p w14:paraId="72BB84E8" w14:textId="77777777" w:rsidR="00985BD1" w:rsidRPr="00985BD1" w:rsidRDefault="00985BD1" w:rsidP="00985BD1">
            <w:pPr>
              <w:spacing w:after="0"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item</w:t>
            </w:r>
          </w:p>
        </w:tc>
        <w:tc>
          <w:tcPr>
            <w:tcW w:w="3354" w:type="pct"/>
            <w:gridSpan w:val="3"/>
            <w:tcBorders>
              <w:top w:val="single" w:sz="4" w:space="0" w:color="auto"/>
              <w:left w:val="nil"/>
              <w:bottom w:val="single" w:sz="4" w:space="0" w:color="auto"/>
              <w:right w:val="single" w:sz="4" w:space="0" w:color="auto"/>
            </w:tcBorders>
            <w:shd w:val="clear" w:color="auto" w:fill="auto"/>
            <w:hideMark/>
          </w:tcPr>
          <w:p w14:paraId="1EE6BEC8" w14:textId="77777777" w:rsidR="00985BD1" w:rsidRPr="00985BD1" w:rsidRDefault="00985BD1" w:rsidP="00985BD1">
            <w:pPr>
              <w:spacing w:after="0" w:line="240" w:lineRule="auto"/>
              <w:ind w:firstLine="0"/>
              <w:jc w:val="center"/>
              <w:rPr>
                <w:rFonts w:eastAsia="Times New Roman" w:cs="Arial"/>
                <w:b/>
                <w:bCs/>
                <w:color w:val="000000"/>
                <w:szCs w:val="24"/>
                <w:lang w:eastAsia="pt-BR"/>
              </w:rPr>
            </w:pPr>
            <w:r w:rsidRPr="00985BD1">
              <w:rPr>
                <w:rFonts w:eastAsia="Times New Roman" w:cs="Arial"/>
                <w:b/>
                <w:bCs/>
                <w:color w:val="000000"/>
                <w:szCs w:val="24"/>
                <w:lang w:eastAsia="pt-BR"/>
              </w:rPr>
              <w:t xml:space="preserve">elemento </w:t>
            </w:r>
          </w:p>
        </w:tc>
        <w:tc>
          <w:tcPr>
            <w:tcW w:w="1346" w:type="pct"/>
            <w:tcBorders>
              <w:top w:val="single" w:sz="4" w:space="0" w:color="auto"/>
              <w:left w:val="nil"/>
              <w:bottom w:val="single" w:sz="4" w:space="0" w:color="auto"/>
              <w:right w:val="single" w:sz="4" w:space="0" w:color="auto"/>
            </w:tcBorders>
            <w:shd w:val="clear" w:color="auto" w:fill="auto"/>
            <w:hideMark/>
          </w:tcPr>
          <w:p w14:paraId="1531B3EF" w14:textId="77777777" w:rsidR="00985BD1" w:rsidRPr="00985BD1" w:rsidRDefault="00985BD1" w:rsidP="00985BD1">
            <w:pPr>
              <w:spacing w:after="0" w:line="240" w:lineRule="auto"/>
              <w:ind w:firstLine="0"/>
              <w:jc w:val="center"/>
              <w:rPr>
                <w:rFonts w:eastAsia="Times New Roman" w:cs="Arial"/>
                <w:b/>
                <w:bCs/>
                <w:color w:val="000000"/>
                <w:szCs w:val="24"/>
                <w:lang w:eastAsia="pt-BR"/>
              </w:rPr>
            </w:pPr>
            <w:r w:rsidRPr="00985BD1">
              <w:rPr>
                <w:rFonts w:eastAsia="Times New Roman" w:cs="Arial"/>
                <w:b/>
                <w:bCs/>
                <w:color w:val="000000"/>
                <w:szCs w:val="24"/>
                <w:lang w:eastAsia="pt-BR"/>
              </w:rPr>
              <w:t>localização</w:t>
            </w:r>
          </w:p>
        </w:tc>
      </w:tr>
      <w:tr w:rsidR="00934315" w:rsidRPr="00985BD1" w14:paraId="79E11C3C" w14:textId="77777777" w:rsidTr="007E56CF">
        <w:trPr>
          <w:trHeight w:val="20"/>
        </w:trPr>
        <w:tc>
          <w:tcPr>
            <w:tcW w:w="301" w:type="pct"/>
            <w:tcBorders>
              <w:top w:val="single" w:sz="4" w:space="0" w:color="auto"/>
              <w:left w:val="single" w:sz="4" w:space="0" w:color="auto"/>
              <w:bottom w:val="single" w:sz="4" w:space="0" w:color="auto"/>
              <w:right w:val="single" w:sz="4" w:space="0" w:color="auto"/>
            </w:tcBorders>
            <w:shd w:val="clear" w:color="auto" w:fill="auto"/>
            <w:hideMark/>
          </w:tcPr>
          <w:p w14:paraId="125470F3"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1.1.1</w:t>
            </w:r>
          </w:p>
        </w:tc>
        <w:tc>
          <w:tcPr>
            <w:tcW w:w="3354" w:type="pct"/>
            <w:gridSpan w:val="3"/>
            <w:tcBorders>
              <w:top w:val="single" w:sz="4" w:space="0" w:color="auto"/>
              <w:left w:val="nil"/>
              <w:bottom w:val="single" w:sz="4" w:space="0" w:color="auto"/>
              <w:right w:val="single" w:sz="4" w:space="0" w:color="auto"/>
            </w:tcBorders>
            <w:shd w:val="clear" w:color="auto" w:fill="auto"/>
            <w:hideMark/>
          </w:tcPr>
          <w:p w14:paraId="4C7DCB21"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Termo de referência</w:t>
            </w:r>
          </w:p>
        </w:tc>
        <w:tc>
          <w:tcPr>
            <w:tcW w:w="1346" w:type="pct"/>
            <w:tcBorders>
              <w:top w:val="single" w:sz="4" w:space="0" w:color="auto"/>
              <w:left w:val="nil"/>
              <w:bottom w:val="single" w:sz="4" w:space="0" w:color="auto"/>
              <w:right w:val="single" w:sz="4" w:space="0" w:color="auto"/>
            </w:tcBorders>
            <w:shd w:val="clear" w:color="auto" w:fill="auto"/>
            <w:hideMark/>
          </w:tcPr>
          <w:p w14:paraId="10E69B51"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Anexo I</w:t>
            </w:r>
          </w:p>
        </w:tc>
      </w:tr>
      <w:tr w:rsidR="00934315" w:rsidRPr="00985BD1" w14:paraId="26FE1494" w14:textId="77777777" w:rsidTr="007E56CF">
        <w:trPr>
          <w:trHeight w:val="20"/>
        </w:trPr>
        <w:tc>
          <w:tcPr>
            <w:tcW w:w="301" w:type="pct"/>
            <w:tcBorders>
              <w:top w:val="single" w:sz="4" w:space="0" w:color="auto"/>
              <w:left w:val="single" w:sz="4" w:space="0" w:color="auto"/>
              <w:bottom w:val="single" w:sz="4" w:space="0" w:color="auto"/>
              <w:right w:val="single" w:sz="4" w:space="0" w:color="auto"/>
            </w:tcBorders>
            <w:shd w:val="clear" w:color="auto" w:fill="auto"/>
            <w:hideMark/>
          </w:tcPr>
          <w:p w14:paraId="4C051146"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1.1.2</w:t>
            </w:r>
          </w:p>
        </w:tc>
        <w:tc>
          <w:tcPr>
            <w:tcW w:w="3354" w:type="pct"/>
            <w:gridSpan w:val="3"/>
            <w:tcBorders>
              <w:top w:val="single" w:sz="4" w:space="0" w:color="auto"/>
              <w:left w:val="nil"/>
              <w:bottom w:val="single" w:sz="4" w:space="0" w:color="auto"/>
              <w:right w:val="single" w:sz="4" w:space="0" w:color="auto"/>
            </w:tcBorders>
            <w:shd w:val="clear" w:color="auto" w:fill="auto"/>
            <w:hideMark/>
          </w:tcPr>
          <w:p w14:paraId="79747E6C"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Minuta de Ata de Registro de Preços (ARP) e Minuta de Contrato</w:t>
            </w:r>
          </w:p>
        </w:tc>
        <w:tc>
          <w:tcPr>
            <w:tcW w:w="1346" w:type="pct"/>
            <w:tcBorders>
              <w:top w:val="single" w:sz="4" w:space="0" w:color="auto"/>
              <w:left w:val="nil"/>
              <w:bottom w:val="single" w:sz="4" w:space="0" w:color="auto"/>
              <w:right w:val="single" w:sz="4" w:space="0" w:color="auto"/>
            </w:tcBorders>
            <w:shd w:val="clear" w:color="auto" w:fill="auto"/>
            <w:hideMark/>
          </w:tcPr>
          <w:p w14:paraId="0522E6D4"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Anexo II</w:t>
            </w:r>
          </w:p>
        </w:tc>
      </w:tr>
      <w:tr w:rsidR="00934315" w:rsidRPr="00985BD1" w14:paraId="673556CE" w14:textId="77777777" w:rsidTr="007E56CF">
        <w:trPr>
          <w:trHeight w:val="20"/>
        </w:trPr>
        <w:tc>
          <w:tcPr>
            <w:tcW w:w="301" w:type="pct"/>
            <w:tcBorders>
              <w:top w:val="single" w:sz="4" w:space="0" w:color="auto"/>
              <w:left w:val="single" w:sz="4" w:space="0" w:color="auto"/>
              <w:bottom w:val="single" w:sz="4" w:space="0" w:color="auto"/>
              <w:right w:val="single" w:sz="4" w:space="0" w:color="auto"/>
            </w:tcBorders>
            <w:shd w:val="clear" w:color="auto" w:fill="auto"/>
            <w:hideMark/>
          </w:tcPr>
          <w:p w14:paraId="7C684921"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lastRenderedPageBreak/>
              <w:t>1.1.3</w:t>
            </w:r>
          </w:p>
        </w:tc>
        <w:tc>
          <w:tcPr>
            <w:tcW w:w="3354" w:type="pct"/>
            <w:gridSpan w:val="3"/>
            <w:tcBorders>
              <w:top w:val="single" w:sz="4" w:space="0" w:color="auto"/>
              <w:left w:val="nil"/>
              <w:bottom w:val="single" w:sz="4" w:space="0" w:color="auto"/>
              <w:right w:val="single" w:sz="4" w:space="0" w:color="auto"/>
            </w:tcBorders>
            <w:shd w:val="clear" w:color="auto" w:fill="auto"/>
            <w:hideMark/>
          </w:tcPr>
          <w:p w14:paraId="47CA6F3F"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Modelo de procuração, declarações e diversos</w:t>
            </w:r>
          </w:p>
        </w:tc>
        <w:tc>
          <w:tcPr>
            <w:tcW w:w="1346" w:type="pct"/>
            <w:tcBorders>
              <w:top w:val="single" w:sz="4" w:space="0" w:color="auto"/>
              <w:left w:val="nil"/>
              <w:bottom w:val="single" w:sz="4" w:space="0" w:color="auto"/>
              <w:right w:val="single" w:sz="4" w:space="0" w:color="auto"/>
            </w:tcBorders>
            <w:shd w:val="clear" w:color="auto" w:fill="auto"/>
            <w:hideMark/>
          </w:tcPr>
          <w:p w14:paraId="3C1AB242"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Anexo III</w:t>
            </w:r>
          </w:p>
        </w:tc>
      </w:tr>
      <w:tr w:rsidR="00934315" w:rsidRPr="00985BD1" w14:paraId="79B42E90" w14:textId="77777777" w:rsidTr="007E56CF">
        <w:trPr>
          <w:trHeight w:val="20"/>
        </w:trPr>
        <w:tc>
          <w:tcPr>
            <w:tcW w:w="301" w:type="pct"/>
            <w:tcBorders>
              <w:top w:val="single" w:sz="4" w:space="0" w:color="auto"/>
              <w:left w:val="single" w:sz="4" w:space="0" w:color="auto"/>
              <w:bottom w:val="single" w:sz="4" w:space="0" w:color="auto"/>
              <w:right w:val="single" w:sz="4" w:space="0" w:color="auto"/>
            </w:tcBorders>
            <w:shd w:val="clear" w:color="auto" w:fill="auto"/>
            <w:hideMark/>
          </w:tcPr>
          <w:p w14:paraId="04500BF5"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1.1.4</w:t>
            </w:r>
          </w:p>
        </w:tc>
        <w:tc>
          <w:tcPr>
            <w:tcW w:w="3354" w:type="pct"/>
            <w:gridSpan w:val="3"/>
            <w:tcBorders>
              <w:top w:val="single" w:sz="4" w:space="0" w:color="auto"/>
              <w:left w:val="nil"/>
              <w:bottom w:val="single" w:sz="4" w:space="0" w:color="auto"/>
              <w:right w:val="single" w:sz="4" w:space="0" w:color="auto"/>
            </w:tcBorders>
            <w:shd w:val="clear" w:color="auto" w:fill="auto"/>
            <w:hideMark/>
          </w:tcPr>
          <w:p w14:paraId="0DE777CB"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Modelo de proposta ajustada</w:t>
            </w:r>
          </w:p>
        </w:tc>
        <w:tc>
          <w:tcPr>
            <w:tcW w:w="1346" w:type="pct"/>
            <w:tcBorders>
              <w:top w:val="single" w:sz="4" w:space="0" w:color="auto"/>
              <w:left w:val="nil"/>
              <w:bottom w:val="single" w:sz="4" w:space="0" w:color="auto"/>
              <w:right w:val="single" w:sz="4" w:space="0" w:color="auto"/>
            </w:tcBorders>
            <w:shd w:val="clear" w:color="auto" w:fill="auto"/>
            <w:hideMark/>
          </w:tcPr>
          <w:p w14:paraId="03EB6CA8"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Anexo IV</w:t>
            </w:r>
          </w:p>
        </w:tc>
      </w:tr>
      <w:tr w:rsidR="00985BD1" w:rsidRPr="00985BD1" w14:paraId="1EF7BAE1" w14:textId="77777777" w:rsidTr="007E56CF">
        <w:trPr>
          <w:trHeight w:val="20"/>
        </w:trPr>
        <w:tc>
          <w:tcPr>
            <w:tcW w:w="301" w:type="pct"/>
            <w:tcBorders>
              <w:top w:val="nil"/>
              <w:left w:val="nil"/>
              <w:bottom w:val="nil"/>
              <w:right w:val="nil"/>
            </w:tcBorders>
            <w:shd w:val="clear" w:color="000000" w:fill="FFF2CC"/>
            <w:hideMark/>
          </w:tcPr>
          <w:p w14:paraId="106B39BC"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2.</w:t>
            </w:r>
          </w:p>
        </w:tc>
        <w:tc>
          <w:tcPr>
            <w:tcW w:w="4699" w:type="pct"/>
            <w:gridSpan w:val="4"/>
            <w:tcBorders>
              <w:top w:val="nil"/>
              <w:left w:val="nil"/>
              <w:bottom w:val="nil"/>
              <w:right w:val="nil"/>
            </w:tcBorders>
            <w:shd w:val="clear" w:color="000000" w:fill="FFF2CC"/>
            <w:hideMark/>
          </w:tcPr>
          <w:p w14:paraId="7C9298AA"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DA PARTICIPAÇÃO NO CERTAME</w:t>
            </w:r>
          </w:p>
        </w:tc>
      </w:tr>
      <w:tr w:rsidR="00985BD1" w:rsidRPr="00985BD1" w14:paraId="0ED40152" w14:textId="77777777" w:rsidTr="007E56CF">
        <w:trPr>
          <w:trHeight w:val="20"/>
        </w:trPr>
        <w:tc>
          <w:tcPr>
            <w:tcW w:w="301" w:type="pct"/>
            <w:tcBorders>
              <w:top w:val="nil"/>
              <w:left w:val="nil"/>
              <w:bottom w:val="nil"/>
              <w:right w:val="nil"/>
            </w:tcBorders>
            <w:shd w:val="clear" w:color="auto" w:fill="auto"/>
            <w:hideMark/>
          </w:tcPr>
          <w:p w14:paraId="20C90CCD"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2.1.</w:t>
            </w:r>
          </w:p>
        </w:tc>
        <w:tc>
          <w:tcPr>
            <w:tcW w:w="4699" w:type="pct"/>
            <w:gridSpan w:val="4"/>
            <w:tcBorders>
              <w:top w:val="nil"/>
              <w:left w:val="nil"/>
              <w:bottom w:val="nil"/>
              <w:right w:val="nil"/>
            </w:tcBorders>
            <w:shd w:val="clear" w:color="auto" w:fill="auto"/>
            <w:hideMark/>
          </w:tcPr>
          <w:p w14:paraId="5BFCDDC0"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A participação no certame se dará por acesso ao sistema eletrônico. Os deverão dispor de chave de identificação e senha pessoal, obtida junto ao operador do sistema BLL - Compras, onde também deverão informar-se a respeito de seu funcionamento e regulamento e </w:t>
            </w:r>
            <w:proofErr w:type="gramStart"/>
            <w:r w:rsidRPr="00985BD1">
              <w:rPr>
                <w:rFonts w:eastAsia="Times New Roman" w:cs="Arial"/>
                <w:color w:val="000000"/>
                <w:szCs w:val="24"/>
                <w:lang w:eastAsia="pt-BR"/>
              </w:rPr>
              <w:t>receber  instruções</w:t>
            </w:r>
            <w:proofErr w:type="gramEnd"/>
            <w:r w:rsidRPr="00985BD1">
              <w:rPr>
                <w:rFonts w:eastAsia="Times New Roman" w:cs="Arial"/>
                <w:color w:val="000000"/>
                <w:szCs w:val="24"/>
                <w:lang w:eastAsia="pt-BR"/>
              </w:rPr>
              <w:t xml:space="preserve"> detalhadas para a correta utilização do sistema. </w:t>
            </w:r>
          </w:p>
        </w:tc>
      </w:tr>
      <w:tr w:rsidR="00985BD1" w:rsidRPr="00985BD1" w14:paraId="36DB218A" w14:textId="77777777" w:rsidTr="007E56CF">
        <w:trPr>
          <w:trHeight w:val="20"/>
        </w:trPr>
        <w:tc>
          <w:tcPr>
            <w:tcW w:w="301" w:type="pct"/>
            <w:tcBorders>
              <w:top w:val="nil"/>
              <w:left w:val="nil"/>
              <w:bottom w:val="nil"/>
              <w:right w:val="nil"/>
            </w:tcBorders>
            <w:shd w:val="clear" w:color="auto" w:fill="auto"/>
            <w:hideMark/>
          </w:tcPr>
          <w:p w14:paraId="76434FD9"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2.2.</w:t>
            </w:r>
          </w:p>
        </w:tc>
        <w:tc>
          <w:tcPr>
            <w:tcW w:w="4699" w:type="pct"/>
            <w:gridSpan w:val="4"/>
            <w:tcBorders>
              <w:top w:val="nil"/>
              <w:left w:val="nil"/>
              <w:bottom w:val="nil"/>
              <w:right w:val="nil"/>
            </w:tcBorders>
            <w:shd w:val="clear" w:color="auto" w:fill="auto"/>
            <w:hideMark/>
          </w:tcPr>
          <w:p w14:paraId="0F5B265B"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Caberá ao fornecedor acompanhar as operações no sistema eletrônico durante a sessão pública do certame, ficando responsável pelo ônus decorrente da perda de negócios diante da inobservância de quaisquer mensagens emitidas pelo sistema ou da desconexão do seu representante. Compete ainda aos fornecedores, atender aos procedimentos previstos no Manual do Sistema disponível no site https://bll.org.br/.</w:t>
            </w:r>
          </w:p>
        </w:tc>
      </w:tr>
      <w:tr w:rsidR="00985BD1" w:rsidRPr="00985BD1" w14:paraId="21FE722B" w14:textId="77777777" w:rsidTr="007E56CF">
        <w:trPr>
          <w:trHeight w:val="80"/>
        </w:trPr>
        <w:tc>
          <w:tcPr>
            <w:tcW w:w="301" w:type="pct"/>
            <w:tcBorders>
              <w:top w:val="nil"/>
              <w:left w:val="nil"/>
              <w:bottom w:val="nil"/>
              <w:right w:val="nil"/>
            </w:tcBorders>
            <w:shd w:val="clear" w:color="auto" w:fill="auto"/>
            <w:hideMark/>
          </w:tcPr>
          <w:p w14:paraId="0FA2729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2.3.</w:t>
            </w:r>
          </w:p>
        </w:tc>
        <w:tc>
          <w:tcPr>
            <w:tcW w:w="4699" w:type="pct"/>
            <w:gridSpan w:val="4"/>
            <w:tcBorders>
              <w:top w:val="nil"/>
              <w:left w:val="nil"/>
              <w:bottom w:val="nil"/>
              <w:right w:val="nil"/>
            </w:tcBorders>
            <w:shd w:val="clear" w:color="auto" w:fill="auto"/>
            <w:hideMark/>
          </w:tcPr>
          <w:p w14:paraId="6613D5D0"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985BD1" w:rsidRPr="00985BD1" w14:paraId="00D7E373" w14:textId="77777777" w:rsidTr="007E56CF">
        <w:trPr>
          <w:trHeight w:val="20"/>
        </w:trPr>
        <w:tc>
          <w:tcPr>
            <w:tcW w:w="301" w:type="pct"/>
            <w:tcBorders>
              <w:top w:val="nil"/>
              <w:left w:val="nil"/>
              <w:bottom w:val="nil"/>
              <w:right w:val="nil"/>
            </w:tcBorders>
            <w:shd w:val="clear" w:color="auto" w:fill="auto"/>
            <w:hideMark/>
          </w:tcPr>
          <w:p w14:paraId="396E9AC9"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2.4.</w:t>
            </w:r>
          </w:p>
        </w:tc>
        <w:tc>
          <w:tcPr>
            <w:tcW w:w="4699" w:type="pct"/>
            <w:gridSpan w:val="4"/>
            <w:tcBorders>
              <w:top w:val="nil"/>
              <w:left w:val="nil"/>
              <w:bottom w:val="nil"/>
              <w:right w:val="nil"/>
            </w:tcBorders>
            <w:shd w:val="clear" w:color="auto" w:fill="auto"/>
            <w:hideMark/>
          </w:tcPr>
          <w:p w14:paraId="6334EF9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Poderão participar deste certame todas e quaisquer empresas ou sociedades, regularmente estabelecidas no País, que:</w:t>
            </w:r>
          </w:p>
        </w:tc>
      </w:tr>
      <w:tr w:rsidR="00985BD1" w:rsidRPr="00985BD1" w14:paraId="741B9C2A" w14:textId="77777777" w:rsidTr="007E56CF">
        <w:trPr>
          <w:trHeight w:val="20"/>
        </w:trPr>
        <w:tc>
          <w:tcPr>
            <w:tcW w:w="301" w:type="pct"/>
            <w:tcBorders>
              <w:top w:val="nil"/>
              <w:left w:val="nil"/>
              <w:bottom w:val="nil"/>
              <w:right w:val="nil"/>
            </w:tcBorders>
            <w:shd w:val="clear" w:color="auto" w:fill="auto"/>
            <w:hideMark/>
          </w:tcPr>
          <w:p w14:paraId="753D6EB8"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I.</w:t>
            </w:r>
          </w:p>
        </w:tc>
        <w:tc>
          <w:tcPr>
            <w:tcW w:w="4699" w:type="pct"/>
            <w:gridSpan w:val="4"/>
            <w:tcBorders>
              <w:top w:val="nil"/>
              <w:left w:val="nil"/>
              <w:bottom w:val="nil"/>
              <w:right w:val="nil"/>
            </w:tcBorders>
            <w:shd w:val="clear" w:color="auto" w:fill="auto"/>
            <w:hideMark/>
          </w:tcPr>
          <w:p w14:paraId="50CD6EAC"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ramo de atividade constante nos seus atos constitutivos seja compatível com o objeto desta licitação</w:t>
            </w:r>
          </w:p>
        </w:tc>
      </w:tr>
      <w:tr w:rsidR="00985BD1" w:rsidRPr="00985BD1" w14:paraId="73D17309" w14:textId="77777777" w:rsidTr="007E56CF">
        <w:trPr>
          <w:trHeight w:val="20"/>
        </w:trPr>
        <w:tc>
          <w:tcPr>
            <w:tcW w:w="301" w:type="pct"/>
            <w:tcBorders>
              <w:top w:val="nil"/>
              <w:left w:val="nil"/>
              <w:bottom w:val="nil"/>
              <w:right w:val="nil"/>
            </w:tcBorders>
            <w:shd w:val="clear" w:color="auto" w:fill="auto"/>
            <w:hideMark/>
          </w:tcPr>
          <w:p w14:paraId="6242F5BC"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II.</w:t>
            </w:r>
          </w:p>
        </w:tc>
        <w:tc>
          <w:tcPr>
            <w:tcW w:w="4699" w:type="pct"/>
            <w:gridSpan w:val="4"/>
            <w:tcBorders>
              <w:top w:val="nil"/>
              <w:left w:val="nil"/>
              <w:bottom w:val="nil"/>
              <w:right w:val="nil"/>
            </w:tcBorders>
            <w:shd w:val="clear" w:color="auto" w:fill="auto"/>
            <w:hideMark/>
          </w:tcPr>
          <w:p w14:paraId="3DDA1E8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Esteja devidamente </w:t>
            </w:r>
            <w:proofErr w:type="gramStart"/>
            <w:r w:rsidRPr="00985BD1">
              <w:rPr>
                <w:rFonts w:eastAsia="Times New Roman" w:cs="Arial"/>
                <w:color w:val="000000"/>
                <w:szCs w:val="24"/>
                <w:lang w:eastAsia="pt-BR"/>
              </w:rPr>
              <w:t>cadastradas</w:t>
            </w:r>
            <w:proofErr w:type="gramEnd"/>
            <w:r w:rsidRPr="00985BD1">
              <w:rPr>
                <w:rFonts w:eastAsia="Times New Roman" w:cs="Arial"/>
                <w:color w:val="000000"/>
                <w:szCs w:val="24"/>
                <w:lang w:eastAsia="pt-BR"/>
              </w:rPr>
              <w:t xml:space="preserve"> junto ao Sistema https://bll.org.br/ até no mínimo uma hora antes do horário fixado no edital para o recebimento das propostas.</w:t>
            </w:r>
          </w:p>
        </w:tc>
      </w:tr>
      <w:tr w:rsidR="00985BD1" w:rsidRPr="00985BD1" w14:paraId="2A1C9245" w14:textId="77777777" w:rsidTr="007E56CF">
        <w:trPr>
          <w:trHeight w:val="20"/>
        </w:trPr>
        <w:tc>
          <w:tcPr>
            <w:tcW w:w="301" w:type="pct"/>
            <w:tcBorders>
              <w:top w:val="nil"/>
              <w:left w:val="nil"/>
              <w:bottom w:val="nil"/>
              <w:right w:val="nil"/>
            </w:tcBorders>
            <w:shd w:val="clear" w:color="auto" w:fill="auto"/>
            <w:hideMark/>
          </w:tcPr>
          <w:p w14:paraId="45370C3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2.5.</w:t>
            </w:r>
          </w:p>
        </w:tc>
        <w:tc>
          <w:tcPr>
            <w:tcW w:w="4699" w:type="pct"/>
            <w:gridSpan w:val="4"/>
            <w:tcBorders>
              <w:top w:val="nil"/>
              <w:left w:val="nil"/>
              <w:bottom w:val="nil"/>
              <w:right w:val="nil"/>
            </w:tcBorders>
            <w:shd w:val="clear" w:color="auto" w:fill="auto"/>
            <w:hideMark/>
          </w:tcPr>
          <w:p w14:paraId="6BDD769F"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Não poderá participar do certame:</w:t>
            </w:r>
          </w:p>
        </w:tc>
      </w:tr>
      <w:tr w:rsidR="00985BD1" w:rsidRPr="00985BD1" w14:paraId="634227A7" w14:textId="77777777" w:rsidTr="007E56CF">
        <w:trPr>
          <w:trHeight w:val="20"/>
        </w:trPr>
        <w:tc>
          <w:tcPr>
            <w:tcW w:w="301" w:type="pct"/>
            <w:tcBorders>
              <w:top w:val="nil"/>
              <w:left w:val="nil"/>
              <w:bottom w:val="nil"/>
              <w:right w:val="nil"/>
            </w:tcBorders>
            <w:shd w:val="clear" w:color="auto" w:fill="auto"/>
            <w:hideMark/>
          </w:tcPr>
          <w:p w14:paraId="2524391C"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I.</w:t>
            </w:r>
          </w:p>
        </w:tc>
        <w:tc>
          <w:tcPr>
            <w:tcW w:w="4699" w:type="pct"/>
            <w:gridSpan w:val="4"/>
            <w:tcBorders>
              <w:top w:val="nil"/>
              <w:left w:val="nil"/>
              <w:bottom w:val="nil"/>
              <w:right w:val="nil"/>
            </w:tcBorders>
            <w:shd w:val="clear" w:color="auto" w:fill="auto"/>
            <w:hideMark/>
          </w:tcPr>
          <w:p w14:paraId="79AFAB0E"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Quem estiver sob falência, concurso de credores, em processo de recuperação judicial, dissolução ou liquidação, bem como as pessoas físicas sob insolvência;</w:t>
            </w:r>
          </w:p>
        </w:tc>
      </w:tr>
      <w:tr w:rsidR="00985BD1" w:rsidRPr="00985BD1" w14:paraId="718901EB" w14:textId="77777777" w:rsidTr="007E56CF">
        <w:trPr>
          <w:trHeight w:val="20"/>
        </w:trPr>
        <w:tc>
          <w:tcPr>
            <w:tcW w:w="301" w:type="pct"/>
            <w:tcBorders>
              <w:top w:val="nil"/>
              <w:left w:val="nil"/>
              <w:bottom w:val="nil"/>
              <w:right w:val="nil"/>
            </w:tcBorders>
            <w:shd w:val="clear" w:color="auto" w:fill="auto"/>
            <w:hideMark/>
          </w:tcPr>
          <w:p w14:paraId="7BF81D56" w14:textId="65DE1A9F" w:rsidR="00985BD1" w:rsidRPr="00985BD1" w:rsidRDefault="00985BD1" w:rsidP="0020049B">
            <w:pPr>
              <w:spacing w:line="240" w:lineRule="auto"/>
              <w:ind w:firstLine="0"/>
              <w:jc w:val="center"/>
              <w:rPr>
                <w:rFonts w:eastAsia="Times New Roman" w:cs="Arial"/>
                <w:color w:val="000000"/>
                <w:sz w:val="16"/>
                <w:szCs w:val="16"/>
                <w:lang w:eastAsia="pt-BR"/>
              </w:rPr>
            </w:pPr>
            <w:bookmarkStart w:id="1" w:name="RANGE!A470"/>
            <w:r w:rsidRPr="00985BD1">
              <w:rPr>
                <w:rFonts w:eastAsia="Times New Roman" w:cs="Arial"/>
                <w:color w:val="000000"/>
                <w:sz w:val="16"/>
                <w:szCs w:val="16"/>
                <w:lang w:eastAsia="pt-BR"/>
              </w:rPr>
              <w:t>II.</w:t>
            </w:r>
            <w:bookmarkEnd w:id="1"/>
          </w:p>
        </w:tc>
        <w:tc>
          <w:tcPr>
            <w:tcW w:w="4699" w:type="pct"/>
            <w:gridSpan w:val="4"/>
            <w:tcBorders>
              <w:top w:val="nil"/>
              <w:left w:val="nil"/>
              <w:bottom w:val="nil"/>
              <w:right w:val="nil"/>
            </w:tcBorders>
            <w:shd w:val="clear" w:color="auto" w:fill="auto"/>
            <w:hideMark/>
          </w:tcPr>
          <w:p w14:paraId="788A6D1E"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Autor do anteprojeto, do projeto básico ou do projeto executivo, pessoa física ou jurídica, quando o certame versar sobre serviços ou fornecimento de bens a ele relacionados.</w:t>
            </w:r>
          </w:p>
        </w:tc>
      </w:tr>
      <w:tr w:rsidR="00985BD1" w:rsidRPr="00985BD1" w14:paraId="5C2991D9" w14:textId="77777777" w:rsidTr="007E56CF">
        <w:trPr>
          <w:trHeight w:val="20"/>
        </w:trPr>
        <w:tc>
          <w:tcPr>
            <w:tcW w:w="301" w:type="pct"/>
            <w:tcBorders>
              <w:top w:val="nil"/>
              <w:left w:val="nil"/>
              <w:bottom w:val="nil"/>
              <w:right w:val="nil"/>
            </w:tcBorders>
            <w:shd w:val="clear" w:color="auto" w:fill="auto"/>
            <w:hideMark/>
          </w:tcPr>
          <w:p w14:paraId="301B9579"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III.</w:t>
            </w:r>
          </w:p>
        </w:tc>
        <w:tc>
          <w:tcPr>
            <w:tcW w:w="4699" w:type="pct"/>
            <w:gridSpan w:val="4"/>
            <w:tcBorders>
              <w:top w:val="nil"/>
              <w:left w:val="nil"/>
              <w:bottom w:val="nil"/>
              <w:right w:val="nil"/>
            </w:tcBorders>
            <w:shd w:val="clear" w:color="auto" w:fill="auto"/>
            <w:hideMark/>
          </w:tcPr>
          <w:p w14:paraId="2D421B99"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Aquele que mantenha vínculo de natureza técnica, comercial, econômica, financeira, trabalhista ou civil com dirigente do Município de Farol/</w:t>
            </w:r>
            <w:proofErr w:type="spellStart"/>
            <w:r w:rsidRPr="00985BD1">
              <w:rPr>
                <w:rFonts w:eastAsia="Times New Roman" w:cs="Arial"/>
                <w:color w:val="000000"/>
                <w:szCs w:val="24"/>
                <w:lang w:eastAsia="pt-BR"/>
              </w:rPr>
              <w:t>Pr</w:t>
            </w:r>
            <w:proofErr w:type="spellEnd"/>
            <w:r w:rsidRPr="00985BD1">
              <w:rPr>
                <w:rFonts w:eastAsia="Times New Roman" w:cs="Arial"/>
                <w:color w:val="000000"/>
                <w:szCs w:val="24"/>
                <w:lang w:eastAsia="pt-BR"/>
              </w:rPr>
              <w:t xml:space="preserve"> ou com agente público que desempenhe função no certame ou atue na fiscalização ou na gestão do contrato, ou que deles seja cônjuge, companheiro ou parente em linha reta, colateral ou por afinidade, até o terceiro grau;</w:t>
            </w:r>
          </w:p>
        </w:tc>
      </w:tr>
      <w:tr w:rsidR="00985BD1" w:rsidRPr="00985BD1" w14:paraId="62566F57" w14:textId="77777777" w:rsidTr="007E56CF">
        <w:trPr>
          <w:trHeight w:val="20"/>
        </w:trPr>
        <w:tc>
          <w:tcPr>
            <w:tcW w:w="301" w:type="pct"/>
            <w:tcBorders>
              <w:top w:val="nil"/>
              <w:left w:val="nil"/>
              <w:bottom w:val="nil"/>
              <w:right w:val="nil"/>
            </w:tcBorders>
            <w:shd w:val="clear" w:color="auto" w:fill="auto"/>
            <w:hideMark/>
          </w:tcPr>
          <w:p w14:paraId="41CD26CC"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IV.</w:t>
            </w:r>
          </w:p>
        </w:tc>
        <w:tc>
          <w:tcPr>
            <w:tcW w:w="4699" w:type="pct"/>
            <w:gridSpan w:val="4"/>
            <w:tcBorders>
              <w:top w:val="nil"/>
              <w:left w:val="nil"/>
              <w:bottom w:val="nil"/>
              <w:right w:val="nil"/>
            </w:tcBorders>
            <w:shd w:val="clear" w:color="auto" w:fill="auto"/>
            <w:hideMark/>
          </w:tcPr>
          <w:p w14:paraId="76562856"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Empresas controladoras, controladas ou coligadas, nos termos da Lei nº 6.404, de 15 de dezembro de 1976, concorrendo entre si;</w:t>
            </w:r>
          </w:p>
        </w:tc>
      </w:tr>
      <w:tr w:rsidR="00985BD1" w:rsidRPr="00985BD1" w14:paraId="468B1943" w14:textId="77777777" w:rsidTr="007E56CF">
        <w:trPr>
          <w:trHeight w:val="20"/>
        </w:trPr>
        <w:tc>
          <w:tcPr>
            <w:tcW w:w="301" w:type="pct"/>
            <w:tcBorders>
              <w:top w:val="nil"/>
              <w:left w:val="nil"/>
              <w:bottom w:val="nil"/>
              <w:right w:val="nil"/>
            </w:tcBorders>
            <w:shd w:val="clear" w:color="auto" w:fill="auto"/>
            <w:hideMark/>
          </w:tcPr>
          <w:p w14:paraId="28FA3F70"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V.</w:t>
            </w:r>
          </w:p>
        </w:tc>
        <w:tc>
          <w:tcPr>
            <w:tcW w:w="4699" w:type="pct"/>
            <w:gridSpan w:val="4"/>
            <w:tcBorders>
              <w:top w:val="nil"/>
              <w:left w:val="nil"/>
              <w:bottom w:val="nil"/>
              <w:right w:val="nil"/>
            </w:tcBorders>
            <w:shd w:val="clear" w:color="auto" w:fill="auto"/>
            <w:hideMark/>
          </w:tcPr>
          <w:p w14:paraId="23607592"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tc>
      </w:tr>
      <w:tr w:rsidR="00985BD1" w:rsidRPr="00985BD1" w14:paraId="70677150" w14:textId="77777777" w:rsidTr="007E56CF">
        <w:trPr>
          <w:trHeight w:val="20"/>
        </w:trPr>
        <w:tc>
          <w:tcPr>
            <w:tcW w:w="301" w:type="pct"/>
            <w:tcBorders>
              <w:top w:val="nil"/>
              <w:left w:val="nil"/>
              <w:bottom w:val="nil"/>
              <w:right w:val="nil"/>
            </w:tcBorders>
            <w:shd w:val="clear" w:color="auto" w:fill="auto"/>
            <w:hideMark/>
          </w:tcPr>
          <w:p w14:paraId="6154F428" w14:textId="7C36E674" w:rsidR="00985BD1" w:rsidRPr="00985BD1" w:rsidRDefault="00985BD1" w:rsidP="0020049B">
            <w:pPr>
              <w:spacing w:line="240" w:lineRule="auto"/>
              <w:ind w:firstLine="0"/>
              <w:jc w:val="center"/>
              <w:rPr>
                <w:rFonts w:eastAsia="Times New Roman" w:cs="Arial"/>
                <w:color w:val="000000"/>
                <w:sz w:val="16"/>
                <w:szCs w:val="16"/>
                <w:lang w:eastAsia="pt-BR"/>
              </w:rPr>
            </w:pPr>
            <w:bookmarkStart w:id="2" w:name="RANGE!A474"/>
            <w:r w:rsidRPr="00985BD1">
              <w:rPr>
                <w:rFonts w:eastAsia="Times New Roman" w:cs="Arial"/>
                <w:color w:val="000000"/>
                <w:sz w:val="16"/>
                <w:szCs w:val="16"/>
                <w:lang w:eastAsia="pt-BR"/>
              </w:rPr>
              <w:t>VI.</w:t>
            </w:r>
            <w:bookmarkEnd w:id="2"/>
          </w:p>
        </w:tc>
        <w:tc>
          <w:tcPr>
            <w:tcW w:w="4699" w:type="pct"/>
            <w:gridSpan w:val="4"/>
            <w:tcBorders>
              <w:top w:val="nil"/>
              <w:left w:val="nil"/>
              <w:bottom w:val="nil"/>
              <w:right w:val="nil"/>
            </w:tcBorders>
            <w:shd w:val="clear" w:color="auto" w:fill="auto"/>
            <w:hideMark/>
          </w:tcPr>
          <w:p w14:paraId="1327940D"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tc>
      </w:tr>
      <w:tr w:rsidR="00985BD1" w:rsidRPr="00985BD1" w14:paraId="7887C9BA" w14:textId="77777777" w:rsidTr="007E56CF">
        <w:trPr>
          <w:trHeight w:val="20"/>
        </w:trPr>
        <w:tc>
          <w:tcPr>
            <w:tcW w:w="301" w:type="pct"/>
            <w:tcBorders>
              <w:top w:val="nil"/>
              <w:left w:val="nil"/>
              <w:bottom w:val="nil"/>
              <w:right w:val="nil"/>
            </w:tcBorders>
            <w:shd w:val="clear" w:color="auto" w:fill="auto"/>
            <w:hideMark/>
          </w:tcPr>
          <w:p w14:paraId="4B730BEA"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lastRenderedPageBreak/>
              <w:t>VII.</w:t>
            </w:r>
          </w:p>
        </w:tc>
        <w:tc>
          <w:tcPr>
            <w:tcW w:w="4699" w:type="pct"/>
            <w:gridSpan w:val="4"/>
            <w:tcBorders>
              <w:top w:val="nil"/>
              <w:left w:val="nil"/>
              <w:bottom w:val="nil"/>
              <w:right w:val="nil"/>
            </w:tcBorders>
            <w:shd w:val="clear" w:color="auto" w:fill="auto"/>
            <w:hideMark/>
          </w:tcPr>
          <w:p w14:paraId="179CE19C"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Entidades das quais participem, seja a que título for, dirigentes ou servidores do Município, devendo ser observadas ainda as situações que possam configurar conflito de interesses no exercício ou após o exercício do cargo ou emprego, nos termos da legislação que disciplina a matéria, conforme § 1º do art. 9º da Lei n.º 14.133, de 2021.</w:t>
            </w:r>
          </w:p>
        </w:tc>
      </w:tr>
      <w:tr w:rsidR="00985BD1" w:rsidRPr="00985BD1" w14:paraId="300BDD24" w14:textId="77777777" w:rsidTr="007E56CF">
        <w:trPr>
          <w:trHeight w:val="20"/>
        </w:trPr>
        <w:tc>
          <w:tcPr>
            <w:tcW w:w="301" w:type="pct"/>
            <w:tcBorders>
              <w:top w:val="nil"/>
              <w:left w:val="nil"/>
              <w:bottom w:val="nil"/>
              <w:right w:val="nil"/>
            </w:tcBorders>
            <w:shd w:val="clear" w:color="auto" w:fill="auto"/>
            <w:hideMark/>
          </w:tcPr>
          <w:p w14:paraId="0C52DD49"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VIII.</w:t>
            </w:r>
          </w:p>
        </w:tc>
        <w:tc>
          <w:tcPr>
            <w:tcW w:w="4699" w:type="pct"/>
            <w:gridSpan w:val="4"/>
            <w:tcBorders>
              <w:top w:val="nil"/>
              <w:left w:val="nil"/>
              <w:bottom w:val="nil"/>
              <w:right w:val="nil"/>
            </w:tcBorders>
            <w:shd w:val="clear" w:color="auto" w:fill="auto"/>
            <w:hideMark/>
          </w:tcPr>
          <w:p w14:paraId="61FFDE9B"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Estrangeiros que não tenham representação legal no Brasil com poderes expressos para receber citação e responder administrativa ou judicialmente</w:t>
            </w:r>
          </w:p>
        </w:tc>
      </w:tr>
      <w:tr w:rsidR="00985BD1" w:rsidRPr="00985BD1" w14:paraId="295DDD09" w14:textId="77777777" w:rsidTr="007E56CF">
        <w:trPr>
          <w:trHeight w:val="20"/>
        </w:trPr>
        <w:tc>
          <w:tcPr>
            <w:tcW w:w="301" w:type="pct"/>
            <w:tcBorders>
              <w:top w:val="nil"/>
              <w:left w:val="nil"/>
              <w:bottom w:val="nil"/>
              <w:right w:val="nil"/>
            </w:tcBorders>
            <w:shd w:val="clear" w:color="auto" w:fill="auto"/>
            <w:hideMark/>
          </w:tcPr>
          <w:p w14:paraId="522F7915"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IX.</w:t>
            </w:r>
          </w:p>
        </w:tc>
        <w:tc>
          <w:tcPr>
            <w:tcW w:w="4699" w:type="pct"/>
            <w:gridSpan w:val="4"/>
            <w:tcBorders>
              <w:top w:val="nil"/>
              <w:left w:val="nil"/>
              <w:bottom w:val="nil"/>
              <w:right w:val="nil"/>
            </w:tcBorders>
            <w:shd w:val="clear" w:color="auto" w:fill="auto"/>
            <w:hideMark/>
          </w:tcPr>
          <w:p w14:paraId="0244EDA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Proibidos de participar de licitações e celebrar contratos administrativos, na forma da legislação vigente, inclusive, empresa que estiver cumprindo penalidade de suspensão temporária aplicada pelo Município de Farol/</w:t>
            </w:r>
            <w:proofErr w:type="spellStart"/>
            <w:r w:rsidRPr="00985BD1">
              <w:rPr>
                <w:rFonts w:eastAsia="Times New Roman" w:cs="Arial"/>
                <w:color w:val="000000"/>
                <w:szCs w:val="24"/>
                <w:lang w:eastAsia="pt-BR"/>
              </w:rPr>
              <w:t>Pr</w:t>
            </w:r>
            <w:proofErr w:type="spellEnd"/>
            <w:r w:rsidRPr="00985BD1">
              <w:rPr>
                <w:rFonts w:eastAsia="Times New Roman" w:cs="Arial"/>
                <w:color w:val="000000"/>
                <w:szCs w:val="24"/>
                <w:lang w:eastAsia="pt-BR"/>
              </w:rPr>
              <w:t>, empresa que tenha sido declarada inidônea por qualquer ente Federativo e empresa cujo socio majoritário tenha sido condenado por improbidade administrativa</w:t>
            </w:r>
          </w:p>
        </w:tc>
      </w:tr>
      <w:tr w:rsidR="00985BD1" w:rsidRPr="00985BD1" w14:paraId="6C421662" w14:textId="77777777" w:rsidTr="007E56CF">
        <w:trPr>
          <w:trHeight w:val="20"/>
        </w:trPr>
        <w:tc>
          <w:tcPr>
            <w:tcW w:w="301" w:type="pct"/>
            <w:tcBorders>
              <w:top w:val="nil"/>
              <w:left w:val="nil"/>
              <w:bottom w:val="nil"/>
              <w:right w:val="nil"/>
            </w:tcBorders>
            <w:shd w:val="clear" w:color="000000" w:fill="FFFFFF"/>
            <w:hideMark/>
          </w:tcPr>
          <w:p w14:paraId="10F5730C"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2.6</w:t>
            </w:r>
          </w:p>
        </w:tc>
        <w:tc>
          <w:tcPr>
            <w:tcW w:w="4699" w:type="pct"/>
            <w:gridSpan w:val="4"/>
            <w:tcBorders>
              <w:top w:val="nil"/>
              <w:left w:val="nil"/>
              <w:bottom w:val="nil"/>
              <w:right w:val="nil"/>
            </w:tcBorders>
            <w:shd w:val="clear" w:color="000000" w:fill="FFFFFF"/>
            <w:hideMark/>
          </w:tcPr>
          <w:p w14:paraId="334B567F"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Da verificação das condições de participação</w:t>
            </w:r>
          </w:p>
        </w:tc>
      </w:tr>
      <w:tr w:rsidR="00985BD1" w:rsidRPr="00985BD1" w14:paraId="095ED146" w14:textId="77777777" w:rsidTr="007E56CF">
        <w:trPr>
          <w:trHeight w:val="20"/>
        </w:trPr>
        <w:tc>
          <w:tcPr>
            <w:tcW w:w="301" w:type="pct"/>
            <w:tcBorders>
              <w:top w:val="nil"/>
              <w:left w:val="nil"/>
              <w:bottom w:val="nil"/>
              <w:right w:val="nil"/>
            </w:tcBorders>
            <w:shd w:val="clear" w:color="auto" w:fill="auto"/>
            <w:hideMark/>
          </w:tcPr>
          <w:p w14:paraId="3E619C0C"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2.6.1</w:t>
            </w:r>
          </w:p>
        </w:tc>
        <w:tc>
          <w:tcPr>
            <w:tcW w:w="4699" w:type="pct"/>
            <w:gridSpan w:val="4"/>
            <w:tcBorders>
              <w:top w:val="nil"/>
              <w:left w:val="nil"/>
              <w:bottom w:val="nil"/>
              <w:right w:val="nil"/>
            </w:tcBorders>
            <w:shd w:val="clear" w:color="auto" w:fill="auto"/>
            <w:hideMark/>
          </w:tcPr>
          <w:p w14:paraId="41AC484F"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da Lei nº 8.429, de 1992, bem como a ausência de Ocorrências Impeditivas Indiretas ou qualquer tentativa de burla verificável por vínculos societários, linhas de fornecimento similares ou outros meios. A participação neste certame implica na aceitação inequívoca de todas as regras e procedimentos aqui estabelecidos, bem como no compromisso de transparência e integridade em todas as fases do processo licitatório</w:t>
            </w:r>
          </w:p>
        </w:tc>
      </w:tr>
      <w:tr w:rsidR="00985BD1" w:rsidRPr="00985BD1" w14:paraId="5006E2A0" w14:textId="77777777" w:rsidTr="007E56CF">
        <w:trPr>
          <w:trHeight w:val="20"/>
        </w:trPr>
        <w:tc>
          <w:tcPr>
            <w:tcW w:w="301" w:type="pct"/>
            <w:tcBorders>
              <w:top w:val="nil"/>
              <w:left w:val="nil"/>
              <w:bottom w:val="nil"/>
              <w:right w:val="nil"/>
            </w:tcBorders>
            <w:shd w:val="clear" w:color="auto" w:fill="auto"/>
            <w:hideMark/>
          </w:tcPr>
          <w:p w14:paraId="158F245A"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2.6.2</w:t>
            </w:r>
          </w:p>
        </w:tc>
        <w:tc>
          <w:tcPr>
            <w:tcW w:w="4699" w:type="pct"/>
            <w:gridSpan w:val="4"/>
            <w:tcBorders>
              <w:top w:val="nil"/>
              <w:left w:val="nil"/>
              <w:bottom w:val="nil"/>
              <w:right w:val="nil"/>
            </w:tcBorders>
            <w:shd w:val="clear" w:color="auto" w:fill="auto"/>
            <w:hideMark/>
          </w:tcPr>
          <w:p w14:paraId="2F7253D5"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Pregoeiro verificará a existência de impedimentos para a participação da empresa licitante e de seu sócio majoritário, consultando os órgãos competentes, conforme estabelecido pelo artigo 12 da Lei nº 8.429, de 1992.</w:t>
            </w:r>
          </w:p>
        </w:tc>
      </w:tr>
      <w:tr w:rsidR="00985BD1" w:rsidRPr="00985BD1" w14:paraId="7ADB7EBD" w14:textId="77777777" w:rsidTr="007E56CF">
        <w:trPr>
          <w:trHeight w:val="20"/>
        </w:trPr>
        <w:tc>
          <w:tcPr>
            <w:tcW w:w="301" w:type="pct"/>
            <w:tcBorders>
              <w:top w:val="nil"/>
              <w:left w:val="nil"/>
              <w:bottom w:val="nil"/>
              <w:right w:val="nil"/>
            </w:tcBorders>
            <w:shd w:val="clear" w:color="auto" w:fill="auto"/>
            <w:hideMark/>
          </w:tcPr>
          <w:p w14:paraId="33310292"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2.6.3</w:t>
            </w:r>
          </w:p>
        </w:tc>
        <w:tc>
          <w:tcPr>
            <w:tcW w:w="4699" w:type="pct"/>
            <w:gridSpan w:val="4"/>
            <w:tcBorders>
              <w:top w:val="nil"/>
              <w:left w:val="nil"/>
              <w:bottom w:val="nil"/>
              <w:right w:val="nil"/>
            </w:tcBorders>
            <w:shd w:val="clear" w:color="auto" w:fill="auto"/>
            <w:hideMark/>
          </w:tcPr>
          <w:p w14:paraId="7A3C6AD6"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Caso conste na Consulta de Situação do licitante a existência de Ocorrências Impeditivas Indiretas, o Pregoeiro diligenciará para verificar se houve fraude por parte das empresas apontadas no Relatório de Ocorrências Impeditivas Indiretas.</w:t>
            </w:r>
          </w:p>
        </w:tc>
      </w:tr>
      <w:tr w:rsidR="00985BD1" w:rsidRPr="00985BD1" w14:paraId="6B2865D0" w14:textId="77777777" w:rsidTr="007E56CF">
        <w:trPr>
          <w:trHeight w:val="20"/>
        </w:trPr>
        <w:tc>
          <w:tcPr>
            <w:tcW w:w="301" w:type="pct"/>
            <w:tcBorders>
              <w:top w:val="nil"/>
              <w:left w:val="nil"/>
              <w:bottom w:val="nil"/>
              <w:right w:val="nil"/>
            </w:tcBorders>
            <w:shd w:val="clear" w:color="auto" w:fill="auto"/>
            <w:hideMark/>
          </w:tcPr>
          <w:p w14:paraId="519A012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2.6.4</w:t>
            </w:r>
          </w:p>
        </w:tc>
        <w:tc>
          <w:tcPr>
            <w:tcW w:w="4699" w:type="pct"/>
            <w:gridSpan w:val="4"/>
            <w:tcBorders>
              <w:top w:val="nil"/>
              <w:left w:val="nil"/>
              <w:bottom w:val="nil"/>
              <w:right w:val="nil"/>
            </w:tcBorders>
            <w:shd w:val="clear" w:color="auto" w:fill="auto"/>
            <w:hideMark/>
          </w:tcPr>
          <w:p w14:paraId="1C2C50E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tentativa de burla será verificada por meio dos vínculos societários, linhas de fornecimento similares, dentre outros.</w:t>
            </w:r>
          </w:p>
        </w:tc>
      </w:tr>
      <w:tr w:rsidR="00985BD1" w:rsidRPr="00985BD1" w14:paraId="3EE66668" w14:textId="77777777" w:rsidTr="007E56CF">
        <w:trPr>
          <w:trHeight w:val="20"/>
        </w:trPr>
        <w:tc>
          <w:tcPr>
            <w:tcW w:w="301" w:type="pct"/>
            <w:tcBorders>
              <w:top w:val="nil"/>
              <w:left w:val="nil"/>
              <w:bottom w:val="nil"/>
              <w:right w:val="nil"/>
            </w:tcBorders>
            <w:shd w:val="clear" w:color="auto" w:fill="auto"/>
            <w:hideMark/>
          </w:tcPr>
          <w:p w14:paraId="07D6C9BD"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2.6.5</w:t>
            </w:r>
          </w:p>
        </w:tc>
        <w:tc>
          <w:tcPr>
            <w:tcW w:w="4699" w:type="pct"/>
            <w:gridSpan w:val="4"/>
            <w:tcBorders>
              <w:top w:val="nil"/>
              <w:left w:val="nil"/>
              <w:bottom w:val="nil"/>
              <w:right w:val="nil"/>
            </w:tcBorders>
            <w:shd w:val="clear" w:color="auto" w:fill="auto"/>
            <w:hideMark/>
          </w:tcPr>
          <w:p w14:paraId="5605FDCC"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licitante será convocado para manifestação previamente a uma eventual desclassificação.</w:t>
            </w:r>
          </w:p>
        </w:tc>
      </w:tr>
      <w:tr w:rsidR="00985BD1" w:rsidRPr="00985BD1" w14:paraId="6BC8BB97" w14:textId="77777777" w:rsidTr="007E56CF">
        <w:trPr>
          <w:trHeight w:val="20"/>
        </w:trPr>
        <w:tc>
          <w:tcPr>
            <w:tcW w:w="301" w:type="pct"/>
            <w:tcBorders>
              <w:top w:val="nil"/>
              <w:left w:val="nil"/>
              <w:bottom w:val="nil"/>
              <w:right w:val="nil"/>
            </w:tcBorders>
            <w:shd w:val="clear" w:color="auto" w:fill="auto"/>
            <w:hideMark/>
          </w:tcPr>
          <w:p w14:paraId="27F381D1"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2.6.6</w:t>
            </w:r>
          </w:p>
        </w:tc>
        <w:tc>
          <w:tcPr>
            <w:tcW w:w="4699" w:type="pct"/>
            <w:gridSpan w:val="4"/>
            <w:tcBorders>
              <w:top w:val="nil"/>
              <w:left w:val="nil"/>
              <w:bottom w:val="nil"/>
              <w:right w:val="nil"/>
            </w:tcBorders>
            <w:shd w:val="clear" w:color="auto" w:fill="auto"/>
            <w:hideMark/>
          </w:tcPr>
          <w:p w14:paraId="43C80731"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Constatada a existência de sanção, o licitante será reputado inabilitado, por falta de condição de participação.</w:t>
            </w:r>
          </w:p>
        </w:tc>
      </w:tr>
      <w:tr w:rsidR="00985BD1" w:rsidRPr="00985BD1" w14:paraId="4178A7F7" w14:textId="77777777" w:rsidTr="007E56CF">
        <w:trPr>
          <w:trHeight w:val="20"/>
        </w:trPr>
        <w:tc>
          <w:tcPr>
            <w:tcW w:w="301" w:type="pct"/>
            <w:tcBorders>
              <w:top w:val="nil"/>
              <w:left w:val="nil"/>
              <w:bottom w:val="nil"/>
              <w:right w:val="nil"/>
            </w:tcBorders>
            <w:shd w:val="clear" w:color="auto" w:fill="auto"/>
            <w:hideMark/>
          </w:tcPr>
          <w:p w14:paraId="0ED17310"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2.6.7</w:t>
            </w:r>
          </w:p>
        </w:tc>
        <w:tc>
          <w:tcPr>
            <w:tcW w:w="4699" w:type="pct"/>
            <w:gridSpan w:val="4"/>
            <w:tcBorders>
              <w:top w:val="nil"/>
              <w:left w:val="nil"/>
              <w:bottom w:val="nil"/>
              <w:right w:val="nil"/>
            </w:tcBorders>
            <w:shd w:val="clear" w:color="auto" w:fill="auto"/>
            <w:hideMark/>
          </w:tcPr>
          <w:p w14:paraId="1437F32C"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Caso atendidas as condições de participação, será iniciado o procedimento de habilitação.</w:t>
            </w:r>
          </w:p>
        </w:tc>
      </w:tr>
      <w:tr w:rsidR="00985BD1" w:rsidRPr="00985BD1" w14:paraId="41C43219" w14:textId="77777777" w:rsidTr="007E56CF">
        <w:trPr>
          <w:trHeight w:val="20"/>
        </w:trPr>
        <w:tc>
          <w:tcPr>
            <w:tcW w:w="301" w:type="pct"/>
            <w:tcBorders>
              <w:top w:val="nil"/>
              <w:left w:val="nil"/>
              <w:bottom w:val="nil"/>
              <w:right w:val="nil"/>
            </w:tcBorders>
            <w:shd w:val="clear" w:color="000000" w:fill="FFFFFF"/>
            <w:hideMark/>
          </w:tcPr>
          <w:p w14:paraId="4CD0856C"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2.7</w:t>
            </w:r>
          </w:p>
        </w:tc>
        <w:tc>
          <w:tcPr>
            <w:tcW w:w="4699" w:type="pct"/>
            <w:gridSpan w:val="4"/>
            <w:tcBorders>
              <w:top w:val="nil"/>
              <w:left w:val="nil"/>
              <w:bottom w:val="nil"/>
              <w:right w:val="nil"/>
            </w:tcBorders>
            <w:shd w:val="clear" w:color="000000" w:fill="FFFFFF"/>
            <w:hideMark/>
          </w:tcPr>
          <w:p w14:paraId="769B6024"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Da participação em consórcio</w:t>
            </w:r>
          </w:p>
        </w:tc>
      </w:tr>
      <w:tr w:rsidR="00985BD1" w:rsidRPr="00985BD1" w14:paraId="11710BFE" w14:textId="77777777" w:rsidTr="007E56CF">
        <w:trPr>
          <w:trHeight w:val="20"/>
        </w:trPr>
        <w:tc>
          <w:tcPr>
            <w:tcW w:w="301" w:type="pct"/>
            <w:tcBorders>
              <w:top w:val="nil"/>
              <w:left w:val="nil"/>
              <w:bottom w:val="nil"/>
              <w:right w:val="nil"/>
            </w:tcBorders>
            <w:shd w:val="clear" w:color="auto" w:fill="auto"/>
            <w:hideMark/>
          </w:tcPr>
          <w:p w14:paraId="1EC2CE03"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2.7.1</w:t>
            </w:r>
          </w:p>
        </w:tc>
        <w:tc>
          <w:tcPr>
            <w:tcW w:w="4699" w:type="pct"/>
            <w:gridSpan w:val="4"/>
            <w:tcBorders>
              <w:top w:val="nil"/>
              <w:left w:val="nil"/>
              <w:bottom w:val="nil"/>
              <w:right w:val="nil"/>
            </w:tcBorders>
            <w:shd w:val="clear" w:color="auto" w:fill="auto"/>
            <w:hideMark/>
          </w:tcPr>
          <w:p w14:paraId="1EC22C56" w14:textId="77777777" w:rsidR="00412417"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No presente certame, será permitido a participação de consórcio de empresas, aplicando-se as seguintes regras:</w:t>
            </w:r>
          </w:p>
          <w:p w14:paraId="20917C94" w14:textId="77777777" w:rsidR="00412417"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A habilitação técnica, será feita por meio do somatório dos quantitativos de cada consorciado e, para efeito de habilitação econômico-financeira, o somatório dos valores de cada consorciado.</w:t>
            </w:r>
          </w:p>
          <w:p w14:paraId="1CDDB0E9" w14:textId="77777777" w:rsidR="00412417"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lastRenderedPageBreak/>
              <w:t>b)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985BD1">
              <w:rPr>
                <w:rFonts w:eastAsia="Times New Roman" w:cs="Arial"/>
                <w:color w:val="000000"/>
                <w:szCs w:val="24"/>
                <w:lang w:eastAsia="pt-BR"/>
              </w:rPr>
              <w:br/>
              <w:t>c) Deverá ser apresentado, comprovação de compromisso público ou particular de constituição de consórcio, subscrito pelos consorciados.</w:t>
            </w:r>
          </w:p>
          <w:p w14:paraId="69A920DF" w14:textId="321EA971" w:rsidR="00412417"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c.1) O licitante vencedor é obrigado a promover, antes da celebração do contrato, a constituição e o registro do consórcio, nos termos do compromisso aqui previsto;</w:t>
            </w:r>
            <w:r w:rsidRPr="00985BD1">
              <w:rPr>
                <w:rFonts w:eastAsia="Times New Roman" w:cs="Arial"/>
                <w:color w:val="000000"/>
                <w:szCs w:val="24"/>
                <w:lang w:eastAsia="pt-BR"/>
              </w:rPr>
              <w:br/>
              <w:t>d) Deverá fazer indicação da empresa líder do consórcio, que será responsável por sua representação perante a Administração;</w:t>
            </w:r>
          </w:p>
          <w:p w14:paraId="6771FE32" w14:textId="77777777" w:rsidR="00412417"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e) Fica impedido de a empresa consorciada participar, na mesma licitação, de mais de um consórcio ou de forma isolada;</w:t>
            </w:r>
          </w:p>
          <w:p w14:paraId="32661644" w14:textId="1B31BF20"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f) É de responsabilidade solidária dos integrantes pelos atos praticados em consórcio, tanto na fase de licitação quanto na de execução do contrato.</w:t>
            </w:r>
          </w:p>
        </w:tc>
      </w:tr>
      <w:tr w:rsidR="00985BD1" w:rsidRPr="00985BD1" w14:paraId="225667A5" w14:textId="77777777" w:rsidTr="007E56CF">
        <w:trPr>
          <w:trHeight w:val="20"/>
        </w:trPr>
        <w:tc>
          <w:tcPr>
            <w:tcW w:w="301" w:type="pct"/>
            <w:tcBorders>
              <w:top w:val="nil"/>
              <w:left w:val="nil"/>
              <w:bottom w:val="nil"/>
              <w:right w:val="nil"/>
            </w:tcBorders>
            <w:shd w:val="clear" w:color="000000" w:fill="FFF2CC"/>
            <w:hideMark/>
          </w:tcPr>
          <w:p w14:paraId="38E5C838"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lastRenderedPageBreak/>
              <w:t xml:space="preserve">3. </w:t>
            </w:r>
          </w:p>
        </w:tc>
        <w:tc>
          <w:tcPr>
            <w:tcW w:w="4699" w:type="pct"/>
            <w:gridSpan w:val="4"/>
            <w:tcBorders>
              <w:top w:val="nil"/>
              <w:left w:val="nil"/>
              <w:bottom w:val="nil"/>
              <w:right w:val="nil"/>
            </w:tcBorders>
            <w:shd w:val="clear" w:color="000000" w:fill="FFF2CC"/>
            <w:hideMark/>
          </w:tcPr>
          <w:p w14:paraId="623EE7FB"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DO CREDENCIAMENTO NO SISTEMA</w:t>
            </w:r>
          </w:p>
        </w:tc>
      </w:tr>
      <w:tr w:rsidR="00985BD1" w:rsidRPr="00985BD1" w14:paraId="08BF54EE" w14:textId="77777777" w:rsidTr="007E56CF">
        <w:trPr>
          <w:trHeight w:val="20"/>
        </w:trPr>
        <w:tc>
          <w:tcPr>
            <w:tcW w:w="301" w:type="pct"/>
            <w:tcBorders>
              <w:top w:val="nil"/>
              <w:left w:val="nil"/>
              <w:bottom w:val="nil"/>
              <w:right w:val="nil"/>
            </w:tcBorders>
            <w:shd w:val="clear" w:color="auto" w:fill="auto"/>
            <w:hideMark/>
          </w:tcPr>
          <w:p w14:paraId="67D2E826"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3.1</w:t>
            </w:r>
          </w:p>
        </w:tc>
        <w:tc>
          <w:tcPr>
            <w:tcW w:w="4699" w:type="pct"/>
            <w:gridSpan w:val="4"/>
            <w:tcBorders>
              <w:top w:val="nil"/>
              <w:left w:val="nil"/>
              <w:bottom w:val="nil"/>
              <w:right w:val="nil"/>
            </w:tcBorders>
            <w:shd w:val="clear" w:color="000000" w:fill="FFFFFF"/>
            <w:hideMark/>
          </w:tcPr>
          <w:p w14:paraId="2120F763"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As licitantes interessadas deverão nomear operador junto ao sistema BLL - Compras atribuindo poderes para formular lances de preços e praticar todos os demais atos e operações relativos ao presente processo, no site https://bll.org.br/</w:t>
            </w:r>
          </w:p>
        </w:tc>
      </w:tr>
      <w:tr w:rsidR="00985BD1" w:rsidRPr="00985BD1" w14:paraId="7A19C66A" w14:textId="77777777" w:rsidTr="007E56CF">
        <w:trPr>
          <w:trHeight w:val="20"/>
        </w:trPr>
        <w:tc>
          <w:tcPr>
            <w:tcW w:w="301" w:type="pct"/>
            <w:tcBorders>
              <w:top w:val="nil"/>
              <w:left w:val="nil"/>
              <w:bottom w:val="nil"/>
              <w:right w:val="nil"/>
            </w:tcBorders>
            <w:shd w:val="clear" w:color="auto" w:fill="auto"/>
            <w:hideMark/>
          </w:tcPr>
          <w:p w14:paraId="2F29D846"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3.2</w:t>
            </w:r>
          </w:p>
        </w:tc>
        <w:tc>
          <w:tcPr>
            <w:tcW w:w="4699" w:type="pct"/>
            <w:gridSpan w:val="4"/>
            <w:tcBorders>
              <w:top w:val="nil"/>
              <w:left w:val="nil"/>
              <w:bottom w:val="nil"/>
              <w:right w:val="nil"/>
            </w:tcBorders>
            <w:shd w:val="clear" w:color="000000" w:fill="FFFFFF"/>
            <w:hideMark/>
          </w:tcPr>
          <w:p w14:paraId="735AB68A"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participação do licitante no certame se dará por meio de participação juto ao sistema BLL - Compras, a qual deverá manifestar, por meio de seu operador designado, em campo próprio do sistema, pleno conhecimento, aceitação e atendimento às exigências previstas neste edital.</w:t>
            </w:r>
          </w:p>
        </w:tc>
      </w:tr>
      <w:tr w:rsidR="00985BD1" w:rsidRPr="00985BD1" w14:paraId="4EA98922" w14:textId="77777777" w:rsidTr="007E56CF">
        <w:trPr>
          <w:trHeight w:val="20"/>
        </w:trPr>
        <w:tc>
          <w:tcPr>
            <w:tcW w:w="301" w:type="pct"/>
            <w:tcBorders>
              <w:top w:val="nil"/>
              <w:left w:val="nil"/>
              <w:bottom w:val="nil"/>
              <w:right w:val="nil"/>
            </w:tcBorders>
            <w:shd w:val="clear" w:color="auto" w:fill="auto"/>
            <w:hideMark/>
          </w:tcPr>
          <w:p w14:paraId="49DDBB21"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3.3</w:t>
            </w:r>
          </w:p>
        </w:tc>
        <w:tc>
          <w:tcPr>
            <w:tcW w:w="4699" w:type="pct"/>
            <w:gridSpan w:val="4"/>
            <w:tcBorders>
              <w:top w:val="nil"/>
              <w:left w:val="nil"/>
              <w:bottom w:val="nil"/>
              <w:right w:val="nil"/>
            </w:tcBorders>
            <w:shd w:val="clear" w:color="000000" w:fill="FFFFFF"/>
            <w:hideMark/>
          </w:tcPr>
          <w:p w14:paraId="5A60CD1C"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985BD1" w:rsidRPr="00985BD1" w14:paraId="4A4567D0" w14:textId="77777777" w:rsidTr="007E56CF">
        <w:trPr>
          <w:trHeight w:val="20"/>
        </w:trPr>
        <w:tc>
          <w:tcPr>
            <w:tcW w:w="301" w:type="pct"/>
            <w:tcBorders>
              <w:top w:val="nil"/>
              <w:left w:val="nil"/>
              <w:bottom w:val="nil"/>
              <w:right w:val="nil"/>
            </w:tcBorders>
            <w:shd w:val="clear" w:color="auto" w:fill="auto"/>
            <w:hideMark/>
          </w:tcPr>
          <w:p w14:paraId="58FEAEA6"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3.4</w:t>
            </w:r>
          </w:p>
        </w:tc>
        <w:tc>
          <w:tcPr>
            <w:tcW w:w="4699" w:type="pct"/>
            <w:gridSpan w:val="4"/>
            <w:tcBorders>
              <w:top w:val="nil"/>
              <w:left w:val="nil"/>
              <w:bottom w:val="nil"/>
              <w:right w:val="nil"/>
            </w:tcBorders>
            <w:shd w:val="clear" w:color="000000" w:fill="FFFFFF"/>
            <w:hideMark/>
          </w:tcPr>
          <w:p w14:paraId="3D7EF33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985BD1" w:rsidRPr="00985BD1" w14:paraId="0677BE0A" w14:textId="77777777" w:rsidTr="007E56CF">
        <w:trPr>
          <w:trHeight w:val="20"/>
        </w:trPr>
        <w:tc>
          <w:tcPr>
            <w:tcW w:w="301" w:type="pct"/>
            <w:tcBorders>
              <w:top w:val="nil"/>
              <w:left w:val="nil"/>
              <w:bottom w:val="nil"/>
              <w:right w:val="nil"/>
            </w:tcBorders>
            <w:shd w:val="clear" w:color="auto" w:fill="auto"/>
            <w:hideMark/>
          </w:tcPr>
          <w:p w14:paraId="63AC6071"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3.5</w:t>
            </w:r>
          </w:p>
        </w:tc>
        <w:tc>
          <w:tcPr>
            <w:tcW w:w="4699" w:type="pct"/>
            <w:gridSpan w:val="4"/>
            <w:tcBorders>
              <w:top w:val="nil"/>
              <w:left w:val="nil"/>
              <w:bottom w:val="nil"/>
              <w:right w:val="nil"/>
            </w:tcBorders>
            <w:shd w:val="clear" w:color="auto" w:fill="auto"/>
            <w:hideMark/>
          </w:tcPr>
          <w:p w14:paraId="66FCACA2"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Responsabilidade relacionadas ao uso do sistema BLL - Compras</w:t>
            </w:r>
          </w:p>
        </w:tc>
      </w:tr>
      <w:tr w:rsidR="00985BD1" w:rsidRPr="00985BD1" w14:paraId="1677FD4B" w14:textId="77777777" w:rsidTr="007E56CF">
        <w:trPr>
          <w:trHeight w:val="20"/>
        </w:trPr>
        <w:tc>
          <w:tcPr>
            <w:tcW w:w="301" w:type="pct"/>
            <w:tcBorders>
              <w:top w:val="nil"/>
              <w:left w:val="nil"/>
              <w:bottom w:val="nil"/>
              <w:right w:val="nil"/>
            </w:tcBorders>
            <w:shd w:val="clear" w:color="auto" w:fill="auto"/>
            <w:hideMark/>
          </w:tcPr>
          <w:p w14:paraId="3AC22A6C"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3.5.1</w:t>
            </w:r>
          </w:p>
        </w:tc>
        <w:tc>
          <w:tcPr>
            <w:tcW w:w="4699" w:type="pct"/>
            <w:gridSpan w:val="4"/>
            <w:tcBorders>
              <w:top w:val="nil"/>
              <w:left w:val="nil"/>
              <w:bottom w:val="nil"/>
              <w:right w:val="nil"/>
            </w:tcBorders>
            <w:shd w:val="clear" w:color="auto" w:fill="auto"/>
            <w:hideMark/>
          </w:tcPr>
          <w:p w14:paraId="45E25231"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985BD1" w:rsidRPr="00985BD1" w14:paraId="63D82A43" w14:textId="77777777" w:rsidTr="007E56CF">
        <w:trPr>
          <w:trHeight w:val="20"/>
        </w:trPr>
        <w:tc>
          <w:tcPr>
            <w:tcW w:w="301" w:type="pct"/>
            <w:tcBorders>
              <w:top w:val="nil"/>
              <w:left w:val="nil"/>
              <w:bottom w:val="nil"/>
              <w:right w:val="nil"/>
            </w:tcBorders>
            <w:shd w:val="clear" w:color="auto" w:fill="auto"/>
            <w:hideMark/>
          </w:tcPr>
          <w:p w14:paraId="143CD168" w14:textId="6EEB06FC" w:rsidR="00985BD1" w:rsidRPr="00985BD1" w:rsidRDefault="00985BD1" w:rsidP="0020049B">
            <w:pPr>
              <w:spacing w:line="240" w:lineRule="auto"/>
              <w:ind w:firstLine="0"/>
              <w:jc w:val="center"/>
              <w:rPr>
                <w:rFonts w:eastAsia="Times New Roman" w:cs="Arial"/>
                <w:color w:val="000000"/>
                <w:sz w:val="16"/>
                <w:szCs w:val="16"/>
                <w:lang w:eastAsia="pt-BR"/>
              </w:rPr>
            </w:pPr>
            <w:bookmarkStart w:id="3" w:name="RANGE!A497"/>
            <w:r w:rsidRPr="00985BD1">
              <w:rPr>
                <w:rFonts w:eastAsia="Times New Roman" w:cs="Arial"/>
                <w:color w:val="000000"/>
                <w:sz w:val="16"/>
                <w:szCs w:val="16"/>
                <w:lang w:eastAsia="pt-BR"/>
              </w:rPr>
              <w:t>3.5.2</w:t>
            </w:r>
            <w:bookmarkEnd w:id="3"/>
          </w:p>
        </w:tc>
        <w:tc>
          <w:tcPr>
            <w:tcW w:w="4699" w:type="pct"/>
            <w:gridSpan w:val="4"/>
            <w:tcBorders>
              <w:top w:val="nil"/>
              <w:left w:val="nil"/>
              <w:bottom w:val="nil"/>
              <w:right w:val="nil"/>
            </w:tcBorders>
            <w:shd w:val="clear" w:color="auto" w:fill="auto"/>
            <w:hideMark/>
          </w:tcPr>
          <w:p w14:paraId="7C3A4E3B"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985BD1" w:rsidRPr="00985BD1" w14:paraId="36893297" w14:textId="77777777" w:rsidTr="007E56CF">
        <w:trPr>
          <w:trHeight w:val="20"/>
        </w:trPr>
        <w:tc>
          <w:tcPr>
            <w:tcW w:w="301" w:type="pct"/>
            <w:tcBorders>
              <w:top w:val="nil"/>
              <w:left w:val="nil"/>
              <w:bottom w:val="nil"/>
              <w:right w:val="nil"/>
            </w:tcBorders>
            <w:shd w:val="clear" w:color="auto" w:fill="auto"/>
            <w:hideMark/>
          </w:tcPr>
          <w:p w14:paraId="76DA3DDA" w14:textId="248CC2EF" w:rsidR="00985BD1" w:rsidRPr="00985BD1" w:rsidRDefault="00985BD1" w:rsidP="0020049B">
            <w:pPr>
              <w:spacing w:line="240" w:lineRule="auto"/>
              <w:ind w:firstLine="0"/>
              <w:jc w:val="center"/>
              <w:rPr>
                <w:rFonts w:eastAsia="Times New Roman" w:cs="Arial"/>
                <w:color w:val="000000"/>
                <w:sz w:val="16"/>
                <w:szCs w:val="16"/>
                <w:lang w:eastAsia="pt-BR"/>
              </w:rPr>
            </w:pPr>
            <w:bookmarkStart w:id="4" w:name="RANGE!A498"/>
            <w:r w:rsidRPr="00985BD1">
              <w:rPr>
                <w:rFonts w:eastAsia="Times New Roman" w:cs="Arial"/>
                <w:color w:val="000000"/>
                <w:sz w:val="16"/>
                <w:szCs w:val="16"/>
                <w:lang w:eastAsia="pt-BR"/>
              </w:rPr>
              <w:lastRenderedPageBreak/>
              <w:t>3.5.3</w:t>
            </w:r>
            <w:bookmarkEnd w:id="4"/>
          </w:p>
        </w:tc>
        <w:tc>
          <w:tcPr>
            <w:tcW w:w="4699" w:type="pct"/>
            <w:gridSpan w:val="4"/>
            <w:tcBorders>
              <w:top w:val="nil"/>
              <w:left w:val="nil"/>
              <w:bottom w:val="nil"/>
              <w:right w:val="nil"/>
            </w:tcBorders>
            <w:shd w:val="clear" w:color="auto" w:fill="auto"/>
            <w:hideMark/>
          </w:tcPr>
          <w:p w14:paraId="2D83DB8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não observância do disposto no subitem anterior poderá ensejar desclassificação no momento da habilitação.</w:t>
            </w:r>
          </w:p>
        </w:tc>
      </w:tr>
      <w:tr w:rsidR="00985BD1" w:rsidRPr="00985BD1" w14:paraId="1F724C6F" w14:textId="77777777" w:rsidTr="007E56CF">
        <w:trPr>
          <w:trHeight w:val="20"/>
        </w:trPr>
        <w:tc>
          <w:tcPr>
            <w:tcW w:w="301" w:type="pct"/>
            <w:tcBorders>
              <w:top w:val="nil"/>
              <w:left w:val="nil"/>
              <w:bottom w:val="nil"/>
              <w:right w:val="nil"/>
            </w:tcBorders>
            <w:shd w:val="clear" w:color="auto" w:fill="auto"/>
            <w:hideMark/>
          </w:tcPr>
          <w:p w14:paraId="4866AA50"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3.6</w:t>
            </w:r>
          </w:p>
        </w:tc>
        <w:tc>
          <w:tcPr>
            <w:tcW w:w="4699" w:type="pct"/>
            <w:gridSpan w:val="4"/>
            <w:tcBorders>
              <w:top w:val="nil"/>
              <w:left w:val="nil"/>
              <w:bottom w:val="nil"/>
              <w:right w:val="nil"/>
            </w:tcBorders>
            <w:shd w:val="clear" w:color="auto" w:fill="auto"/>
            <w:hideMark/>
          </w:tcPr>
          <w:p w14:paraId="25A0A8A3"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 xml:space="preserve">Regras sobre o credenciamento aplicáveis às </w:t>
            </w:r>
            <w:proofErr w:type="spellStart"/>
            <w:r w:rsidRPr="00985BD1">
              <w:rPr>
                <w:rFonts w:eastAsia="Times New Roman" w:cs="Arial"/>
                <w:b/>
                <w:bCs/>
                <w:color w:val="000000"/>
                <w:szCs w:val="24"/>
                <w:lang w:eastAsia="pt-BR"/>
              </w:rPr>
              <w:t>MPE's</w:t>
            </w:r>
            <w:proofErr w:type="spellEnd"/>
          </w:p>
        </w:tc>
      </w:tr>
      <w:tr w:rsidR="00985BD1" w:rsidRPr="00985BD1" w14:paraId="1E46BFEE" w14:textId="77777777" w:rsidTr="007E56CF">
        <w:trPr>
          <w:trHeight w:val="20"/>
        </w:trPr>
        <w:tc>
          <w:tcPr>
            <w:tcW w:w="301" w:type="pct"/>
            <w:tcBorders>
              <w:top w:val="nil"/>
              <w:left w:val="nil"/>
              <w:bottom w:val="nil"/>
              <w:right w:val="nil"/>
            </w:tcBorders>
            <w:shd w:val="clear" w:color="auto" w:fill="auto"/>
            <w:hideMark/>
          </w:tcPr>
          <w:p w14:paraId="7EEB0248"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3.6.1</w:t>
            </w:r>
          </w:p>
        </w:tc>
        <w:tc>
          <w:tcPr>
            <w:tcW w:w="4699" w:type="pct"/>
            <w:gridSpan w:val="4"/>
            <w:tcBorders>
              <w:top w:val="nil"/>
              <w:left w:val="nil"/>
              <w:bottom w:val="nil"/>
              <w:right w:val="nil"/>
            </w:tcBorders>
            <w:shd w:val="clear" w:color="auto" w:fill="auto"/>
            <w:hideMark/>
          </w:tcPr>
          <w:p w14:paraId="18C37AB2"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Se o licitante pretender usufruir dos benefícios previstos nos </w:t>
            </w:r>
            <w:proofErr w:type="spellStart"/>
            <w:r w:rsidRPr="00985BD1">
              <w:rPr>
                <w:rFonts w:eastAsia="Times New Roman" w:cs="Arial"/>
                <w:color w:val="000000"/>
                <w:szCs w:val="24"/>
                <w:lang w:eastAsia="pt-BR"/>
              </w:rPr>
              <w:t>arts</w:t>
            </w:r>
            <w:proofErr w:type="spellEnd"/>
            <w:r w:rsidRPr="00985BD1">
              <w:rPr>
                <w:rFonts w:eastAsia="Times New Roman" w:cs="Arial"/>
                <w:color w:val="000000"/>
                <w:szCs w:val="24"/>
                <w:lang w:eastAsia="pt-BR"/>
              </w:rPr>
              <w:t>. 42 ao 49 da Lei Complementar 123/06, quando do cadastramento da proposta inicial de preço no sistema BLL - Compras, deverá OBRIGATORIAMENTE assinalar a opção '</w:t>
            </w:r>
            <w:proofErr w:type="spellStart"/>
            <w:r w:rsidRPr="00985BD1">
              <w:rPr>
                <w:rFonts w:eastAsia="Times New Roman" w:cs="Arial"/>
                <w:color w:val="000000"/>
                <w:szCs w:val="24"/>
                <w:lang w:eastAsia="pt-BR"/>
              </w:rPr>
              <w:t>MPE's</w:t>
            </w:r>
            <w:proofErr w:type="spellEnd"/>
            <w:r w:rsidRPr="00985BD1">
              <w:rPr>
                <w:rFonts w:eastAsia="Times New Roman" w:cs="Arial"/>
                <w:color w:val="000000"/>
                <w:szCs w:val="24"/>
                <w:lang w:eastAsia="pt-BR"/>
              </w:rPr>
              <w:t>. A obtenção dos benefícios a que se trata a Lei Complementar 123/06 (ME e EPP), fica limitada às microempresas e às empresas de pequeno porte que, no ano-calendário de realização do certame, não tenham celebrado contratos cujos valores somados extrapolem a receita bruta máxima admitida para fins de enquadramento como empresa de pequeno porte.</w:t>
            </w:r>
          </w:p>
        </w:tc>
      </w:tr>
      <w:tr w:rsidR="00985BD1" w:rsidRPr="00985BD1" w14:paraId="0B407B9E" w14:textId="77777777" w:rsidTr="007E56CF">
        <w:trPr>
          <w:trHeight w:val="20"/>
        </w:trPr>
        <w:tc>
          <w:tcPr>
            <w:tcW w:w="301" w:type="pct"/>
            <w:tcBorders>
              <w:top w:val="nil"/>
              <w:left w:val="nil"/>
              <w:bottom w:val="nil"/>
              <w:right w:val="nil"/>
            </w:tcBorders>
            <w:shd w:val="clear" w:color="auto" w:fill="auto"/>
            <w:hideMark/>
          </w:tcPr>
          <w:p w14:paraId="1B3DC8F5"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3.6.2</w:t>
            </w:r>
          </w:p>
        </w:tc>
        <w:tc>
          <w:tcPr>
            <w:tcW w:w="4699" w:type="pct"/>
            <w:gridSpan w:val="4"/>
            <w:tcBorders>
              <w:top w:val="nil"/>
              <w:left w:val="nil"/>
              <w:bottom w:val="nil"/>
              <w:right w:val="nil"/>
            </w:tcBorders>
            <w:shd w:val="clear" w:color="auto" w:fill="auto"/>
            <w:hideMark/>
          </w:tcPr>
          <w:p w14:paraId="2C531B06"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Não será aplicado o disposto nos </w:t>
            </w:r>
            <w:proofErr w:type="spellStart"/>
            <w:r w:rsidRPr="00985BD1">
              <w:rPr>
                <w:rFonts w:eastAsia="Times New Roman" w:cs="Arial"/>
                <w:color w:val="000000"/>
                <w:szCs w:val="24"/>
                <w:lang w:eastAsia="pt-BR"/>
              </w:rPr>
              <w:t>arts</w:t>
            </w:r>
            <w:proofErr w:type="spellEnd"/>
            <w:r w:rsidRPr="00985BD1">
              <w:rPr>
                <w:rFonts w:eastAsia="Times New Roman" w:cs="Arial"/>
                <w:color w:val="000000"/>
                <w:szCs w:val="24"/>
                <w:lang w:eastAsia="pt-BR"/>
              </w:rPr>
              <w:t>. 42 a 49 da Lei Complementar nº 123, de 14 de dezembro de 2006, nos termos do art. 4°, §1°, I, no caso de aquisição de bens ou contratação de serviços em geral, ao item cujo valor estimado for superior à receita bruta máxima admitida para fins de enquadramento como empresa de pequeno porte.</w:t>
            </w:r>
          </w:p>
        </w:tc>
      </w:tr>
      <w:tr w:rsidR="00985BD1" w:rsidRPr="00985BD1" w14:paraId="4515CA2E" w14:textId="77777777" w:rsidTr="007E56CF">
        <w:trPr>
          <w:trHeight w:val="20"/>
        </w:trPr>
        <w:tc>
          <w:tcPr>
            <w:tcW w:w="301" w:type="pct"/>
            <w:tcBorders>
              <w:top w:val="nil"/>
              <w:left w:val="nil"/>
              <w:bottom w:val="nil"/>
              <w:right w:val="nil"/>
            </w:tcBorders>
            <w:shd w:val="clear" w:color="000000" w:fill="FFF2CC"/>
            <w:hideMark/>
          </w:tcPr>
          <w:p w14:paraId="43D305FC"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4.</w:t>
            </w:r>
          </w:p>
        </w:tc>
        <w:tc>
          <w:tcPr>
            <w:tcW w:w="4699" w:type="pct"/>
            <w:gridSpan w:val="4"/>
            <w:tcBorders>
              <w:top w:val="nil"/>
              <w:left w:val="nil"/>
              <w:bottom w:val="nil"/>
              <w:right w:val="nil"/>
            </w:tcBorders>
            <w:shd w:val="clear" w:color="000000" w:fill="FFF2CC"/>
            <w:hideMark/>
          </w:tcPr>
          <w:p w14:paraId="1199671F"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DA APRESENTAÇÃO DA PROPOSTA E DOS DOCUMENTOS DE HABILITAÇÃO</w:t>
            </w:r>
          </w:p>
        </w:tc>
      </w:tr>
      <w:tr w:rsidR="00985BD1" w:rsidRPr="00985BD1" w14:paraId="7CEFA7CD" w14:textId="77777777" w:rsidTr="007E56CF">
        <w:trPr>
          <w:trHeight w:val="20"/>
        </w:trPr>
        <w:tc>
          <w:tcPr>
            <w:tcW w:w="301" w:type="pct"/>
            <w:tcBorders>
              <w:top w:val="nil"/>
              <w:left w:val="nil"/>
              <w:bottom w:val="nil"/>
              <w:right w:val="nil"/>
            </w:tcBorders>
            <w:shd w:val="clear" w:color="auto" w:fill="auto"/>
            <w:hideMark/>
          </w:tcPr>
          <w:p w14:paraId="6FFA3035"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4.1</w:t>
            </w:r>
          </w:p>
        </w:tc>
        <w:tc>
          <w:tcPr>
            <w:tcW w:w="4699" w:type="pct"/>
            <w:gridSpan w:val="4"/>
            <w:tcBorders>
              <w:top w:val="nil"/>
              <w:left w:val="nil"/>
              <w:bottom w:val="nil"/>
              <w:right w:val="nil"/>
            </w:tcBorders>
            <w:shd w:val="clear" w:color="auto" w:fill="auto"/>
            <w:hideMark/>
          </w:tcPr>
          <w:p w14:paraId="6C1857DD"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ingresso na licitação se dará exclusivamente por meio do sistema eletrônico, conforme o critério de julgamento adotado neste Edital, até a data e o horário estabelecidos para abertura da sessão pública.</w:t>
            </w:r>
          </w:p>
        </w:tc>
      </w:tr>
      <w:tr w:rsidR="00985BD1" w:rsidRPr="00985BD1" w14:paraId="31BBDCF4" w14:textId="77777777" w:rsidTr="007E56CF">
        <w:trPr>
          <w:trHeight w:val="20"/>
        </w:trPr>
        <w:tc>
          <w:tcPr>
            <w:tcW w:w="301" w:type="pct"/>
            <w:tcBorders>
              <w:top w:val="nil"/>
              <w:left w:val="nil"/>
              <w:bottom w:val="nil"/>
              <w:right w:val="nil"/>
            </w:tcBorders>
            <w:shd w:val="clear" w:color="auto" w:fill="auto"/>
            <w:hideMark/>
          </w:tcPr>
          <w:p w14:paraId="110560A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4.2.</w:t>
            </w:r>
          </w:p>
        </w:tc>
        <w:tc>
          <w:tcPr>
            <w:tcW w:w="4699" w:type="pct"/>
            <w:gridSpan w:val="4"/>
            <w:tcBorders>
              <w:top w:val="nil"/>
              <w:left w:val="nil"/>
              <w:bottom w:val="nil"/>
              <w:right w:val="nil"/>
            </w:tcBorders>
            <w:shd w:val="clear" w:color="auto" w:fill="auto"/>
            <w:hideMark/>
          </w:tcPr>
          <w:p w14:paraId="165ABAC5"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tc>
      </w:tr>
      <w:tr w:rsidR="00985BD1" w:rsidRPr="00985BD1" w14:paraId="77C8AB46" w14:textId="77777777" w:rsidTr="007E56CF">
        <w:trPr>
          <w:trHeight w:val="20"/>
        </w:trPr>
        <w:tc>
          <w:tcPr>
            <w:tcW w:w="301" w:type="pct"/>
            <w:tcBorders>
              <w:top w:val="nil"/>
              <w:left w:val="nil"/>
              <w:bottom w:val="nil"/>
              <w:right w:val="nil"/>
            </w:tcBorders>
            <w:shd w:val="clear" w:color="auto" w:fill="auto"/>
            <w:hideMark/>
          </w:tcPr>
          <w:p w14:paraId="0F1837C3"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4.3.</w:t>
            </w:r>
          </w:p>
        </w:tc>
        <w:tc>
          <w:tcPr>
            <w:tcW w:w="4699" w:type="pct"/>
            <w:gridSpan w:val="4"/>
            <w:tcBorders>
              <w:top w:val="nil"/>
              <w:left w:val="nil"/>
              <w:bottom w:val="nil"/>
              <w:right w:val="nil"/>
            </w:tcBorders>
            <w:shd w:val="clear" w:color="auto" w:fill="auto"/>
            <w:hideMark/>
          </w:tcPr>
          <w:p w14:paraId="2F1FF361"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No cadastramento da proposta inicial, o licitante declarará, em campo próprio do sistema, que:</w:t>
            </w:r>
          </w:p>
        </w:tc>
      </w:tr>
      <w:tr w:rsidR="00985BD1" w:rsidRPr="00985BD1" w14:paraId="453EF0FA" w14:textId="77777777" w:rsidTr="007E56CF">
        <w:trPr>
          <w:trHeight w:val="20"/>
        </w:trPr>
        <w:tc>
          <w:tcPr>
            <w:tcW w:w="301" w:type="pct"/>
            <w:tcBorders>
              <w:top w:val="nil"/>
              <w:left w:val="nil"/>
              <w:bottom w:val="nil"/>
              <w:right w:val="nil"/>
            </w:tcBorders>
            <w:shd w:val="clear" w:color="auto" w:fill="auto"/>
            <w:hideMark/>
          </w:tcPr>
          <w:p w14:paraId="685F90D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4.3.1.</w:t>
            </w:r>
          </w:p>
        </w:tc>
        <w:tc>
          <w:tcPr>
            <w:tcW w:w="4699" w:type="pct"/>
            <w:gridSpan w:val="4"/>
            <w:tcBorders>
              <w:top w:val="nil"/>
              <w:left w:val="nil"/>
              <w:bottom w:val="nil"/>
              <w:right w:val="nil"/>
            </w:tcBorders>
            <w:shd w:val="clear" w:color="auto" w:fill="auto"/>
            <w:hideMark/>
          </w:tcPr>
          <w:p w14:paraId="354578FA"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tc>
      </w:tr>
      <w:tr w:rsidR="00985BD1" w:rsidRPr="00985BD1" w14:paraId="738D9568" w14:textId="77777777" w:rsidTr="007E56CF">
        <w:trPr>
          <w:trHeight w:val="20"/>
        </w:trPr>
        <w:tc>
          <w:tcPr>
            <w:tcW w:w="301" w:type="pct"/>
            <w:tcBorders>
              <w:top w:val="nil"/>
              <w:left w:val="nil"/>
              <w:bottom w:val="nil"/>
              <w:right w:val="nil"/>
            </w:tcBorders>
            <w:shd w:val="clear" w:color="auto" w:fill="auto"/>
            <w:hideMark/>
          </w:tcPr>
          <w:p w14:paraId="1AAF7EB7"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4.3.2.</w:t>
            </w:r>
          </w:p>
        </w:tc>
        <w:tc>
          <w:tcPr>
            <w:tcW w:w="4699" w:type="pct"/>
            <w:gridSpan w:val="4"/>
            <w:tcBorders>
              <w:top w:val="nil"/>
              <w:left w:val="nil"/>
              <w:bottom w:val="nil"/>
              <w:right w:val="nil"/>
            </w:tcBorders>
            <w:shd w:val="clear" w:color="auto" w:fill="auto"/>
            <w:hideMark/>
          </w:tcPr>
          <w:p w14:paraId="599CE86D"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Não emprega menor de 18 anos em trabalho noturno, perigoso ou insalubre e não emprega menor de 16 anos, salvo menor, a partir de 14 anos, na condição de aprendiz, nos termos do artigo 7°, XXXIII, da Constituição;</w:t>
            </w:r>
          </w:p>
        </w:tc>
      </w:tr>
      <w:tr w:rsidR="00985BD1" w:rsidRPr="00985BD1" w14:paraId="75D321A2" w14:textId="77777777" w:rsidTr="007E56CF">
        <w:trPr>
          <w:trHeight w:val="20"/>
        </w:trPr>
        <w:tc>
          <w:tcPr>
            <w:tcW w:w="301" w:type="pct"/>
            <w:tcBorders>
              <w:top w:val="nil"/>
              <w:left w:val="nil"/>
              <w:bottom w:val="nil"/>
              <w:right w:val="nil"/>
            </w:tcBorders>
            <w:shd w:val="clear" w:color="auto" w:fill="auto"/>
            <w:hideMark/>
          </w:tcPr>
          <w:p w14:paraId="19A9A1A2"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4.3.3.</w:t>
            </w:r>
          </w:p>
        </w:tc>
        <w:tc>
          <w:tcPr>
            <w:tcW w:w="4699" w:type="pct"/>
            <w:gridSpan w:val="4"/>
            <w:tcBorders>
              <w:top w:val="nil"/>
              <w:left w:val="nil"/>
              <w:bottom w:val="nil"/>
              <w:right w:val="nil"/>
            </w:tcBorders>
            <w:shd w:val="clear" w:color="auto" w:fill="auto"/>
            <w:hideMark/>
          </w:tcPr>
          <w:p w14:paraId="1BAA783B"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Não possui, em sua cadeia produtiva, empregados executando trabalho degradante ou forçado, observando o disposto nos incisos III e IV do art. 1º e no inciso III do art. 5º da Constituição Federal;</w:t>
            </w:r>
          </w:p>
        </w:tc>
      </w:tr>
      <w:tr w:rsidR="00985BD1" w:rsidRPr="00985BD1" w14:paraId="108F7E94" w14:textId="77777777" w:rsidTr="007E56CF">
        <w:trPr>
          <w:trHeight w:val="20"/>
        </w:trPr>
        <w:tc>
          <w:tcPr>
            <w:tcW w:w="301" w:type="pct"/>
            <w:tcBorders>
              <w:top w:val="nil"/>
              <w:left w:val="nil"/>
              <w:bottom w:val="nil"/>
              <w:right w:val="nil"/>
            </w:tcBorders>
            <w:shd w:val="clear" w:color="auto" w:fill="auto"/>
            <w:hideMark/>
          </w:tcPr>
          <w:p w14:paraId="3FBE3884"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4.3.4.</w:t>
            </w:r>
          </w:p>
        </w:tc>
        <w:tc>
          <w:tcPr>
            <w:tcW w:w="4699" w:type="pct"/>
            <w:gridSpan w:val="4"/>
            <w:tcBorders>
              <w:top w:val="nil"/>
              <w:left w:val="nil"/>
              <w:bottom w:val="nil"/>
              <w:right w:val="nil"/>
            </w:tcBorders>
            <w:shd w:val="clear" w:color="auto" w:fill="auto"/>
            <w:hideMark/>
          </w:tcPr>
          <w:p w14:paraId="7F8AF2BF"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Cumpre as exigências de reserva de cargos para pessoa com deficiência e para reabilitado da Previdência Social, previstas em lei e em outras normas específicas.</w:t>
            </w:r>
          </w:p>
        </w:tc>
      </w:tr>
      <w:tr w:rsidR="00985BD1" w:rsidRPr="00985BD1" w14:paraId="631BD5E4" w14:textId="77777777" w:rsidTr="007E56CF">
        <w:trPr>
          <w:trHeight w:val="20"/>
        </w:trPr>
        <w:tc>
          <w:tcPr>
            <w:tcW w:w="301" w:type="pct"/>
            <w:tcBorders>
              <w:top w:val="nil"/>
              <w:left w:val="nil"/>
              <w:bottom w:val="nil"/>
              <w:right w:val="nil"/>
            </w:tcBorders>
            <w:shd w:val="clear" w:color="auto" w:fill="auto"/>
            <w:hideMark/>
          </w:tcPr>
          <w:p w14:paraId="6BF7AA89"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4.4.</w:t>
            </w:r>
          </w:p>
        </w:tc>
        <w:tc>
          <w:tcPr>
            <w:tcW w:w="4699" w:type="pct"/>
            <w:gridSpan w:val="4"/>
            <w:tcBorders>
              <w:top w:val="nil"/>
              <w:left w:val="nil"/>
              <w:bottom w:val="nil"/>
              <w:right w:val="nil"/>
            </w:tcBorders>
            <w:shd w:val="clear" w:color="auto" w:fill="auto"/>
            <w:hideMark/>
          </w:tcPr>
          <w:p w14:paraId="17564182"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licitante organizado em cooperativa deverá declarar, ainda, em campo próprio do sistema eletrônico, que cumpre os requisitos estabelecidos no artigo 16 da Lei nº 14.133, de 2021.</w:t>
            </w:r>
          </w:p>
        </w:tc>
      </w:tr>
      <w:tr w:rsidR="00985BD1" w:rsidRPr="00985BD1" w14:paraId="12C371B2" w14:textId="77777777" w:rsidTr="007E56CF">
        <w:trPr>
          <w:trHeight w:val="20"/>
        </w:trPr>
        <w:tc>
          <w:tcPr>
            <w:tcW w:w="301" w:type="pct"/>
            <w:tcBorders>
              <w:top w:val="nil"/>
              <w:left w:val="nil"/>
              <w:bottom w:val="nil"/>
              <w:right w:val="nil"/>
            </w:tcBorders>
            <w:shd w:val="clear" w:color="auto" w:fill="auto"/>
            <w:hideMark/>
          </w:tcPr>
          <w:p w14:paraId="3DE97879"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4.5.</w:t>
            </w:r>
          </w:p>
        </w:tc>
        <w:tc>
          <w:tcPr>
            <w:tcW w:w="4699" w:type="pct"/>
            <w:gridSpan w:val="4"/>
            <w:tcBorders>
              <w:top w:val="nil"/>
              <w:left w:val="nil"/>
              <w:bottom w:val="nil"/>
              <w:right w:val="nil"/>
            </w:tcBorders>
            <w:shd w:val="clear" w:color="auto" w:fill="auto"/>
            <w:hideMark/>
          </w:tcPr>
          <w:p w14:paraId="40BFA255"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O Licitante enquadrado como microempresa, empresa de pequeno porte ou sociedade cooperativa deverá declarar, ainda, em campo próprio do sistema eletrônico, que cumpre </w:t>
            </w:r>
            <w:r w:rsidRPr="00985BD1">
              <w:rPr>
                <w:rFonts w:eastAsia="Times New Roman" w:cs="Arial"/>
                <w:color w:val="000000"/>
                <w:szCs w:val="24"/>
                <w:lang w:eastAsia="pt-BR"/>
              </w:rPr>
              <w:lastRenderedPageBreak/>
              <w:t xml:space="preserve">os requisitos estabelecidos no artigo 3° da Lei Complementar nº 123, de 2006, estando apto a usufruir do tratamento favorecido estabelecido em seus </w:t>
            </w:r>
            <w:proofErr w:type="spellStart"/>
            <w:r w:rsidRPr="00985BD1">
              <w:rPr>
                <w:rFonts w:eastAsia="Times New Roman" w:cs="Arial"/>
                <w:color w:val="000000"/>
                <w:szCs w:val="24"/>
                <w:lang w:eastAsia="pt-BR"/>
              </w:rPr>
              <w:t>arts</w:t>
            </w:r>
            <w:proofErr w:type="spellEnd"/>
            <w:r w:rsidRPr="00985BD1">
              <w:rPr>
                <w:rFonts w:eastAsia="Times New Roman" w:cs="Arial"/>
                <w:color w:val="000000"/>
                <w:szCs w:val="24"/>
                <w:lang w:eastAsia="pt-BR"/>
              </w:rPr>
              <w:t>. 42 a 49, observado o disposto nos §§ 1º ao 3º do art. 4º, da Lei n.º 14.133, de 2021.</w:t>
            </w:r>
          </w:p>
        </w:tc>
      </w:tr>
      <w:tr w:rsidR="00985BD1" w:rsidRPr="00985BD1" w14:paraId="169641FC" w14:textId="77777777" w:rsidTr="007E56CF">
        <w:trPr>
          <w:trHeight w:val="20"/>
        </w:trPr>
        <w:tc>
          <w:tcPr>
            <w:tcW w:w="301" w:type="pct"/>
            <w:tcBorders>
              <w:top w:val="nil"/>
              <w:left w:val="nil"/>
              <w:bottom w:val="nil"/>
              <w:right w:val="nil"/>
            </w:tcBorders>
            <w:shd w:val="clear" w:color="auto" w:fill="auto"/>
            <w:hideMark/>
          </w:tcPr>
          <w:p w14:paraId="6EED72D5"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lastRenderedPageBreak/>
              <w:t>4.5.1</w:t>
            </w:r>
          </w:p>
        </w:tc>
        <w:tc>
          <w:tcPr>
            <w:tcW w:w="4699" w:type="pct"/>
            <w:gridSpan w:val="4"/>
            <w:tcBorders>
              <w:top w:val="nil"/>
              <w:left w:val="nil"/>
              <w:bottom w:val="nil"/>
              <w:right w:val="nil"/>
            </w:tcBorders>
            <w:shd w:val="clear" w:color="auto" w:fill="auto"/>
            <w:hideMark/>
          </w:tcPr>
          <w:p w14:paraId="265B45EC"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assinalação do campo “não” ocasionará a perda do direito ao tratamento favorecido previsto na Lei Complementar nº 123, de 2006, mesmo que microempresa, empresa de pequeno porte ou sociedade cooperativa.</w:t>
            </w:r>
          </w:p>
        </w:tc>
      </w:tr>
      <w:tr w:rsidR="00985BD1" w:rsidRPr="00985BD1" w14:paraId="42BCECA1" w14:textId="77777777" w:rsidTr="007E56CF">
        <w:trPr>
          <w:trHeight w:val="20"/>
        </w:trPr>
        <w:tc>
          <w:tcPr>
            <w:tcW w:w="301" w:type="pct"/>
            <w:tcBorders>
              <w:top w:val="nil"/>
              <w:left w:val="nil"/>
              <w:bottom w:val="nil"/>
              <w:right w:val="nil"/>
            </w:tcBorders>
            <w:shd w:val="clear" w:color="auto" w:fill="auto"/>
            <w:hideMark/>
          </w:tcPr>
          <w:p w14:paraId="1D6E0C75"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4.5.2</w:t>
            </w:r>
          </w:p>
        </w:tc>
        <w:tc>
          <w:tcPr>
            <w:tcW w:w="4699" w:type="pct"/>
            <w:gridSpan w:val="4"/>
            <w:tcBorders>
              <w:top w:val="nil"/>
              <w:left w:val="nil"/>
              <w:bottom w:val="nil"/>
              <w:right w:val="nil"/>
            </w:tcBorders>
            <w:shd w:val="clear" w:color="auto" w:fill="auto"/>
            <w:hideMark/>
          </w:tcPr>
          <w:p w14:paraId="21E0A8EA"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Não será aplicado o disposto nos </w:t>
            </w:r>
            <w:proofErr w:type="spellStart"/>
            <w:r w:rsidRPr="00985BD1">
              <w:rPr>
                <w:rFonts w:eastAsia="Times New Roman" w:cs="Arial"/>
                <w:color w:val="000000"/>
                <w:szCs w:val="24"/>
                <w:lang w:eastAsia="pt-BR"/>
              </w:rPr>
              <w:t>arts</w:t>
            </w:r>
            <w:proofErr w:type="spellEnd"/>
            <w:r w:rsidRPr="00985BD1">
              <w:rPr>
                <w:rFonts w:eastAsia="Times New Roman" w:cs="Arial"/>
                <w:color w:val="000000"/>
                <w:szCs w:val="24"/>
                <w:lang w:eastAsia="pt-BR"/>
              </w:rPr>
              <w:t>. 42 a 49 da Lei Complementar nº 123/2006, ao item ou grupo cujo valor estimado for superior à receita bruta máxima admitida para fins de enquadramento como empresa de pequeno porte.</w:t>
            </w:r>
          </w:p>
        </w:tc>
      </w:tr>
      <w:tr w:rsidR="00985BD1" w:rsidRPr="00985BD1" w14:paraId="04B48103" w14:textId="77777777" w:rsidTr="007E56CF">
        <w:trPr>
          <w:trHeight w:val="20"/>
        </w:trPr>
        <w:tc>
          <w:tcPr>
            <w:tcW w:w="301" w:type="pct"/>
            <w:tcBorders>
              <w:top w:val="nil"/>
              <w:left w:val="nil"/>
              <w:bottom w:val="nil"/>
              <w:right w:val="nil"/>
            </w:tcBorders>
            <w:shd w:val="clear" w:color="auto" w:fill="auto"/>
            <w:hideMark/>
          </w:tcPr>
          <w:p w14:paraId="64CEAB3C"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4.6.</w:t>
            </w:r>
          </w:p>
        </w:tc>
        <w:tc>
          <w:tcPr>
            <w:tcW w:w="4699" w:type="pct"/>
            <w:gridSpan w:val="4"/>
            <w:tcBorders>
              <w:top w:val="nil"/>
              <w:left w:val="nil"/>
              <w:bottom w:val="nil"/>
              <w:right w:val="nil"/>
            </w:tcBorders>
            <w:shd w:val="clear" w:color="auto" w:fill="auto"/>
            <w:hideMark/>
          </w:tcPr>
          <w:p w14:paraId="678C1953"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falsidade da declaração de que trata os itens 4.3. ao 4.5. sujeitará o licitante às sanções previstas na Lei nº 14.133, de 2021 e neste Edital.</w:t>
            </w:r>
          </w:p>
        </w:tc>
      </w:tr>
      <w:tr w:rsidR="00985BD1" w:rsidRPr="00985BD1" w14:paraId="6499C29D" w14:textId="77777777" w:rsidTr="007E56CF">
        <w:trPr>
          <w:trHeight w:val="20"/>
        </w:trPr>
        <w:tc>
          <w:tcPr>
            <w:tcW w:w="301" w:type="pct"/>
            <w:tcBorders>
              <w:top w:val="nil"/>
              <w:left w:val="nil"/>
              <w:bottom w:val="nil"/>
              <w:right w:val="nil"/>
            </w:tcBorders>
            <w:shd w:val="clear" w:color="auto" w:fill="auto"/>
            <w:hideMark/>
          </w:tcPr>
          <w:p w14:paraId="1BC60D3C"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4.7.</w:t>
            </w:r>
          </w:p>
        </w:tc>
        <w:tc>
          <w:tcPr>
            <w:tcW w:w="4699" w:type="pct"/>
            <w:gridSpan w:val="4"/>
            <w:tcBorders>
              <w:top w:val="nil"/>
              <w:left w:val="nil"/>
              <w:bottom w:val="nil"/>
              <w:right w:val="nil"/>
            </w:tcBorders>
            <w:shd w:val="clear" w:color="auto" w:fill="auto"/>
            <w:hideMark/>
          </w:tcPr>
          <w:p w14:paraId="17F672AB"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tc>
      </w:tr>
      <w:tr w:rsidR="00985BD1" w:rsidRPr="00985BD1" w14:paraId="3761752D" w14:textId="77777777" w:rsidTr="007E56CF">
        <w:trPr>
          <w:trHeight w:val="20"/>
        </w:trPr>
        <w:tc>
          <w:tcPr>
            <w:tcW w:w="301" w:type="pct"/>
            <w:tcBorders>
              <w:top w:val="nil"/>
              <w:left w:val="nil"/>
              <w:bottom w:val="nil"/>
              <w:right w:val="nil"/>
            </w:tcBorders>
            <w:shd w:val="clear" w:color="auto" w:fill="auto"/>
            <w:hideMark/>
          </w:tcPr>
          <w:p w14:paraId="79CBFF96"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4.8.</w:t>
            </w:r>
          </w:p>
        </w:tc>
        <w:tc>
          <w:tcPr>
            <w:tcW w:w="4699" w:type="pct"/>
            <w:gridSpan w:val="4"/>
            <w:tcBorders>
              <w:top w:val="nil"/>
              <w:left w:val="nil"/>
              <w:bottom w:val="nil"/>
              <w:right w:val="nil"/>
            </w:tcBorders>
            <w:shd w:val="clear" w:color="auto" w:fill="auto"/>
            <w:hideMark/>
          </w:tcPr>
          <w:p w14:paraId="221915AE"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Não haverá ordem de classificação na etapa de apresentação da proposta e dos documentos de habilitação pelo licitante, o que ocorrerá somente após os procedimentos de abertura da sessão pública e da fase de envio de lances.</w:t>
            </w:r>
          </w:p>
        </w:tc>
      </w:tr>
      <w:tr w:rsidR="00985BD1" w:rsidRPr="00985BD1" w14:paraId="0BCE268A" w14:textId="77777777" w:rsidTr="007E56CF">
        <w:trPr>
          <w:trHeight w:val="20"/>
        </w:trPr>
        <w:tc>
          <w:tcPr>
            <w:tcW w:w="301" w:type="pct"/>
            <w:tcBorders>
              <w:top w:val="nil"/>
              <w:left w:val="nil"/>
              <w:bottom w:val="nil"/>
              <w:right w:val="nil"/>
            </w:tcBorders>
            <w:shd w:val="clear" w:color="auto" w:fill="auto"/>
            <w:hideMark/>
          </w:tcPr>
          <w:p w14:paraId="30D90555"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4.9.</w:t>
            </w:r>
          </w:p>
        </w:tc>
        <w:tc>
          <w:tcPr>
            <w:tcW w:w="4699" w:type="pct"/>
            <w:gridSpan w:val="4"/>
            <w:tcBorders>
              <w:top w:val="nil"/>
              <w:left w:val="nil"/>
              <w:bottom w:val="nil"/>
              <w:right w:val="nil"/>
            </w:tcBorders>
            <w:shd w:val="clear" w:color="auto" w:fill="auto"/>
            <w:hideMark/>
          </w:tcPr>
          <w:p w14:paraId="10AE5A62"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Serão disponibilizados para acesso público os documentos que compõem a proposta dos licitantes convocados para apresentação de propostas, após a fase de envio de lances.</w:t>
            </w:r>
          </w:p>
        </w:tc>
      </w:tr>
      <w:tr w:rsidR="00985BD1" w:rsidRPr="00985BD1" w14:paraId="619C4462" w14:textId="77777777" w:rsidTr="007E56CF">
        <w:trPr>
          <w:trHeight w:val="20"/>
        </w:trPr>
        <w:tc>
          <w:tcPr>
            <w:tcW w:w="301" w:type="pct"/>
            <w:tcBorders>
              <w:top w:val="nil"/>
              <w:left w:val="nil"/>
              <w:bottom w:val="nil"/>
              <w:right w:val="nil"/>
            </w:tcBorders>
            <w:shd w:val="clear" w:color="auto" w:fill="auto"/>
            <w:hideMark/>
          </w:tcPr>
          <w:p w14:paraId="7EA933CD"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4.10.</w:t>
            </w:r>
          </w:p>
        </w:tc>
        <w:tc>
          <w:tcPr>
            <w:tcW w:w="4699" w:type="pct"/>
            <w:gridSpan w:val="4"/>
            <w:tcBorders>
              <w:top w:val="nil"/>
              <w:left w:val="nil"/>
              <w:bottom w:val="nil"/>
              <w:right w:val="nil"/>
            </w:tcBorders>
            <w:shd w:val="clear" w:color="auto" w:fill="auto"/>
            <w:hideMark/>
          </w:tcPr>
          <w:p w14:paraId="3C353E1A"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Desde que disponibilizada a funcionalidade no sistema, o licitante poderá parametrizar o seu valor final mínimo ou o seu percentual de desconto máximo quando do cadastramento da proposta e obedecerá às seguintes regras:</w:t>
            </w:r>
          </w:p>
        </w:tc>
      </w:tr>
      <w:tr w:rsidR="00985BD1" w:rsidRPr="00985BD1" w14:paraId="33F2DB98" w14:textId="77777777" w:rsidTr="007E56CF">
        <w:trPr>
          <w:trHeight w:val="20"/>
        </w:trPr>
        <w:tc>
          <w:tcPr>
            <w:tcW w:w="301" w:type="pct"/>
            <w:tcBorders>
              <w:top w:val="nil"/>
              <w:left w:val="nil"/>
              <w:bottom w:val="nil"/>
              <w:right w:val="nil"/>
            </w:tcBorders>
            <w:shd w:val="clear" w:color="auto" w:fill="auto"/>
            <w:hideMark/>
          </w:tcPr>
          <w:p w14:paraId="42F854B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4.10.1.</w:t>
            </w:r>
          </w:p>
        </w:tc>
        <w:tc>
          <w:tcPr>
            <w:tcW w:w="4699" w:type="pct"/>
            <w:gridSpan w:val="4"/>
            <w:tcBorders>
              <w:top w:val="nil"/>
              <w:left w:val="nil"/>
              <w:bottom w:val="nil"/>
              <w:right w:val="nil"/>
            </w:tcBorders>
            <w:shd w:val="clear" w:color="auto" w:fill="auto"/>
            <w:hideMark/>
          </w:tcPr>
          <w:p w14:paraId="4BD7E180"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A aplicação do intervalo mínimo de diferença de valores ou de percentuais entre os lances, que incidirá tanto em relação aos lances intermediários quanto em relação ao lance que cobrir a melhor oferta; </w:t>
            </w:r>
          </w:p>
        </w:tc>
      </w:tr>
      <w:tr w:rsidR="00985BD1" w:rsidRPr="00985BD1" w14:paraId="12551A86" w14:textId="77777777" w:rsidTr="007E56CF">
        <w:trPr>
          <w:trHeight w:val="20"/>
        </w:trPr>
        <w:tc>
          <w:tcPr>
            <w:tcW w:w="301" w:type="pct"/>
            <w:tcBorders>
              <w:top w:val="nil"/>
              <w:left w:val="nil"/>
              <w:bottom w:val="nil"/>
              <w:right w:val="nil"/>
            </w:tcBorders>
            <w:shd w:val="clear" w:color="auto" w:fill="auto"/>
            <w:hideMark/>
          </w:tcPr>
          <w:p w14:paraId="06DF25D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4.10.2.</w:t>
            </w:r>
          </w:p>
        </w:tc>
        <w:tc>
          <w:tcPr>
            <w:tcW w:w="4699" w:type="pct"/>
            <w:gridSpan w:val="4"/>
            <w:tcBorders>
              <w:top w:val="nil"/>
              <w:left w:val="nil"/>
              <w:bottom w:val="nil"/>
              <w:right w:val="nil"/>
            </w:tcBorders>
            <w:shd w:val="clear" w:color="auto" w:fill="auto"/>
            <w:hideMark/>
          </w:tcPr>
          <w:p w14:paraId="39BC92B6"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Os lances serão de envio automático pelo sistema, respeitado o valor final mínimo estabelecido e o intervalo de que trata o subitem acima.</w:t>
            </w:r>
          </w:p>
        </w:tc>
      </w:tr>
      <w:tr w:rsidR="00985BD1" w:rsidRPr="00985BD1" w14:paraId="2424EB9E" w14:textId="77777777" w:rsidTr="007E56CF">
        <w:trPr>
          <w:trHeight w:val="20"/>
        </w:trPr>
        <w:tc>
          <w:tcPr>
            <w:tcW w:w="301" w:type="pct"/>
            <w:tcBorders>
              <w:top w:val="nil"/>
              <w:left w:val="nil"/>
              <w:bottom w:val="nil"/>
              <w:right w:val="nil"/>
            </w:tcBorders>
            <w:shd w:val="clear" w:color="auto" w:fill="auto"/>
            <w:hideMark/>
          </w:tcPr>
          <w:p w14:paraId="65E74851"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4.11.</w:t>
            </w:r>
          </w:p>
        </w:tc>
        <w:tc>
          <w:tcPr>
            <w:tcW w:w="4699" w:type="pct"/>
            <w:gridSpan w:val="4"/>
            <w:tcBorders>
              <w:top w:val="nil"/>
              <w:left w:val="nil"/>
              <w:bottom w:val="nil"/>
              <w:right w:val="nil"/>
            </w:tcBorders>
            <w:shd w:val="clear" w:color="auto" w:fill="auto"/>
            <w:hideMark/>
          </w:tcPr>
          <w:p w14:paraId="74CE29C2"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valor final mínimo ou o percentual de desconto final máximo parametrizado no sistema poderá ser alterado pelo fornecedor durante a fase de disputa, sendo vedado:</w:t>
            </w:r>
          </w:p>
        </w:tc>
      </w:tr>
      <w:tr w:rsidR="00985BD1" w:rsidRPr="00985BD1" w14:paraId="025E6523" w14:textId="77777777" w:rsidTr="007E56CF">
        <w:trPr>
          <w:trHeight w:val="20"/>
        </w:trPr>
        <w:tc>
          <w:tcPr>
            <w:tcW w:w="301" w:type="pct"/>
            <w:tcBorders>
              <w:top w:val="nil"/>
              <w:left w:val="nil"/>
              <w:bottom w:val="nil"/>
              <w:right w:val="nil"/>
            </w:tcBorders>
            <w:shd w:val="clear" w:color="auto" w:fill="auto"/>
            <w:hideMark/>
          </w:tcPr>
          <w:p w14:paraId="376FD4DB"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4.11.1.</w:t>
            </w:r>
          </w:p>
        </w:tc>
        <w:tc>
          <w:tcPr>
            <w:tcW w:w="4699" w:type="pct"/>
            <w:gridSpan w:val="4"/>
            <w:tcBorders>
              <w:top w:val="nil"/>
              <w:left w:val="nil"/>
              <w:bottom w:val="nil"/>
              <w:right w:val="nil"/>
            </w:tcBorders>
            <w:shd w:val="clear" w:color="auto" w:fill="auto"/>
            <w:hideMark/>
          </w:tcPr>
          <w:p w14:paraId="5845A1D6"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Valor superior a lance já registrado pelo fornecedor no sistema, quando adotado o critério de julgamento por menor preço; e</w:t>
            </w:r>
          </w:p>
        </w:tc>
      </w:tr>
      <w:tr w:rsidR="00985BD1" w:rsidRPr="00985BD1" w14:paraId="3AD25C30" w14:textId="77777777" w:rsidTr="007E56CF">
        <w:trPr>
          <w:trHeight w:val="20"/>
        </w:trPr>
        <w:tc>
          <w:tcPr>
            <w:tcW w:w="301" w:type="pct"/>
            <w:tcBorders>
              <w:top w:val="nil"/>
              <w:left w:val="nil"/>
              <w:bottom w:val="nil"/>
              <w:right w:val="nil"/>
            </w:tcBorders>
            <w:shd w:val="clear" w:color="auto" w:fill="auto"/>
            <w:hideMark/>
          </w:tcPr>
          <w:p w14:paraId="7A5AB3B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4.11.2.</w:t>
            </w:r>
          </w:p>
        </w:tc>
        <w:tc>
          <w:tcPr>
            <w:tcW w:w="4699" w:type="pct"/>
            <w:gridSpan w:val="4"/>
            <w:tcBorders>
              <w:top w:val="nil"/>
              <w:left w:val="nil"/>
              <w:bottom w:val="nil"/>
              <w:right w:val="nil"/>
            </w:tcBorders>
            <w:shd w:val="clear" w:color="auto" w:fill="auto"/>
            <w:hideMark/>
          </w:tcPr>
          <w:p w14:paraId="04AEA3E6"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Percentual de desconto inferior a lance já registrado pelo fornecedor no sistema, quando adotado o critério de julgamento por maior desconto</w:t>
            </w:r>
          </w:p>
        </w:tc>
      </w:tr>
      <w:tr w:rsidR="00985BD1" w:rsidRPr="00985BD1" w14:paraId="0436F5F2" w14:textId="77777777" w:rsidTr="007E56CF">
        <w:trPr>
          <w:trHeight w:val="20"/>
        </w:trPr>
        <w:tc>
          <w:tcPr>
            <w:tcW w:w="301" w:type="pct"/>
            <w:tcBorders>
              <w:top w:val="nil"/>
              <w:left w:val="nil"/>
              <w:bottom w:val="nil"/>
              <w:right w:val="nil"/>
            </w:tcBorders>
            <w:shd w:val="clear" w:color="auto" w:fill="auto"/>
            <w:hideMark/>
          </w:tcPr>
          <w:p w14:paraId="332768AB"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4.12.</w:t>
            </w:r>
          </w:p>
        </w:tc>
        <w:tc>
          <w:tcPr>
            <w:tcW w:w="4699" w:type="pct"/>
            <w:gridSpan w:val="4"/>
            <w:tcBorders>
              <w:top w:val="nil"/>
              <w:left w:val="nil"/>
              <w:bottom w:val="nil"/>
              <w:right w:val="nil"/>
            </w:tcBorders>
            <w:shd w:val="clear" w:color="auto" w:fill="auto"/>
            <w:hideMark/>
          </w:tcPr>
          <w:p w14:paraId="09E729B0"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valor final mínimo ou o percentual de desconto final máximo parametrizado possuirá caráter sigiloso para os demais fornecedores e para o órgão ou entidade promotora do certame, podendo ser disponibilizado estrita e permanentemente aos órgãos de controle externo e interno.</w:t>
            </w:r>
          </w:p>
        </w:tc>
      </w:tr>
      <w:tr w:rsidR="00985BD1" w:rsidRPr="00985BD1" w14:paraId="27DA8EFB" w14:textId="77777777" w:rsidTr="007E56CF">
        <w:trPr>
          <w:trHeight w:val="20"/>
        </w:trPr>
        <w:tc>
          <w:tcPr>
            <w:tcW w:w="301" w:type="pct"/>
            <w:tcBorders>
              <w:top w:val="nil"/>
              <w:left w:val="nil"/>
              <w:bottom w:val="nil"/>
              <w:right w:val="nil"/>
            </w:tcBorders>
            <w:shd w:val="clear" w:color="auto" w:fill="auto"/>
            <w:hideMark/>
          </w:tcPr>
          <w:p w14:paraId="4B85F072"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4.13.</w:t>
            </w:r>
          </w:p>
        </w:tc>
        <w:tc>
          <w:tcPr>
            <w:tcW w:w="4699" w:type="pct"/>
            <w:gridSpan w:val="4"/>
            <w:tcBorders>
              <w:top w:val="nil"/>
              <w:left w:val="nil"/>
              <w:bottom w:val="nil"/>
              <w:right w:val="nil"/>
            </w:tcBorders>
            <w:shd w:val="clear" w:color="auto" w:fill="auto"/>
            <w:hideMark/>
          </w:tcPr>
          <w:p w14:paraId="6C6633B5"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Caberá ao licitante interessado em participar do certame acompanhar as operações no sistema eletrônico durante o processo de contratação e se responsabilizar pelo ônus decorrente da perda de negócios diante da inobservância de mensagens emitidas pela Administração ou de sua desconexão.</w:t>
            </w:r>
          </w:p>
        </w:tc>
      </w:tr>
      <w:tr w:rsidR="00985BD1" w:rsidRPr="00985BD1" w14:paraId="56B30F64" w14:textId="77777777" w:rsidTr="007E56CF">
        <w:trPr>
          <w:trHeight w:val="20"/>
        </w:trPr>
        <w:tc>
          <w:tcPr>
            <w:tcW w:w="301" w:type="pct"/>
            <w:tcBorders>
              <w:top w:val="nil"/>
              <w:left w:val="nil"/>
              <w:bottom w:val="nil"/>
              <w:right w:val="nil"/>
            </w:tcBorders>
            <w:shd w:val="clear" w:color="auto" w:fill="auto"/>
            <w:hideMark/>
          </w:tcPr>
          <w:p w14:paraId="06AC0024"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lastRenderedPageBreak/>
              <w:t>4.14.</w:t>
            </w:r>
          </w:p>
        </w:tc>
        <w:tc>
          <w:tcPr>
            <w:tcW w:w="4699" w:type="pct"/>
            <w:gridSpan w:val="4"/>
            <w:tcBorders>
              <w:top w:val="nil"/>
              <w:left w:val="nil"/>
              <w:bottom w:val="nil"/>
              <w:right w:val="nil"/>
            </w:tcBorders>
            <w:shd w:val="clear" w:color="auto" w:fill="auto"/>
            <w:hideMark/>
          </w:tcPr>
          <w:p w14:paraId="0F8E0719"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licitante deverá comunicar imediatamente ao provedor do sistema qualquer acontecimento que possa comprometer o sigilo ou a segurança, para imediato bloqueio de acesso.</w:t>
            </w:r>
          </w:p>
        </w:tc>
      </w:tr>
      <w:tr w:rsidR="00985BD1" w:rsidRPr="00985BD1" w14:paraId="1F9377A7" w14:textId="77777777" w:rsidTr="007E56CF">
        <w:trPr>
          <w:trHeight w:val="20"/>
        </w:trPr>
        <w:tc>
          <w:tcPr>
            <w:tcW w:w="301" w:type="pct"/>
            <w:tcBorders>
              <w:top w:val="nil"/>
              <w:left w:val="nil"/>
              <w:bottom w:val="nil"/>
              <w:right w:val="nil"/>
            </w:tcBorders>
            <w:shd w:val="clear" w:color="000000" w:fill="FFF2CC"/>
            <w:hideMark/>
          </w:tcPr>
          <w:p w14:paraId="2E6249D8"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5.</w:t>
            </w:r>
          </w:p>
        </w:tc>
        <w:tc>
          <w:tcPr>
            <w:tcW w:w="4699" w:type="pct"/>
            <w:gridSpan w:val="4"/>
            <w:tcBorders>
              <w:top w:val="nil"/>
              <w:left w:val="nil"/>
              <w:bottom w:val="nil"/>
              <w:right w:val="nil"/>
            </w:tcBorders>
            <w:shd w:val="clear" w:color="000000" w:fill="FFF2CC"/>
            <w:hideMark/>
          </w:tcPr>
          <w:p w14:paraId="0BB7A722"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DO PREENCHIMENTO DA PROPOSTA</w:t>
            </w:r>
          </w:p>
        </w:tc>
      </w:tr>
      <w:tr w:rsidR="00985BD1" w:rsidRPr="00985BD1" w14:paraId="2DE79FF9" w14:textId="77777777" w:rsidTr="007E56CF">
        <w:trPr>
          <w:trHeight w:val="20"/>
        </w:trPr>
        <w:tc>
          <w:tcPr>
            <w:tcW w:w="301" w:type="pct"/>
            <w:tcBorders>
              <w:top w:val="nil"/>
              <w:left w:val="nil"/>
              <w:bottom w:val="nil"/>
              <w:right w:val="nil"/>
            </w:tcBorders>
            <w:shd w:val="clear" w:color="auto" w:fill="auto"/>
            <w:hideMark/>
          </w:tcPr>
          <w:p w14:paraId="77621343"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5.1.</w:t>
            </w:r>
          </w:p>
        </w:tc>
        <w:tc>
          <w:tcPr>
            <w:tcW w:w="4699" w:type="pct"/>
            <w:gridSpan w:val="4"/>
            <w:tcBorders>
              <w:top w:val="nil"/>
              <w:left w:val="nil"/>
              <w:bottom w:val="nil"/>
              <w:right w:val="nil"/>
            </w:tcBorders>
            <w:shd w:val="clear" w:color="auto" w:fill="auto"/>
            <w:hideMark/>
          </w:tcPr>
          <w:p w14:paraId="0889EA21"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Os bens a serem leiloados, descritos um a um, contendo a descrição e o valor mínimo de arrematação, são descriminados no anexo I do presente edital.</w:t>
            </w:r>
          </w:p>
        </w:tc>
      </w:tr>
      <w:tr w:rsidR="00985BD1" w:rsidRPr="00985BD1" w14:paraId="07CE24A7" w14:textId="77777777" w:rsidTr="007E56CF">
        <w:trPr>
          <w:trHeight w:val="20"/>
        </w:trPr>
        <w:tc>
          <w:tcPr>
            <w:tcW w:w="301" w:type="pct"/>
            <w:tcBorders>
              <w:top w:val="nil"/>
              <w:left w:val="nil"/>
              <w:bottom w:val="nil"/>
              <w:right w:val="nil"/>
            </w:tcBorders>
            <w:shd w:val="clear" w:color="auto" w:fill="auto"/>
            <w:hideMark/>
          </w:tcPr>
          <w:p w14:paraId="29F0DED6"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5.2</w:t>
            </w:r>
          </w:p>
        </w:tc>
        <w:tc>
          <w:tcPr>
            <w:tcW w:w="4699" w:type="pct"/>
            <w:gridSpan w:val="4"/>
            <w:tcBorders>
              <w:top w:val="nil"/>
              <w:left w:val="nil"/>
              <w:bottom w:val="nil"/>
              <w:right w:val="nil"/>
            </w:tcBorders>
            <w:shd w:val="clear" w:color="auto" w:fill="auto"/>
            <w:hideMark/>
          </w:tcPr>
          <w:p w14:paraId="18A1873E"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 Os veículos disponibilizados para venda no presente leilão, assim como os demais objetos são bens usados, inservíveis para a Administração Pública, antieconômicos ou irrecuperáveis (conforme Legislação vigente), sendo que, não foram testados e poderão estar </w:t>
            </w:r>
            <w:proofErr w:type="spellStart"/>
            <w:r w:rsidRPr="00985BD1">
              <w:rPr>
                <w:rFonts w:eastAsia="Times New Roman" w:cs="Arial"/>
                <w:color w:val="000000"/>
                <w:szCs w:val="24"/>
                <w:lang w:eastAsia="pt-BR"/>
              </w:rPr>
              <w:t>daniﬁcados</w:t>
            </w:r>
            <w:proofErr w:type="spellEnd"/>
            <w:r w:rsidRPr="00985BD1">
              <w:rPr>
                <w:rFonts w:eastAsia="Times New Roman" w:cs="Arial"/>
                <w:color w:val="000000"/>
                <w:szCs w:val="24"/>
                <w:lang w:eastAsia="pt-BR"/>
              </w:rPr>
              <w:t xml:space="preserve"> ou faltando peças, assim, serão vendidos no estado e nas condições em que se encontram, sem qualquer garantia de funcionamento, não cabendo, pois, a respeito deles, qualquer reclamação posterior quanto as suas qualidades intrínsecas ou extrínsecas, inclusive em relação a sua documentação.</w:t>
            </w:r>
          </w:p>
        </w:tc>
      </w:tr>
      <w:tr w:rsidR="00985BD1" w:rsidRPr="00985BD1" w14:paraId="203B036C" w14:textId="77777777" w:rsidTr="007E56CF">
        <w:trPr>
          <w:trHeight w:val="20"/>
        </w:trPr>
        <w:tc>
          <w:tcPr>
            <w:tcW w:w="301" w:type="pct"/>
            <w:tcBorders>
              <w:top w:val="nil"/>
              <w:left w:val="nil"/>
              <w:bottom w:val="nil"/>
              <w:right w:val="nil"/>
            </w:tcBorders>
            <w:shd w:val="clear" w:color="auto" w:fill="auto"/>
            <w:hideMark/>
          </w:tcPr>
          <w:p w14:paraId="0A60C6F4"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5.3</w:t>
            </w:r>
          </w:p>
        </w:tc>
        <w:tc>
          <w:tcPr>
            <w:tcW w:w="4699" w:type="pct"/>
            <w:gridSpan w:val="4"/>
            <w:tcBorders>
              <w:top w:val="nil"/>
              <w:left w:val="nil"/>
              <w:bottom w:val="nil"/>
              <w:right w:val="nil"/>
            </w:tcBorders>
            <w:shd w:val="clear" w:color="auto" w:fill="auto"/>
            <w:hideMark/>
          </w:tcPr>
          <w:p w14:paraId="3DBD3F8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A inspeção </w:t>
            </w:r>
            <w:proofErr w:type="spellStart"/>
            <w:r w:rsidRPr="00985BD1">
              <w:rPr>
                <w:rFonts w:eastAsia="Times New Roman" w:cs="Arial"/>
                <w:color w:val="000000"/>
                <w:szCs w:val="24"/>
                <w:lang w:eastAsia="pt-BR"/>
              </w:rPr>
              <w:t>fisica</w:t>
            </w:r>
            <w:proofErr w:type="spellEnd"/>
            <w:r w:rsidRPr="00985BD1">
              <w:rPr>
                <w:rFonts w:eastAsia="Times New Roman" w:cs="Arial"/>
                <w:color w:val="000000"/>
                <w:szCs w:val="24"/>
                <w:lang w:eastAsia="pt-BR"/>
              </w:rPr>
              <w:t xml:space="preserve"> dos bens poderá ser efetuada conforme disposto no quadro IV. DADOS GERAIS deste edital, podendo o interessado se fazer acompanhar de um técnico ou </w:t>
            </w:r>
            <w:proofErr w:type="spellStart"/>
            <w:r w:rsidRPr="00985BD1">
              <w:rPr>
                <w:rFonts w:eastAsia="Times New Roman" w:cs="Arial"/>
                <w:color w:val="000000"/>
                <w:szCs w:val="24"/>
                <w:lang w:eastAsia="pt-BR"/>
              </w:rPr>
              <w:t>proﬁssional</w:t>
            </w:r>
            <w:proofErr w:type="spellEnd"/>
            <w:r w:rsidRPr="00985BD1">
              <w:rPr>
                <w:rFonts w:eastAsia="Times New Roman" w:cs="Arial"/>
                <w:color w:val="000000"/>
                <w:szCs w:val="24"/>
                <w:lang w:eastAsia="pt-BR"/>
              </w:rPr>
              <w:t xml:space="preserve"> da área, a </w:t>
            </w:r>
            <w:proofErr w:type="spellStart"/>
            <w:r w:rsidRPr="00985BD1">
              <w:rPr>
                <w:rFonts w:eastAsia="Times New Roman" w:cs="Arial"/>
                <w:color w:val="000000"/>
                <w:szCs w:val="24"/>
                <w:lang w:eastAsia="pt-BR"/>
              </w:rPr>
              <w:t>ﬁm</w:t>
            </w:r>
            <w:proofErr w:type="spellEnd"/>
            <w:r w:rsidRPr="00985BD1">
              <w:rPr>
                <w:rFonts w:eastAsia="Times New Roman" w:cs="Arial"/>
                <w:color w:val="000000"/>
                <w:szCs w:val="24"/>
                <w:lang w:eastAsia="pt-BR"/>
              </w:rPr>
              <w:t xml:space="preserve"> de avaliar o bem de seu interesse.</w:t>
            </w:r>
          </w:p>
        </w:tc>
      </w:tr>
      <w:tr w:rsidR="00985BD1" w:rsidRPr="00985BD1" w14:paraId="6C2AE23D" w14:textId="77777777" w:rsidTr="007E56CF">
        <w:trPr>
          <w:trHeight w:val="20"/>
        </w:trPr>
        <w:tc>
          <w:tcPr>
            <w:tcW w:w="301" w:type="pct"/>
            <w:tcBorders>
              <w:top w:val="nil"/>
              <w:left w:val="nil"/>
              <w:bottom w:val="nil"/>
              <w:right w:val="nil"/>
            </w:tcBorders>
            <w:shd w:val="clear" w:color="auto" w:fill="auto"/>
            <w:hideMark/>
          </w:tcPr>
          <w:p w14:paraId="12FF16DC"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5.4</w:t>
            </w:r>
          </w:p>
        </w:tc>
        <w:tc>
          <w:tcPr>
            <w:tcW w:w="4699" w:type="pct"/>
            <w:gridSpan w:val="4"/>
            <w:tcBorders>
              <w:top w:val="nil"/>
              <w:left w:val="nil"/>
              <w:bottom w:val="nil"/>
              <w:right w:val="nil"/>
            </w:tcBorders>
            <w:shd w:val="clear" w:color="auto" w:fill="auto"/>
            <w:hideMark/>
          </w:tcPr>
          <w:p w14:paraId="5F1CBA7B"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Todos os bens serão levados a leilão livres e desembaraçados de qualquer ônus, </w:t>
            </w:r>
            <w:proofErr w:type="spellStart"/>
            <w:r w:rsidRPr="00985BD1">
              <w:rPr>
                <w:rFonts w:eastAsia="Times New Roman" w:cs="Arial"/>
                <w:color w:val="000000"/>
                <w:szCs w:val="24"/>
                <w:lang w:eastAsia="pt-BR"/>
              </w:rPr>
              <w:t>ﬁcando</w:t>
            </w:r>
            <w:proofErr w:type="spellEnd"/>
            <w:r w:rsidRPr="00985BD1">
              <w:rPr>
                <w:rFonts w:eastAsia="Times New Roman" w:cs="Arial"/>
                <w:color w:val="000000"/>
                <w:szCs w:val="24"/>
                <w:lang w:eastAsia="pt-BR"/>
              </w:rPr>
              <w:t xml:space="preserve"> o arrematante responsável pelos débitos que vencerem após a data do leilão.</w:t>
            </w:r>
          </w:p>
        </w:tc>
      </w:tr>
      <w:tr w:rsidR="00985BD1" w:rsidRPr="00985BD1" w14:paraId="25E554FA" w14:textId="77777777" w:rsidTr="007E56CF">
        <w:trPr>
          <w:trHeight w:val="20"/>
        </w:trPr>
        <w:tc>
          <w:tcPr>
            <w:tcW w:w="301" w:type="pct"/>
            <w:tcBorders>
              <w:top w:val="nil"/>
              <w:left w:val="nil"/>
              <w:bottom w:val="nil"/>
              <w:right w:val="nil"/>
            </w:tcBorders>
            <w:shd w:val="clear" w:color="auto" w:fill="auto"/>
            <w:hideMark/>
          </w:tcPr>
          <w:p w14:paraId="44362B08"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5.5</w:t>
            </w:r>
          </w:p>
        </w:tc>
        <w:tc>
          <w:tcPr>
            <w:tcW w:w="4699" w:type="pct"/>
            <w:gridSpan w:val="4"/>
            <w:tcBorders>
              <w:top w:val="nil"/>
              <w:left w:val="nil"/>
              <w:bottom w:val="nil"/>
              <w:right w:val="nil"/>
            </w:tcBorders>
            <w:shd w:val="clear" w:color="auto" w:fill="auto"/>
            <w:hideMark/>
          </w:tcPr>
          <w:p w14:paraId="6D1DA8E5"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Os bens levados ao presente leilão foram descritos um a um, contendo a sua descrição e o valor mínimo de arrematação, da seguinte forma:</w:t>
            </w:r>
          </w:p>
        </w:tc>
      </w:tr>
      <w:tr w:rsidR="00985BD1" w:rsidRPr="00985BD1" w14:paraId="6927669B" w14:textId="77777777" w:rsidTr="007E56CF">
        <w:trPr>
          <w:trHeight w:val="20"/>
        </w:trPr>
        <w:tc>
          <w:tcPr>
            <w:tcW w:w="301" w:type="pct"/>
            <w:tcBorders>
              <w:top w:val="nil"/>
              <w:left w:val="nil"/>
              <w:bottom w:val="nil"/>
              <w:right w:val="nil"/>
            </w:tcBorders>
            <w:shd w:val="clear" w:color="auto" w:fill="auto"/>
            <w:hideMark/>
          </w:tcPr>
          <w:p w14:paraId="69F9B0F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5.1.</w:t>
            </w:r>
          </w:p>
        </w:tc>
        <w:tc>
          <w:tcPr>
            <w:tcW w:w="4699" w:type="pct"/>
            <w:gridSpan w:val="4"/>
            <w:tcBorders>
              <w:top w:val="nil"/>
              <w:left w:val="nil"/>
              <w:bottom w:val="nil"/>
              <w:right w:val="nil"/>
            </w:tcBorders>
            <w:shd w:val="clear" w:color="auto" w:fill="auto"/>
            <w:hideMark/>
          </w:tcPr>
          <w:p w14:paraId="2B07E6A1"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licitante deverá enviar sua proposta mediante o preenchimento, no sistema eletrônico, dos seguintes campos:</w:t>
            </w:r>
          </w:p>
        </w:tc>
      </w:tr>
      <w:tr w:rsidR="00985BD1" w:rsidRPr="00985BD1" w14:paraId="478B89FF" w14:textId="77777777" w:rsidTr="007E56CF">
        <w:trPr>
          <w:trHeight w:val="20"/>
        </w:trPr>
        <w:tc>
          <w:tcPr>
            <w:tcW w:w="301" w:type="pct"/>
            <w:tcBorders>
              <w:top w:val="nil"/>
              <w:left w:val="nil"/>
              <w:bottom w:val="nil"/>
              <w:right w:val="nil"/>
            </w:tcBorders>
            <w:shd w:val="clear" w:color="auto" w:fill="auto"/>
            <w:hideMark/>
          </w:tcPr>
          <w:p w14:paraId="27984A63"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5.1.1.</w:t>
            </w:r>
          </w:p>
        </w:tc>
        <w:tc>
          <w:tcPr>
            <w:tcW w:w="4699" w:type="pct"/>
            <w:gridSpan w:val="4"/>
            <w:tcBorders>
              <w:top w:val="nil"/>
              <w:left w:val="nil"/>
              <w:bottom w:val="nil"/>
              <w:right w:val="nil"/>
            </w:tcBorders>
            <w:shd w:val="clear" w:color="auto" w:fill="auto"/>
            <w:hideMark/>
          </w:tcPr>
          <w:p w14:paraId="186A7808"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Valor unitário e total do item/grupo ou percentual de desconto, conforme estabelecido no edital;</w:t>
            </w:r>
          </w:p>
        </w:tc>
      </w:tr>
      <w:tr w:rsidR="00985BD1" w:rsidRPr="00985BD1" w14:paraId="789DD2F1" w14:textId="77777777" w:rsidTr="007E56CF">
        <w:trPr>
          <w:trHeight w:val="20"/>
        </w:trPr>
        <w:tc>
          <w:tcPr>
            <w:tcW w:w="301" w:type="pct"/>
            <w:tcBorders>
              <w:top w:val="nil"/>
              <w:left w:val="nil"/>
              <w:bottom w:val="nil"/>
              <w:right w:val="nil"/>
            </w:tcBorders>
            <w:shd w:val="clear" w:color="auto" w:fill="auto"/>
            <w:hideMark/>
          </w:tcPr>
          <w:p w14:paraId="4F39D33A"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5.1.2.</w:t>
            </w:r>
          </w:p>
        </w:tc>
        <w:tc>
          <w:tcPr>
            <w:tcW w:w="4699" w:type="pct"/>
            <w:gridSpan w:val="4"/>
            <w:tcBorders>
              <w:top w:val="nil"/>
              <w:left w:val="nil"/>
              <w:bottom w:val="nil"/>
              <w:right w:val="nil"/>
            </w:tcBorders>
            <w:shd w:val="clear" w:color="auto" w:fill="auto"/>
            <w:hideMark/>
          </w:tcPr>
          <w:p w14:paraId="78693EDE"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Descrição detalhada do objeto, contendo as informações mínimas à </w:t>
            </w:r>
            <w:proofErr w:type="spellStart"/>
            <w:r w:rsidRPr="00985BD1">
              <w:rPr>
                <w:rFonts w:eastAsia="Times New Roman" w:cs="Arial"/>
                <w:color w:val="000000"/>
                <w:szCs w:val="24"/>
                <w:lang w:eastAsia="pt-BR"/>
              </w:rPr>
              <w:t>especiﬁcação</w:t>
            </w:r>
            <w:proofErr w:type="spellEnd"/>
            <w:r w:rsidRPr="00985BD1">
              <w:rPr>
                <w:rFonts w:eastAsia="Times New Roman" w:cs="Arial"/>
                <w:color w:val="000000"/>
                <w:szCs w:val="24"/>
                <w:lang w:eastAsia="pt-BR"/>
              </w:rPr>
              <w:t xml:space="preserve"> do Termo de Referência</w:t>
            </w:r>
          </w:p>
        </w:tc>
      </w:tr>
      <w:tr w:rsidR="00985BD1" w:rsidRPr="00985BD1" w14:paraId="33E5A185" w14:textId="77777777" w:rsidTr="007E56CF">
        <w:trPr>
          <w:trHeight w:val="20"/>
        </w:trPr>
        <w:tc>
          <w:tcPr>
            <w:tcW w:w="301" w:type="pct"/>
            <w:tcBorders>
              <w:top w:val="nil"/>
              <w:left w:val="nil"/>
              <w:bottom w:val="nil"/>
              <w:right w:val="nil"/>
            </w:tcBorders>
            <w:shd w:val="clear" w:color="auto" w:fill="auto"/>
            <w:hideMark/>
          </w:tcPr>
          <w:p w14:paraId="59B250F9"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5.2.</w:t>
            </w:r>
          </w:p>
        </w:tc>
        <w:tc>
          <w:tcPr>
            <w:tcW w:w="4699" w:type="pct"/>
            <w:gridSpan w:val="4"/>
            <w:tcBorders>
              <w:top w:val="nil"/>
              <w:left w:val="nil"/>
              <w:bottom w:val="nil"/>
              <w:right w:val="nil"/>
            </w:tcBorders>
            <w:shd w:val="clear" w:color="auto" w:fill="auto"/>
            <w:hideMark/>
          </w:tcPr>
          <w:p w14:paraId="28D9502D"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Todas as </w:t>
            </w:r>
            <w:proofErr w:type="spellStart"/>
            <w:r w:rsidRPr="00985BD1">
              <w:rPr>
                <w:rFonts w:eastAsia="Times New Roman" w:cs="Arial"/>
                <w:color w:val="000000"/>
                <w:szCs w:val="24"/>
                <w:lang w:eastAsia="pt-BR"/>
              </w:rPr>
              <w:t>especiﬁcações</w:t>
            </w:r>
            <w:proofErr w:type="spellEnd"/>
            <w:r w:rsidRPr="00985BD1">
              <w:rPr>
                <w:rFonts w:eastAsia="Times New Roman" w:cs="Arial"/>
                <w:color w:val="000000"/>
                <w:szCs w:val="24"/>
                <w:lang w:eastAsia="pt-BR"/>
              </w:rPr>
              <w:t xml:space="preserve"> do objeto contidas na proposta vinculam a Licitante.</w:t>
            </w:r>
          </w:p>
        </w:tc>
      </w:tr>
      <w:tr w:rsidR="00985BD1" w:rsidRPr="00985BD1" w14:paraId="7F17227D" w14:textId="77777777" w:rsidTr="007E56CF">
        <w:trPr>
          <w:trHeight w:val="20"/>
        </w:trPr>
        <w:tc>
          <w:tcPr>
            <w:tcW w:w="301" w:type="pct"/>
            <w:tcBorders>
              <w:top w:val="nil"/>
              <w:left w:val="nil"/>
              <w:bottom w:val="nil"/>
              <w:right w:val="nil"/>
            </w:tcBorders>
            <w:shd w:val="clear" w:color="auto" w:fill="auto"/>
            <w:hideMark/>
          </w:tcPr>
          <w:p w14:paraId="0B72369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5.3.</w:t>
            </w:r>
          </w:p>
        </w:tc>
        <w:tc>
          <w:tcPr>
            <w:tcW w:w="4699" w:type="pct"/>
            <w:gridSpan w:val="4"/>
            <w:tcBorders>
              <w:top w:val="nil"/>
              <w:left w:val="nil"/>
              <w:bottom w:val="nil"/>
              <w:right w:val="nil"/>
            </w:tcBorders>
            <w:shd w:val="clear" w:color="auto" w:fill="auto"/>
            <w:hideMark/>
          </w:tcPr>
          <w:p w14:paraId="37A63A4B"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Nos valores propostos estarão inclusos todos os custos operacionais, encargos previdenciários, trabalhistas, tributários, comerciais e quaisquer outros que incidam direta ou indiretamente no fornecimento dos bens.</w:t>
            </w:r>
          </w:p>
        </w:tc>
      </w:tr>
      <w:tr w:rsidR="00985BD1" w:rsidRPr="00985BD1" w14:paraId="2CA666EE" w14:textId="77777777" w:rsidTr="007E56CF">
        <w:trPr>
          <w:trHeight w:val="20"/>
        </w:trPr>
        <w:tc>
          <w:tcPr>
            <w:tcW w:w="301" w:type="pct"/>
            <w:tcBorders>
              <w:top w:val="nil"/>
              <w:left w:val="nil"/>
              <w:bottom w:val="nil"/>
              <w:right w:val="nil"/>
            </w:tcBorders>
            <w:shd w:val="clear" w:color="auto" w:fill="auto"/>
            <w:hideMark/>
          </w:tcPr>
          <w:p w14:paraId="35930E0C"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5.4.</w:t>
            </w:r>
          </w:p>
        </w:tc>
        <w:tc>
          <w:tcPr>
            <w:tcW w:w="4699" w:type="pct"/>
            <w:gridSpan w:val="4"/>
            <w:tcBorders>
              <w:top w:val="nil"/>
              <w:left w:val="nil"/>
              <w:bottom w:val="nil"/>
              <w:right w:val="nil"/>
            </w:tcBorders>
            <w:shd w:val="clear" w:color="auto" w:fill="auto"/>
            <w:hideMark/>
          </w:tcPr>
          <w:p w14:paraId="658EA6EB"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Os preços ofertados, tanto na proposta inicial, quanto na etapa de lances, serão de exclusiva responsabilidade do licitante, não lhe assistindo o direito de pleitear qualquer alteração, sob alegação de erro, omissão ou qualquer outro pretexto. Os preços deverão ser expressos em moeda corrente nacional, respeitando-se a quantidade de casas decimais prevista no quadro do preâmbulo deste edital. Caso haja casas decimais além do </w:t>
            </w:r>
            <w:proofErr w:type="spellStart"/>
            <w:r w:rsidRPr="00985BD1">
              <w:rPr>
                <w:rFonts w:eastAsia="Times New Roman" w:cs="Arial"/>
                <w:color w:val="000000"/>
                <w:szCs w:val="24"/>
                <w:lang w:eastAsia="pt-BR"/>
              </w:rPr>
              <w:t>pemitido</w:t>
            </w:r>
            <w:proofErr w:type="spellEnd"/>
            <w:r w:rsidRPr="00985BD1">
              <w:rPr>
                <w:rFonts w:eastAsia="Times New Roman" w:cs="Arial"/>
                <w:color w:val="000000"/>
                <w:szCs w:val="24"/>
                <w:lang w:eastAsia="pt-BR"/>
              </w:rPr>
              <w:t>, será desconsiderada.</w:t>
            </w:r>
          </w:p>
        </w:tc>
      </w:tr>
      <w:tr w:rsidR="00985BD1" w:rsidRPr="00985BD1" w14:paraId="05058C8B" w14:textId="77777777" w:rsidTr="007E56CF">
        <w:trPr>
          <w:trHeight w:val="20"/>
        </w:trPr>
        <w:tc>
          <w:tcPr>
            <w:tcW w:w="301" w:type="pct"/>
            <w:tcBorders>
              <w:top w:val="nil"/>
              <w:left w:val="nil"/>
              <w:bottom w:val="nil"/>
              <w:right w:val="nil"/>
            </w:tcBorders>
            <w:shd w:val="clear" w:color="auto" w:fill="auto"/>
            <w:hideMark/>
          </w:tcPr>
          <w:p w14:paraId="06C77EF9"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5.5.</w:t>
            </w:r>
          </w:p>
        </w:tc>
        <w:tc>
          <w:tcPr>
            <w:tcW w:w="4699" w:type="pct"/>
            <w:gridSpan w:val="4"/>
            <w:tcBorders>
              <w:top w:val="nil"/>
              <w:left w:val="nil"/>
              <w:bottom w:val="nil"/>
              <w:right w:val="nil"/>
            </w:tcBorders>
            <w:shd w:val="clear" w:color="auto" w:fill="auto"/>
            <w:hideMark/>
          </w:tcPr>
          <w:p w14:paraId="2E5EC703"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O prazo de validade da proposta não poderá ser inferior a 01 ano contados da data da homologação do presente expediente, independente de menção expressa na </w:t>
            </w:r>
            <w:proofErr w:type="gramStart"/>
            <w:r w:rsidRPr="00985BD1">
              <w:rPr>
                <w:rFonts w:eastAsia="Times New Roman" w:cs="Arial"/>
                <w:color w:val="000000"/>
                <w:szCs w:val="24"/>
                <w:lang w:eastAsia="pt-BR"/>
              </w:rPr>
              <w:t>proposta,  salvo</w:t>
            </w:r>
            <w:proofErr w:type="gramEnd"/>
            <w:r w:rsidRPr="00985BD1">
              <w:rPr>
                <w:rFonts w:eastAsia="Times New Roman" w:cs="Arial"/>
                <w:color w:val="000000"/>
                <w:szCs w:val="24"/>
                <w:lang w:eastAsia="pt-BR"/>
              </w:rPr>
              <w:t xml:space="preserve"> se esta ocorrer em prazo superior a 30 dias após a abertura das propostas, o que poderá ser reduzido equivalentemente.</w:t>
            </w:r>
          </w:p>
        </w:tc>
      </w:tr>
      <w:tr w:rsidR="00985BD1" w:rsidRPr="00985BD1" w14:paraId="39D5846E" w14:textId="77777777" w:rsidTr="007E56CF">
        <w:trPr>
          <w:trHeight w:val="20"/>
        </w:trPr>
        <w:tc>
          <w:tcPr>
            <w:tcW w:w="301" w:type="pct"/>
            <w:tcBorders>
              <w:top w:val="nil"/>
              <w:left w:val="nil"/>
              <w:bottom w:val="nil"/>
              <w:right w:val="nil"/>
            </w:tcBorders>
            <w:shd w:val="clear" w:color="auto" w:fill="auto"/>
            <w:hideMark/>
          </w:tcPr>
          <w:p w14:paraId="40ED6ACA"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lastRenderedPageBreak/>
              <w:t>5.6</w:t>
            </w:r>
          </w:p>
        </w:tc>
        <w:tc>
          <w:tcPr>
            <w:tcW w:w="4699" w:type="pct"/>
            <w:gridSpan w:val="4"/>
            <w:tcBorders>
              <w:top w:val="nil"/>
              <w:left w:val="nil"/>
              <w:bottom w:val="nil"/>
              <w:right w:val="nil"/>
            </w:tcBorders>
            <w:shd w:val="clear" w:color="auto" w:fill="auto"/>
            <w:hideMark/>
          </w:tcPr>
          <w:p w14:paraId="6F26AD5C"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Se o regime tributário da empresa implicar o recolhimento de tributos em percentuais variáveis, a cotação adequada será a que corresponde à média dos efetivos recolhimentos da empresa nos últimos doze meses. </w:t>
            </w:r>
          </w:p>
        </w:tc>
      </w:tr>
      <w:tr w:rsidR="00985BD1" w:rsidRPr="00985BD1" w14:paraId="37242703" w14:textId="77777777" w:rsidTr="007E56CF">
        <w:trPr>
          <w:trHeight w:val="20"/>
        </w:trPr>
        <w:tc>
          <w:tcPr>
            <w:tcW w:w="301" w:type="pct"/>
            <w:tcBorders>
              <w:top w:val="nil"/>
              <w:left w:val="nil"/>
              <w:bottom w:val="nil"/>
              <w:right w:val="nil"/>
            </w:tcBorders>
            <w:shd w:val="clear" w:color="auto" w:fill="auto"/>
            <w:hideMark/>
          </w:tcPr>
          <w:p w14:paraId="4F4639EA"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5.7.</w:t>
            </w:r>
          </w:p>
        </w:tc>
        <w:tc>
          <w:tcPr>
            <w:tcW w:w="4699" w:type="pct"/>
            <w:gridSpan w:val="4"/>
            <w:tcBorders>
              <w:top w:val="nil"/>
              <w:left w:val="nil"/>
              <w:bottom w:val="nil"/>
              <w:right w:val="nil"/>
            </w:tcBorders>
            <w:shd w:val="clear" w:color="auto" w:fill="auto"/>
            <w:hideMark/>
          </w:tcPr>
          <w:p w14:paraId="5428AA90"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Independentemente do percentual de tributo inserido na planilha, no pagamento serão retidos na fonte os percentuais estabelecidos na legislação vigente.</w:t>
            </w:r>
          </w:p>
        </w:tc>
      </w:tr>
      <w:tr w:rsidR="00985BD1" w:rsidRPr="00985BD1" w14:paraId="21476BA1" w14:textId="77777777" w:rsidTr="007E56CF">
        <w:trPr>
          <w:trHeight w:val="20"/>
        </w:trPr>
        <w:tc>
          <w:tcPr>
            <w:tcW w:w="301" w:type="pct"/>
            <w:tcBorders>
              <w:top w:val="nil"/>
              <w:left w:val="nil"/>
              <w:bottom w:val="nil"/>
              <w:right w:val="nil"/>
            </w:tcBorders>
            <w:shd w:val="clear" w:color="auto" w:fill="auto"/>
            <w:hideMark/>
          </w:tcPr>
          <w:p w14:paraId="00F9699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5.8.</w:t>
            </w:r>
          </w:p>
        </w:tc>
        <w:tc>
          <w:tcPr>
            <w:tcW w:w="4699" w:type="pct"/>
            <w:gridSpan w:val="4"/>
            <w:tcBorders>
              <w:top w:val="nil"/>
              <w:left w:val="nil"/>
              <w:bottom w:val="nil"/>
              <w:right w:val="nil"/>
            </w:tcBorders>
            <w:shd w:val="clear" w:color="auto" w:fill="auto"/>
            <w:hideMark/>
          </w:tcPr>
          <w:p w14:paraId="7B55AFD5"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apresentação das propostas implica obrigatoriedade do cumprimento das disposições nelas contidas, em conformidade com o que dispõe o anexo I -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tc>
      </w:tr>
      <w:tr w:rsidR="00985BD1" w:rsidRPr="00985BD1" w14:paraId="3C368C60" w14:textId="77777777" w:rsidTr="007E56CF">
        <w:trPr>
          <w:trHeight w:val="20"/>
        </w:trPr>
        <w:tc>
          <w:tcPr>
            <w:tcW w:w="301" w:type="pct"/>
            <w:tcBorders>
              <w:top w:val="nil"/>
              <w:left w:val="nil"/>
              <w:bottom w:val="nil"/>
              <w:right w:val="nil"/>
            </w:tcBorders>
            <w:shd w:val="clear" w:color="auto" w:fill="auto"/>
            <w:hideMark/>
          </w:tcPr>
          <w:p w14:paraId="4BF8B80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5.9.</w:t>
            </w:r>
          </w:p>
        </w:tc>
        <w:tc>
          <w:tcPr>
            <w:tcW w:w="4699" w:type="pct"/>
            <w:gridSpan w:val="4"/>
            <w:tcBorders>
              <w:top w:val="nil"/>
              <w:left w:val="nil"/>
              <w:bottom w:val="nil"/>
              <w:right w:val="nil"/>
            </w:tcBorders>
            <w:shd w:val="clear" w:color="auto" w:fill="auto"/>
            <w:hideMark/>
          </w:tcPr>
          <w:p w14:paraId="1FB9F69C"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985BD1">
              <w:rPr>
                <w:rFonts w:eastAsia="Times New Roman" w:cs="Arial"/>
                <w:color w:val="000000"/>
                <w:szCs w:val="24"/>
                <w:lang w:eastAsia="pt-BR"/>
              </w:rPr>
              <w:t>sobrepreço</w:t>
            </w:r>
            <w:proofErr w:type="spellEnd"/>
            <w:r w:rsidRPr="00985BD1">
              <w:rPr>
                <w:rFonts w:eastAsia="Times New Roman" w:cs="Arial"/>
                <w:color w:val="000000"/>
                <w:szCs w:val="24"/>
                <w:lang w:eastAsia="pt-BR"/>
              </w:rPr>
              <w:t xml:space="preserve"> na execução do contrato.</w:t>
            </w:r>
          </w:p>
        </w:tc>
      </w:tr>
      <w:tr w:rsidR="00985BD1" w:rsidRPr="00985BD1" w14:paraId="6C12CD4F" w14:textId="77777777" w:rsidTr="007E56CF">
        <w:trPr>
          <w:trHeight w:val="20"/>
        </w:trPr>
        <w:tc>
          <w:tcPr>
            <w:tcW w:w="301" w:type="pct"/>
            <w:tcBorders>
              <w:top w:val="nil"/>
              <w:left w:val="nil"/>
              <w:bottom w:val="nil"/>
              <w:right w:val="nil"/>
            </w:tcBorders>
            <w:shd w:val="clear" w:color="auto" w:fill="auto"/>
            <w:hideMark/>
          </w:tcPr>
          <w:p w14:paraId="13B40037"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5.10</w:t>
            </w:r>
          </w:p>
        </w:tc>
        <w:tc>
          <w:tcPr>
            <w:tcW w:w="4699" w:type="pct"/>
            <w:gridSpan w:val="4"/>
            <w:tcBorders>
              <w:top w:val="nil"/>
              <w:left w:val="nil"/>
              <w:bottom w:val="nil"/>
              <w:right w:val="nil"/>
            </w:tcBorders>
            <w:shd w:val="clear" w:color="auto" w:fill="auto"/>
            <w:hideMark/>
          </w:tcPr>
          <w:p w14:paraId="7B790070"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Os licitantes devem respeitar os preços máximos estabelecidos nas normas de regência de contratações públicas, quando participarem de licitações públicas (Acórdão nº 1455/2018 -TCU - Plenário);</w:t>
            </w:r>
          </w:p>
        </w:tc>
      </w:tr>
      <w:tr w:rsidR="00985BD1" w:rsidRPr="00985BD1" w14:paraId="028F77AC" w14:textId="77777777" w:rsidTr="007E56CF">
        <w:trPr>
          <w:trHeight w:val="20"/>
        </w:trPr>
        <w:tc>
          <w:tcPr>
            <w:tcW w:w="301" w:type="pct"/>
            <w:tcBorders>
              <w:top w:val="nil"/>
              <w:left w:val="nil"/>
              <w:bottom w:val="nil"/>
              <w:right w:val="nil"/>
            </w:tcBorders>
            <w:shd w:val="clear" w:color="auto" w:fill="auto"/>
            <w:hideMark/>
          </w:tcPr>
          <w:p w14:paraId="285B3D05"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5.11</w:t>
            </w:r>
          </w:p>
        </w:tc>
        <w:tc>
          <w:tcPr>
            <w:tcW w:w="4699" w:type="pct"/>
            <w:gridSpan w:val="4"/>
            <w:tcBorders>
              <w:top w:val="nil"/>
              <w:left w:val="nil"/>
              <w:bottom w:val="nil"/>
              <w:right w:val="nil"/>
            </w:tcBorders>
            <w:shd w:val="clear" w:color="auto" w:fill="auto"/>
            <w:hideMark/>
          </w:tcPr>
          <w:p w14:paraId="4F40C341"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985BD1" w:rsidRPr="00985BD1" w14:paraId="008BA3D0" w14:textId="77777777" w:rsidTr="007E56CF">
        <w:trPr>
          <w:trHeight w:val="20"/>
        </w:trPr>
        <w:tc>
          <w:tcPr>
            <w:tcW w:w="301" w:type="pct"/>
            <w:tcBorders>
              <w:top w:val="nil"/>
              <w:left w:val="nil"/>
              <w:bottom w:val="nil"/>
              <w:right w:val="nil"/>
            </w:tcBorders>
            <w:shd w:val="clear" w:color="auto" w:fill="auto"/>
            <w:hideMark/>
          </w:tcPr>
          <w:p w14:paraId="54EEB9E8"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5.12</w:t>
            </w:r>
          </w:p>
        </w:tc>
        <w:tc>
          <w:tcPr>
            <w:tcW w:w="4699" w:type="pct"/>
            <w:gridSpan w:val="4"/>
            <w:tcBorders>
              <w:top w:val="nil"/>
              <w:left w:val="nil"/>
              <w:bottom w:val="nil"/>
              <w:right w:val="nil"/>
            </w:tcBorders>
            <w:shd w:val="clear" w:color="auto" w:fill="auto"/>
            <w:hideMark/>
          </w:tcPr>
          <w:p w14:paraId="655ECA81"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A oferta deverá ser </w:t>
            </w:r>
            <w:proofErr w:type="spellStart"/>
            <w:r w:rsidRPr="00985BD1">
              <w:rPr>
                <w:rFonts w:eastAsia="Times New Roman" w:cs="Arial"/>
                <w:color w:val="000000"/>
                <w:szCs w:val="24"/>
                <w:lang w:eastAsia="pt-BR"/>
              </w:rPr>
              <w:t>ﬁrme</w:t>
            </w:r>
            <w:proofErr w:type="spellEnd"/>
            <w:r w:rsidRPr="00985BD1">
              <w:rPr>
                <w:rFonts w:eastAsia="Times New Roman" w:cs="Arial"/>
                <w:color w:val="000000"/>
                <w:szCs w:val="24"/>
                <w:lang w:eastAsia="pt-BR"/>
              </w:rPr>
              <w:t xml:space="preserve"> e precisa, limitada, rigorosamente, ao objeto deste Edital, sem conter alternativas de preço ou de qualquer outra condição que induza o julgamento a mais de um resultado, sob pena de </w:t>
            </w:r>
            <w:proofErr w:type="spellStart"/>
            <w:r w:rsidRPr="00985BD1">
              <w:rPr>
                <w:rFonts w:eastAsia="Times New Roman" w:cs="Arial"/>
                <w:color w:val="000000"/>
                <w:szCs w:val="24"/>
                <w:lang w:eastAsia="pt-BR"/>
              </w:rPr>
              <w:t>desclassiﬁcação</w:t>
            </w:r>
            <w:proofErr w:type="spellEnd"/>
            <w:r w:rsidRPr="00985BD1">
              <w:rPr>
                <w:rFonts w:eastAsia="Times New Roman" w:cs="Arial"/>
                <w:color w:val="000000"/>
                <w:szCs w:val="24"/>
                <w:lang w:eastAsia="pt-BR"/>
              </w:rPr>
              <w:t>.</w:t>
            </w:r>
          </w:p>
        </w:tc>
      </w:tr>
      <w:tr w:rsidR="00985BD1" w:rsidRPr="00985BD1" w14:paraId="5F539E52" w14:textId="77777777" w:rsidTr="007E56CF">
        <w:trPr>
          <w:trHeight w:val="20"/>
        </w:trPr>
        <w:tc>
          <w:tcPr>
            <w:tcW w:w="301" w:type="pct"/>
            <w:tcBorders>
              <w:top w:val="nil"/>
              <w:left w:val="nil"/>
              <w:bottom w:val="nil"/>
              <w:right w:val="nil"/>
            </w:tcBorders>
            <w:shd w:val="clear" w:color="auto" w:fill="auto"/>
            <w:hideMark/>
          </w:tcPr>
          <w:p w14:paraId="08181A17"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5.13</w:t>
            </w:r>
          </w:p>
        </w:tc>
        <w:tc>
          <w:tcPr>
            <w:tcW w:w="4699" w:type="pct"/>
            <w:gridSpan w:val="4"/>
            <w:tcBorders>
              <w:top w:val="nil"/>
              <w:left w:val="nil"/>
              <w:bottom w:val="nil"/>
              <w:right w:val="nil"/>
            </w:tcBorders>
            <w:shd w:val="clear" w:color="auto" w:fill="auto"/>
            <w:hideMark/>
          </w:tcPr>
          <w:p w14:paraId="1FAD8853"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A proposta deverá obedecer aos termos deste Edital e seus Anexos, não sendo considerada aquela que não corresponda às </w:t>
            </w:r>
            <w:proofErr w:type="spellStart"/>
            <w:r w:rsidRPr="00985BD1">
              <w:rPr>
                <w:rFonts w:eastAsia="Times New Roman" w:cs="Arial"/>
                <w:color w:val="000000"/>
                <w:szCs w:val="24"/>
                <w:lang w:eastAsia="pt-BR"/>
              </w:rPr>
              <w:t>especiﬁcações</w:t>
            </w:r>
            <w:proofErr w:type="spellEnd"/>
            <w:r w:rsidRPr="00985BD1">
              <w:rPr>
                <w:rFonts w:eastAsia="Times New Roman" w:cs="Arial"/>
                <w:color w:val="000000"/>
                <w:szCs w:val="24"/>
                <w:lang w:eastAsia="pt-BR"/>
              </w:rPr>
              <w:t xml:space="preserve"> ali contidas ou que estabeleça vínculo à proposta de outro licitante.</w:t>
            </w:r>
          </w:p>
        </w:tc>
      </w:tr>
      <w:tr w:rsidR="00985BD1" w:rsidRPr="00985BD1" w14:paraId="10767867" w14:textId="77777777" w:rsidTr="007E56CF">
        <w:trPr>
          <w:trHeight w:val="20"/>
        </w:trPr>
        <w:tc>
          <w:tcPr>
            <w:tcW w:w="301" w:type="pct"/>
            <w:tcBorders>
              <w:top w:val="nil"/>
              <w:left w:val="nil"/>
              <w:bottom w:val="nil"/>
              <w:right w:val="nil"/>
            </w:tcBorders>
            <w:shd w:val="clear" w:color="auto" w:fill="auto"/>
            <w:hideMark/>
          </w:tcPr>
          <w:p w14:paraId="25EDA0E5"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5.14</w:t>
            </w:r>
          </w:p>
        </w:tc>
        <w:tc>
          <w:tcPr>
            <w:tcW w:w="4699" w:type="pct"/>
            <w:gridSpan w:val="4"/>
            <w:tcBorders>
              <w:top w:val="nil"/>
              <w:left w:val="nil"/>
              <w:bottom w:val="nil"/>
              <w:right w:val="nil"/>
            </w:tcBorders>
            <w:shd w:val="clear" w:color="auto" w:fill="auto"/>
            <w:hideMark/>
          </w:tcPr>
          <w:p w14:paraId="28423EF8"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985BD1">
              <w:rPr>
                <w:rFonts w:eastAsia="Times New Roman" w:cs="Arial"/>
                <w:color w:val="000000"/>
                <w:szCs w:val="24"/>
                <w:lang w:eastAsia="pt-BR"/>
              </w:rPr>
              <w:t>sobrepreço</w:t>
            </w:r>
            <w:proofErr w:type="spellEnd"/>
            <w:r w:rsidRPr="00985BD1">
              <w:rPr>
                <w:rFonts w:eastAsia="Times New Roman" w:cs="Arial"/>
                <w:color w:val="000000"/>
                <w:szCs w:val="24"/>
                <w:lang w:eastAsia="pt-BR"/>
              </w:rPr>
              <w:t xml:space="preserve"> na execução do contrato.</w:t>
            </w:r>
          </w:p>
        </w:tc>
      </w:tr>
      <w:tr w:rsidR="00985BD1" w:rsidRPr="00985BD1" w14:paraId="247C55D3" w14:textId="77777777" w:rsidTr="007E56CF">
        <w:trPr>
          <w:trHeight w:val="20"/>
        </w:trPr>
        <w:tc>
          <w:tcPr>
            <w:tcW w:w="301" w:type="pct"/>
            <w:tcBorders>
              <w:top w:val="nil"/>
              <w:left w:val="nil"/>
              <w:bottom w:val="nil"/>
              <w:right w:val="nil"/>
            </w:tcBorders>
            <w:shd w:val="clear" w:color="000000" w:fill="FFF2CC"/>
            <w:hideMark/>
          </w:tcPr>
          <w:p w14:paraId="2BF5C5C3"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6.</w:t>
            </w:r>
          </w:p>
        </w:tc>
        <w:tc>
          <w:tcPr>
            <w:tcW w:w="4699" w:type="pct"/>
            <w:gridSpan w:val="4"/>
            <w:tcBorders>
              <w:top w:val="nil"/>
              <w:left w:val="nil"/>
              <w:bottom w:val="nil"/>
              <w:right w:val="nil"/>
            </w:tcBorders>
            <w:shd w:val="clear" w:color="000000" w:fill="FFF2CC"/>
            <w:hideMark/>
          </w:tcPr>
          <w:p w14:paraId="0EB0821D"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DA ABERTURA DA SESSÃO, CLASSIFICAÇÃO DAS PROPOSTAS E FORMULAÇÃO DE LANCES</w:t>
            </w:r>
          </w:p>
        </w:tc>
      </w:tr>
      <w:tr w:rsidR="00985BD1" w:rsidRPr="00985BD1" w14:paraId="33AC0C72" w14:textId="77777777" w:rsidTr="007E56CF">
        <w:trPr>
          <w:trHeight w:val="20"/>
        </w:trPr>
        <w:tc>
          <w:tcPr>
            <w:tcW w:w="301" w:type="pct"/>
            <w:tcBorders>
              <w:top w:val="nil"/>
              <w:left w:val="nil"/>
              <w:bottom w:val="nil"/>
              <w:right w:val="nil"/>
            </w:tcBorders>
            <w:shd w:val="clear" w:color="auto" w:fill="auto"/>
            <w:hideMark/>
          </w:tcPr>
          <w:p w14:paraId="50F53779"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6.1</w:t>
            </w:r>
          </w:p>
        </w:tc>
        <w:tc>
          <w:tcPr>
            <w:tcW w:w="4699" w:type="pct"/>
            <w:gridSpan w:val="4"/>
            <w:tcBorders>
              <w:top w:val="nil"/>
              <w:left w:val="nil"/>
              <w:bottom w:val="nil"/>
              <w:right w:val="nil"/>
            </w:tcBorders>
            <w:shd w:val="clear" w:color="auto" w:fill="auto"/>
            <w:hideMark/>
          </w:tcPr>
          <w:p w14:paraId="6A5E0328"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abertura do presente certame dar-se-á automaticamente em sessão pública, por meio de sistema eletrônico, na data, horário e local indicados neste Edital.</w:t>
            </w:r>
          </w:p>
        </w:tc>
      </w:tr>
      <w:tr w:rsidR="00985BD1" w:rsidRPr="00985BD1" w14:paraId="6A81AF20" w14:textId="77777777" w:rsidTr="007E56CF">
        <w:trPr>
          <w:trHeight w:val="20"/>
        </w:trPr>
        <w:tc>
          <w:tcPr>
            <w:tcW w:w="301" w:type="pct"/>
            <w:tcBorders>
              <w:top w:val="nil"/>
              <w:left w:val="nil"/>
              <w:bottom w:val="nil"/>
              <w:right w:val="nil"/>
            </w:tcBorders>
            <w:shd w:val="clear" w:color="auto" w:fill="auto"/>
            <w:hideMark/>
          </w:tcPr>
          <w:p w14:paraId="6A662F01" w14:textId="77777777" w:rsidR="00985BD1" w:rsidRPr="00985BD1" w:rsidRDefault="00985BD1" w:rsidP="0020049B">
            <w:pPr>
              <w:spacing w:line="240" w:lineRule="auto"/>
              <w:ind w:firstLine="0"/>
              <w:jc w:val="center"/>
              <w:rPr>
                <w:rFonts w:eastAsia="Times New Roman" w:cs="Arial"/>
                <w:sz w:val="16"/>
                <w:szCs w:val="16"/>
                <w:lang w:eastAsia="pt-BR"/>
              </w:rPr>
            </w:pPr>
            <w:r w:rsidRPr="00985BD1">
              <w:rPr>
                <w:rFonts w:eastAsia="Times New Roman" w:cs="Arial"/>
                <w:sz w:val="16"/>
                <w:szCs w:val="16"/>
                <w:lang w:eastAsia="pt-BR"/>
              </w:rPr>
              <w:lastRenderedPageBreak/>
              <w:t>6.1.1</w:t>
            </w:r>
          </w:p>
        </w:tc>
        <w:tc>
          <w:tcPr>
            <w:tcW w:w="4699" w:type="pct"/>
            <w:gridSpan w:val="4"/>
            <w:tcBorders>
              <w:top w:val="nil"/>
              <w:left w:val="nil"/>
              <w:bottom w:val="nil"/>
              <w:right w:val="nil"/>
            </w:tcBorders>
            <w:shd w:val="clear" w:color="auto" w:fill="auto"/>
            <w:hideMark/>
          </w:tcPr>
          <w:p w14:paraId="6D261F0A" w14:textId="77777777" w:rsidR="00985BD1" w:rsidRPr="00985BD1" w:rsidRDefault="00985BD1" w:rsidP="0020049B">
            <w:pPr>
              <w:spacing w:line="240" w:lineRule="auto"/>
              <w:ind w:firstLine="0"/>
              <w:rPr>
                <w:rFonts w:eastAsia="Times New Roman" w:cs="Arial"/>
                <w:szCs w:val="24"/>
                <w:lang w:eastAsia="pt-BR"/>
              </w:rPr>
            </w:pPr>
            <w:r w:rsidRPr="00985BD1">
              <w:rPr>
                <w:rFonts w:eastAsia="Times New Roman" w:cs="Arial"/>
                <w:szCs w:val="24"/>
                <w:lang w:eastAsia="pt-BR"/>
              </w:rPr>
              <w:t>Será desclassificada a proposta que identifique o licitante.</w:t>
            </w:r>
          </w:p>
        </w:tc>
      </w:tr>
      <w:tr w:rsidR="00985BD1" w:rsidRPr="00985BD1" w14:paraId="05E8D475" w14:textId="77777777" w:rsidTr="007E56CF">
        <w:trPr>
          <w:trHeight w:val="20"/>
        </w:trPr>
        <w:tc>
          <w:tcPr>
            <w:tcW w:w="301" w:type="pct"/>
            <w:tcBorders>
              <w:top w:val="nil"/>
              <w:left w:val="nil"/>
              <w:bottom w:val="nil"/>
              <w:right w:val="nil"/>
            </w:tcBorders>
            <w:shd w:val="clear" w:color="auto" w:fill="auto"/>
            <w:hideMark/>
          </w:tcPr>
          <w:p w14:paraId="0C285F6E" w14:textId="77777777" w:rsidR="00985BD1" w:rsidRPr="00985BD1" w:rsidRDefault="00985BD1" w:rsidP="0020049B">
            <w:pPr>
              <w:spacing w:line="240" w:lineRule="auto"/>
              <w:ind w:firstLine="0"/>
              <w:jc w:val="center"/>
              <w:rPr>
                <w:rFonts w:eastAsia="Times New Roman" w:cs="Arial"/>
                <w:sz w:val="16"/>
                <w:szCs w:val="16"/>
                <w:lang w:eastAsia="pt-BR"/>
              </w:rPr>
            </w:pPr>
            <w:r w:rsidRPr="00985BD1">
              <w:rPr>
                <w:rFonts w:eastAsia="Times New Roman" w:cs="Arial"/>
                <w:sz w:val="16"/>
                <w:szCs w:val="16"/>
                <w:lang w:eastAsia="pt-BR"/>
              </w:rPr>
              <w:t>6.1.2</w:t>
            </w:r>
          </w:p>
        </w:tc>
        <w:tc>
          <w:tcPr>
            <w:tcW w:w="4699" w:type="pct"/>
            <w:gridSpan w:val="4"/>
            <w:tcBorders>
              <w:top w:val="nil"/>
              <w:left w:val="nil"/>
              <w:bottom w:val="nil"/>
              <w:right w:val="nil"/>
            </w:tcBorders>
            <w:shd w:val="clear" w:color="auto" w:fill="auto"/>
            <w:hideMark/>
          </w:tcPr>
          <w:p w14:paraId="03E1BBA8" w14:textId="77777777" w:rsidR="00985BD1" w:rsidRPr="00985BD1" w:rsidRDefault="00985BD1" w:rsidP="0020049B">
            <w:pPr>
              <w:spacing w:line="240" w:lineRule="auto"/>
              <w:ind w:firstLine="0"/>
              <w:rPr>
                <w:rFonts w:eastAsia="Times New Roman" w:cs="Arial"/>
                <w:szCs w:val="24"/>
                <w:lang w:eastAsia="pt-BR"/>
              </w:rPr>
            </w:pPr>
            <w:r w:rsidRPr="00985BD1">
              <w:rPr>
                <w:rFonts w:eastAsia="Times New Roman" w:cs="Arial"/>
                <w:szCs w:val="24"/>
                <w:lang w:eastAsia="pt-BR"/>
              </w:rPr>
              <w:t>A desclassificação será sempre fundamentada e registrada no sistema, com acompanhamento em tempo real por todos os participantes.</w:t>
            </w:r>
          </w:p>
        </w:tc>
      </w:tr>
      <w:tr w:rsidR="00985BD1" w:rsidRPr="00985BD1" w14:paraId="4FA98685" w14:textId="77777777" w:rsidTr="007E56CF">
        <w:trPr>
          <w:trHeight w:val="20"/>
        </w:trPr>
        <w:tc>
          <w:tcPr>
            <w:tcW w:w="301" w:type="pct"/>
            <w:tcBorders>
              <w:top w:val="nil"/>
              <w:left w:val="nil"/>
              <w:bottom w:val="nil"/>
              <w:right w:val="nil"/>
            </w:tcBorders>
            <w:shd w:val="clear" w:color="auto" w:fill="auto"/>
            <w:hideMark/>
          </w:tcPr>
          <w:p w14:paraId="502B375D" w14:textId="77777777" w:rsidR="00985BD1" w:rsidRPr="00985BD1" w:rsidRDefault="00985BD1" w:rsidP="0020049B">
            <w:pPr>
              <w:spacing w:line="240" w:lineRule="auto"/>
              <w:ind w:firstLine="0"/>
              <w:jc w:val="center"/>
              <w:rPr>
                <w:rFonts w:eastAsia="Times New Roman" w:cs="Arial"/>
                <w:sz w:val="16"/>
                <w:szCs w:val="16"/>
                <w:lang w:eastAsia="pt-BR"/>
              </w:rPr>
            </w:pPr>
            <w:r w:rsidRPr="00985BD1">
              <w:rPr>
                <w:rFonts w:eastAsia="Times New Roman" w:cs="Arial"/>
                <w:sz w:val="16"/>
                <w:szCs w:val="16"/>
                <w:lang w:eastAsia="pt-BR"/>
              </w:rPr>
              <w:t>6.1.3</w:t>
            </w:r>
          </w:p>
        </w:tc>
        <w:tc>
          <w:tcPr>
            <w:tcW w:w="4699" w:type="pct"/>
            <w:gridSpan w:val="4"/>
            <w:tcBorders>
              <w:top w:val="nil"/>
              <w:left w:val="nil"/>
              <w:bottom w:val="nil"/>
              <w:right w:val="nil"/>
            </w:tcBorders>
            <w:shd w:val="clear" w:color="auto" w:fill="auto"/>
            <w:hideMark/>
          </w:tcPr>
          <w:p w14:paraId="24F7C0BB" w14:textId="77777777" w:rsidR="00985BD1" w:rsidRPr="00985BD1" w:rsidRDefault="00985BD1" w:rsidP="0020049B">
            <w:pPr>
              <w:spacing w:line="240" w:lineRule="auto"/>
              <w:ind w:firstLine="0"/>
              <w:rPr>
                <w:rFonts w:eastAsia="Times New Roman" w:cs="Arial"/>
                <w:szCs w:val="24"/>
                <w:lang w:eastAsia="pt-BR"/>
              </w:rPr>
            </w:pPr>
            <w:r w:rsidRPr="00985BD1">
              <w:rPr>
                <w:rFonts w:eastAsia="Times New Roman" w:cs="Arial"/>
                <w:szCs w:val="24"/>
                <w:lang w:eastAsia="pt-BR"/>
              </w:rPr>
              <w:t>A não desclassificação da proposta não impede o seu julgamento definitivo em sentido contrário, levado a efeito na fase de aceitação.</w:t>
            </w:r>
          </w:p>
        </w:tc>
      </w:tr>
      <w:tr w:rsidR="00985BD1" w:rsidRPr="00985BD1" w14:paraId="0A0C7623" w14:textId="77777777" w:rsidTr="007E56CF">
        <w:trPr>
          <w:trHeight w:val="20"/>
        </w:trPr>
        <w:tc>
          <w:tcPr>
            <w:tcW w:w="301" w:type="pct"/>
            <w:tcBorders>
              <w:top w:val="nil"/>
              <w:left w:val="nil"/>
              <w:bottom w:val="nil"/>
              <w:right w:val="nil"/>
            </w:tcBorders>
            <w:shd w:val="clear" w:color="auto" w:fill="auto"/>
            <w:hideMark/>
          </w:tcPr>
          <w:p w14:paraId="359A8C2F" w14:textId="77777777" w:rsidR="00985BD1" w:rsidRPr="00985BD1" w:rsidRDefault="00985BD1" w:rsidP="0020049B">
            <w:pPr>
              <w:spacing w:line="240" w:lineRule="auto"/>
              <w:ind w:firstLine="0"/>
              <w:jc w:val="center"/>
              <w:rPr>
                <w:rFonts w:eastAsia="Times New Roman" w:cs="Arial"/>
                <w:sz w:val="16"/>
                <w:szCs w:val="16"/>
                <w:lang w:eastAsia="pt-BR"/>
              </w:rPr>
            </w:pPr>
            <w:r w:rsidRPr="00985BD1">
              <w:rPr>
                <w:rFonts w:eastAsia="Times New Roman" w:cs="Arial"/>
                <w:sz w:val="16"/>
                <w:szCs w:val="16"/>
                <w:lang w:eastAsia="pt-BR"/>
              </w:rPr>
              <w:t>6.1.4</w:t>
            </w:r>
          </w:p>
        </w:tc>
        <w:tc>
          <w:tcPr>
            <w:tcW w:w="4699" w:type="pct"/>
            <w:gridSpan w:val="4"/>
            <w:tcBorders>
              <w:top w:val="nil"/>
              <w:left w:val="nil"/>
              <w:bottom w:val="nil"/>
              <w:right w:val="nil"/>
            </w:tcBorders>
            <w:shd w:val="clear" w:color="auto" w:fill="auto"/>
            <w:hideMark/>
          </w:tcPr>
          <w:p w14:paraId="0500C82F" w14:textId="77777777" w:rsidR="00985BD1" w:rsidRPr="00985BD1" w:rsidRDefault="00985BD1" w:rsidP="0020049B">
            <w:pPr>
              <w:spacing w:line="240" w:lineRule="auto"/>
              <w:ind w:firstLine="0"/>
              <w:rPr>
                <w:rFonts w:eastAsia="Times New Roman" w:cs="Arial"/>
                <w:szCs w:val="24"/>
                <w:lang w:eastAsia="pt-BR"/>
              </w:rPr>
            </w:pPr>
            <w:r w:rsidRPr="00985BD1">
              <w:rPr>
                <w:rFonts w:eastAsia="Times New Roman" w:cs="Arial"/>
                <w:szCs w:val="24"/>
                <w:lang w:eastAsia="pt-BR"/>
              </w:rPr>
              <w:t>O sistema ordenará automaticamente as propostas classificadas, sendo que somente estas participarão da fase de lances.</w:t>
            </w:r>
          </w:p>
        </w:tc>
      </w:tr>
      <w:tr w:rsidR="00985BD1" w:rsidRPr="00985BD1" w14:paraId="08C18E88" w14:textId="77777777" w:rsidTr="007E56CF">
        <w:trPr>
          <w:trHeight w:val="20"/>
        </w:trPr>
        <w:tc>
          <w:tcPr>
            <w:tcW w:w="301" w:type="pct"/>
            <w:tcBorders>
              <w:top w:val="nil"/>
              <w:left w:val="nil"/>
              <w:bottom w:val="nil"/>
              <w:right w:val="nil"/>
            </w:tcBorders>
            <w:shd w:val="clear" w:color="auto" w:fill="auto"/>
            <w:hideMark/>
          </w:tcPr>
          <w:p w14:paraId="1B1CE5F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6.2</w:t>
            </w:r>
          </w:p>
        </w:tc>
        <w:tc>
          <w:tcPr>
            <w:tcW w:w="4699" w:type="pct"/>
            <w:gridSpan w:val="4"/>
            <w:tcBorders>
              <w:top w:val="nil"/>
              <w:left w:val="nil"/>
              <w:bottom w:val="nil"/>
              <w:right w:val="nil"/>
            </w:tcBorders>
            <w:shd w:val="clear" w:color="auto" w:fill="auto"/>
            <w:hideMark/>
          </w:tcPr>
          <w:p w14:paraId="3EB033D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Iniciada a etapa competitiva, os licitantes deverão encaminhar lances exclusivamente por meio de sistema eletrônico, sendo imediatamente informados do seu recebimento e do valor consignado no registro. </w:t>
            </w:r>
          </w:p>
        </w:tc>
      </w:tr>
      <w:tr w:rsidR="00985BD1" w:rsidRPr="00985BD1" w14:paraId="5E78BC24" w14:textId="77777777" w:rsidTr="007E56CF">
        <w:trPr>
          <w:trHeight w:val="20"/>
        </w:trPr>
        <w:tc>
          <w:tcPr>
            <w:tcW w:w="301" w:type="pct"/>
            <w:tcBorders>
              <w:top w:val="nil"/>
              <w:left w:val="nil"/>
              <w:bottom w:val="nil"/>
              <w:right w:val="nil"/>
            </w:tcBorders>
            <w:shd w:val="clear" w:color="auto" w:fill="auto"/>
            <w:hideMark/>
          </w:tcPr>
          <w:p w14:paraId="0485BF91"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6.3</w:t>
            </w:r>
          </w:p>
        </w:tc>
        <w:tc>
          <w:tcPr>
            <w:tcW w:w="4699" w:type="pct"/>
            <w:gridSpan w:val="4"/>
            <w:tcBorders>
              <w:top w:val="nil"/>
              <w:left w:val="nil"/>
              <w:bottom w:val="nil"/>
              <w:right w:val="nil"/>
            </w:tcBorders>
            <w:shd w:val="clear" w:color="auto" w:fill="auto"/>
            <w:hideMark/>
          </w:tcPr>
          <w:p w14:paraId="1A12CE15"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lance deverá ser ofertado considerando a seguinte forma de julgamento: Menor preço por item</w:t>
            </w:r>
          </w:p>
        </w:tc>
      </w:tr>
      <w:tr w:rsidR="00985BD1" w:rsidRPr="00985BD1" w14:paraId="4C754269" w14:textId="77777777" w:rsidTr="007E56CF">
        <w:trPr>
          <w:trHeight w:val="20"/>
        </w:trPr>
        <w:tc>
          <w:tcPr>
            <w:tcW w:w="301" w:type="pct"/>
            <w:tcBorders>
              <w:top w:val="nil"/>
              <w:left w:val="nil"/>
              <w:bottom w:val="nil"/>
              <w:right w:val="nil"/>
            </w:tcBorders>
            <w:shd w:val="clear" w:color="auto" w:fill="auto"/>
            <w:hideMark/>
          </w:tcPr>
          <w:p w14:paraId="58D699FA"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6.4</w:t>
            </w:r>
          </w:p>
        </w:tc>
        <w:tc>
          <w:tcPr>
            <w:tcW w:w="4699" w:type="pct"/>
            <w:gridSpan w:val="4"/>
            <w:tcBorders>
              <w:top w:val="nil"/>
              <w:left w:val="nil"/>
              <w:bottom w:val="nil"/>
              <w:right w:val="nil"/>
            </w:tcBorders>
            <w:shd w:val="clear" w:color="000000" w:fill="FFFFFF"/>
            <w:hideMark/>
          </w:tcPr>
          <w:p w14:paraId="3BDDF10D"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Caso o licitante não apresente lances, concorrerá com o valor de sua proposta.</w:t>
            </w:r>
          </w:p>
        </w:tc>
      </w:tr>
      <w:tr w:rsidR="00985BD1" w:rsidRPr="00985BD1" w14:paraId="1903ACC3" w14:textId="77777777" w:rsidTr="007E56CF">
        <w:trPr>
          <w:trHeight w:val="20"/>
        </w:trPr>
        <w:tc>
          <w:tcPr>
            <w:tcW w:w="301" w:type="pct"/>
            <w:tcBorders>
              <w:top w:val="nil"/>
              <w:left w:val="nil"/>
              <w:bottom w:val="nil"/>
              <w:right w:val="nil"/>
            </w:tcBorders>
            <w:shd w:val="clear" w:color="auto" w:fill="auto"/>
            <w:hideMark/>
          </w:tcPr>
          <w:p w14:paraId="498182F2"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6.5</w:t>
            </w:r>
          </w:p>
        </w:tc>
        <w:tc>
          <w:tcPr>
            <w:tcW w:w="4699" w:type="pct"/>
            <w:gridSpan w:val="4"/>
            <w:tcBorders>
              <w:top w:val="nil"/>
              <w:left w:val="nil"/>
              <w:bottom w:val="nil"/>
              <w:right w:val="nil"/>
            </w:tcBorders>
            <w:shd w:val="clear" w:color="auto" w:fill="auto"/>
            <w:hideMark/>
          </w:tcPr>
          <w:p w14:paraId="08895EBA"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Os licitantes poderão oferecer lances sucessivos, observando o horário fixado para abertura da sessão e as regras estabelecidas no Edital.</w:t>
            </w:r>
          </w:p>
        </w:tc>
      </w:tr>
      <w:tr w:rsidR="00985BD1" w:rsidRPr="00985BD1" w14:paraId="33D1D795" w14:textId="77777777" w:rsidTr="007E56CF">
        <w:trPr>
          <w:trHeight w:val="20"/>
        </w:trPr>
        <w:tc>
          <w:tcPr>
            <w:tcW w:w="301" w:type="pct"/>
            <w:tcBorders>
              <w:top w:val="nil"/>
              <w:left w:val="nil"/>
              <w:bottom w:val="nil"/>
              <w:right w:val="nil"/>
            </w:tcBorders>
            <w:shd w:val="clear" w:color="auto" w:fill="auto"/>
            <w:hideMark/>
          </w:tcPr>
          <w:p w14:paraId="3D07683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6.6</w:t>
            </w:r>
          </w:p>
        </w:tc>
        <w:tc>
          <w:tcPr>
            <w:tcW w:w="4699" w:type="pct"/>
            <w:gridSpan w:val="4"/>
            <w:tcBorders>
              <w:top w:val="nil"/>
              <w:left w:val="nil"/>
              <w:bottom w:val="nil"/>
              <w:right w:val="nil"/>
            </w:tcBorders>
            <w:shd w:val="clear" w:color="auto" w:fill="auto"/>
            <w:hideMark/>
          </w:tcPr>
          <w:p w14:paraId="6036DD3A"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licitante somente poderá oferecer lance de valor inferior ao último por ele ofertado e registrado</w:t>
            </w:r>
          </w:p>
        </w:tc>
      </w:tr>
      <w:tr w:rsidR="00985BD1" w:rsidRPr="00985BD1" w14:paraId="7D7AC115" w14:textId="77777777" w:rsidTr="007E56CF">
        <w:trPr>
          <w:trHeight w:val="20"/>
        </w:trPr>
        <w:tc>
          <w:tcPr>
            <w:tcW w:w="301" w:type="pct"/>
            <w:tcBorders>
              <w:top w:val="nil"/>
              <w:left w:val="nil"/>
              <w:bottom w:val="nil"/>
              <w:right w:val="nil"/>
            </w:tcBorders>
            <w:shd w:val="clear" w:color="auto" w:fill="auto"/>
            <w:hideMark/>
          </w:tcPr>
          <w:p w14:paraId="14483CFB"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6.7</w:t>
            </w:r>
          </w:p>
        </w:tc>
        <w:tc>
          <w:tcPr>
            <w:tcW w:w="4699" w:type="pct"/>
            <w:gridSpan w:val="4"/>
            <w:tcBorders>
              <w:top w:val="nil"/>
              <w:left w:val="nil"/>
              <w:bottom w:val="nil"/>
              <w:right w:val="nil"/>
            </w:tcBorders>
            <w:shd w:val="clear" w:color="auto" w:fill="auto"/>
            <w:hideMark/>
          </w:tcPr>
          <w:p w14:paraId="32583875"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licitante poderá, uma única vez, excluir seu último lance ofertado, no intervalo de quinze segundos após o registro no sistema, na hipótese de lance inconsistente ou inexequível.</w:t>
            </w:r>
          </w:p>
        </w:tc>
      </w:tr>
      <w:tr w:rsidR="00985BD1" w:rsidRPr="00985BD1" w14:paraId="0A83D192" w14:textId="77777777" w:rsidTr="007E56CF">
        <w:trPr>
          <w:trHeight w:val="20"/>
        </w:trPr>
        <w:tc>
          <w:tcPr>
            <w:tcW w:w="301" w:type="pct"/>
            <w:tcBorders>
              <w:top w:val="nil"/>
              <w:left w:val="nil"/>
              <w:bottom w:val="nil"/>
              <w:right w:val="nil"/>
            </w:tcBorders>
            <w:shd w:val="clear" w:color="auto" w:fill="auto"/>
            <w:hideMark/>
          </w:tcPr>
          <w:p w14:paraId="694E4800"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6.8</w:t>
            </w:r>
          </w:p>
        </w:tc>
        <w:tc>
          <w:tcPr>
            <w:tcW w:w="4699" w:type="pct"/>
            <w:gridSpan w:val="4"/>
            <w:tcBorders>
              <w:top w:val="nil"/>
              <w:left w:val="nil"/>
              <w:bottom w:val="nil"/>
              <w:right w:val="nil"/>
            </w:tcBorders>
            <w:shd w:val="clear" w:color="auto" w:fill="auto"/>
            <w:hideMark/>
          </w:tcPr>
          <w:p w14:paraId="38129310" w14:textId="77777777" w:rsidR="00F418EA"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 Considerando que o modo de disputa é “aberto e fechado”, os licitantes apresentarão lances públicos e sucessivos, com lance final e fechado.</w:t>
            </w:r>
          </w:p>
          <w:p w14:paraId="169A3CA0" w14:textId="77777777" w:rsidR="00F418EA"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1CF38F0C" w14:textId="77777777" w:rsidR="00F418EA"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b) 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19ECD43D" w14:textId="77777777" w:rsidR="00F418EA"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 No procedimento de que trata o subitem supra, o licitante poderá optar por manter o seu último lance da etapa aberta, ou por ofertar melhor lance.</w:t>
            </w:r>
          </w:p>
          <w:p w14:paraId="7B2D0E20" w14:textId="2D96FA0F"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d)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tc>
      </w:tr>
      <w:tr w:rsidR="00985BD1" w:rsidRPr="00985BD1" w14:paraId="35C71CAC" w14:textId="77777777" w:rsidTr="007E56CF">
        <w:trPr>
          <w:trHeight w:val="20"/>
        </w:trPr>
        <w:tc>
          <w:tcPr>
            <w:tcW w:w="301" w:type="pct"/>
            <w:tcBorders>
              <w:top w:val="nil"/>
              <w:left w:val="nil"/>
              <w:bottom w:val="nil"/>
              <w:right w:val="nil"/>
            </w:tcBorders>
            <w:shd w:val="clear" w:color="auto" w:fill="auto"/>
            <w:hideMark/>
          </w:tcPr>
          <w:p w14:paraId="7E0B8FE6"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6.9</w:t>
            </w:r>
          </w:p>
        </w:tc>
        <w:tc>
          <w:tcPr>
            <w:tcW w:w="4699" w:type="pct"/>
            <w:gridSpan w:val="4"/>
            <w:tcBorders>
              <w:top w:val="nil"/>
              <w:left w:val="nil"/>
              <w:bottom w:val="nil"/>
              <w:right w:val="nil"/>
            </w:tcBorders>
            <w:shd w:val="clear" w:color="auto" w:fill="auto"/>
            <w:hideMark/>
          </w:tcPr>
          <w:p w14:paraId="1C9C5DCC"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Após o término dos prazos estabelecidos nos subitens anteriores, o sistema ordenará e divulgará os lances segundo a ordem crescente de valores.</w:t>
            </w:r>
          </w:p>
        </w:tc>
      </w:tr>
      <w:tr w:rsidR="00985BD1" w:rsidRPr="00985BD1" w14:paraId="60229AA6" w14:textId="77777777" w:rsidTr="007E56CF">
        <w:trPr>
          <w:trHeight w:val="20"/>
        </w:trPr>
        <w:tc>
          <w:tcPr>
            <w:tcW w:w="301" w:type="pct"/>
            <w:tcBorders>
              <w:top w:val="nil"/>
              <w:left w:val="nil"/>
              <w:bottom w:val="nil"/>
              <w:right w:val="nil"/>
            </w:tcBorders>
            <w:shd w:val="clear" w:color="auto" w:fill="auto"/>
            <w:hideMark/>
          </w:tcPr>
          <w:p w14:paraId="32A3C9DA"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6.10</w:t>
            </w:r>
          </w:p>
        </w:tc>
        <w:tc>
          <w:tcPr>
            <w:tcW w:w="4699" w:type="pct"/>
            <w:gridSpan w:val="4"/>
            <w:tcBorders>
              <w:top w:val="nil"/>
              <w:left w:val="nil"/>
              <w:bottom w:val="nil"/>
              <w:right w:val="nil"/>
            </w:tcBorders>
            <w:shd w:val="clear" w:color="auto" w:fill="auto"/>
            <w:hideMark/>
          </w:tcPr>
          <w:p w14:paraId="5083821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Durante o transcurso da sessão pública, os licitantes serão informados, em tempo real, do valor do menor lance registrado, vedada a identificação do licitante. </w:t>
            </w:r>
          </w:p>
        </w:tc>
      </w:tr>
      <w:tr w:rsidR="00985BD1" w:rsidRPr="00985BD1" w14:paraId="274871EF" w14:textId="77777777" w:rsidTr="007E56CF">
        <w:trPr>
          <w:trHeight w:val="20"/>
        </w:trPr>
        <w:tc>
          <w:tcPr>
            <w:tcW w:w="301" w:type="pct"/>
            <w:tcBorders>
              <w:top w:val="nil"/>
              <w:left w:val="nil"/>
              <w:bottom w:val="nil"/>
              <w:right w:val="nil"/>
            </w:tcBorders>
            <w:shd w:val="clear" w:color="auto" w:fill="auto"/>
            <w:hideMark/>
          </w:tcPr>
          <w:p w14:paraId="2A93BA88"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lastRenderedPageBreak/>
              <w:t>6.11</w:t>
            </w:r>
          </w:p>
        </w:tc>
        <w:tc>
          <w:tcPr>
            <w:tcW w:w="4699" w:type="pct"/>
            <w:gridSpan w:val="4"/>
            <w:tcBorders>
              <w:top w:val="nil"/>
              <w:left w:val="nil"/>
              <w:bottom w:val="nil"/>
              <w:right w:val="nil"/>
            </w:tcBorders>
            <w:shd w:val="clear" w:color="auto" w:fill="auto"/>
            <w:hideMark/>
          </w:tcPr>
          <w:p w14:paraId="0067C049"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Na hipótese de o sistema eletrônico se desconectar no decorrer da etapa de envio de lances da sessão pública e permanecer acessível aos licitantes, os lances continuarão sendo recebidos, sem prejuízo dos atos realizados.</w:t>
            </w:r>
          </w:p>
        </w:tc>
      </w:tr>
      <w:tr w:rsidR="00985BD1" w:rsidRPr="00985BD1" w14:paraId="6F7D9476" w14:textId="77777777" w:rsidTr="007E56CF">
        <w:trPr>
          <w:trHeight w:val="20"/>
        </w:trPr>
        <w:tc>
          <w:tcPr>
            <w:tcW w:w="301" w:type="pct"/>
            <w:tcBorders>
              <w:top w:val="nil"/>
              <w:left w:val="nil"/>
              <w:bottom w:val="nil"/>
              <w:right w:val="nil"/>
            </w:tcBorders>
            <w:shd w:val="clear" w:color="auto" w:fill="auto"/>
            <w:hideMark/>
          </w:tcPr>
          <w:p w14:paraId="2147A742"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6.12</w:t>
            </w:r>
          </w:p>
        </w:tc>
        <w:tc>
          <w:tcPr>
            <w:tcW w:w="4699" w:type="pct"/>
            <w:gridSpan w:val="4"/>
            <w:tcBorders>
              <w:top w:val="nil"/>
              <w:left w:val="nil"/>
              <w:bottom w:val="nil"/>
              <w:right w:val="nil"/>
            </w:tcBorders>
            <w:shd w:val="clear" w:color="auto" w:fill="auto"/>
            <w:hideMark/>
          </w:tcPr>
          <w:p w14:paraId="54E85123"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Caso a desconexão do sistema eletrônico persistir por tempo superior a dez minutos para o órgão ou a entidade promotora do certame, a sessão pública será suspensa e reiniciada somente decorridas vinte e quatro horas após a comunicação do fato aos participantes, no sítio eletrônico utilizado para divulgação.</w:t>
            </w:r>
          </w:p>
        </w:tc>
      </w:tr>
      <w:tr w:rsidR="00985BD1" w:rsidRPr="00985BD1" w14:paraId="6056FF98" w14:textId="77777777" w:rsidTr="007E56CF">
        <w:trPr>
          <w:trHeight w:val="20"/>
        </w:trPr>
        <w:tc>
          <w:tcPr>
            <w:tcW w:w="301" w:type="pct"/>
            <w:tcBorders>
              <w:top w:val="nil"/>
              <w:left w:val="nil"/>
              <w:bottom w:val="nil"/>
              <w:right w:val="nil"/>
            </w:tcBorders>
            <w:shd w:val="clear" w:color="auto" w:fill="auto"/>
            <w:hideMark/>
          </w:tcPr>
          <w:p w14:paraId="3FB57086"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6.13</w:t>
            </w:r>
          </w:p>
        </w:tc>
        <w:tc>
          <w:tcPr>
            <w:tcW w:w="4699" w:type="pct"/>
            <w:gridSpan w:val="4"/>
            <w:tcBorders>
              <w:top w:val="nil"/>
              <w:left w:val="nil"/>
              <w:bottom w:val="nil"/>
              <w:right w:val="nil"/>
            </w:tcBorders>
            <w:shd w:val="clear" w:color="auto" w:fill="auto"/>
            <w:hideMark/>
          </w:tcPr>
          <w:p w14:paraId="2EAA8FAF"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sistema disponibilizará campo próprio para troca de mensagens entre o Pregoeiro e os licitantes.</w:t>
            </w:r>
          </w:p>
        </w:tc>
      </w:tr>
      <w:tr w:rsidR="00985BD1" w:rsidRPr="00985BD1" w14:paraId="4A20A938" w14:textId="77777777" w:rsidTr="007E56CF">
        <w:trPr>
          <w:trHeight w:val="20"/>
        </w:trPr>
        <w:tc>
          <w:tcPr>
            <w:tcW w:w="301" w:type="pct"/>
            <w:tcBorders>
              <w:top w:val="nil"/>
              <w:left w:val="nil"/>
              <w:bottom w:val="nil"/>
              <w:right w:val="nil"/>
            </w:tcBorders>
            <w:shd w:val="clear" w:color="000000" w:fill="FFF2CC"/>
            <w:hideMark/>
          </w:tcPr>
          <w:p w14:paraId="04984DF4"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7</w:t>
            </w:r>
          </w:p>
        </w:tc>
        <w:tc>
          <w:tcPr>
            <w:tcW w:w="4699" w:type="pct"/>
            <w:gridSpan w:val="4"/>
            <w:tcBorders>
              <w:top w:val="nil"/>
              <w:left w:val="nil"/>
              <w:bottom w:val="nil"/>
              <w:right w:val="nil"/>
            </w:tcBorders>
            <w:shd w:val="clear" w:color="000000" w:fill="FFF2CC"/>
            <w:hideMark/>
          </w:tcPr>
          <w:p w14:paraId="61F3340C"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DO CRITÉRIOS DE DESEMPATE E DA NEGOCIAÇÃO</w:t>
            </w:r>
          </w:p>
        </w:tc>
      </w:tr>
      <w:tr w:rsidR="00985BD1" w:rsidRPr="00985BD1" w14:paraId="563A7A8A" w14:textId="77777777" w:rsidTr="007E56CF">
        <w:trPr>
          <w:trHeight w:val="20"/>
        </w:trPr>
        <w:tc>
          <w:tcPr>
            <w:tcW w:w="301" w:type="pct"/>
            <w:tcBorders>
              <w:top w:val="nil"/>
              <w:left w:val="nil"/>
              <w:bottom w:val="nil"/>
              <w:right w:val="nil"/>
            </w:tcBorders>
            <w:shd w:val="clear" w:color="auto" w:fill="auto"/>
            <w:hideMark/>
          </w:tcPr>
          <w:p w14:paraId="6208A2A8"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7.1</w:t>
            </w:r>
          </w:p>
        </w:tc>
        <w:tc>
          <w:tcPr>
            <w:tcW w:w="4699" w:type="pct"/>
            <w:gridSpan w:val="4"/>
            <w:tcBorders>
              <w:top w:val="nil"/>
              <w:left w:val="nil"/>
              <w:bottom w:val="nil"/>
              <w:right w:val="nil"/>
            </w:tcBorders>
            <w:shd w:val="clear" w:color="auto" w:fill="auto"/>
            <w:hideMark/>
          </w:tcPr>
          <w:p w14:paraId="0054F4A8"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Considera-se empate as situações em que as propostas são idênticas e não são seguidas de lances adicionais, ou nos casos em que ocorrem lances finais idênticos durante a etapa fechada do processo de disputa que combina métodos abertos e fechados</w:t>
            </w:r>
          </w:p>
        </w:tc>
      </w:tr>
      <w:tr w:rsidR="00985BD1" w:rsidRPr="00985BD1" w14:paraId="577F9E57" w14:textId="77777777" w:rsidTr="007E56CF">
        <w:trPr>
          <w:trHeight w:val="20"/>
        </w:trPr>
        <w:tc>
          <w:tcPr>
            <w:tcW w:w="301" w:type="pct"/>
            <w:tcBorders>
              <w:top w:val="nil"/>
              <w:left w:val="nil"/>
              <w:bottom w:val="nil"/>
              <w:right w:val="nil"/>
            </w:tcBorders>
            <w:shd w:val="clear" w:color="auto" w:fill="auto"/>
            <w:hideMark/>
          </w:tcPr>
          <w:p w14:paraId="1C7BF21A"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7.2</w:t>
            </w:r>
          </w:p>
        </w:tc>
        <w:tc>
          <w:tcPr>
            <w:tcW w:w="4699" w:type="pct"/>
            <w:gridSpan w:val="4"/>
            <w:tcBorders>
              <w:top w:val="nil"/>
              <w:left w:val="nil"/>
              <w:bottom w:val="nil"/>
              <w:right w:val="nil"/>
            </w:tcBorders>
            <w:shd w:val="clear" w:color="auto" w:fill="auto"/>
            <w:hideMark/>
          </w:tcPr>
          <w:p w14:paraId="5A039BDF"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Havendo empate entre propostas ou lances, o critério de desempate será aquele previsto no art. 60 da Lei nº 14.133, de 2021, nesta ordem:</w:t>
            </w:r>
          </w:p>
        </w:tc>
      </w:tr>
      <w:tr w:rsidR="00985BD1" w:rsidRPr="00985BD1" w14:paraId="19974B3F" w14:textId="77777777" w:rsidTr="007E56CF">
        <w:trPr>
          <w:trHeight w:val="20"/>
        </w:trPr>
        <w:tc>
          <w:tcPr>
            <w:tcW w:w="301" w:type="pct"/>
            <w:tcBorders>
              <w:top w:val="nil"/>
              <w:left w:val="nil"/>
              <w:bottom w:val="nil"/>
              <w:right w:val="nil"/>
            </w:tcBorders>
            <w:shd w:val="clear" w:color="auto" w:fill="auto"/>
            <w:hideMark/>
          </w:tcPr>
          <w:p w14:paraId="55EA51C3"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a)</w:t>
            </w:r>
          </w:p>
        </w:tc>
        <w:tc>
          <w:tcPr>
            <w:tcW w:w="4699" w:type="pct"/>
            <w:gridSpan w:val="4"/>
            <w:tcBorders>
              <w:top w:val="nil"/>
              <w:left w:val="nil"/>
              <w:bottom w:val="nil"/>
              <w:right w:val="nil"/>
            </w:tcBorders>
            <w:shd w:val="clear" w:color="auto" w:fill="auto"/>
            <w:hideMark/>
          </w:tcPr>
          <w:p w14:paraId="194F7DBC"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Disputa final, hipótese em que os licitantes empatados poderão apresentar nova proposta em ato contínuo à classificação;</w:t>
            </w:r>
          </w:p>
        </w:tc>
      </w:tr>
      <w:tr w:rsidR="00985BD1" w:rsidRPr="00985BD1" w14:paraId="3704AE29" w14:textId="77777777" w:rsidTr="007E56CF">
        <w:trPr>
          <w:trHeight w:val="20"/>
        </w:trPr>
        <w:tc>
          <w:tcPr>
            <w:tcW w:w="301" w:type="pct"/>
            <w:tcBorders>
              <w:top w:val="nil"/>
              <w:left w:val="nil"/>
              <w:bottom w:val="nil"/>
              <w:right w:val="nil"/>
            </w:tcBorders>
            <w:shd w:val="clear" w:color="auto" w:fill="auto"/>
            <w:hideMark/>
          </w:tcPr>
          <w:p w14:paraId="5C2E8155"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b)</w:t>
            </w:r>
          </w:p>
        </w:tc>
        <w:tc>
          <w:tcPr>
            <w:tcW w:w="4699" w:type="pct"/>
            <w:gridSpan w:val="4"/>
            <w:tcBorders>
              <w:top w:val="nil"/>
              <w:left w:val="nil"/>
              <w:bottom w:val="nil"/>
              <w:right w:val="nil"/>
            </w:tcBorders>
            <w:shd w:val="clear" w:color="auto" w:fill="auto"/>
            <w:hideMark/>
          </w:tcPr>
          <w:p w14:paraId="7F2484B9"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Avaliação do desempenho contratual prévio dos licitantes, para a qual deverão preferencialmente ser utilizados registros cadastrais para efeito de atesto de cumprimento de obrigações previstos nesta lei;</w:t>
            </w:r>
          </w:p>
        </w:tc>
      </w:tr>
      <w:tr w:rsidR="00985BD1" w:rsidRPr="00985BD1" w14:paraId="798B3291" w14:textId="77777777" w:rsidTr="007E56CF">
        <w:trPr>
          <w:trHeight w:val="20"/>
        </w:trPr>
        <w:tc>
          <w:tcPr>
            <w:tcW w:w="301" w:type="pct"/>
            <w:tcBorders>
              <w:top w:val="nil"/>
              <w:left w:val="nil"/>
              <w:bottom w:val="nil"/>
              <w:right w:val="nil"/>
            </w:tcBorders>
            <w:shd w:val="clear" w:color="auto" w:fill="auto"/>
            <w:hideMark/>
          </w:tcPr>
          <w:p w14:paraId="499A2599"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c)</w:t>
            </w:r>
          </w:p>
        </w:tc>
        <w:tc>
          <w:tcPr>
            <w:tcW w:w="4699" w:type="pct"/>
            <w:gridSpan w:val="4"/>
            <w:tcBorders>
              <w:top w:val="nil"/>
              <w:left w:val="nil"/>
              <w:bottom w:val="nil"/>
              <w:right w:val="nil"/>
            </w:tcBorders>
            <w:shd w:val="clear" w:color="auto" w:fill="auto"/>
            <w:hideMark/>
          </w:tcPr>
          <w:p w14:paraId="39A13C18"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Desenvolvimento pelo licitante de ações de equidade entre homens e mulheres no ambiente de trabalho, conforme regulamento;</w:t>
            </w:r>
          </w:p>
        </w:tc>
      </w:tr>
      <w:tr w:rsidR="00985BD1" w:rsidRPr="00985BD1" w14:paraId="32F5CBC5" w14:textId="77777777" w:rsidTr="007E56CF">
        <w:trPr>
          <w:trHeight w:val="20"/>
        </w:trPr>
        <w:tc>
          <w:tcPr>
            <w:tcW w:w="301" w:type="pct"/>
            <w:tcBorders>
              <w:top w:val="nil"/>
              <w:left w:val="nil"/>
              <w:bottom w:val="nil"/>
              <w:right w:val="nil"/>
            </w:tcBorders>
            <w:shd w:val="clear" w:color="auto" w:fill="auto"/>
            <w:hideMark/>
          </w:tcPr>
          <w:p w14:paraId="6C1FDA50"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d)</w:t>
            </w:r>
          </w:p>
        </w:tc>
        <w:tc>
          <w:tcPr>
            <w:tcW w:w="4699" w:type="pct"/>
            <w:gridSpan w:val="4"/>
            <w:tcBorders>
              <w:top w:val="nil"/>
              <w:left w:val="nil"/>
              <w:bottom w:val="nil"/>
              <w:right w:val="nil"/>
            </w:tcBorders>
            <w:shd w:val="clear" w:color="auto" w:fill="auto"/>
            <w:hideMark/>
          </w:tcPr>
          <w:p w14:paraId="1D070FCC"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Desenvolvimento pelo licitante de programa de integridade, conforme orientações dos órgãos de controle.</w:t>
            </w:r>
          </w:p>
        </w:tc>
      </w:tr>
      <w:tr w:rsidR="00985BD1" w:rsidRPr="00985BD1" w14:paraId="45213A70" w14:textId="77777777" w:rsidTr="007E56CF">
        <w:trPr>
          <w:trHeight w:val="20"/>
        </w:trPr>
        <w:tc>
          <w:tcPr>
            <w:tcW w:w="301" w:type="pct"/>
            <w:tcBorders>
              <w:top w:val="nil"/>
              <w:left w:val="nil"/>
              <w:bottom w:val="nil"/>
              <w:right w:val="nil"/>
            </w:tcBorders>
            <w:shd w:val="clear" w:color="auto" w:fill="auto"/>
            <w:hideMark/>
          </w:tcPr>
          <w:p w14:paraId="1A97030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7.3</w:t>
            </w:r>
          </w:p>
        </w:tc>
        <w:tc>
          <w:tcPr>
            <w:tcW w:w="4699" w:type="pct"/>
            <w:gridSpan w:val="4"/>
            <w:tcBorders>
              <w:top w:val="nil"/>
              <w:left w:val="nil"/>
              <w:bottom w:val="nil"/>
              <w:right w:val="nil"/>
            </w:tcBorders>
            <w:shd w:val="clear" w:color="auto" w:fill="auto"/>
            <w:hideMark/>
          </w:tcPr>
          <w:p w14:paraId="2E5D1CA9"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Se não houver desempate, será assegurada preferência, sucessivamente, aos bens e serviços produzidos ou prestados por:</w:t>
            </w:r>
          </w:p>
        </w:tc>
      </w:tr>
      <w:tr w:rsidR="00985BD1" w:rsidRPr="00985BD1" w14:paraId="4E7A166F" w14:textId="77777777" w:rsidTr="007E56CF">
        <w:trPr>
          <w:trHeight w:val="20"/>
        </w:trPr>
        <w:tc>
          <w:tcPr>
            <w:tcW w:w="301" w:type="pct"/>
            <w:tcBorders>
              <w:top w:val="nil"/>
              <w:left w:val="nil"/>
              <w:bottom w:val="nil"/>
              <w:right w:val="nil"/>
            </w:tcBorders>
            <w:shd w:val="clear" w:color="auto" w:fill="auto"/>
            <w:hideMark/>
          </w:tcPr>
          <w:p w14:paraId="26CBB9A0" w14:textId="77777777" w:rsidR="00985BD1" w:rsidRPr="00985BD1" w:rsidRDefault="00985BD1" w:rsidP="0020049B">
            <w:pPr>
              <w:spacing w:line="240" w:lineRule="auto"/>
              <w:ind w:firstLine="0"/>
              <w:rPr>
                <w:rFonts w:eastAsia="Times New Roman" w:cs="Arial"/>
                <w:color w:val="000000"/>
                <w:szCs w:val="24"/>
                <w:lang w:eastAsia="pt-BR"/>
              </w:rPr>
            </w:pPr>
          </w:p>
        </w:tc>
        <w:tc>
          <w:tcPr>
            <w:tcW w:w="4699" w:type="pct"/>
            <w:gridSpan w:val="4"/>
            <w:tcBorders>
              <w:top w:val="nil"/>
              <w:left w:val="nil"/>
              <w:bottom w:val="nil"/>
              <w:right w:val="nil"/>
            </w:tcBorders>
            <w:shd w:val="clear" w:color="auto" w:fill="auto"/>
            <w:hideMark/>
          </w:tcPr>
          <w:p w14:paraId="709CE7EB"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I. Empresas estabelecidas no Município de Farol/</w:t>
            </w:r>
            <w:proofErr w:type="spellStart"/>
            <w:r w:rsidRPr="00985BD1">
              <w:rPr>
                <w:rFonts w:eastAsia="Times New Roman" w:cs="Arial"/>
                <w:color w:val="000000"/>
                <w:szCs w:val="24"/>
                <w:lang w:eastAsia="pt-BR"/>
              </w:rPr>
              <w:t>Pr</w:t>
            </w:r>
            <w:proofErr w:type="spellEnd"/>
          </w:p>
        </w:tc>
      </w:tr>
      <w:tr w:rsidR="00985BD1" w:rsidRPr="00985BD1" w14:paraId="04B76985" w14:textId="77777777" w:rsidTr="007E56CF">
        <w:trPr>
          <w:trHeight w:val="20"/>
        </w:trPr>
        <w:tc>
          <w:tcPr>
            <w:tcW w:w="301" w:type="pct"/>
            <w:tcBorders>
              <w:top w:val="nil"/>
              <w:left w:val="nil"/>
              <w:bottom w:val="nil"/>
              <w:right w:val="nil"/>
            </w:tcBorders>
            <w:shd w:val="clear" w:color="auto" w:fill="auto"/>
            <w:hideMark/>
          </w:tcPr>
          <w:p w14:paraId="3CBB881A" w14:textId="77777777" w:rsidR="00985BD1" w:rsidRPr="00985BD1" w:rsidRDefault="00985BD1" w:rsidP="0020049B">
            <w:pPr>
              <w:spacing w:line="240" w:lineRule="auto"/>
              <w:ind w:firstLine="0"/>
              <w:rPr>
                <w:rFonts w:eastAsia="Times New Roman" w:cs="Arial"/>
                <w:color w:val="000000"/>
                <w:szCs w:val="24"/>
                <w:lang w:eastAsia="pt-BR"/>
              </w:rPr>
            </w:pPr>
          </w:p>
        </w:tc>
        <w:tc>
          <w:tcPr>
            <w:tcW w:w="4699" w:type="pct"/>
            <w:gridSpan w:val="4"/>
            <w:tcBorders>
              <w:top w:val="nil"/>
              <w:left w:val="nil"/>
              <w:bottom w:val="nil"/>
              <w:right w:val="nil"/>
            </w:tcBorders>
            <w:shd w:val="clear" w:color="auto" w:fill="auto"/>
            <w:hideMark/>
          </w:tcPr>
          <w:p w14:paraId="016116E1"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II. Empresas brasileiras;</w:t>
            </w:r>
          </w:p>
        </w:tc>
      </w:tr>
      <w:tr w:rsidR="00985BD1" w:rsidRPr="00985BD1" w14:paraId="133490A6" w14:textId="77777777" w:rsidTr="007E56CF">
        <w:trPr>
          <w:trHeight w:val="20"/>
        </w:trPr>
        <w:tc>
          <w:tcPr>
            <w:tcW w:w="301" w:type="pct"/>
            <w:tcBorders>
              <w:top w:val="nil"/>
              <w:left w:val="nil"/>
              <w:bottom w:val="nil"/>
              <w:right w:val="nil"/>
            </w:tcBorders>
            <w:shd w:val="clear" w:color="auto" w:fill="auto"/>
            <w:hideMark/>
          </w:tcPr>
          <w:p w14:paraId="0B57B424" w14:textId="77777777" w:rsidR="00985BD1" w:rsidRPr="00985BD1" w:rsidRDefault="00985BD1" w:rsidP="0020049B">
            <w:pPr>
              <w:spacing w:line="240" w:lineRule="auto"/>
              <w:ind w:firstLine="0"/>
              <w:rPr>
                <w:rFonts w:eastAsia="Times New Roman" w:cs="Arial"/>
                <w:color w:val="000000"/>
                <w:szCs w:val="24"/>
                <w:lang w:eastAsia="pt-BR"/>
              </w:rPr>
            </w:pPr>
          </w:p>
        </w:tc>
        <w:tc>
          <w:tcPr>
            <w:tcW w:w="4699" w:type="pct"/>
            <w:gridSpan w:val="4"/>
            <w:tcBorders>
              <w:top w:val="nil"/>
              <w:left w:val="nil"/>
              <w:bottom w:val="nil"/>
              <w:right w:val="nil"/>
            </w:tcBorders>
            <w:shd w:val="clear" w:color="auto" w:fill="auto"/>
            <w:hideMark/>
          </w:tcPr>
          <w:p w14:paraId="3EA6771E"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III. Empresas que invistam em pesquisa e no desenvolvimento de tecnologia no País;</w:t>
            </w:r>
          </w:p>
        </w:tc>
      </w:tr>
      <w:tr w:rsidR="00985BD1" w:rsidRPr="00985BD1" w14:paraId="5DEC7466" w14:textId="77777777" w:rsidTr="007E56CF">
        <w:trPr>
          <w:trHeight w:val="20"/>
        </w:trPr>
        <w:tc>
          <w:tcPr>
            <w:tcW w:w="301" w:type="pct"/>
            <w:tcBorders>
              <w:top w:val="nil"/>
              <w:left w:val="nil"/>
              <w:bottom w:val="nil"/>
              <w:right w:val="nil"/>
            </w:tcBorders>
            <w:shd w:val="clear" w:color="auto" w:fill="auto"/>
            <w:hideMark/>
          </w:tcPr>
          <w:p w14:paraId="629DF8AF" w14:textId="77777777" w:rsidR="00985BD1" w:rsidRPr="00985BD1" w:rsidRDefault="00985BD1" w:rsidP="0020049B">
            <w:pPr>
              <w:spacing w:line="240" w:lineRule="auto"/>
              <w:ind w:firstLine="0"/>
              <w:rPr>
                <w:rFonts w:eastAsia="Times New Roman" w:cs="Arial"/>
                <w:color w:val="000000"/>
                <w:szCs w:val="24"/>
                <w:lang w:eastAsia="pt-BR"/>
              </w:rPr>
            </w:pPr>
          </w:p>
        </w:tc>
        <w:tc>
          <w:tcPr>
            <w:tcW w:w="4699" w:type="pct"/>
            <w:gridSpan w:val="4"/>
            <w:tcBorders>
              <w:top w:val="nil"/>
              <w:left w:val="nil"/>
              <w:bottom w:val="nil"/>
              <w:right w:val="nil"/>
            </w:tcBorders>
            <w:shd w:val="clear" w:color="auto" w:fill="auto"/>
            <w:hideMark/>
          </w:tcPr>
          <w:p w14:paraId="615A3D3F"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IV. Empresas que comprovem a prática de mitigação, nos termos da Lei nº 12.187, de 29 de dezembro de 2009.</w:t>
            </w:r>
          </w:p>
        </w:tc>
      </w:tr>
      <w:tr w:rsidR="00985BD1" w:rsidRPr="00985BD1" w14:paraId="1E31A00F" w14:textId="77777777" w:rsidTr="007E56CF">
        <w:trPr>
          <w:trHeight w:val="20"/>
        </w:trPr>
        <w:tc>
          <w:tcPr>
            <w:tcW w:w="301" w:type="pct"/>
            <w:tcBorders>
              <w:top w:val="nil"/>
              <w:left w:val="nil"/>
              <w:bottom w:val="nil"/>
              <w:right w:val="nil"/>
            </w:tcBorders>
            <w:shd w:val="clear" w:color="000000" w:fill="FFFFFF"/>
            <w:hideMark/>
          </w:tcPr>
          <w:p w14:paraId="533A5714"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7.5</w:t>
            </w:r>
          </w:p>
        </w:tc>
        <w:tc>
          <w:tcPr>
            <w:tcW w:w="4699" w:type="pct"/>
            <w:gridSpan w:val="4"/>
            <w:tcBorders>
              <w:top w:val="nil"/>
              <w:left w:val="nil"/>
              <w:bottom w:val="nil"/>
              <w:right w:val="nil"/>
            </w:tcBorders>
            <w:shd w:val="clear" w:color="000000" w:fill="FFFFFF"/>
            <w:hideMark/>
          </w:tcPr>
          <w:p w14:paraId="002B74EF"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Da negociação em caso de proposta final superior ao valor máximo</w:t>
            </w:r>
          </w:p>
        </w:tc>
      </w:tr>
      <w:tr w:rsidR="00985BD1" w:rsidRPr="00985BD1" w14:paraId="23761E0C" w14:textId="77777777" w:rsidTr="007E56CF">
        <w:trPr>
          <w:trHeight w:val="20"/>
        </w:trPr>
        <w:tc>
          <w:tcPr>
            <w:tcW w:w="301" w:type="pct"/>
            <w:tcBorders>
              <w:top w:val="nil"/>
              <w:left w:val="nil"/>
              <w:bottom w:val="nil"/>
              <w:right w:val="nil"/>
            </w:tcBorders>
            <w:shd w:val="clear" w:color="auto" w:fill="auto"/>
            <w:hideMark/>
          </w:tcPr>
          <w:p w14:paraId="70D631D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7.5.1</w:t>
            </w:r>
          </w:p>
        </w:tc>
        <w:tc>
          <w:tcPr>
            <w:tcW w:w="4699" w:type="pct"/>
            <w:gridSpan w:val="4"/>
            <w:tcBorders>
              <w:top w:val="nil"/>
              <w:left w:val="nil"/>
              <w:bottom w:val="nil"/>
              <w:right w:val="nil"/>
            </w:tcBorders>
            <w:shd w:val="clear" w:color="000000" w:fill="FFFFFF"/>
            <w:hideMark/>
          </w:tcPr>
          <w:p w14:paraId="644418BE"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Encerrada a etapa de lances, na hipótese da proposta do primeiro colocado permanecer superior ao valor máximo o Pregoeiro poderá negociar condições mais vantajosas, após definido o resultado do julgamento.</w:t>
            </w:r>
          </w:p>
        </w:tc>
      </w:tr>
      <w:tr w:rsidR="00985BD1" w:rsidRPr="00985BD1" w14:paraId="5C6F4DD3" w14:textId="77777777" w:rsidTr="007E56CF">
        <w:trPr>
          <w:trHeight w:val="20"/>
        </w:trPr>
        <w:tc>
          <w:tcPr>
            <w:tcW w:w="301" w:type="pct"/>
            <w:tcBorders>
              <w:top w:val="nil"/>
              <w:left w:val="nil"/>
              <w:bottom w:val="nil"/>
              <w:right w:val="nil"/>
            </w:tcBorders>
            <w:shd w:val="clear" w:color="auto" w:fill="auto"/>
            <w:hideMark/>
          </w:tcPr>
          <w:p w14:paraId="056B70DA"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7.5.2</w:t>
            </w:r>
          </w:p>
        </w:tc>
        <w:tc>
          <w:tcPr>
            <w:tcW w:w="4699" w:type="pct"/>
            <w:gridSpan w:val="4"/>
            <w:tcBorders>
              <w:top w:val="nil"/>
              <w:left w:val="nil"/>
              <w:bottom w:val="nil"/>
              <w:right w:val="nil"/>
            </w:tcBorders>
            <w:shd w:val="clear" w:color="000000" w:fill="FFFFFF"/>
            <w:hideMark/>
          </w:tcPr>
          <w:p w14:paraId="05D52168"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tc>
      </w:tr>
      <w:tr w:rsidR="00985BD1" w:rsidRPr="00985BD1" w14:paraId="60BECF5E" w14:textId="77777777" w:rsidTr="007E56CF">
        <w:trPr>
          <w:trHeight w:val="20"/>
        </w:trPr>
        <w:tc>
          <w:tcPr>
            <w:tcW w:w="301" w:type="pct"/>
            <w:tcBorders>
              <w:top w:val="nil"/>
              <w:left w:val="nil"/>
              <w:bottom w:val="nil"/>
              <w:right w:val="nil"/>
            </w:tcBorders>
            <w:shd w:val="clear" w:color="auto" w:fill="auto"/>
            <w:hideMark/>
          </w:tcPr>
          <w:p w14:paraId="35097696"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lastRenderedPageBreak/>
              <w:t>7.5.3</w:t>
            </w:r>
          </w:p>
        </w:tc>
        <w:tc>
          <w:tcPr>
            <w:tcW w:w="4699" w:type="pct"/>
            <w:gridSpan w:val="4"/>
            <w:tcBorders>
              <w:top w:val="nil"/>
              <w:left w:val="nil"/>
              <w:bottom w:val="nil"/>
              <w:right w:val="nil"/>
            </w:tcBorders>
            <w:shd w:val="clear" w:color="000000" w:fill="FFFFFF"/>
            <w:hideMark/>
          </w:tcPr>
          <w:p w14:paraId="471737A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negociação será realizada por meio do sistema, podendo ser acompanhada pelos demais licitantes.</w:t>
            </w:r>
          </w:p>
        </w:tc>
      </w:tr>
      <w:tr w:rsidR="00985BD1" w:rsidRPr="00985BD1" w14:paraId="4340544B" w14:textId="77777777" w:rsidTr="007E56CF">
        <w:trPr>
          <w:trHeight w:val="20"/>
        </w:trPr>
        <w:tc>
          <w:tcPr>
            <w:tcW w:w="301" w:type="pct"/>
            <w:tcBorders>
              <w:top w:val="nil"/>
              <w:left w:val="nil"/>
              <w:bottom w:val="nil"/>
              <w:right w:val="nil"/>
            </w:tcBorders>
            <w:shd w:val="clear" w:color="auto" w:fill="auto"/>
            <w:hideMark/>
          </w:tcPr>
          <w:p w14:paraId="132630DA"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7.5.4</w:t>
            </w:r>
          </w:p>
        </w:tc>
        <w:tc>
          <w:tcPr>
            <w:tcW w:w="4699" w:type="pct"/>
            <w:gridSpan w:val="4"/>
            <w:tcBorders>
              <w:top w:val="nil"/>
              <w:left w:val="nil"/>
              <w:bottom w:val="nil"/>
              <w:right w:val="nil"/>
            </w:tcBorders>
            <w:shd w:val="clear" w:color="000000" w:fill="FFFFFF"/>
            <w:hideMark/>
          </w:tcPr>
          <w:p w14:paraId="3B2CDDA8"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resultado da negociação será divulgado a todos os licitantes e anexado aos autos do processo de contratação.</w:t>
            </w:r>
          </w:p>
        </w:tc>
      </w:tr>
      <w:tr w:rsidR="00985BD1" w:rsidRPr="00985BD1" w14:paraId="70387EEB" w14:textId="77777777" w:rsidTr="007E56CF">
        <w:trPr>
          <w:trHeight w:val="20"/>
        </w:trPr>
        <w:tc>
          <w:tcPr>
            <w:tcW w:w="301" w:type="pct"/>
            <w:tcBorders>
              <w:top w:val="nil"/>
              <w:left w:val="nil"/>
              <w:bottom w:val="nil"/>
              <w:right w:val="nil"/>
            </w:tcBorders>
            <w:shd w:val="clear" w:color="auto" w:fill="auto"/>
            <w:hideMark/>
          </w:tcPr>
          <w:p w14:paraId="15EE880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7.5.5</w:t>
            </w:r>
          </w:p>
        </w:tc>
        <w:tc>
          <w:tcPr>
            <w:tcW w:w="4699" w:type="pct"/>
            <w:gridSpan w:val="4"/>
            <w:tcBorders>
              <w:top w:val="nil"/>
              <w:left w:val="nil"/>
              <w:bottom w:val="nil"/>
              <w:right w:val="nil"/>
            </w:tcBorders>
            <w:shd w:val="clear" w:color="000000" w:fill="FFFFFF"/>
            <w:hideMark/>
          </w:tcPr>
          <w:p w14:paraId="7AE64D82"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tc>
      </w:tr>
      <w:tr w:rsidR="00985BD1" w:rsidRPr="00985BD1" w14:paraId="7CEC97E5" w14:textId="77777777" w:rsidTr="007E56CF">
        <w:trPr>
          <w:trHeight w:val="20"/>
        </w:trPr>
        <w:tc>
          <w:tcPr>
            <w:tcW w:w="301" w:type="pct"/>
            <w:tcBorders>
              <w:top w:val="nil"/>
              <w:left w:val="nil"/>
              <w:bottom w:val="nil"/>
              <w:right w:val="nil"/>
            </w:tcBorders>
            <w:shd w:val="clear" w:color="auto" w:fill="auto"/>
            <w:hideMark/>
          </w:tcPr>
          <w:p w14:paraId="4269DF9A"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7.5.6</w:t>
            </w:r>
          </w:p>
        </w:tc>
        <w:tc>
          <w:tcPr>
            <w:tcW w:w="4699" w:type="pct"/>
            <w:gridSpan w:val="4"/>
            <w:tcBorders>
              <w:top w:val="nil"/>
              <w:left w:val="nil"/>
              <w:bottom w:val="nil"/>
              <w:right w:val="nil"/>
            </w:tcBorders>
            <w:shd w:val="clear" w:color="000000" w:fill="FFFFFF"/>
            <w:hideMark/>
          </w:tcPr>
          <w:p w14:paraId="72B3F5E0" w14:textId="5254059A"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É facultado ao Pregoeiro, prorrogar o prazo estabelecido, a partir de solicitação fundamentada, feita no chat pelo licitante, antes de findo o prazo.</w:t>
            </w:r>
          </w:p>
        </w:tc>
      </w:tr>
      <w:tr w:rsidR="00985BD1" w:rsidRPr="00985BD1" w14:paraId="2005AA8B" w14:textId="77777777" w:rsidTr="007E56CF">
        <w:trPr>
          <w:trHeight w:val="20"/>
        </w:trPr>
        <w:tc>
          <w:tcPr>
            <w:tcW w:w="301" w:type="pct"/>
            <w:tcBorders>
              <w:top w:val="nil"/>
              <w:left w:val="nil"/>
              <w:bottom w:val="nil"/>
              <w:right w:val="nil"/>
            </w:tcBorders>
            <w:shd w:val="clear" w:color="auto" w:fill="auto"/>
            <w:hideMark/>
          </w:tcPr>
          <w:p w14:paraId="1B8C2068"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7.5.7</w:t>
            </w:r>
          </w:p>
        </w:tc>
        <w:tc>
          <w:tcPr>
            <w:tcW w:w="4699" w:type="pct"/>
            <w:gridSpan w:val="4"/>
            <w:tcBorders>
              <w:top w:val="nil"/>
              <w:left w:val="nil"/>
              <w:bottom w:val="nil"/>
              <w:right w:val="nil"/>
            </w:tcBorders>
            <w:shd w:val="clear" w:color="000000" w:fill="FFFFFF"/>
            <w:hideMark/>
          </w:tcPr>
          <w:p w14:paraId="69C40521"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Após a negociação do preço, o Pregoeiro iniciará a fase de aceitação e julgamento da proposta.</w:t>
            </w:r>
          </w:p>
        </w:tc>
      </w:tr>
      <w:tr w:rsidR="00985BD1" w:rsidRPr="00985BD1" w14:paraId="671840D8" w14:textId="77777777" w:rsidTr="007E56CF">
        <w:trPr>
          <w:trHeight w:val="20"/>
        </w:trPr>
        <w:tc>
          <w:tcPr>
            <w:tcW w:w="301" w:type="pct"/>
            <w:tcBorders>
              <w:top w:val="nil"/>
              <w:left w:val="nil"/>
              <w:bottom w:val="nil"/>
              <w:right w:val="nil"/>
            </w:tcBorders>
            <w:shd w:val="clear" w:color="000000" w:fill="FFF2CC"/>
            <w:hideMark/>
          </w:tcPr>
          <w:p w14:paraId="146C4B06"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8.</w:t>
            </w:r>
          </w:p>
        </w:tc>
        <w:tc>
          <w:tcPr>
            <w:tcW w:w="4699" w:type="pct"/>
            <w:gridSpan w:val="4"/>
            <w:tcBorders>
              <w:top w:val="nil"/>
              <w:left w:val="nil"/>
              <w:bottom w:val="nil"/>
              <w:right w:val="nil"/>
            </w:tcBorders>
            <w:shd w:val="clear" w:color="000000" w:fill="FFF2CC"/>
            <w:hideMark/>
          </w:tcPr>
          <w:p w14:paraId="1986E552"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DA CLASSIFICAÇÃO</w:t>
            </w:r>
          </w:p>
        </w:tc>
      </w:tr>
      <w:tr w:rsidR="00985BD1" w:rsidRPr="00985BD1" w14:paraId="41C4F537" w14:textId="77777777" w:rsidTr="007E56CF">
        <w:trPr>
          <w:trHeight w:val="20"/>
        </w:trPr>
        <w:tc>
          <w:tcPr>
            <w:tcW w:w="301" w:type="pct"/>
            <w:tcBorders>
              <w:top w:val="nil"/>
              <w:left w:val="nil"/>
              <w:bottom w:val="nil"/>
              <w:right w:val="nil"/>
            </w:tcBorders>
            <w:shd w:val="clear" w:color="auto" w:fill="auto"/>
            <w:hideMark/>
          </w:tcPr>
          <w:p w14:paraId="287C984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8.1.</w:t>
            </w:r>
          </w:p>
        </w:tc>
        <w:tc>
          <w:tcPr>
            <w:tcW w:w="4699" w:type="pct"/>
            <w:gridSpan w:val="4"/>
            <w:tcBorders>
              <w:top w:val="nil"/>
              <w:left w:val="nil"/>
              <w:bottom w:val="nil"/>
              <w:right w:val="nil"/>
            </w:tcBorders>
            <w:shd w:val="clear" w:color="auto" w:fill="auto"/>
            <w:hideMark/>
          </w:tcPr>
          <w:p w14:paraId="4EEBA926"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Após o encerramento das ofertas no leilão, o Leiloeiro verificará a conformidade do arrematante com as condições de participação estabelecidas na legislação aplicável e no item 2.5. do edital. Isso inclui a verificação de quaisquer sanções que possam impedir a participação no certame conforme estabelecido no § 4º do art. 91 da Lei nº 14.133, de 2021.</w:t>
            </w:r>
          </w:p>
        </w:tc>
      </w:tr>
      <w:tr w:rsidR="00985BD1" w:rsidRPr="00985BD1" w14:paraId="5834F331" w14:textId="77777777" w:rsidTr="007E56CF">
        <w:trPr>
          <w:trHeight w:val="20"/>
        </w:trPr>
        <w:tc>
          <w:tcPr>
            <w:tcW w:w="301" w:type="pct"/>
            <w:tcBorders>
              <w:top w:val="nil"/>
              <w:left w:val="nil"/>
              <w:bottom w:val="nil"/>
              <w:right w:val="nil"/>
            </w:tcBorders>
            <w:shd w:val="clear" w:color="auto" w:fill="auto"/>
            <w:hideMark/>
          </w:tcPr>
          <w:p w14:paraId="3C0013BA"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8.1.</w:t>
            </w:r>
          </w:p>
        </w:tc>
        <w:tc>
          <w:tcPr>
            <w:tcW w:w="4699" w:type="pct"/>
            <w:gridSpan w:val="4"/>
            <w:tcBorders>
              <w:top w:val="nil"/>
              <w:left w:val="nil"/>
              <w:bottom w:val="nil"/>
              <w:right w:val="nil"/>
            </w:tcBorders>
            <w:shd w:val="clear" w:color="auto" w:fill="auto"/>
            <w:hideMark/>
          </w:tcPr>
          <w:p w14:paraId="6A018AC1"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Encerrada a etapa de negociação, o Pregoeiro verificará se o licitante provisoriamente classificado em primeiro lugar atende às condições de participação no certame, conforme previsto na legislação correlata e no item 2.5. do edital, especialmente quanto à existência de sanção que impeça a participação no certame ou a futura contratação (§ 4º do art. 91, da Lei nº 14.133, de 2021).</w:t>
            </w:r>
          </w:p>
        </w:tc>
      </w:tr>
      <w:tr w:rsidR="00985BD1" w:rsidRPr="00985BD1" w14:paraId="713F61C8" w14:textId="77777777" w:rsidTr="007E56CF">
        <w:trPr>
          <w:trHeight w:val="20"/>
        </w:trPr>
        <w:tc>
          <w:tcPr>
            <w:tcW w:w="301" w:type="pct"/>
            <w:tcBorders>
              <w:top w:val="nil"/>
              <w:left w:val="nil"/>
              <w:bottom w:val="nil"/>
              <w:right w:val="nil"/>
            </w:tcBorders>
            <w:shd w:val="clear" w:color="auto" w:fill="auto"/>
            <w:hideMark/>
          </w:tcPr>
          <w:p w14:paraId="026279EB"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8.1.1</w:t>
            </w:r>
          </w:p>
        </w:tc>
        <w:tc>
          <w:tcPr>
            <w:tcW w:w="4699" w:type="pct"/>
            <w:gridSpan w:val="4"/>
            <w:tcBorders>
              <w:top w:val="nil"/>
              <w:left w:val="nil"/>
              <w:bottom w:val="nil"/>
              <w:right w:val="nil"/>
            </w:tcBorders>
            <w:shd w:val="clear" w:color="auto" w:fill="auto"/>
            <w:hideMark/>
          </w:tcPr>
          <w:p w14:paraId="16EBDB0E"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Aceita a proposta </w:t>
            </w:r>
            <w:proofErr w:type="spellStart"/>
            <w:r w:rsidRPr="00985BD1">
              <w:rPr>
                <w:rFonts w:eastAsia="Times New Roman" w:cs="Arial"/>
                <w:color w:val="000000"/>
                <w:szCs w:val="24"/>
                <w:lang w:eastAsia="pt-BR"/>
              </w:rPr>
              <w:t>classiﬁcada</w:t>
            </w:r>
            <w:proofErr w:type="spellEnd"/>
            <w:r w:rsidRPr="00985BD1">
              <w:rPr>
                <w:rFonts w:eastAsia="Times New Roman" w:cs="Arial"/>
                <w:color w:val="000000"/>
                <w:szCs w:val="24"/>
                <w:lang w:eastAsia="pt-BR"/>
              </w:rPr>
              <w:t xml:space="preserve"> em primeiro lugar, o licitante deverá comprovar sua condição de habilitação, na forma determinada neste Edital.</w:t>
            </w:r>
          </w:p>
        </w:tc>
      </w:tr>
      <w:tr w:rsidR="00985BD1" w:rsidRPr="00985BD1" w14:paraId="13D182AE" w14:textId="77777777" w:rsidTr="007E56CF">
        <w:trPr>
          <w:trHeight w:val="20"/>
        </w:trPr>
        <w:tc>
          <w:tcPr>
            <w:tcW w:w="301" w:type="pct"/>
            <w:tcBorders>
              <w:top w:val="nil"/>
              <w:left w:val="nil"/>
              <w:bottom w:val="nil"/>
              <w:right w:val="nil"/>
            </w:tcBorders>
            <w:shd w:val="clear" w:color="auto" w:fill="auto"/>
            <w:hideMark/>
          </w:tcPr>
          <w:p w14:paraId="27972141"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8.1.2</w:t>
            </w:r>
          </w:p>
        </w:tc>
        <w:tc>
          <w:tcPr>
            <w:tcW w:w="4699" w:type="pct"/>
            <w:gridSpan w:val="4"/>
            <w:tcBorders>
              <w:top w:val="nil"/>
              <w:left w:val="nil"/>
              <w:bottom w:val="nil"/>
              <w:right w:val="nil"/>
            </w:tcBorders>
            <w:shd w:val="clear" w:color="auto" w:fill="auto"/>
            <w:hideMark/>
          </w:tcPr>
          <w:p w14:paraId="6BE38E28" w14:textId="77777777" w:rsidR="00985BD1" w:rsidRPr="00985BD1" w:rsidRDefault="00985BD1" w:rsidP="0020049B">
            <w:pPr>
              <w:spacing w:line="240" w:lineRule="auto"/>
              <w:ind w:firstLine="0"/>
              <w:rPr>
                <w:rFonts w:eastAsia="Times New Roman" w:cs="Arial"/>
                <w:color w:val="000000"/>
                <w:szCs w:val="24"/>
                <w:lang w:eastAsia="pt-BR"/>
              </w:rPr>
            </w:pPr>
            <w:proofErr w:type="spellStart"/>
            <w:r w:rsidRPr="00985BD1">
              <w:rPr>
                <w:rFonts w:eastAsia="Times New Roman" w:cs="Arial"/>
                <w:color w:val="000000"/>
                <w:szCs w:val="24"/>
                <w:lang w:eastAsia="pt-BR"/>
              </w:rPr>
              <w:t>Veriﬁcando-se</w:t>
            </w:r>
            <w:proofErr w:type="spellEnd"/>
            <w:r w:rsidRPr="00985BD1">
              <w:rPr>
                <w:rFonts w:eastAsia="Times New Roman" w:cs="Arial"/>
                <w:color w:val="000000"/>
                <w:szCs w:val="24"/>
                <w:lang w:eastAsia="pt-BR"/>
              </w:rPr>
              <w:t xml:space="preserve">, no curso da análise, o descumprimento de requisitos estabelecidos neste edital e seus anexos, a proposta será </w:t>
            </w:r>
            <w:proofErr w:type="spellStart"/>
            <w:r w:rsidRPr="00985BD1">
              <w:rPr>
                <w:rFonts w:eastAsia="Times New Roman" w:cs="Arial"/>
                <w:color w:val="000000"/>
                <w:szCs w:val="24"/>
                <w:lang w:eastAsia="pt-BR"/>
              </w:rPr>
              <w:t>desclassiﬁcada</w:t>
            </w:r>
            <w:proofErr w:type="spellEnd"/>
            <w:r w:rsidRPr="00985BD1">
              <w:rPr>
                <w:rFonts w:eastAsia="Times New Roman" w:cs="Arial"/>
                <w:color w:val="000000"/>
                <w:szCs w:val="24"/>
                <w:lang w:eastAsia="pt-BR"/>
              </w:rPr>
              <w:t>.</w:t>
            </w:r>
          </w:p>
        </w:tc>
      </w:tr>
      <w:tr w:rsidR="00985BD1" w:rsidRPr="00985BD1" w14:paraId="1E215630" w14:textId="77777777" w:rsidTr="007E56CF">
        <w:trPr>
          <w:trHeight w:val="20"/>
        </w:trPr>
        <w:tc>
          <w:tcPr>
            <w:tcW w:w="301" w:type="pct"/>
            <w:tcBorders>
              <w:top w:val="nil"/>
              <w:left w:val="nil"/>
              <w:bottom w:val="nil"/>
              <w:right w:val="nil"/>
            </w:tcBorders>
            <w:shd w:val="clear" w:color="000000" w:fill="FFF2CC"/>
            <w:hideMark/>
          </w:tcPr>
          <w:p w14:paraId="678F0149"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8.2</w:t>
            </w:r>
          </w:p>
        </w:tc>
        <w:tc>
          <w:tcPr>
            <w:tcW w:w="4699" w:type="pct"/>
            <w:gridSpan w:val="4"/>
            <w:tcBorders>
              <w:top w:val="nil"/>
              <w:left w:val="nil"/>
              <w:bottom w:val="nil"/>
              <w:right w:val="nil"/>
            </w:tcBorders>
            <w:shd w:val="clear" w:color="000000" w:fill="FFF2CC"/>
            <w:hideMark/>
          </w:tcPr>
          <w:p w14:paraId="74313092"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Da desclassificação das propostas e verificação de exequibilidade</w:t>
            </w:r>
          </w:p>
        </w:tc>
      </w:tr>
      <w:tr w:rsidR="00985BD1" w:rsidRPr="00985BD1" w14:paraId="1A595916" w14:textId="77777777" w:rsidTr="007E56CF">
        <w:trPr>
          <w:trHeight w:val="20"/>
        </w:trPr>
        <w:tc>
          <w:tcPr>
            <w:tcW w:w="301" w:type="pct"/>
            <w:tcBorders>
              <w:top w:val="nil"/>
              <w:left w:val="nil"/>
              <w:bottom w:val="nil"/>
              <w:right w:val="nil"/>
            </w:tcBorders>
            <w:shd w:val="clear" w:color="auto" w:fill="auto"/>
            <w:hideMark/>
          </w:tcPr>
          <w:p w14:paraId="7FF440BB"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8.2.1</w:t>
            </w:r>
          </w:p>
        </w:tc>
        <w:tc>
          <w:tcPr>
            <w:tcW w:w="4699" w:type="pct"/>
            <w:gridSpan w:val="4"/>
            <w:tcBorders>
              <w:top w:val="nil"/>
              <w:left w:val="nil"/>
              <w:bottom w:val="nil"/>
              <w:right w:val="nil"/>
            </w:tcBorders>
            <w:shd w:val="clear" w:color="auto" w:fill="auto"/>
            <w:hideMark/>
          </w:tcPr>
          <w:p w14:paraId="72B74676" w14:textId="77777777" w:rsidR="00F418EA"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Será desclassificada a proposta vencedora que:</w:t>
            </w:r>
          </w:p>
          <w:p w14:paraId="4E36407A" w14:textId="77777777" w:rsidR="00F418EA"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I. contiver vícios insanáveis;</w:t>
            </w:r>
          </w:p>
          <w:p w14:paraId="3A69C31B" w14:textId="77777777" w:rsidR="00F418EA" w:rsidRDefault="00985BD1" w:rsidP="00267618">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II. não obedecer às especificações técnicas contidas no Termo de Referência;</w:t>
            </w:r>
            <w:r w:rsidRPr="00985BD1">
              <w:rPr>
                <w:rFonts w:eastAsia="Times New Roman" w:cs="Arial"/>
                <w:color w:val="000000"/>
                <w:szCs w:val="24"/>
                <w:lang w:eastAsia="pt-BR"/>
              </w:rPr>
              <w:br/>
              <w:t>III. após os lances, apresentar preços inexequíveis ou permanecerem acima do preço máximo definido para a contratação;</w:t>
            </w:r>
          </w:p>
          <w:p w14:paraId="58644935" w14:textId="066EC56B" w:rsidR="00985BD1" w:rsidRPr="00985BD1" w:rsidRDefault="00985BD1" w:rsidP="00267618">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IV. Não tiverem sua exequibilidade demonstrada, quando exigido pela administração</w:t>
            </w:r>
            <w:r w:rsidRPr="00985BD1">
              <w:rPr>
                <w:rFonts w:eastAsia="Times New Roman" w:cs="Arial"/>
                <w:color w:val="000000"/>
                <w:szCs w:val="24"/>
                <w:lang w:eastAsia="pt-BR"/>
              </w:rPr>
              <w:br/>
              <w:t>V. Apresentar desconformidade com quaisquer outras exigências deste edital ou seus anexos, desde que insanável.</w:t>
            </w:r>
          </w:p>
        </w:tc>
      </w:tr>
      <w:tr w:rsidR="00985BD1" w:rsidRPr="00985BD1" w14:paraId="500C247A" w14:textId="77777777" w:rsidTr="007E56CF">
        <w:trPr>
          <w:trHeight w:val="20"/>
        </w:trPr>
        <w:tc>
          <w:tcPr>
            <w:tcW w:w="301" w:type="pct"/>
            <w:tcBorders>
              <w:top w:val="nil"/>
              <w:left w:val="nil"/>
              <w:bottom w:val="nil"/>
              <w:right w:val="nil"/>
            </w:tcBorders>
            <w:shd w:val="clear" w:color="auto" w:fill="auto"/>
            <w:hideMark/>
          </w:tcPr>
          <w:p w14:paraId="70BB6AD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8.2.2</w:t>
            </w:r>
          </w:p>
        </w:tc>
        <w:tc>
          <w:tcPr>
            <w:tcW w:w="4699" w:type="pct"/>
            <w:gridSpan w:val="4"/>
            <w:tcBorders>
              <w:top w:val="nil"/>
              <w:left w:val="nil"/>
              <w:bottom w:val="nil"/>
              <w:right w:val="nil"/>
            </w:tcBorders>
            <w:shd w:val="clear" w:color="auto" w:fill="auto"/>
            <w:hideMark/>
          </w:tcPr>
          <w:p w14:paraId="60FFCA98"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classificação relativa aos preços será apurada após encerrada a etapa de lances, ocasião em que será desclassificada a proposta, seja referente a um item, grupo ou integral que for superior ao valor máximo definido para a contratação</w:t>
            </w:r>
          </w:p>
        </w:tc>
      </w:tr>
      <w:tr w:rsidR="00985BD1" w:rsidRPr="00985BD1" w14:paraId="411DBD67" w14:textId="77777777" w:rsidTr="007E56CF">
        <w:trPr>
          <w:trHeight w:val="20"/>
        </w:trPr>
        <w:tc>
          <w:tcPr>
            <w:tcW w:w="301" w:type="pct"/>
            <w:tcBorders>
              <w:top w:val="nil"/>
              <w:left w:val="nil"/>
              <w:bottom w:val="nil"/>
              <w:right w:val="nil"/>
            </w:tcBorders>
            <w:shd w:val="clear" w:color="auto" w:fill="auto"/>
            <w:hideMark/>
          </w:tcPr>
          <w:p w14:paraId="7CE02E70"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8.2.3</w:t>
            </w:r>
          </w:p>
        </w:tc>
        <w:tc>
          <w:tcPr>
            <w:tcW w:w="4699" w:type="pct"/>
            <w:gridSpan w:val="4"/>
            <w:tcBorders>
              <w:top w:val="nil"/>
              <w:left w:val="nil"/>
              <w:bottom w:val="nil"/>
              <w:right w:val="nil"/>
            </w:tcBorders>
            <w:shd w:val="clear" w:color="000000" w:fill="FFFFFF"/>
            <w:hideMark/>
          </w:tcPr>
          <w:p w14:paraId="3F6281E3" w14:textId="77777777" w:rsidR="00985BD1" w:rsidRPr="000427DF" w:rsidRDefault="00985BD1" w:rsidP="0020049B">
            <w:pPr>
              <w:spacing w:line="240" w:lineRule="auto"/>
              <w:ind w:firstLine="0"/>
              <w:rPr>
                <w:rFonts w:eastAsia="Times New Roman" w:cs="Arial"/>
                <w:bCs/>
                <w:color w:val="000000"/>
                <w:szCs w:val="24"/>
                <w:lang w:eastAsia="pt-BR"/>
              </w:rPr>
            </w:pPr>
            <w:r w:rsidRPr="000427DF">
              <w:rPr>
                <w:rFonts w:eastAsia="Times New Roman" w:cs="Arial"/>
                <w:bCs/>
                <w:color w:val="000000"/>
                <w:szCs w:val="24"/>
                <w:lang w:eastAsia="pt-BR"/>
              </w:rPr>
              <w:t>Fica definido como indício de inexequibilidade a proposta cujo valor for inferior a cinquenta por cento do valor orçado pela administração</w:t>
            </w:r>
          </w:p>
        </w:tc>
      </w:tr>
      <w:tr w:rsidR="00985BD1" w:rsidRPr="00985BD1" w14:paraId="3BB999CD" w14:textId="77777777" w:rsidTr="007E56CF">
        <w:trPr>
          <w:trHeight w:val="20"/>
        </w:trPr>
        <w:tc>
          <w:tcPr>
            <w:tcW w:w="301" w:type="pct"/>
            <w:tcBorders>
              <w:top w:val="nil"/>
              <w:left w:val="nil"/>
              <w:bottom w:val="nil"/>
              <w:right w:val="nil"/>
            </w:tcBorders>
            <w:shd w:val="clear" w:color="auto" w:fill="auto"/>
            <w:hideMark/>
          </w:tcPr>
          <w:p w14:paraId="2CF7ED63"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lastRenderedPageBreak/>
              <w:t>8.2.4</w:t>
            </w:r>
          </w:p>
        </w:tc>
        <w:tc>
          <w:tcPr>
            <w:tcW w:w="4699" w:type="pct"/>
            <w:gridSpan w:val="4"/>
            <w:tcBorders>
              <w:top w:val="nil"/>
              <w:left w:val="nil"/>
              <w:bottom w:val="nil"/>
              <w:right w:val="nil"/>
            </w:tcBorders>
            <w:shd w:val="clear" w:color="auto" w:fill="auto"/>
            <w:hideMark/>
          </w:tcPr>
          <w:p w14:paraId="3E5AC80E"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inexequibilidade será considerada após diligência que comprove:</w:t>
            </w:r>
          </w:p>
        </w:tc>
      </w:tr>
      <w:tr w:rsidR="00985BD1" w:rsidRPr="00985BD1" w14:paraId="1DB4B731" w14:textId="77777777" w:rsidTr="007E56CF">
        <w:trPr>
          <w:trHeight w:val="20"/>
        </w:trPr>
        <w:tc>
          <w:tcPr>
            <w:tcW w:w="301" w:type="pct"/>
            <w:tcBorders>
              <w:top w:val="nil"/>
              <w:left w:val="nil"/>
              <w:bottom w:val="nil"/>
              <w:right w:val="nil"/>
            </w:tcBorders>
            <w:shd w:val="clear" w:color="auto" w:fill="auto"/>
            <w:hideMark/>
          </w:tcPr>
          <w:p w14:paraId="5A4E29B5"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8.2.4.1</w:t>
            </w:r>
          </w:p>
        </w:tc>
        <w:tc>
          <w:tcPr>
            <w:tcW w:w="4699" w:type="pct"/>
            <w:gridSpan w:val="4"/>
            <w:tcBorders>
              <w:top w:val="nil"/>
              <w:left w:val="nil"/>
              <w:bottom w:val="nil"/>
              <w:right w:val="nil"/>
            </w:tcBorders>
            <w:shd w:val="clear" w:color="auto" w:fill="auto"/>
            <w:hideMark/>
          </w:tcPr>
          <w:p w14:paraId="03A2F59A"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Que o custo do licitante ultrapassa o valor da proposta; e</w:t>
            </w:r>
          </w:p>
        </w:tc>
      </w:tr>
      <w:tr w:rsidR="00985BD1" w:rsidRPr="00985BD1" w14:paraId="71BD7712" w14:textId="77777777" w:rsidTr="007E56CF">
        <w:trPr>
          <w:trHeight w:val="20"/>
        </w:trPr>
        <w:tc>
          <w:tcPr>
            <w:tcW w:w="301" w:type="pct"/>
            <w:tcBorders>
              <w:top w:val="nil"/>
              <w:left w:val="nil"/>
              <w:bottom w:val="nil"/>
              <w:right w:val="nil"/>
            </w:tcBorders>
            <w:shd w:val="clear" w:color="auto" w:fill="auto"/>
            <w:hideMark/>
          </w:tcPr>
          <w:p w14:paraId="38E486A7"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8.2.4.2</w:t>
            </w:r>
          </w:p>
        </w:tc>
        <w:tc>
          <w:tcPr>
            <w:tcW w:w="4699" w:type="pct"/>
            <w:gridSpan w:val="4"/>
            <w:tcBorders>
              <w:top w:val="nil"/>
              <w:left w:val="nil"/>
              <w:bottom w:val="nil"/>
              <w:right w:val="nil"/>
            </w:tcBorders>
            <w:shd w:val="clear" w:color="auto" w:fill="auto"/>
            <w:hideMark/>
          </w:tcPr>
          <w:p w14:paraId="320E82D2"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Não haver custos de oportunidade que justifiquem a magnitude da oferta apresentada</w:t>
            </w:r>
          </w:p>
        </w:tc>
      </w:tr>
      <w:tr w:rsidR="00985BD1" w:rsidRPr="00985BD1" w14:paraId="10CC9724" w14:textId="77777777" w:rsidTr="007E56CF">
        <w:trPr>
          <w:trHeight w:val="20"/>
        </w:trPr>
        <w:tc>
          <w:tcPr>
            <w:tcW w:w="301" w:type="pct"/>
            <w:tcBorders>
              <w:top w:val="nil"/>
              <w:left w:val="nil"/>
              <w:bottom w:val="nil"/>
              <w:right w:val="nil"/>
            </w:tcBorders>
            <w:shd w:val="clear" w:color="auto" w:fill="auto"/>
            <w:hideMark/>
          </w:tcPr>
          <w:p w14:paraId="0C8DE401"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8.2.5</w:t>
            </w:r>
          </w:p>
        </w:tc>
        <w:tc>
          <w:tcPr>
            <w:tcW w:w="4699" w:type="pct"/>
            <w:gridSpan w:val="4"/>
            <w:tcBorders>
              <w:top w:val="nil"/>
              <w:left w:val="nil"/>
              <w:bottom w:val="nil"/>
              <w:right w:val="nil"/>
            </w:tcBorders>
            <w:shd w:val="clear" w:color="auto" w:fill="auto"/>
            <w:hideMark/>
          </w:tcPr>
          <w:p w14:paraId="3A70B495"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A caracterização do </w:t>
            </w:r>
            <w:proofErr w:type="spellStart"/>
            <w:r w:rsidRPr="00985BD1">
              <w:rPr>
                <w:rFonts w:eastAsia="Times New Roman" w:cs="Arial"/>
                <w:color w:val="000000"/>
                <w:szCs w:val="24"/>
                <w:lang w:eastAsia="pt-BR"/>
              </w:rPr>
              <w:t>sobrepreço</w:t>
            </w:r>
            <w:proofErr w:type="spellEnd"/>
            <w:r w:rsidRPr="00985BD1">
              <w:rPr>
                <w:rFonts w:eastAsia="Times New Roman" w:cs="Arial"/>
                <w:color w:val="000000"/>
                <w:szCs w:val="24"/>
                <w:lang w:eastAsia="pt-BR"/>
              </w:rPr>
              <w:t xml:space="preserve"> se dará pela superação do valor global estimado.</w:t>
            </w:r>
          </w:p>
        </w:tc>
      </w:tr>
      <w:tr w:rsidR="00985BD1" w:rsidRPr="00985BD1" w14:paraId="4F2F736F" w14:textId="77777777" w:rsidTr="007E56CF">
        <w:trPr>
          <w:trHeight w:val="20"/>
        </w:trPr>
        <w:tc>
          <w:tcPr>
            <w:tcW w:w="301" w:type="pct"/>
            <w:tcBorders>
              <w:top w:val="nil"/>
              <w:left w:val="nil"/>
              <w:bottom w:val="nil"/>
              <w:right w:val="nil"/>
            </w:tcBorders>
            <w:shd w:val="clear" w:color="auto" w:fill="auto"/>
            <w:hideMark/>
          </w:tcPr>
          <w:p w14:paraId="13CEFFD8"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8.2.6</w:t>
            </w:r>
          </w:p>
        </w:tc>
        <w:tc>
          <w:tcPr>
            <w:tcW w:w="4699" w:type="pct"/>
            <w:gridSpan w:val="4"/>
            <w:tcBorders>
              <w:top w:val="nil"/>
              <w:left w:val="nil"/>
              <w:bottom w:val="nil"/>
              <w:right w:val="nil"/>
            </w:tcBorders>
            <w:shd w:val="clear" w:color="auto" w:fill="auto"/>
            <w:hideMark/>
          </w:tcPr>
          <w:p w14:paraId="0739CB0D"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É estritamente proibido aos licitantes apresentar, de forma intencional, preços irrealisticamente baixos que tornem a execução do contrato inexequível, com o objetivo de causar o fracasso do certame. Caso seja comprovado que o licitante agiu com essa intenção e, consequentemente, não proceda à assinatura do contrato nos termos propostos, serão aplicadas as penalidades cabíveis de acordo com a legislação vigente. O licitante estará sujeito às consequências legais, que podem incluir multas, proibição de participar em futuras licitações e/ou ações judiciais pertinentes</w:t>
            </w:r>
          </w:p>
        </w:tc>
      </w:tr>
      <w:tr w:rsidR="00985BD1" w:rsidRPr="00985BD1" w14:paraId="28D69420" w14:textId="77777777" w:rsidTr="007E56CF">
        <w:trPr>
          <w:trHeight w:val="20"/>
        </w:trPr>
        <w:tc>
          <w:tcPr>
            <w:tcW w:w="301" w:type="pct"/>
            <w:tcBorders>
              <w:top w:val="nil"/>
              <w:left w:val="nil"/>
              <w:bottom w:val="nil"/>
              <w:right w:val="nil"/>
            </w:tcBorders>
            <w:shd w:val="clear" w:color="auto" w:fill="auto"/>
            <w:hideMark/>
          </w:tcPr>
          <w:p w14:paraId="6A6C4EA0"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8.2.7</w:t>
            </w:r>
          </w:p>
        </w:tc>
        <w:tc>
          <w:tcPr>
            <w:tcW w:w="4699" w:type="pct"/>
            <w:gridSpan w:val="4"/>
            <w:tcBorders>
              <w:top w:val="nil"/>
              <w:left w:val="nil"/>
              <w:bottom w:val="nil"/>
              <w:right w:val="nil"/>
            </w:tcBorders>
            <w:shd w:val="clear" w:color="auto" w:fill="auto"/>
            <w:hideMark/>
          </w:tcPr>
          <w:p w14:paraId="5811402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Após o encerramento da fase de lances, caso o valor final oferecido pela licitante vencedora seja superior ao valor de mercado (aquele declarado por ela em sua proposta para fins de cálculo do valor de referência do edital), a licitante será notificada a ajustar seu valor para que coincida com o montante indicado na proposta inicial. Na hipótese de recusa em realizar tal ajuste, a proposta será desclassificada, sujeita à aplicação das sanções cabíveis previstas no edital</w:t>
            </w:r>
          </w:p>
        </w:tc>
      </w:tr>
      <w:tr w:rsidR="00985BD1" w:rsidRPr="00985BD1" w14:paraId="7A92F792" w14:textId="77777777" w:rsidTr="007E56CF">
        <w:trPr>
          <w:trHeight w:val="20"/>
        </w:trPr>
        <w:tc>
          <w:tcPr>
            <w:tcW w:w="301" w:type="pct"/>
            <w:tcBorders>
              <w:top w:val="nil"/>
              <w:left w:val="nil"/>
              <w:bottom w:val="nil"/>
              <w:right w:val="nil"/>
            </w:tcBorders>
            <w:shd w:val="clear" w:color="000000" w:fill="FFF2CC"/>
            <w:hideMark/>
          </w:tcPr>
          <w:p w14:paraId="4AFD4A72"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9.</w:t>
            </w:r>
          </w:p>
        </w:tc>
        <w:tc>
          <w:tcPr>
            <w:tcW w:w="4699" w:type="pct"/>
            <w:gridSpan w:val="4"/>
            <w:tcBorders>
              <w:top w:val="nil"/>
              <w:left w:val="nil"/>
              <w:bottom w:val="nil"/>
              <w:right w:val="nil"/>
            </w:tcBorders>
            <w:shd w:val="clear" w:color="000000" w:fill="FFF2CC"/>
            <w:hideMark/>
          </w:tcPr>
          <w:p w14:paraId="721DC171"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DA HABILITAÇÃO</w:t>
            </w:r>
          </w:p>
        </w:tc>
      </w:tr>
      <w:tr w:rsidR="00985BD1" w:rsidRPr="00985BD1" w14:paraId="223512BF" w14:textId="77777777" w:rsidTr="007E56CF">
        <w:trPr>
          <w:trHeight w:val="20"/>
        </w:trPr>
        <w:tc>
          <w:tcPr>
            <w:tcW w:w="301" w:type="pct"/>
            <w:tcBorders>
              <w:top w:val="nil"/>
              <w:left w:val="nil"/>
              <w:bottom w:val="nil"/>
              <w:right w:val="nil"/>
            </w:tcBorders>
            <w:shd w:val="clear" w:color="auto" w:fill="auto"/>
            <w:hideMark/>
          </w:tcPr>
          <w:p w14:paraId="73308F0D"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9.1.</w:t>
            </w:r>
          </w:p>
        </w:tc>
        <w:tc>
          <w:tcPr>
            <w:tcW w:w="4699" w:type="pct"/>
            <w:gridSpan w:val="4"/>
            <w:tcBorders>
              <w:top w:val="nil"/>
              <w:left w:val="nil"/>
              <w:bottom w:val="nil"/>
              <w:right w:val="nil"/>
            </w:tcBorders>
            <w:shd w:val="clear" w:color="000000" w:fill="FFFFFF"/>
            <w:hideMark/>
          </w:tcPr>
          <w:p w14:paraId="28ECDF09"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Os documentos relativos à habilitação previstos no Termo de Referência, somente serão exigidos, em qualquer caso, em momento posterior ao julgamento das propostas e apenas do licitante mais bem classificado.</w:t>
            </w:r>
          </w:p>
        </w:tc>
      </w:tr>
      <w:tr w:rsidR="00985BD1" w:rsidRPr="00985BD1" w14:paraId="67DD4A70" w14:textId="77777777" w:rsidTr="007E56CF">
        <w:trPr>
          <w:trHeight w:val="20"/>
        </w:trPr>
        <w:tc>
          <w:tcPr>
            <w:tcW w:w="301" w:type="pct"/>
            <w:tcBorders>
              <w:top w:val="nil"/>
              <w:left w:val="nil"/>
              <w:bottom w:val="nil"/>
              <w:right w:val="nil"/>
            </w:tcBorders>
            <w:shd w:val="clear" w:color="auto" w:fill="auto"/>
            <w:hideMark/>
          </w:tcPr>
          <w:p w14:paraId="691CDEE2"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9.2.</w:t>
            </w:r>
          </w:p>
        </w:tc>
        <w:tc>
          <w:tcPr>
            <w:tcW w:w="4699" w:type="pct"/>
            <w:gridSpan w:val="4"/>
            <w:tcBorders>
              <w:top w:val="nil"/>
              <w:left w:val="nil"/>
              <w:bottom w:val="nil"/>
              <w:right w:val="nil"/>
            </w:tcBorders>
            <w:shd w:val="clear" w:color="auto" w:fill="auto"/>
            <w:hideMark/>
          </w:tcPr>
          <w:p w14:paraId="139F7878"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tc>
      </w:tr>
      <w:tr w:rsidR="00985BD1" w:rsidRPr="00985BD1" w14:paraId="3D45C814" w14:textId="77777777" w:rsidTr="007E56CF">
        <w:trPr>
          <w:trHeight w:val="20"/>
        </w:trPr>
        <w:tc>
          <w:tcPr>
            <w:tcW w:w="301" w:type="pct"/>
            <w:tcBorders>
              <w:top w:val="nil"/>
              <w:left w:val="nil"/>
              <w:bottom w:val="nil"/>
              <w:right w:val="nil"/>
            </w:tcBorders>
            <w:shd w:val="clear" w:color="auto" w:fill="auto"/>
            <w:hideMark/>
          </w:tcPr>
          <w:p w14:paraId="2F7DA964"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9.2.1.</w:t>
            </w:r>
          </w:p>
        </w:tc>
        <w:tc>
          <w:tcPr>
            <w:tcW w:w="4699" w:type="pct"/>
            <w:gridSpan w:val="4"/>
            <w:tcBorders>
              <w:top w:val="nil"/>
              <w:left w:val="nil"/>
              <w:bottom w:val="nil"/>
              <w:right w:val="nil"/>
            </w:tcBorders>
            <w:shd w:val="clear" w:color="auto" w:fill="auto"/>
            <w:hideMark/>
          </w:tcPr>
          <w:p w14:paraId="02D8411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reconhecimento de firma somente será exigido quando houver dúvida de autenticidade (art. 12, V da Lei 14.133/21).</w:t>
            </w:r>
          </w:p>
        </w:tc>
      </w:tr>
      <w:tr w:rsidR="00985BD1" w:rsidRPr="00985BD1" w14:paraId="049FD841" w14:textId="77777777" w:rsidTr="007E56CF">
        <w:trPr>
          <w:trHeight w:val="20"/>
        </w:trPr>
        <w:tc>
          <w:tcPr>
            <w:tcW w:w="301" w:type="pct"/>
            <w:tcBorders>
              <w:top w:val="nil"/>
              <w:left w:val="nil"/>
              <w:bottom w:val="nil"/>
              <w:right w:val="nil"/>
            </w:tcBorders>
            <w:shd w:val="clear" w:color="auto" w:fill="auto"/>
            <w:hideMark/>
          </w:tcPr>
          <w:p w14:paraId="39196E00"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9.3.</w:t>
            </w:r>
          </w:p>
        </w:tc>
        <w:tc>
          <w:tcPr>
            <w:tcW w:w="4699" w:type="pct"/>
            <w:gridSpan w:val="4"/>
            <w:tcBorders>
              <w:top w:val="nil"/>
              <w:left w:val="nil"/>
              <w:bottom w:val="nil"/>
              <w:right w:val="nil"/>
            </w:tcBorders>
            <w:shd w:val="clear" w:color="auto" w:fill="auto"/>
            <w:hideMark/>
          </w:tcPr>
          <w:p w14:paraId="1F9DD27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Será verificado se o licitante apresentou declaração de que atende aos requisitos de habilitação, e o declarante responderá pela veracidade das informações prestadas, na forma da lei (art. 63, I, da Lei nº 14.133/2021).</w:t>
            </w:r>
          </w:p>
        </w:tc>
      </w:tr>
      <w:tr w:rsidR="00985BD1" w:rsidRPr="00985BD1" w14:paraId="6527F024" w14:textId="77777777" w:rsidTr="007E56CF">
        <w:trPr>
          <w:trHeight w:val="20"/>
        </w:trPr>
        <w:tc>
          <w:tcPr>
            <w:tcW w:w="301" w:type="pct"/>
            <w:tcBorders>
              <w:top w:val="nil"/>
              <w:left w:val="nil"/>
              <w:bottom w:val="nil"/>
              <w:right w:val="nil"/>
            </w:tcBorders>
            <w:shd w:val="clear" w:color="auto" w:fill="auto"/>
            <w:hideMark/>
          </w:tcPr>
          <w:p w14:paraId="0337F1DC"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9.4</w:t>
            </w:r>
          </w:p>
        </w:tc>
        <w:tc>
          <w:tcPr>
            <w:tcW w:w="4699" w:type="pct"/>
            <w:gridSpan w:val="4"/>
            <w:tcBorders>
              <w:top w:val="nil"/>
              <w:left w:val="nil"/>
              <w:bottom w:val="nil"/>
              <w:right w:val="nil"/>
            </w:tcBorders>
            <w:shd w:val="clear" w:color="auto" w:fill="auto"/>
            <w:hideMark/>
          </w:tcPr>
          <w:p w14:paraId="144639E6"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Será verificado se o licitante apresentou, sob pena de inabilitação, a declaração de que cumpre as exigências de reserva de cargos para pessoa com deficiência e para reabilitado da Previdência Social, previstas em lei e em outras normas específicas.</w:t>
            </w:r>
          </w:p>
        </w:tc>
      </w:tr>
      <w:tr w:rsidR="00985BD1" w:rsidRPr="00985BD1" w14:paraId="011B33CA" w14:textId="77777777" w:rsidTr="007E56CF">
        <w:trPr>
          <w:trHeight w:val="20"/>
        </w:trPr>
        <w:tc>
          <w:tcPr>
            <w:tcW w:w="301" w:type="pct"/>
            <w:tcBorders>
              <w:top w:val="nil"/>
              <w:left w:val="nil"/>
              <w:bottom w:val="nil"/>
              <w:right w:val="nil"/>
            </w:tcBorders>
            <w:shd w:val="clear" w:color="auto" w:fill="auto"/>
            <w:hideMark/>
          </w:tcPr>
          <w:p w14:paraId="48347FC7"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9.5</w:t>
            </w:r>
          </w:p>
        </w:tc>
        <w:tc>
          <w:tcPr>
            <w:tcW w:w="4699" w:type="pct"/>
            <w:gridSpan w:val="4"/>
            <w:tcBorders>
              <w:top w:val="nil"/>
              <w:left w:val="nil"/>
              <w:bottom w:val="nil"/>
              <w:right w:val="nil"/>
            </w:tcBorders>
            <w:shd w:val="clear" w:color="auto" w:fill="auto"/>
            <w:hideMark/>
          </w:tcPr>
          <w:p w14:paraId="2116C1F2"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tc>
      </w:tr>
      <w:tr w:rsidR="00985BD1" w:rsidRPr="00985BD1" w14:paraId="67F61203" w14:textId="77777777" w:rsidTr="007E56CF">
        <w:trPr>
          <w:trHeight w:val="20"/>
        </w:trPr>
        <w:tc>
          <w:tcPr>
            <w:tcW w:w="301" w:type="pct"/>
            <w:tcBorders>
              <w:top w:val="nil"/>
              <w:left w:val="nil"/>
              <w:bottom w:val="nil"/>
              <w:right w:val="nil"/>
            </w:tcBorders>
            <w:shd w:val="clear" w:color="auto" w:fill="auto"/>
            <w:hideMark/>
          </w:tcPr>
          <w:p w14:paraId="0B9E7BD1"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9.6</w:t>
            </w:r>
          </w:p>
        </w:tc>
        <w:tc>
          <w:tcPr>
            <w:tcW w:w="4699" w:type="pct"/>
            <w:gridSpan w:val="4"/>
            <w:tcBorders>
              <w:top w:val="nil"/>
              <w:left w:val="nil"/>
              <w:bottom w:val="nil"/>
              <w:right w:val="nil"/>
            </w:tcBorders>
            <w:shd w:val="clear" w:color="auto" w:fill="auto"/>
            <w:hideMark/>
          </w:tcPr>
          <w:p w14:paraId="5A00B39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verificação pelo Pregoeiro em sítios eletrônicos oficiais de órgãos e entidades emissores de certidões constitui meio legal de prova, para fins de habilitação.</w:t>
            </w:r>
          </w:p>
        </w:tc>
      </w:tr>
      <w:tr w:rsidR="00985BD1" w:rsidRPr="00985BD1" w14:paraId="745912CC" w14:textId="77777777" w:rsidTr="007E56CF">
        <w:trPr>
          <w:trHeight w:val="20"/>
        </w:trPr>
        <w:tc>
          <w:tcPr>
            <w:tcW w:w="301" w:type="pct"/>
            <w:tcBorders>
              <w:top w:val="nil"/>
              <w:left w:val="nil"/>
              <w:bottom w:val="nil"/>
              <w:right w:val="nil"/>
            </w:tcBorders>
            <w:shd w:val="clear" w:color="auto" w:fill="auto"/>
            <w:hideMark/>
          </w:tcPr>
          <w:p w14:paraId="661DEC22"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lastRenderedPageBreak/>
              <w:t>9.7</w:t>
            </w:r>
          </w:p>
        </w:tc>
        <w:tc>
          <w:tcPr>
            <w:tcW w:w="4699" w:type="pct"/>
            <w:gridSpan w:val="4"/>
            <w:tcBorders>
              <w:top w:val="nil"/>
              <w:left w:val="nil"/>
              <w:bottom w:val="nil"/>
              <w:right w:val="nil"/>
            </w:tcBorders>
            <w:shd w:val="clear" w:color="auto" w:fill="auto"/>
            <w:hideMark/>
          </w:tcPr>
          <w:p w14:paraId="24F8B589"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Os documentos exigidos para habilitação serão enviados por meio do sistema, em formato digital, no prazo de 02 (duas) horas, prorrogável por igual período, contado da solicitação do Pregoeiro.</w:t>
            </w:r>
          </w:p>
        </w:tc>
      </w:tr>
      <w:tr w:rsidR="00985BD1" w:rsidRPr="00985BD1" w14:paraId="5DA58DBC" w14:textId="77777777" w:rsidTr="007E56CF">
        <w:trPr>
          <w:trHeight w:val="20"/>
        </w:trPr>
        <w:tc>
          <w:tcPr>
            <w:tcW w:w="301" w:type="pct"/>
            <w:tcBorders>
              <w:top w:val="nil"/>
              <w:left w:val="nil"/>
              <w:bottom w:val="nil"/>
              <w:right w:val="nil"/>
            </w:tcBorders>
            <w:shd w:val="clear" w:color="auto" w:fill="auto"/>
            <w:hideMark/>
          </w:tcPr>
          <w:p w14:paraId="183307A2"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9.9</w:t>
            </w:r>
          </w:p>
        </w:tc>
        <w:tc>
          <w:tcPr>
            <w:tcW w:w="4699" w:type="pct"/>
            <w:gridSpan w:val="4"/>
            <w:tcBorders>
              <w:top w:val="nil"/>
              <w:left w:val="nil"/>
              <w:bottom w:val="nil"/>
              <w:right w:val="nil"/>
            </w:tcBorders>
            <w:shd w:val="clear" w:color="auto" w:fill="auto"/>
            <w:hideMark/>
          </w:tcPr>
          <w:p w14:paraId="78B89E80"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Após a entrega dos documentos para habilitação, não será permitida a substituição ou a apresentação de novos documentos, salvo em sede de diligência para:</w:t>
            </w:r>
            <w:r w:rsidRPr="00985BD1">
              <w:rPr>
                <w:rFonts w:eastAsia="Times New Roman" w:cs="Arial"/>
                <w:color w:val="000000"/>
                <w:szCs w:val="24"/>
                <w:lang w:eastAsia="pt-BR"/>
              </w:rPr>
              <w:br/>
              <w:t>a) Complementação de informações acerca dos documentos já apresentados pelos licitantes e desde que necessária para apurar fatos existentes à época da abertura do certame.</w:t>
            </w:r>
            <w:r w:rsidRPr="00985BD1">
              <w:rPr>
                <w:rFonts w:eastAsia="Times New Roman" w:cs="Arial"/>
                <w:color w:val="000000"/>
                <w:szCs w:val="24"/>
                <w:lang w:eastAsia="pt-BR"/>
              </w:rPr>
              <w:br/>
              <w:t>b) Atualização de documentos cuja validade tenha expirado após a data de recebimento das propostas;</w:t>
            </w:r>
          </w:p>
        </w:tc>
      </w:tr>
      <w:tr w:rsidR="00985BD1" w:rsidRPr="00985BD1" w14:paraId="30C5740B" w14:textId="77777777" w:rsidTr="007E56CF">
        <w:trPr>
          <w:trHeight w:val="20"/>
        </w:trPr>
        <w:tc>
          <w:tcPr>
            <w:tcW w:w="301" w:type="pct"/>
            <w:tcBorders>
              <w:top w:val="nil"/>
              <w:left w:val="nil"/>
              <w:bottom w:val="nil"/>
              <w:right w:val="nil"/>
            </w:tcBorders>
            <w:shd w:val="clear" w:color="auto" w:fill="auto"/>
            <w:hideMark/>
          </w:tcPr>
          <w:p w14:paraId="333B3B3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9.10</w:t>
            </w:r>
          </w:p>
        </w:tc>
        <w:tc>
          <w:tcPr>
            <w:tcW w:w="4699" w:type="pct"/>
            <w:gridSpan w:val="4"/>
            <w:tcBorders>
              <w:top w:val="nil"/>
              <w:left w:val="nil"/>
              <w:bottom w:val="nil"/>
              <w:right w:val="nil"/>
            </w:tcBorders>
            <w:shd w:val="clear" w:color="auto" w:fill="auto"/>
            <w:hideMark/>
          </w:tcPr>
          <w:p w14:paraId="025C7A1E"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985BD1">
              <w:rPr>
                <w:rFonts w:eastAsia="Times New Roman" w:cs="Arial"/>
                <w:color w:val="000000"/>
                <w:szCs w:val="24"/>
                <w:lang w:eastAsia="pt-BR"/>
              </w:rPr>
              <w:t>eﬁcácia</w:t>
            </w:r>
            <w:proofErr w:type="spellEnd"/>
            <w:r w:rsidRPr="00985BD1">
              <w:rPr>
                <w:rFonts w:eastAsia="Times New Roman" w:cs="Arial"/>
                <w:color w:val="000000"/>
                <w:szCs w:val="24"/>
                <w:lang w:eastAsia="pt-BR"/>
              </w:rPr>
              <w:t xml:space="preserve"> para fins de habilitação e classificação.</w:t>
            </w:r>
          </w:p>
        </w:tc>
      </w:tr>
      <w:tr w:rsidR="00985BD1" w:rsidRPr="00985BD1" w14:paraId="6909FD91" w14:textId="77777777" w:rsidTr="007E56CF">
        <w:trPr>
          <w:trHeight w:val="20"/>
        </w:trPr>
        <w:tc>
          <w:tcPr>
            <w:tcW w:w="301" w:type="pct"/>
            <w:tcBorders>
              <w:top w:val="nil"/>
              <w:left w:val="nil"/>
              <w:bottom w:val="nil"/>
              <w:right w:val="nil"/>
            </w:tcBorders>
            <w:shd w:val="clear" w:color="auto" w:fill="auto"/>
            <w:hideMark/>
          </w:tcPr>
          <w:p w14:paraId="220184B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9.11</w:t>
            </w:r>
          </w:p>
        </w:tc>
        <w:tc>
          <w:tcPr>
            <w:tcW w:w="4699" w:type="pct"/>
            <w:gridSpan w:val="4"/>
            <w:tcBorders>
              <w:top w:val="nil"/>
              <w:left w:val="nil"/>
              <w:bottom w:val="nil"/>
              <w:right w:val="nil"/>
            </w:tcBorders>
            <w:shd w:val="clear" w:color="auto" w:fill="auto"/>
            <w:hideMark/>
          </w:tcPr>
          <w:p w14:paraId="2F4E4717" w14:textId="16A2CC48"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Na hipótese</w:t>
            </w:r>
            <w:r w:rsidR="0020049B">
              <w:rPr>
                <w:rFonts w:eastAsia="Times New Roman" w:cs="Arial"/>
                <w:color w:val="000000"/>
                <w:szCs w:val="24"/>
                <w:lang w:eastAsia="pt-BR"/>
              </w:rPr>
              <w:t xml:space="preserve"> </w:t>
            </w:r>
            <w:proofErr w:type="gramStart"/>
            <w:r w:rsidRPr="00985BD1">
              <w:rPr>
                <w:rFonts w:eastAsia="Times New Roman" w:cs="Arial"/>
                <w:color w:val="000000"/>
                <w:szCs w:val="24"/>
                <w:lang w:eastAsia="pt-BR"/>
              </w:rPr>
              <w:t>do</w:t>
            </w:r>
            <w:proofErr w:type="gramEnd"/>
            <w:r w:rsidRPr="00985BD1">
              <w:rPr>
                <w:rFonts w:eastAsia="Times New Roman" w:cs="Arial"/>
                <w:color w:val="000000"/>
                <w:szCs w:val="24"/>
                <w:lang w:eastAsia="pt-BR"/>
              </w:rPr>
              <w:t xml:space="preserve"> licitante não atender às exigências para habilitação, o Pregoeiro examinará a proposta subsequente e assim sucessivamente, na ordem de classificação, até a apuração de uma proposta que atenda ao presente edital.</w:t>
            </w:r>
          </w:p>
        </w:tc>
      </w:tr>
      <w:tr w:rsidR="00985BD1" w:rsidRPr="00985BD1" w14:paraId="53C19A3B" w14:textId="77777777" w:rsidTr="007E56CF">
        <w:trPr>
          <w:trHeight w:val="20"/>
        </w:trPr>
        <w:tc>
          <w:tcPr>
            <w:tcW w:w="301" w:type="pct"/>
            <w:tcBorders>
              <w:top w:val="nil"/>
              <w:left w:val="nil"/>
              <w:bottom w:val="nil"/>
              <w:right w:val="nil"/>
            </w:tcBorders>
            <w:shd w:val="clear" w:color="auto" w:fill="auto"/>
            <w:hideMark/>
          </w:tcPr>
          <w:p w14:paraId="3F519711"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9.12</w:t>
            </w:r>
          </w:p>
        </w:tc>
        <w:tc>
          <w:tcPr>
            <w:tcW w:w="4699" w:type="pct"/>
            <w:gridSpan w:val="4"/>
            <w:tcBorders>
              <w:top w:val="nil"/>
              <w:left w:val="nil"/>
              <w:bottom w:val="nil"/>
              <w:right w:val="nil"/>
            </w:tcBorders>
            <w:shd w:val="clear" w:color="auto" w:fill="auto"/>
            <w:hideMark/>
          </w:tcPr>
          <w:p w14:paraId="381D368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Somente serão disponibilizados para acesso público os documentos de habilitação do licitante cuja proposta atenda ao edital de certame, após concluídos os procedimentos de que trata o subitem anterior.</w:t>
            </w:r>
          </w:p>
        </w:tc>
      </w:tr>
      <w:tr w:rsidR="00985BD1" w:rsidRPr="00985BD1" w14:paraId="17E9374F" w14:textId="77777777" w:rsidTr="007E56CF">
        <w:trPr>
          <w:trHeight w:val="20"/>
        </w:trPr>
        <w:tc>
          <w:tcPr>
            <w:tcW w:w="301" w:type="pct"/>
            <w:tcBorders>
              <w:top w:val="nil"/>
              <w:left w:val="nil"/>
              <w:bottom w:val="nil"/>
              <w:right w:val="nil"/>
            </w:tcBorders>
            <w:shd w:val="clear" w:color="000000" w:fill="FFFFFF"/>
            <w:hideMark/>
          </w:tcPr>
          <w:p w14:paraId="4546A452"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9.13</w:t>
            </w:r>
          </w:p>
        </w:tc>
        <w:tc>
          <w:tcPr>
            <w:tcW w:w="4699" w:type="pct"/>
            <w:gridSpan w:val="4"/>
            <w:tcBorders>
              <w:top w:val="nil"/>
              <w:left w:val="nil"/>
              <w:bottom w:val="nil"/>
              <w:right w:val="nil"/>
            </w:tcBorders>
            <w:shd w:val="clear" w:color="000000" w:fill="FFFFFF"/>
            <w:hideMark/>
          </w:tcPr>
          <w:p w14:paraId="421AC44B"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tc>
      </w:tr>
      <w:tr w:rsidR="00985BD1" w:rsidRPr="00985BD1" w14:paraId="14D42D81" w14:textId="77777777" w:rsidTr="007E56CF">
        <w:trPr>
          <w:trHeight w:val="20"/>
        </w:trPr>
        <w:tc>
          <w:tcPr>
            <w:tcW w:w="301" w:type="pct"/>
            <w:tcBorders>
              <w:top w:val="nil"/>
              <w:left w:val="nil"/>
              <w:bottom w:val="nil"/>
              <w:right w:val="nil"/>
            </w:tcBorders>
            <w:shd w:val="clear" w:color="000000" w:fill="FFFFFF"/>
            <w:hideMark/>
          </w:tcPr>
          <w:p w14:paraId="68FB7EC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9.14</w:t>
            </w:r>
          </w:p>
        </w:tc>
        <w:tc>
          <w:tcPr>
            <w:tcW w:w="4699" w:type="pct"/>
            <w:gridSpan w:val="4"/>
            <w:tcBorders>
              <w:top w:val="nil"/>
              <w:left w:val="nil"/>
              <w:bottom w:val="nil"/>
              <w:right w:val="nil"/>
            </w:tcBorders>
            <w:shd w:val="clear" w:color="000000" w:fill="FFFFFF"/>
            <w:hideMark/>
          </w:tcPr>
          <w:p w14:paraId="133C8C0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Serão aceitos registros de CNPJ de licitante matriz e filial com diferenças de números de documentos pertinentes ao CND e ao CRF/FGTS, quando for comprovada a centralização do recolhimento dessas contribuições.</w:t>
            </w:r>
          </w:p>
        </w:tc>
      </w:tr>
      <w:tr w:rsidR="00985BD1" w:rsidRPr="00985BD1" w14:paraId="2BA5149E" w14:textId="77777777" w:rsidTr="007E56CF">
        <w:trPr>
          <w:trHeight w:val="20"/>
        </w:trPr>
        <w:tc>
          <w:tcPr>
            <w:tcW w:w="301" w:type="pct"/>
            <w:tcBorders>
              <w:top w:val="nil"/>
              <w:left w:val="nil"/>
              <w:bottom w:val="nil"/>
              <w:right w:val="nil"/>
            </w:tcBorders>
            <w:shd w:val="clear" w:color="000000" w:fill="FFFFFF"/>
            <w:hideMark/>
          </w:tcPr>
          <w:p w14:paraId="2AE25C3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9.15</w:t>
            </w:r>
          </w:p>
        </w:tc>
        <w:tc>
          <w:tcPr>
            <w:tcW w:w="4699" w:type="pct"/>
            <w:gridSpan w:val="4"/>
            <w:tcBorders>
              <w:top w:val="nil"/>
              <w:left w:val="nil"/>
              <w:bottom w:val="nil"/>
              <w:right w:val="nil"/>
            </w:tcBorders>
            <w:shd w:val="clear" w:color="000000" w:fill="FFFFFF"/>
            <w:hideMark/>
          </w:tcPr>
          <w:p w14:paraId="48F9A112"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Caso os documentos de habilitação não mencionem o prazo de validade e/ou validação, será considerado o prazo de 60 (sessenta) dias contados de sua emissão, exceto para aqueles que o prazo seja indeterminado e/ou </w:t>
            </w:r>
            <w:proofErr w:type="spellStart"/>
            <w:r w:rsidRPr="00985BD1">
              <w:rPr>
                <w:rFonts w:eastAsia="Times New Roman" w:cs="Arial"/>
                <w:color w:val="000000"/>
                <w:szCs w:val="24"/>
                <w:lang w:eastAsia="pt-BR"/>
              </w:rPr>
              <w:t>deﬁnido</w:t>
            </w:r>
            <w:proofErr w:type="spellEnd"/>
            <w:r w:rsidRPr="00985BD1">
              <w:rPr>
                <w:rFonts w:eastAsia="Times New Roman" w:cs="Arial"/>
                <w:color w:val="000000"/>
                <w:szCs w:val="24"/>
                <w:lang w:eastAsia="pt-BR"/>
              </w:rPr>
              <w:t xml:space="preserve"> neste edital;</w:t>
            </w:r>
          </w:p>
        </w:tc>
      </w:tr>
      <w:tr w:rsidR="00985BD1" w:rsidRPr="00985BD1" w14:paraId="556430FC" w14:textId="77777777" w:rsidTr="007E56CF">
        <w:trPr>
          <w:trHeight w:val="20"/>
        </w:trPr>
        <w:tc>
          <w:tcPr>
            <w:tcW w:w="301" w:type="pct"/>
            <w:tcBorders>
              <w:top w:val="nil"/>
              <w:left w:val="nil"/>
              <w:bottom w:val="nil"/>
              <w:right w:val="nil"/>
            </w:tcBorders>
            <w:shd w:val="clear" w:color="auto" w:fill="auto"/>
            <w:hideMark/>
          </w:tcPr>
          <w:p w14:paraId="7714CC82"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9.16</w:t>
            </w:r>
          </w:p>
        </w:tc>
        <w:tc>
          <w:tcPr>
            <w:tcW w:w="4699" w:type="pct"/>
            <w:gridSpan w:val="4"/>
            <w:tcBorders>
              <w:top w:val="nil"/>
              <w:left w:val="nil"/>
              <w:bottom w:val="nil"/>
              <w:right w:val="nil"/>
            </w:tcBorders>
            <w:shd w:val="clear" w:color="auto" w:fill="auto"/>
            <w:hideMark/>
          </w:tcPr>
          <w:p w14:paraId="73F692A1"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985BD1">
              <w:rPr>
                <w:rFonts w:eastAsia="Times New Roman" w:cs="Arial"/>
                <w:color w:val="000000"/>
                <w:szCs w:val="24"/>
                <w:lang w:eastAsia="pt-BR"/>
              </w:rPr>
              <w:t>eﬁcácia</w:t>
            </w:r>
            <w:proofErr w:type="spellEnd"/>
            <w:r w:rsidRPr="00985BD1">
              <w:rPr>
                <w:rFonts w:eastAsia="Times New Roman" w:cs="Arial"/>
                <w:color w:val="000000"/>
                <w:szCs w:val="24"/>
                <w:lang w:eastAsia="pt-BR"/>
              </w:rPr>
              <w:t xml:space="preserve"> para fins de habilitação e classificação.</w:t>
            </w:r>
          </w:p>
        </w:tc>
      </w:tr>
      <w:tr w:rsidR="00985BD1" w:rsidRPr="00985BD1" w14:paraId="41B01421" w14:textId="77777777" w:rsidTr="007E56CF">
        <w:trPr>
          <w:trHeight w:val="20"/>
        </w:trPr>
        <w:tc>
          <w:tcPr>
            <w:tcW w:w="301" w:type="pct"/>
            <w:tcBorders>
              <w:top w:val="nil"/>
              <w:left w:val="nil"/>
              <w:bottom w:val="nil"/>
              <w:right w:val="nil"/>
            </w:tcBorders>
            <w:shd w:val="clear" w:color="auto" w:fill="auto"/>
            <w:hideMark/>
          </w:tcPr>
          <w:p w14:paraId="7FB80F2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9.17.</w:t>
            </w:r>
          </w:p>
        </w:tc>
        <w:tc>
          <w:tcPr>
            <w:tcW w:w="4699" w:type="pct"/>
            <w:gridSpan w:val="4"/>
            <w:tcBorders>
              <w:top w:val="nil"/>
              <w:left w:val="nil"/>
              <w:bottom w:val="nil"/>
              <w:right w:val="nil"/>
            </w:tcBorders>
            <w:shd w:val="clear" w:color="auto" w:fill="auto"/>
            <w:hideMark/>
          </w:tcPr>
          <w:p w14:paraId="532B5D88"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Havendo necessidade de analisar minuciosamente os documentos exigidos, o Pregoeiro poderá suspender a sessão, informando a nova data e horário para a continuidade da mesma, que não será inferior a 24 horas. A convocação para continuidade da sessão será através de e-mail informado pelo licitante.</w:t>
            </w:r>
          </w:p>
        </w:tc>
      </w:tr>
      <w:tr w:rsidR="00985BD1" w:rsidRPr="00985BD1" w14:paraId="510DF3D1" w14:textId="77777777" w:rsidTr="007E56CF">
        <w:trPr>
          <w:trHeight w:val="20"/>
        </w:trPr>
        <w:tc>
          <w:tcPr>
            <w:tcW w:w="301" w:type="pct"/>
            <w:tcBorders>
              <w:top w:val="nil"/>
              <w:left w:val="nil"/>
              <w:bottom w:val="nil"/>
              <w:right w:val="nil"/>
            </w:tcBorders>
            <w:shd w:val="clear" w:color="auto" w:fill="auto"/>
            <w:hideMark/>
          </w:tcPr>
          <w:p w14:paraId="1B011B25"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9.18.</w:t>
            </w:r>
          </w:p>
        </w:tc>
        <w:tc>
          <w:tcPr>
            <w:tcW w:w="4699" w:type="pct"/>
            <w:gridSpan w:val="4"/>
            <w:tcBorders>
              <w:top w:val="nil"/>
              <w:left w:val="nil"/>
              <w:bottom w:val="nil"/>
              <w:right w:val="nil"/>
            </w:tcBorders>
            <w:shd w:val="clear" w:color="auto" w:fill="auto"/>
            <w:hideMark/>
          </w:tcPr>
          <w:p w14:paraId="147B162A"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Será inabilitado o licitante que não comprovar sua habilitação, seja por não apresentar quaisquer dos documentos exigidos, ou apresentá-los em desacordo com o estabelecido neste Edital.</w:t>
            </w:r>
          </w:p>
        </w:tc>
      </w:tr>
      <w:tr w:rsidR="00985BD1" w:rsidRPr="00985BD1" w14:paraId="6F60C324" w14:textId="77777777" w:rsidTr="007E56CF">
        <w:trPr>
          <w:trHeight w:val="20"/>
        </w:trPr>
        <w:tc>
          <w:tcPr>
            <w:tcW w:w="301" w:type="pct"/>
            <w:tcBorders>
              <w:top w:val="nil"/>
              <w:left w:val="nil"/>
              <w:bottom w:val="nil"/>
              <w:right w:val="nil"/>
            </w:tcBorders>
            <w:shd w:val="clear" w:color="auto" w:fill="auto"/>
            <w:hideMark/>
          </w:tcPr>
          <w:p w14:paraId="1F4F795C"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9.19</w:t>
            </w:r>
          </w:p>
        </w:tc>
        <w:tc>
          <w:tcPr>
            <w:tcW w:w="4699" w:type="pct"/>
            <w:gridSpan w:val="4"/>
            <w:tcBorders>
              <w:top w:val="nil"/>
              <w:left w:val="nil"/>
              <w:bottom w:val="nil"/>
              <w:right w:val="nil"/>
            </w:tcBorders>
            <w:shd w:val="clear" w:color="auto" w:fill="auto"/>
            <w:hideMark/>
          </w:tcPr>
          <w:p w14:paraId="46EF8F7F"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O licitante que vencer provisoriamente em um item ou grupo e estiver concorrendo em outros, deve cumulativamente atender aos requisitos de habilitação de cada item ou grupo </w:t>
            </w:r>
            <w:r w:rsidRPr="00985BD1">
              <w:rPr>
                <w:rFonts w:eastAsia="Times New Roman" w:cs="Arial"/>
                <w:color w:val="000000"/>
                <w:szCs w:val="24"/>
                <w:lang w:eastAsia="pt-BR"/>
              </w:rPr>
              <w:lastRenderedPageBreak/>
              <w:t>que participa. Caso não cumpra esses requisitos para todos os itens ou grupos, será inabilitado e sujeito às sanções aplicáveis</w:t>
            </w:r>
          </w:p>
        </w:tc>
      </w:tr>
      <w:tr w:rsidR="00985BD1" w:rsidRPr="00985BD1" w14:paraId="5A90244C" w14:textId="77777777" w:rsidTr="007E56CF">
        <w:trPr>
          <w:trHeight w:val="20"/>
        </w:trPr>
        <w:tc>
          <w:tcPr>
            <w:tcW w:w="301" w:type="pct"/>
            <w:tcBorders>
              <w:top w:val="nil"/>
              <w:left w:val="nil"/>
              <w:bottom w:val="nil"/>
              <w:right w:val="nil"/>
            </w:tcBorders>
            <w:shd w:val="clear" w:color="auto" w:fill="auto"/>
            <w:hideMark/>
          </w:tcPr>
          <w:p w14:paraId="6E2B2B45"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lastRenderedPageBreak/>
              <w:t>9.20</w:t>
            </w:r>
          </w:p>
        </w:tc>
        <w:tc>
          <w:tcPr>
            <w:tcW w:w="4699" w:type="pct"/>
            <w:gridSpan w:val="4"/>
            <w:tcBorders>
              <w:top w:val="nil"/>
              <w:left w:val="nil"/>
              <w:bottom w:val="nil"/>
              <w:right w:val="nil"/>
            </w:tcBorders>
            <w:shd w:val="clear" w:color="auto" w:fill="auto"/>
            <w:hideMark/>
          </w:tcPr>
          <w:p w14:paraId="0927E530"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Constatado o atendimento às exigências de habilitação </w:t>
            </w:r>
            <w:proofErr w:type="spellStart"/>
            <w:r w:rsidRPr="00985BD1">
              <w:rPr>
                <w:rFonts w:eastAsia="Times New Roman" w:cs="Arial"/>
                <w:color w:val="000000"/>
                <w:szCs w:val="24"/>
                <w:lang w:eastAsia="pt-BR"/>
              </w:rPr>
              <w:t>ﬁxadas</w:t>
            </w:r>
            <w:proofErr w:type="spellEnd"/>
            <w:r w:rsidRPr="00985BD1">
              <w:rPr>
                <w:rFonts w:eastAsia="Times New Roman" w:cs="Arial"/>
                <w:color w:val="000000"/>
                <w:szCs w:val="24"/>
                <w:lang w:eastAsia="pt-BR"/>
              </w:rPr>
              <w:t xml:space="preserve"> no Edital, o licitante será declarado vencedor.</w:t>
            </w:r>
          </w:p>
        </w:tc>
      </w:tr>
      <w:tr w:rsidR="00985BD1" w:rsidRPr="00985BD1" w14:paraId="2D36A01A" w14:textId="77777777" w:rsidTr="007E56CF">
        <w:trPr>
          <w:trHeight w:val="20"/>
        </w:trPr>
        <w:tc>
          <w:tcPr>
            <w:tcW w:w="301" w:type="pct"/>
            <w:tcBorders>
              <w:top w:val="nil"/>
              <w:left w:val="nil"/>
              <w:bottom w:val="nil"/>
              <w:right w:val="nil"/>
            </w:tcBorders>
            <w:shd w:val="clear" w:color="000000" w:fill="FFF2CC"/>
            <w:hideMark/>
          </w:tcPr>
          <w:p w14:paraId="66CD6AD9"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9.21</w:t>
            </w:r>
          </w:p>
        </w:tc>
        <w:tc>
          <w:tcPr>
            <w:tcW w:w="4699" w:type="pct"/>
            <w:gridSpan w:val="4"/>
            <w:tcBorders>
              <w:top w:val="nil"/>
              <w:left w:val="nil"/>
              <w:bottom w:val="nil"/>
              <w:right w:val="nil"/>
            </w:tcBorders>
            <w:shd w:val="clear" w:color="000000" w:fill="FFF2CC"/>
            <w:hideMark/>
          </w:tcPr>
          <w:p w14:paraId="7188EE9B"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DO BENEFÍCIO DE REGULARIZAÇÃO TARDIA PARA MPE'S</w:t>
            </w:r>
          </w:p>
        </w:tc>
      </w:tr>
      <w:tr w:rsidR="00985BD1" w:rsidRPr="00985BD1" w14:paraId="3FD569C1" w14:textId="77777777" w:rsidTr="007E56CF">
        <w:trPr>
          <w:trHeight w:val="20"/>
        </w:trPr>
        <w:tc>
          <w:tcPr>
            <w:tcW w:w="301" w:type="pct"/>
            <w:tcBorders>
              <w:top w:val="nil"/>
              <w:left w:val="nil"/>
              <w:bottom w:val="nil"/>
              <w:right w:val="nil"/>
            </w:tcBorders>
            <w:shd w:val="clear" w:color="auto" w:fill="auto"/>
            <w:hideMark/>
          </w:tcPr>
          <w:p w14:paraId="23A8DF96"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9.21.1</w:t>
            </w:r>
          </w:p>
        </w:tc>
        <w:tc>
          <w:tcPr>
            <w:tcW w:w="4699" w:type="pct"/>
            <w:gridSpan w:val="4"/>
            <w:tcBorders>
              <w:top w:val="nil"/>
              <w:left w:val="nil"/>
              <w:bottom w:val="nil"/>
              <w:right w:val="nil"/>
            </w:tcBorders>
            <w:shd w:val="clear" w:color="auto" w:fill="auto"/>
            <w:hideMark/>
          </w:tcPr>
          <w:p w14:paraId="209644AD"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A existência de restrição relativamente à regularidade </w:t>
            </w:r>
            <w:proofErr w:type="spellStart"/>
            <w:r w:rsidRPr="00985BD1">
              <w:rPr>
                <w:rFonts w:eastAsia="Times New Roman" w:cs="Arial"/>
                <w:color w:val="000000"/>
                <w:szCs w:val="24"/>
                <w:lang w:eastAsia="pt-BR"/>
              </w:rPr>
              <w:t>ﬁscal</w:t>
            </w:r>
            <w:proofErr w:type="spellEnd"/>
            <w:r w:rsidRPr="00985BD1">
              <w:rPr>
                <w:rFonts w:eastAsia="Times New Roman" w:cs="Arial"/>
                <w:color w:val="000000"/>
                <w:szCs w:val="24"/>
                <w:lang w:eastAsia="pt-BR"/>
              </w:rPr>
              <w:t xml:space="preserve"> e trabalhista não impede que a licitante </w:t>
            </w:r>
            <w:proofErr w:type="spellStart"/>
            <w:r w:rsidRPr="00985BD1">
              <w:rPr>
                <w:rFonts w:eastAsia="Times New Roman" w:cs="Arial"/>
                <w:color w:val="000000"/>
                <w:szCs w:val="24"/>
                <w:lang w:eastAsia="pt-BR"/>
              </w:rPr>
              <w:t>qualiﬁcada</w:t>
            </w:r>
            <w:proofErr w:type="spellEnd"/>
            <w:r w:rsidRPr="00985BD1">
              <w:rPr>
                <w:rFonts w:eastAsia="Times New Roman" w:cs="Arial"/>
                <w:color w:val="000000"/>
                <w:szCs w:val="24"/>
                <w:lang w:eastAsia="pt-BR"/>
              </w:rPr>
              <w:t xml:space="preserve"> como microempresa ou empresa de pequeno porte seja declarada vencedora, uma vez que atenda a todas as demais exigências do edital.</w:t>
            </w:r>
          </w:p>
        </w:tc>
      </w:tr>
      <w:tr w:rsidR="00985BD1" w:rsidRPr="00985BD1" w14:paraId="52E35349" w14:textId="77777777" w:rsidTr="007E56CF">
        <w:trPr>
          <w:trHeight w:val="20"/>
        </w:trPr>
        <w:tc>
          <w:tcPr>
            <w:tcW w:w="301" w:type="pct"/>
            <w:tcBorders>
              <w:top w:val="nil"/>
              <w:left w:val="nil"/>
              <w:bottom w:val="nil"/>
              <w:right w:val="nil"/>
            </w:tcBorders>
            <w:shd w:val="clear" w:color="auto" w:fill="auto"/>
            <w:hideMark/>
          </w:tcPr>
          <w:p w14:paraId="7946E0D5"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9.21.2</w:t>
            </w:r>
          </w:p>
        </w:tc>
        <w:tc>
          <w:tcPr>
            <w:tcW w:w="4699" w:type="pct"/>
            <w:gridSpan w:val="4"/>
            <w:tcBorders>
              <w:top w:val="nil"/>
              <w:left w:val="nil"/>
              <w:bottom w:val="nil"/>
              <w:right w:val="nil"/>
            </w:tcBorders>
            <w:shd w:val="clear" w:color="auto" w:fill="auto"/>
            <w:hideMark/>
          </w:tcPr>
          <w:p w14:paraId="2F2C55C6"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Caso a proposta mais vantajosa seja ofertada por licitante </w:t>
            </w:r>
            <w:proofErr w:type="spellStart"/>
            <w:r w:rsidRPr="00985BD1">
              <w:rPr>
                <w:rFonts w:eastAsia="Times New Roman" w:cs="Arial"/>
                <w:color w:val="000000"/>
                <w:szCs w:val="24"/>
                <w:lang w:eastAsia="pt-BR"/>
              </w:rPr>
              <w:t>qualiﬁcada</w:t>
            </w:r>
            <w:proofErr w:type="spellEnd"/>
            <w:r w:rsidRPr="00985BD1">
              <w:rPr>
                <w:rFonts w:eastAsia="Times New Roman" w:cs="Arial"/>
                <w:color w:val="000000"/>
                <w:szCs w:val="24"/>
                <w:lang w:eastAsia="pt-BR"/>
              </w:rPr>
              <w:t xml:space="preserve"> como microempresa ou empresa de pequeno porte, e uma vez constatada a existência de alguma restrição no que tange à regularidade </w:t>
            </w:r>
            <w:proofErr w:type="spellStart"/>
            <w:r w:rsidRPr="00985BD1">
              <w:rPr>
                <w:rFonts w:eastAsia="Times New Roman" w:cs="Arial"/>
                <w:color w:val="000000"/>
                <w:szCs w:val="24"/>
                <w:lang w:eastAsia="pt-BR"/>
              </w:rPr>
              <w:t>ﬁscal</w:t>
            </w:r>
            <w:proofErr w:type="spellEnd"/>
            <w:r w:rsidRPr="00985BD1">
              <w:rPr>
                <w:rFonts w:eastAsia="Times New Roman" w:cs="Arial"/>
                <w:color w:val="000000"/>
                <w:szCs w:val="24"/>
                <w:lang w:eastAsia="pt-BR"/>
              </w:rPr>
              <w:t xml:space="preserve"> e trabalhista, a mesma será convocada para, no prazo de 5 (cinco) dias úteis, após a declaração do vencedor, comprovar a regularização. Quando não houver </w:t>
            </w:r>
            <w:proofErr w:type="spellStart"/>
            <w:r w:rsidRPr="00985BD1">
              <w:rPr>
                <w:rFonts w:eastAsia="Times New Roman" w:cs="Arial"/>
                <w:color w:val="000000"/>
                <w:szCs w:val="24"/>
                <w:lang w:eastAsia="pt-BR"/>
              </w:rPr>
              <w:t>prejuizo</w:t>
            </w:r>
            <w:proofErr w:type="spellEnd"/>
            <w:r w:rsidRPr="00985BD1">
              <w:rPr>
                <w:rFonts w:eastAsia="Times New Roman" w:cs="Arial"/>
                <w:color w:val="000000"/>
                <w:szCs w:val="24"/>
                <w:lang w:eastAsia="pt-BR"/>
              </w:rPr>
              <w:t xml:space="preserve"> para o Licitador, o prazo poderá ser prorrogado por igual período, a critério da administração pública, quando requerida pelo licitante, mediante apresentação de </w:t>
            </w:r>
            <w:proofErr w:type="spellStart"/>
            <w:r w:rsidRPr="00985BD1">
              <w:rPr>
                <w:rFonts w:eastAsia="Times New Roman" w:cs="Arial"/>
                <w:color w:val="000000"/>
                <w:szCs w:val="24"/>
                <w:lang w:eastAsia="pt-BR"/>
              </w:rPr>
              <w:t>justiﬁcativa</w:t>
            </w:r>
            <w:proofErr w:type="spellEnd"/>
            <w:r w:rsidRPr="00985BD1">
              <w:rPr>
                <w:rFonts w:eastAsia="Times New Roman" w:cs="Arial"/>
                <w:color w:val="000000"/>
                <w:szCs w:val="24"/>
                <w:lang w:eastAsia="pt-BR"/>
              </w:rPr>
              <w:t>.</w:t>
            </w:r>
          </w:p>
        </w:tc>
      </w:tr>
      <w:tr w:rsidR="00985BD1" w:rsidRPr="00985BD1" w14:paraId="33C5B0CE" w14:textId="77777777" w:rsidTr="007E56CF">
        <w:trPr>
          <w:trHeight w:val="20"/>
        </w:trPr>
        <w:tc>
          <w:tcPr>
            <w:tcW w:w="301" w:type="pct"/>
            <w:tcBorders>
              <w:top w:val="nil"/>
              <w:left w:val="nil"/>
              <w:bottom w:val="nil"/>
              <w:right w:val="nil"/>
            </w:tcBorders>
            <w:shd w:val="clear" w:color="auto" w:fill="auto"/>
            <w:hideMark/>
          </w:tcPr>
          <w:p w14:paraId="75FF06DC"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9.21.3</w:t>
            </w:r>
          </w:p>
        </w:tc>
        <w:tc>
          <w:tcPr>
            <w:tcW w:w="4699" w:type="pct"/>
            <w:gridSpan w:val="4"/>
            <w:tcBorders>
              <w:top w:val="nil"/>
              <w:left w:val="nil"/>
              <w:bottom w:val="nil"/>
              <w:right w:val="nil"/>
            </w:tcBorders>
            <w:shd w:val="clear" w:color="auto" w:fill="auto"/>
            <w:hideMark/>
          </w:tcPr>
          <w:p w14:paraId="53B722FA"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A não-regularização </w:t>
            </w:r>
            <w:proofErr w:type="spellStart"/>
            <w:r w:rsidRPr="00985BD1">
              <w:rPr>
                <w:rFonts w:eastAsia="Times New Roman" w:cs="Arial"/>
                <w:color w:val="000000"/>
                <w:szCs w:val="24"/>
                <w:lang w:eastAsia="pt-BR"/>
              </w:rPr>
              <w:t>ﬁscal</w:t>
            </w:r>
            <w:proofErr w:type="spellEnd"/>
            <w:r w:rsidRPr="00985BD1">
              <w:rPr>
                <w:rFonts w:eastAsia="Times New Roman" w:cs="Arial"/>
                <w:color w:val="000000"/>
                <w:szCs w:val="24"/>
                <w:lang w:eastAsia="pt-BR"/>
              </w:rPr>
              <w:t xml:space="preserve"> e trabalhista no prazo previsto no subitem anterior acarretará a inabilitação do licitante, sem prejuízo das sanções previstas neste Edital, sendo facultada a convocação dos licitantes remanescentes, na ordem de </w:t>
            </w:r>
            <w:proofErr w:type="spellStart"/>
            <w:r w:rsidRPr="00985BD1">
              <w:rPr>
                <w:rFonts w:eastAsia="Times New Roman" w:cs="Arial"/>
                <w:color w:val="000000"/>
                <w:szCs w:val="24"/>
                <w:lang w:eastAsia="pt-BR"/>
              </w:rPr>
              <w:t>classiﬁcação</w:t>
            </w:r>
            <w:proofErr w:type="spellEnd"/>
            <w:r w:rsidRPr="00985BD1">
              <w:rPr>
                <w:rFonts w:eastAsia="Times New Roman" w:cs="Arial"/>
                <w:color w:val="000000"/>
                <w:szCs w:val="24"/>
                <w:lang w:eastAsia="pt-BR"/>
              </w:rPr>
              <w:t xml:space="preserve">. Se, na ordem de </w:t>
            </w:r>
            <w:proofErr w:type="spellStart"/>
            <w:r w:rsidRPr="00985BD1">
              <w:rPr>
                <w:rFonts w:eastAsia="Times New Roman" w:cs="Arial"/>
                <w:color w:val="000000"/>
                <w:szCs w:val="24"/>
                <w:lang w:eastAsia="pt-BR"/>
              </w:rPr>
              <w:t>classiﬁcação</w:t>
            </w:r>
            <w:proofErr w:type="spellEnd"/>
            <w:r w:rsidRPr="00985BD1">
              <w:rPr>
                <w:rFonts w:eastAsia="Times New Roman" w:cs="Arial"/>
                <w:color w:val="000000"/>
                <w:szCs w:val="24"/>
                <w:lang w:eastAsia="pt-BR"/>
              </w:rPr>
              <w:t xml:space="preserve">, seguir-se outra microempresa, empresa de pequeno porte ou sociedade cooperativa com alguma restrição na documentação </w:t>
            </w:r>
            <w:proofErr w:type="spellStart"/>
            <w:r w:rsidRPr="00985BD1">
              <w:rPr>
                <w:rFonts w:eastAsia="Times New Roman" w:cs="Arial"/>
                <w:color w:val="000000"/>
                <w:szCs w:val="24"/>
                <w:lang w:eastAsia="pt-BR"/>
              </w:rPr>
              <w:t>ﬁscal</w:t>
            </w:r>
            <w:proofErr w:type="spellEnd"/>
            <w:r w:rsidRPr="00985BD1">
              <w:rPr>
                <w:rFonts w:eastAsia="Times New Roman" w:cs="Arial"/>
                <w:color w:val="000000"/>
                <w:szCs w:val="24"/>
                <w:lang w:eastAsia="pt-BR"/>
              </w:rPr>
              <w:t xml:space="preserve"> e trabalhista, será concedido o mesmo prazo para regularização.</w:t>
            </w:r>
          </w:p>
        </w:tc>
      </w:tr>
      <w:tr w:rsidR="00985BD1" w:rsidRPr="00985BD1" w14:paraId="6A1A4987" w14:textId="77777777" w:rsidTr="007E56CF">
        <w:trPr>
          <w:trHeight w:val="20"/>
        </w:trPr>
        <w:tc>
          <w:tcPr>
            <w:tcW w:w="301" w:type="pct"/>
            <w:tcBorders>
              <w:top w:val="nil"/>
              <w:left w:val="nil"/>
              <w:bottom w:val="nil"/>
              <w:right w:val="nil"/>
            </w:tcBorders>
            <w:shd w:val="clear" w:color="auto" w:fill="auto"/>
            <w:hideMark/>
          </w:tcPr>
          <w:p w14:paraId="421C9C76"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9.21.4</w:t>
            </w:r>
          </w:p>
        </w:tc>
        <w:tc>
          <w:tcPr>
            <w:tcW w:w="4699" w:type="pct"/>
            <w:gridSpan w:val="4"/>
            <w:tcBorders>
              <w:top w:val="nil"/>
              <w:left w:val="nil"/>
              <w:bottom w:val="nil"/>
              <w:right w:val="nil"/>
            </w:tcBorders>
            <w:shd w:val="clear" w:color="auto" w:fill="auto"/>
            <w:hideMark/>
          </w:tcPr>
          <w:p w14:paraId="5EAB3B99"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Nos itens/grupos não exclusivos a microempresas e empresas de pequeno porte, em havendo inabilitação, haverá nova </w:t>
            </w:r>
            <w:proofErr w:type="spellStart"/>
            <w:r w:rsidRPr="00985BD1">
              <w:rPr>
                <w:rFonts w:eastAsia="Times New Roman" w:cs="Arial"/>
                <w:color w:val="000000"/>
                <w:szCs w:val="24"/>
                <w:lang w:eastAsia="pt-BR"/>
              </w:rPr>
              <w:t>veriﬁcação</w:t>
            </w:r>
            <w:proofErr w:type="spellEnd"/>
            <w:r w:rsidRPr="00985BD1">
              <w:rPr>
                <w:rFonts w:eastAsia="Times New Roman" w:cs="Arial"/>
                <w:color w:val="000000"/>
                <w:szCs w:val="24"/>
                <w:lang w:eastAsia="pt-BR"/>
              </w:rPr>
              <w:t xml:space="preserve"> de eventual ocorrência do empate </w:t>
            </w:r>
            <w:proofErr w:type="spellStart"/>
            <w:r w:rsidRPr="00985BD1">
              <w:rPr>
                <w:rFonts w:eastAsia="Times New Roman" w:cs="Arial"/>
                <w:color w:val="000000"/>
                <w:szCs w:val="24"/>
                <w:lang w:eastAsia="pt-BR"/>
              </w:rPr>
              <w:t>ﬁcto</w:t>
            </w:r>
            <w:proofErr w:type="spellEnd"/>
            <w:r w:rsidRPr="00985BD1">
              <w:rPr>
                <w:rFonts w:eastAsia="Times New Roman" w:cs="Arial"/>
                <w:color w:val="000000"/>
                <w:szCs w:val="24"/>
                <w:lang w:eastAsia="pt-BR"/>
              </w:rPr>
              <w:t>, previsto nos artigos 44 e 45 da LC nº 123, de 2006, seguindo- se a disciplina antes estabelecida para aceitação da proposta subsequente.</w:t>
            </w:r>
          </w:p>
        </w:tc>
      </w:tr>
      <w:tr w:rsidR="00985BD1" w:rsidRPr="00985BD1" w14:paraId="173C8F6B" w14:textId="77777777" w:rsidTr="007E56CF">
        <w:trPr>
          <w:trHeight w:val="20"/>
        </w:trPr>
        <w:tc>
          <w:tcPr>
            <w:tcW w:w="301" w:type="pct"/>
            <w:tcBorders>
              <w:top w:val="nil"/>
              <w:left w:val="nil"/>
              <w:bottom w:val="nil"/>
              <w:right w:val="nil"/>
            </w:tcBorders>
            <w:shd w:val="clear" w:color="000000" w:fill="FFF2CC"/>
            <w:hideMark/>
          </w:tcPr>
          <w:p w14:paraId="0D839DEE"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10.</w:t>
            </w:r>
          </w:p>
        </w:tc>
        <w:tc>
          <w:tcPr>
            <w:tcW w:w="4699" w:type="pct"/>
            <w:gridSpan w:val="4"/>
            <w:tcBorders>
              <w:top w:val="nil"/>
              <w:left w:val="nil"/>
              <w:bottom w:val="nil"/>
              <w:right w:val="nil"/>
            </w:tcBorders>
            <w:shd w:val="clear" w:color="000000" w:fill="FFF2CC"/>
            <w:hideMark/>
          </w:tcPr>
          <w:p w14:paraId="0D4E7DCB"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DO ENCAMINHAMENTO DA PROPOSTA VENCEDORA</w:t>
            </w:r>
          </w:p>
        </w:tc>
      </w:tr>
      <w:tr w:rsidR="00985BD1" w:rsidRPr="00985BD1" w14:paraId="4461802E" w14:textId="77777777" w:rsidTr="007E56CF">
        <w:trPr>
          <w:trHeight w:val="20"/>
        </w:trPr>
        <w:tc>
          <w:tcPr>
            <w:tcW w:w="301" w:type="pct"/>
            <w:tcBorders>
              <w:top w:val="nil"/>
              <w:left w:val="nil"/>
              <w:bottom w:val="nil"/>
              <w:right w:val="nil"/>
            </w:tcBorders>
            <w:shd w:val="clear" w:color="auto" w:fill="auto"/>
            <w:hideMark/>
          </w:tcPr>
          <w:p w14:paraId="0956B7F8"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10.1.</w:t>
            </w:r>
          </w:p>
        </w:tc>
        <w:tc>
          <w:tcPr>
            <w:tcW w:w="4699" w:type="pct"/>
            <w:gridSpan w:val="4"/>
            <w:tcBorders>
              <w:top w:val="nil"/>
              <w:left w:val="nil"/>
              <w:bottom w:val="nil"/>
              <w:right w:val="nil"/>
            </w:tcBorders>
            <w:shd w:val="clear" w:color="auto" w:fill="auto"/>
            <w:hideMark/>
          </w:tcPr>
          <w:p w14:paraId="5EDC4C21"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Após julgamento da proposta, será solicitado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tc>
      </w:tr>
      <w:tr w:rsidR="00985BD1" w:rsidRPr="00985BD1" w14:paraId="78CFB4C9" w14:textId="77777777" w:rsidTr="007E56CF">
        <w:trPr>
          <w:trHeight w:val="20"/>
        </w:trPr>
        <w:tc>
          <w:tcPr>
            <w:tcW w:w="301" w:type="pct"/>
            <w:tcBorders>
              <w:top w:val="nil"/>
              <w:left w:val="nil"/>
              <w:bottom w:val="nil"/>
              <w:right w:val="nil"/>
            </w:tcBorders>
            <w:shd w:val="clear" w:color="auto" w:fill="auto"/>
            <w:hideMark/>
          </w:tcPr>
          <w:p w14:paraId="6B7F37A7"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10.2.</w:t>
            </w:r>
          </w:p>
        </w:tc>
        <w:tc>
          <w:tcPr>
            <w:tcW w:w="4699" w:type="pct"/>
            <w:gridSpan w:val="4"/>
            <w:tcBorders>
              <w:top w:val="nil"/>
              <w:left w:val="nil"/>
              <w:bottom w:val="nil"/>
              <w:right w:val="nil"/>
            </w:tcBorders>
            <w:shd w:val="clear" w:color="auto" w:fill="auto"/>
            <w:hideMark/>
          </w:tcPr>
          <w:p w14:paraId="0A8704CC"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É facultado pela administração através do Pregoeiro, prorrogar o prazo estabelecido, a partir de solicitação fundamentada pelo licitante, antes de findo o prazo.</w:t>
            </w:r>
          </w:p>
        </w:tc>
      </w:tr>
      <w:tr w:rsidR="00985BD1" w:rsidRPr="00985BD1" w14:paraId="26CCBE4C" w14:textId="77777777" w:rsidTr="007E56CF">
        <w:trPr>
          <w:trHeight w:val="20"/>
        </w:trPr>
        <w:tc>
          <w:tcPr>
            <w:tcW w:w="301" w:type="pct"/>
            <w:tcBorders>
              <w:top w:val="nil"/>
              <w:left w:val="nil"/>
              <w:bottom w:val="nil"/>
              <w:right w:val="nil"/>
            </w:tcBorders>
            <w:shd w:val="clear" w:color="auto" w:fill="auto"/>
            <w:hideMark/>
          </w:tcPr>
          <w:p w14:paraId="53578971"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10.3.</w:t>
            </w:r>
          </w:p>
        </w:tc>
        <w:tc>
          <w:tcPr>
            <w:tcW w:w="4699" w:type="pct"/>
            <w:gridSpan w:val="4"/>
            <w:tcBorders>
              <w:top w:val="nil"/>
              <w:left w:val="nil"/>
              <w:bottom w:val="nil"/>
              <w:right w:val="nil"/>
            </w:tcBorders>
            <w:shd w:val="clear" w:color="auto" w:fill="auto"/>
            <w:hideMark/>
          </w:tcPr>
          <w:p w14:paraId="604088CB"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A proposta </w:t>
            </w:r>
            <w:proofErr w:type="spellStart"/>
            <w:r w:rsidRPr="00985BD1">
              <w:rPr>
                <w:rFonts w:eastAsia="Times New Roman" w:cs="Arial"/>
                <w:color w:val="000000"/>
                <w:szCs w:val="24"/>
                <w:lang w:eastAsia="pt-BR"/>
              </w:rPr>
              <w:t>ﬁnal</w:t>
            </w:r>
            <w:proofErr w:type="spellEnd"/>
            <w:r w:rsidRPr="00985BD1">
              <w:rPr>
                <w:rFonts w:eastAsia="Times New Roman" w:cs="Arial"/>
                <w:color w:val="000000"/>
                <w:szCs w:val="24"/>
                <w:lang w:eastAsia="pt-BR"/>
              </w:rPr>
              <w:t xml:space="preserve"> deverá ser documentada nos autos e será levada em consideração no decorrer da execução do contrato e aplicação de eventual sanção à Contratada, se for o caso. Todas as </w:t>
            </w:r>
            <w:proofErr w:type="spellStart"/>
            <w:r w:rsidRPr="00985BD1">
              <w:rPr>
                <w:rFonts w:eastAsia="Times New Roman" w:cs="Arial"/>
                <w:color w:val="000000"/>
                <w:szCs w:val="24"/>
                <w:lang w:eastAsia="pt-BR"/>
              </w:rPr>
              <w:t>especiﬁcações</w:t>
            </w:r>
            <w:proofErr w:type="spellEnd"/>
            <w:r w:rsidRPr="00985BD1">
              <w:rPr>
                <w:rFonts w:eastAsia="Times New Roman" w:cs="Arial"/>
                <w:color w:val="000000"/>
                <w:szCs w:val="24"/>
                <w:lang w:eastAsia="pt-BR"/>
              </w:rPr>
              <w:t xml:space="preserve"> do objeto contidas na proposta vinculam a Contratada.</w:t>
            </w:r>
          </w:p>
        </w:tc>
      </w:tr>
      <w:tr w:rsidR="00985BD1" w:rsidRPr="00985BD1" w14:paraId="79E5ACBE" w14:textId="77777777" w:rsidTr="007E56CF">
        <w:trPr>
          <w:trHeight w:val="20"/>
        </w:trPr>
        <w:tc>
          <w:tcPr>
            <w:tcW w:w="301" w:type="pct"/>
            <w:tcBorders>
              <w:top w:val="nil"/>
              <w:left w:val="nil"/>
              <w:bottom w:val="nil"/>
              <w:right w:val="nil"/>
            </w:tcBorders>
            <w:shd w:val="clear" w:color="auto" w:fill="auto"/>
            <w:hideMark/>
          </w:tcPr>
          <w:p w14:paraId="17AD2854"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10.3.1</w:t>
            </w:r>
          </w:p>
        </w:tc>
        <w:tc>
          <w:tcPr>
            <w:tcW w:w="4699" w:type="pct"/>
            <w:gridSpan w:val="4"/>
            <w:tcBorders>
              <w:top w:val="nil"/>
              <w:left w:val="nil"/>
              <w:bottom w:val="nil"/>
              <w:right w:val="nil"/>
            </w:tcBorders>
            <w:shd w:val="clear" w:color="auto" w:fill="auto"/>
            <w:hideMark/>
          </w:tcPr>
          <w:p w14:paraId="68F0D343"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A proposta </w:t>
            </w:r>
            <w:proofErr w:type="spellStart"/>
            <w:r w:rsidRPr="00985BD1">
              <w:rPr>
                <w:rFonts w:eastAsia="Times New Roman" w:cs="Arial"/>
                <w:color w:val="000000"/>
                <w:szCs w:val="24"/>
                <w:lang w:eastAsia="pt-BR"/>
              </w:rPr>
              <w:t>ﬁnal</w:t>
            </w:r>
            <w:proofErr w:type="spellEnd"/>
            <w:r w:rsidRPr="00985BD1">
              <w:rPr>
                <w:rFonts w:eastAsia="Times New Roman" w:cs="Arial"/>
                <w:color w:val="000000"/>
                <w:szCs w:val="24"/>
                <w:lang w:eastAsia="pt-BR"/>
              </w:rPr>
              <w:t xml:space="preserve"> deverá:</w:t>
            </w:r>
          </w:p>
        </w:tc>
      </w:tr>
      <w:tr w:rsidR="00985BD1" w:rsidRPr="00985BD1" w14:paraId="30E0FE28" w14:textId="77777777" w:rsidTr="007E56CF">
        <w:trPr>
          <w:trHeight w:val="20"/>
        </w:trPr>
        <w:tc>
          <w:tcPr>
            <w:tcW w:w="301" w:type="pct"/>
            <w:tcBorders>
              <w:top w:val="nil"/>
              <w:left w:val="nil"/>
              <w:bottom w:val="nil"/>
              <w:right w:val="nil"/>
            </w:tcBorders>
            <w:shd w:val="clear" w:color="000000" w:fill="FFFFFF"/>
            <w:hideMark/>
          </w:tcPr>
          <w:p w14:paraId="7B20FB71"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I.</w:t>
            </w:r>
          </w:p>
        </w:tc>
        <w:tc>
          <w:tcPr>
            <w:tcW w:w="4699" w:type="pct"/>
            <w:gridSpan w:val="4"/>
            <w:tcBorders>
              <w:top w:val="nil"/>
              <w:left w:val="nil"/>
              <w:bottom w:val="nil"/>
              <w:right w:val="nil"/>
            </w:tcBorders>
            <w:shd w:val="clear" w:color="000000" w:fill="FFFFFF"/>
            <w:hideMark/>
          </w:tcPr>
          <w:p w14:paraId="3B5B1929"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Ser redigida em língua portuguesa, sem emendas, rasuras, entrelinhas ou ressalvas;</w:t>
            </w:r>
          </w:p>
        </w:tc>
      </w:tr>
      <w:tr w:rsidR="00985BD1" w:rsidRPr="00985BD1" w14:paraId="001743E1" w14:textId="77777777" w:rsidTr="007E56CF">
        <w:trPr>
          <w:trHeight w:val="20"/>
        </w:trPr>
        <w:tc>
          <w:tcPr>
            <w:tcW w:w="301" w:type="pct"/>
            <w:tcBorders>
              <w:top w:val="nil"/>
              <w:left w:val="nil"/>
              <w:bottom w:val="nil"/>
              <w:right w:val="nil"/>
            </w:tcBorders>
            <w:shd w:val="clear" w:color="000000" w:fill="FFFFFF"/>
            <w:hideMark/>
          </w:tcPr>
          <w:p w14:paraId="42830A37"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II.</w:t>
            </w:r>
          </w:p>
        </w:tc>
        <w:tc>
          <w:tcPr>
            <w:tcW w:w="4699" w:type="pct"/>
            <w:gridSpan w:val="4"/>
            <w:tcBorders>
              <w:top w:val="nil"/>
              <w:left w:val="nil"/>
              <w:bottom w:val="nil"/>
              <w:right w:val="nil"/>
            </w:tcBorders>
            <w:shd w:val="clear" w:color="auto" w:fill="auto"/>
            <w:hideMark/>
          </w:tcPr>
          <w:p w14:paraId="382BB6F9"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Conter a indicação do banco, número da conta e agência do licitante vencedor, para </w:t>
            </w:r>
            <w:proofErr w:type="spellStart"/>
            <w:r w:rsidRPr="00985BD1">
              <w:rPr>
                <w:rFonts w:eastAsia="Times New Roman" w:cs="Arial"/>
                <w:color w:val="000000"/>
                <w:szCs w:val="24"/>
                <w:lang w:eastAsia="pt-BR"/>
              </w:rPr>
              <w:t>ﬁns</w:t>
            </w:r>
            <w:proofErr w:type="spellEnd"/>
            <w:r w:rsidRPr="00985BD1">
              <w:rPr>
                <w:rFonts w:eastAsia="Times New Roman" w:cs="Arial"/>
                <w:color w:val="000000"/>
                <w:szCs w:val="24"/>
                <w:lang w:eastAsia="pt-BR"/>
              </w:rPr>
              <w:t xml:space="preserve"> de pagamento (facultativo)</w:t>
            </w:r>
          </w:p>
        </w:tc>
      </w:tr>
      <w:tr w:rsidR="00985BD1" w:rsidRPr="00985BD1" w14:paraId="6B2A96C6" w14:textId="77777777" w:rsidTr="007E56CF">
        <w:trPr>
          <w:trHeight w:val="20"/>
        </w:trPr>
        <w:tc>
          <w:tcPr>
            <w:tcW w:w="301" w:type="pct"/>
            <w:tcBorders>
              <w:top w:val="nil"/>
              <w:left w:val="nil"/>
              <w:bottom w:val="nil"/>
              <w:right w:val="nil"/>
            </w:tcBorders>
            <w:shd w:val="clear" w:color="000000" w:fill="FFFFFF"/>
            <w:hideMark/>
          </w:tcPr>
          <w:p w14:paraId="1793C4EA"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III.</w:t>
            </w:r>
          </w:p>
        </w:tc>
        <w:tc>
          <w:tcPr>
            <w:tcW w:w="4699" w:type="pct"/>
            <w:gridSpan w:val="4"/>
            <w:tcBorders>
              <w:top w:val="nil"/>
              <w:left w:val="nil"/>
              <w:bottom w:val="nil"/>
              <w:right w:val="nil"/>
            </w:tcBorders>
            <w:shd w:val="clear" w:color="auto" w:fill="auto"/>
            <w:hideMark/>
          </w:tcPr>
          <w:p w14:paraId="1AF60500"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Conter razão social da empresa, CNPJ, Inscrição Estadual, endereço, telefone, e-mail</w:t>
            </w:r>
          </w:p>
        </w:tc>
      </w:tr>
      <w:tr w:rsidR="00985BD1" w:rsidRPr="00985BD1" w14:paraId="380FECE8" w14:textId="77777777" w:rsidTr="007E56CF">
        <w:trPr>
          <w:trHeight w:val="20"/>
        </w:trPr>
        <w:tc>
          <w:tcPr>
            <w:tcW w:w="301" w:type="pct"/>
            <w:tcBorders>
              <w:top w:val="nil"/>
              <w:left w:val="nil"/>
              <w:bottom w:val="nil"/>
              <w:right w:val="nil"/>
            </w:tcBorders>
            <w:shd w:val="clear" w:color="000000" w:fill="FFFFFF"/>
            <w:hideMark/>
          </w:tcPr>
          <w:p w14:paraId="5BE72662"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IV.</w:t>
            </w:r>
          </w:p>
        </w:tc>
        <w:tc>
          <w:tcPr>
            <w:tcW w:w="4699" w:type="pct"/>
            <w:gridSpan w:val="4"/>
            <w:tcBorders>
              <w:top w:val="nil"/>
              <w:left w:val="nil"/>
              <w:bottom w:val="nil"/>
              <w:right w:val="nil"/>
            </w:tcBorders>
            <w:shd w:val="clear" w:color="000000" w:fill="FFFFFF"/>
            <w:hideMark/>
          </w:tcPr>
          <w:p w14:paraId="4DB87290"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Conter o nome, RG, CPF e assinatura do responsável legal pela empresa licitante</w:t>
            </w:r>
          </w:p>
        </w:tc>
      </w:tr>
      <w:tr w:rsidR="00985BD1" w:rsidRPr="00985BD1" w14:paraId="5D12B487" w14:textId="77777777" w:rsidTr="007E56CF">
        <w:trPr>
          <w:trHeight w:val="20"/>
        </w:trPr>
        <w:tc>
          <w:tcPr>
            <w:tcW w:w="301" w:type="pct"/>
            <w:tcBorders>
              <w:top w:val="nil"/>
              <w:left w:val="nil"/>
              <w:bottom w:val="nil"/>
              <w:right w:val="nil"/>
            </w:tcBorders>
            <w:shd w:val="clear" w:color="000000" w:fill="FFFFFF"/>
            <w:hideMark/>
          </w:tcPr>
          <w:p w14:paraId="56005E04"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lastRenderedPageBreak/>
              <w:t>V.</w:t>
            </w:r>
          </w:p>
        </w:tc>
        <w:tc>
          <w:tcPr>
            <w:tcW w:w="4699" w:type="pct"/>
            <w:gridSpan w:val="4"/>
            <w:tcBorders>
              <w:top w:val="nil"/>
              <w:left w:val="nil"/>
              <w:bottom w:val="nil"/>
              <w:right w:val="nil"/>
            </w:tcBorders>
            <w:shd w:val="clear" w:color="auto" w:fill="auto"/>
            <w:hideMark/>
          </w:tcPr>
          <w:p w14:paraId="6723A235"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Conter prazo de validade, observando as regras previstas no edital.</w:t>
            </w:r>
          </w:p>
        </w:tc>
      </w:tr>
      <w:tr w:rsidR="00985BD1" w:rsidRPr="00985BD1" w14:paraId="12B5BED8" w14:textId="77777777" w:rsidTr="007E56CF">
        <w:trPr>
          <w:trHeight w:val="20"/>
        </w:trPr>
        <w:tc>
          <w:tcPr>
            <w:tcW w:w="301" w:type="pct"/>
            <w:tcBorders>
              <w:top w:val="nil"/>
              <w:left w:val="nil"/>
              <w:bottom w:val="nil"/>
              <w:right w:val="nil"/>
            </w:tcBorders>
            <w:shd w:val="clear" w:color="auto" w:fill="auto"/>
            <w:hideMark/>
          </w:tcPr>
          <w:p w14:paraId="31A480C0"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10.4.</w:t>
            </w:r>
          </w:p>
        </w:tc>
        <w:tc>
          <w:tcPr>
            <w:tcW w:w="4699" w:type="pct"/>
            <w:gridSpan w:val="4"/>
            <w:tcBorders>
              <w:top w:val="nil"/>
              <w:left w:val="nil"/>
              <w:bottom w:val="nil"/>
              <w:right w:val="nil"/>
            </w:tcBorders>
            <w:shd w:val="clear" w:color="auto" w:fill="auto"/>
            <w:hideMark/>
          </w:tcPr>
          <w:p w14:paraId="0EEC1A33"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985BD1" w:rsidRPr="00985BD1" w14:paraId="58F34768" w14:textId="77777777" w:rsidTr="007E56CF">
        <w:trPr>
          <w:trHeight w:val="20"/>
        </w:trPr>
        <w:tc>
          <w:tcPr>
            <w:tcW w:w="301" w:type="pct"/>
            <w:tcBorders>
              <w:top w:val="nil"/>
              <w:left w:val="nil"/>
              <w:bottom w:val="nil"/>
              <w:right w:val="nil"/>
            </w:tcBorders>
            <w:shd w:val="clear" w:color="auto" w:fill="auto"/>
            <w:hideMark/>
          </w:tcPr>
          <w:p w14:paraId="61670D4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10.5.</w:t>
            </w:r>
          </w:p>
        </w:tc>
        <w:tc>
          <w:tcPr>
            <w:tcW w:w="4699" w:type="pct"/>
            <w:gridSpan w:val="4"/>
            <w:tcBorders>
              <w:top w:val="nil"/>
              <w:left w:val="nil"/>
              <w:bottom w:val="nil"/>
              <w:right w:val="nil"/>
            </w:tcBorders>
            <w:shd w:val="clear" w:color="auto" w:fill="auto"/>
            <w:hideMark/>
          </w:tcPr>
          <w:p w14:paraId="497642F3"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A oferta deverá ser </w:t>
            </w:r>
            <w:proofErr w:type="spellStart"/>
            <w:r w:rsidRPr="00985BD1">
              <w:rPr>
                <w:rFonts w:eastAsia="Times New Roman" w:cs="Arial"/>
                <w:color w:val="000000"/>
                <w:szCs w:val="24"/>
                <w:lang w:eastAsia="pt-BR"/>
              </w:rPr>
              <w:t>ﬁrme</w:t>
            </w:r>
            <w:proofErr w:type="spellEnd"/>
            <w:r w:rsidRPr="00985BD1">
              <w:rPr>
                <w:rFonts w:eastAsia="Times New Roman" w:cs="Arial"/>
                <w:color w:val="000000"/>
                <w:szCs w:val="24"/>
                <w:lang w:eastAsia="pt-BR"/>
              </w:rPr>
              <w:t xml:space="preserve"> e precisa, limitada, rigorosamente, ao objeto deste Edital, sem conter alternativas de preço ou de qualquer outra condição que induza o julgamento a mais de um resultado, sob pena de </w:t>
            </w:r>
            <w:proofErr w:type="spellStart"/>
            <w:r w:rsidRPr="00985BD1">
              <w:rPr>
                <w:rFonts w:eastAsia="Times New Roman" w:cs="Arial"/>
                <w:color w:val="000000"/>
                <w:szCs w:val="24"/>
                <w:lang w:eastAsia="pt-BR"/>
              </w:rPr>
              <w:t>desclassiﬁcação</w:t>
            </w:r>
            <w:proofErr w:type="spellEnd"/>
            <w:r w:rsidRPr="00985BD1">
              <w:rPr>
                <w:rFonts w:eastAsia="Times New Roman" w:cs="Arial"/>
                <w:color w:val="000000"/>
                <w:szCs w:val="24"/>
                <w:lang w:eastAsia="pt-BR"/>
              </w:rPr>
              <w:t>.</w:t>
            </w:r>
          </w:p>
        </w:tc>
      </w:tr>
      <w:tr w:rsidR="00985BD1" w:rsidRPr="00985BD1" w14:paraId="4F25BB54" w14:textId="77777777" w:rsidTr="007E56CF">
        <w:trPr>
          <w:trHeight w:val="20"/>
        </w:trPr>
        <w:tc>
          <w:tcPr>
            <w:tcW w:w="301" w:type="pct"/>
            <w:tcBorders>
              <w:top w:val="nil"/>
              <w:left w:val="nil"/>
              <w:bottom w:val="nil"/>
              <w:right w:val="nil"/>
            </w:tcBorders>
            <w:shd w:val="clear" w:color="auto" w:fill="auto"/>
            <w:hideMark/>
          </w:tcPr>
          <w:p w14:paraId="0807468A"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10.6.</w:t>
            </w:r>
          </w:p>
        </w:tc>
        <w:tc>
          <w:tcPr>
            <w:tcW w:w="4699" w:type="pct"/>
            <w:gridSpan w:val="4"/>
            <w:tcBorders>
              <w:top w:val="nil"/>
              <w:left w:val="nil"/>
              <w:bottom w:val="nil"/>
              <w:right w:val="nil"/>
            </w:tcBorders>
            <w:shd w:val="clear" w:color="auto" w:fill="auto"/>
            <w:hideMark/>
          </w:tcPr>
          <w:p w14:paraId="1A29C2E0"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A proposta deverá obedecer aos termos deste Edital e seus Anexos, não sendo considerada aquela que não corresponda às </w:t>
            </w:r>
            <w:proofErr w:type="spellStart"/>
            <w:r w:rsidRPr="00985BD1">
              <w:rPr>
                <w:rFonts w:eastAsia="Times New Roman" w:cs="Arial"/>
                <w:color w:val="000000"/>
                <w:szCs w:val="24"/>
                <w:lang w:eastAsia="pt-BR"/>
              </w:rPr>
              <w:t>especiﬁcações</w:t>
            </w:r>
            <w:proofErr w:type="spellEnd"/>
            <w:r w:rsidRPr="00985BD1">
              <w:rPr>
                <w:rFonts w:eastAsia="Times New Roman" w:cs="Arial"/>
                <w:color w:val="000000"/>
                <w:szCs w:val="24"/>
                <w:lang w:eastAsia="pt-BR"/>
              </w:rPr>
              <w:t xml:space="preserve"> ali contidas ou que estabeleça vínculo à proposta de outro licitante.</w:t>
            </w:r>
          </w:p>
        </w:tc>
      </w:tr>
      <w:tr w:rsidR="00985BD1" w:rsidRPr="00985BD1" w14:paraId="49AF8C7A" w14:textId="77777777" w:rsidTr="007E56CF">
        <w:trPr>
          <w:trHeight w:val="20"/>
        </w:trPr>
        <w:tc>
          <w:tcPr>
            <w:tcW w:w="301" w:type="pct"/>
            <w:tcBorders>
              <w:top w:val="nil"/>
              <w:left w:val="nil"/>
              <w:bottom w:val="nil"/>
              <w:right w:val="nil"/>
            </w:tcBorders>
            <w:shd w:val="clear" w:color="000000" w:fill="FFF2CC"/>
            <w:hideMark/>
          </w:tcPr>
          <w:p w14:paraId="759068F1"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11.</w:t>
            </w:r>
          </w:p>
        </w:tc>
        <w:tc>
          <w:tcPr>
            <w:tcW w:w="4699" w:type="pct"/>
            <w:gridSpan w:val="4"/>
            <w:tcBorders>
              <w:top w:val="nil"/>
              <w:left w:val="nil"/>
              <w:bottom w:val="nil"/>
              <w:right w:val="nil"/>
            </w:tcBorders>
            <w:shd w:val="clear" w:color="000000" w:fill="FFF2CC"/>
            <w:hideMark/>
          </w:tcPr>
          <w:p w14:paraId="4016E72D"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DOS RECURSOS</w:t>
            </w:r>
          </w:p>
        </w:tc>
      </w:tr>
      <w:tr w:rsidR="00985BD1" w:rsidRPr="00985BD1" w14:paraId="5E9F24C1" w14:textId="77777777" w:rsidTr="007E56CF">
        <w:trPr>
          <w:trHeight w:val="20"/>
        </w:trPr>
        <w:tc>
          <w:tcPr>
            <w:tcW w:w="301" w:type="pct"/>
            <w:tcBorders>
              <w:top w:val="nil"/>
              <w:left w:val="nil"/>
              <w:bottom w:val="nil"/>
              <w:right w:val="nil"/>
            </w:tcBorders>
            <w:shd w:val="clear" w:color="auto" w:fill="auto"/>
            <w:hideMark/>
          </w:tcPr>
          <w:p w14:paraId="6EAD0A12"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11.1.</w:t>
            </w:r>
          </w:p>
        </w:tc>
        <w:tc>
          <w:tcPr>
            <w:tcW w:w="4699" w:type="pct"/>
            <w:gridSpan w:val="4"/>
            <w:tcBorders>
              <w:top w:val="nil"/>
              <w:left w:val="nil"/>
              <w:bottom w:val="nil"/>
              <w:right w:val="nil"/>
            </w:tcBorders>
            <w:shd w:val="clear" w:color="auto" w:fill="auto"/>
            <w:hideMark/>
          </w:tcPr>
          <w:p w14:paraId="7F684800"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intenção de recorrer deverá ser manifestada imediatamente na sessão, sob pena de preclusão. A manifestação da intenção de recorrer deve ser feita de forma motivada, isto é, indicando contra qual(</w:t>
            </w:r>
            <w:proofErr w:type="spellStart"/>
            <w:r w:rsidRPr="00985BD1">
              <w:rPr>
                <w:rFonts w:eastAsia="Times New Roman" w:cs="Arial"/>
                <w:color w:val="000000"/>
                <w:szCs w:val="24"/>
                <w:lang w:eastAsia="pt-BR"/>
              </w:rPr>
              <w:t>is</w:t>
            </w:r>
            <w:proofErr w:type="spellEnd"/>
            <w:r w:rsidRPr="00985BD1">
              <w:rPr>
                <w:rFonts w:eastAsia="Times New Roman" w:cs="Arial"/>
                <w:color w:val="000000"/>
                <w:szCs w:val="24"/>
                <w:lang w:eastAsia="pt-BR"/>
              </w:rPr>
              <w:t>) decisão(</w:t>
            </w:r>
            <w:proofErr w:type="spellStart"/>
            <w:r w:rsidRPr="00985BD1">
              <w:rPr>
                <w:rFonts w:eastAsia="Times New Roman" w:cs="Arial"/>
                <w:color w:val="000000"/>
                <w:szCs w:val="24"/>
                <w:lang w:eastAsia="pt-BR"/>
              </w:rPr>
              <w:t>ões</w:t>
            </w:r>
            <w:proofErr w:type="spellEnd"/>
            <w:r w:rsidRPr="00985BD1">
              <w:rPr>
                <w:rFonts w:eastAsia="Times New Roman" w:cs="Arial"/>
                <w:color w:val="000000"/>
                <w:szCs w:val="24"/>
                <w:lang w:eastAsia="pt-BR"/>
              </w:rPr>
              <w:t>) pretende recorrer e por quais motivos, sob pena de não aceitação e preclusão do direito ao recurso.</w:t>
            </w:r>
          </w:p>
        </w:tc>
      </w:tr>
      <w:tr w:rsidR="00985BD1" w:rsidRPr="00985BD1" w14:paraId="701DA52D" w14:textId="77777777" w:rsidTr="007E56CF">
        <w:trPr>
          <w:trHeight w:val="20"/>
        </w:trPr>
        <w:tc>
          <w:tcPr>
            <w:tcW w:w="301" w:type="pct"/>
            <w:tcBorders>
              <w:top w:val="nil"/>
              <w:left w:val="nil"/>
              <w:bottom w:val="nil"/>
              <w:right w:val="nil"/>
            </w:tcBorders>
            <w:shd w:val="clear" w:color="auto" w:fill="auto"/>
            <w:hideMark/>
          </w:tcPr>
          <w:p w14:paraId="1A51EA97"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11.2.</w:t>
            </w:r>
          </w:p>
        </w:tc>
        <w:tc>
          <w:tcPr>
            <w:tcW w:w="4699" w:type="pct"/>
            <w:gridSpan w:val="4"/>
            <w:tcBorders>
              <w:top w:val="nil"/>
              <w:left w:val="nil"/>
              <w:bottom w:val="nil"/>
              <w:right w:val="nil"/>
            </w:tcBorders>
            <w:shd w:val="clear" w:color="auto" w:fill="auto"/>
            <w:hideMark/>
          </w:tcPr>
          <w:p w14:paraId="53A15A9A"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prazo recursal é de 3 (três) dias úteis, contados do recebimento da manifestação da intenção de recorrer pelo Pregoeiro</w:t>
            </w:r>
          </w:p>
        </w:tc>
      </w:tr>
      <w:tr w:rsidR="00985BD1" w:rsidRPr="00985BD1" w14:paraId="37BDB0DE" w14:textId="77777777" w:rsidTr="007E56CF">
        <w:trPr>
          <w:trHeight w:val="20"/>
        </w:trPr>
        <w:tc>
          <w:tcPr>
            <w:tcW w:w="301" w:type="pct"/>
            <w:tcBorders>
              <w:top w:val="nil"/>
              <w:left w:val="nil"/>
              <w:bottom w:val="nil"/>
              <w:right w:val="nil"/>
            </w:tcBorders>
            <w:shd w:val="clear" w:color="auto" w:fill="auto"/>
            <w:hideMark/>
          </w:tcPr>
          <w:p w14:paraId="3C56AA61"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11.3.</w:t>
            </w:r>
          </w:p>
        </w:tc>
        <w:tc>
          <w:tcPr>
            <w:tcW w:w="4699" w:type="pct"/>
            <w:gridSpan w:val="4"/>
            <w:tcBorders>
              <w:top w:val="nil"/>
              <w:left w:val="nil"/>
              <w:bottom w:val="nil"/>
              <w:right w:val="nil"/>
            </w:tcBorders>
            <w:shd w:val="clear" w:color="auto" w:fill="auto"/>
            <w:hideMark/>
          </w:tcPr>
          <w:p w14:paraId="63D32EF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Nos casos em que houver regularização fiscal e trabalhista da licitante qualificada como microempresa ou empresa de pequeno porte, após regularização, qualquer licitante poderá manifestar a intenção de recorrer no prazo máximo de 24 (vinte e quatro) horas, enviando manifestação em campo próprio do sistema.</w:t>
            </w:r>
          </w:p>
        </w:tc>
      </w:tr>
      <w:tr w:rsidR="00985BD1" w:rsidRPr="00985BD1" w14:paraId="0B0FACBD" w14:textId="77777777" w:rsidTr="007E56CF">
        <w:trPr>
          <w:trHeight w:val="20"/>
        </w:trPr>
        <w:tc>
          <w:tcPr>
            <w:tcW w:w="301" w:type="pct"/>
            <w:tcBorders>
              <w:top w:val="nil"/>
              <w:left w:val="nil"/>
              <w:bottom w:val="nil"/>
              <w:right w:val="nil"/>
            </w:tcBorders>
            <w:shd w:val="clear" w:color="auto" w:fill="auto"/>
            <w:hideMark/>
          </w:tcPr>
          <w:p w14:paraId="03370726"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11.4.</w:t>
            </w:r>
          </w:p>
        </w:tc>
        <w:tc>
          <w:tcPr>
            <w:tcW w:w="4699" w:type="pct"/>
            <w:gridSpan w:val="4"/>
            <w:tcBorders>
              <w:top w:val="nil"/>
              <w:left w:val="nil"/>
              <w:bottom w:val="nil"/>
              <w:right w:val="nil"/>
            </w:tcBorders>
            <w:shd w:val="clear" w:color="auto" w:fill="auto"/>
            <w:hideMark/>
          </w:tcPr>
          <w:p w14:paraId="7119EFC1"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Os recursos deverão ser encaminhados em campo próprio do sistema.</w:t>
            </w:r>
          </w:p>
        </w:tc>
      </w:tr>
      <w:tr w:rsidR="00985BD1" w:rsidRPr="00985BD1" w14:paraId="63398A54" w14:textId="77777777" w:rsidTr="007E56CF">
        <w:trPr>
          <w:trHeight w:val="20"/>
        </w:trPr>
        <w:tc>
          <w:tcPr>
            <w:tcW w:w="301" w:type="pct"/>
            <w:tcBorders>
              <w:top w:val="nil"/>
              <w:left w:val="nil"/>
              <w:bottom w:val="nil"/>
              <w:right w:val="nil"/>
            </w:tcBorders>
            <w:shd w:val="clear" w:color="auto" w:fill="auto"/>
            <w:hideMark/>
          </w:tcPr>
          <w:p w14:paraId="73628F2C"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11.5.</w:t>
            </w:r>
          </w:p>
        </w:tc>
        <w:tc>
          <w:tcPr>
            <w:tcW w:w="4699" w:type="pct"/>
            <w:gridSpan w:val="4"/>
            <w:tcBorders>
              <w:top w:val="nil"/>
              <w:left w:val="nil"/>
              <w:bottom w:val="nil"/>
              <w:right w:val="nil"/>
            </w:tcBorders>
            <w:shd w:val="clear" w:color="auto" w:fill="auto"/>
            <w:hideMark/>
          </w:tcPr>
          <w:p w14:paraId="271B73E3"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tc>
      </w:tr>
      <w:tr w:rsidR="00985BD1" w:rsidRPr="00985BD1" w14:paraId="136B9D21" w14:textId="77777777" w:rsidTr="007E56CF">
        <w:trPr>
          <w:trHeight w:val="20"/>
        </w:trPr>
        <w:tc>
          <w:tcPr>
            <w:tcW w:w="301" w:type="pct"/>
            <w:tcBorders>
              <w:top w:val="nil"/>
              <w:left w:val="nil"/>
              <w:bottom w:val="nil"/>
              <w:right w:val="nil"/>
            </w:tcBorders>
            <w:shd w:val="clear" w:color="auto" w:fill="auto"/>
            <w:hideMark/>
          </w:tcPr>
          <w:p w14:paraId="317CA191"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11.6.</w:t>
            </w:r>
          </w:p>
        </w:tc>
        <w:tc>
          <w:tcPr>
            <w:tcW w:w="4699" w:type="pct"/>
            <w:gridSpan w:val="4"/>
            <w:tcBorders>
              <w:top w:val="nil"/>
              <w:left w:val="nil"/>
              <w:bottom w:val="nil"/>
              <w:right w:val="nil"/>
            </w:tcBorders>
            <w:shd w:val="clear" w:color="auto" w:fill="auto"/>
            <w:hideMark/>
          </w:tcPr>
          <w:p w14:paraId="154F047B"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Os recursos interpostos fora do prazo não serão conhecidos. </w:t>
            </w:r>
          </w:p>
        </w:tc>
      </w:tr>
      <w:tr w:rsidR="00985BD1" w:rsidRPr="00985BD1" w14:paraId="271B5543" w14:textId="77777777" w:rsidTr="007E56CF">
        <w:trPr>
          <w:trHeight w:val="20"/>
        </w:trPr>
        <w:tc>
          <w:tcPr>
            <w:tcW w:w="301" w:type="pct"/>
            <w:tcBorders>
              <w:top w:val="nil"/>
              <w:left w:val="nil"/>
              <w:bottom w:val="nil"/>
              <w:right w:val="nil"/>
            </w:tcBorders>
            <w:shd w:val="clear" w:color="auto" w:fill="auto"/>
            <w:hideMark/>
          </w:tcPr>
          <w:p w14:paraId="2277C88B"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11.7.</w:t>
            </w:r>
          </w:p>
        </w:tc>
        <w:tc>
          <w:tcPr>
            <w:tcW w:w="4699" w:type="pct"/>
            <w:gridSpan w:val="4"/>
            <w:tcBorders>
              <w:top w:val="nil"/>
              <w:left w:val="nil"/>
              <w:bottom w:val="nil"/>
              <w:right w:val="nil"/>
            </w:tcBorders>
            <w:shd w:val="clear" w:color="auto" w:fill="auto"/>
            <w:hideMark/>
          </w:tcPr>
          <w:p w14:paraId="68552FE5"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prazo para apresentação de contrarrazões ao recurso pelos demais licitantes será de 3 (três) dias úteis, contados da divulgação da interposição do recurso no sistema, assegurada a vista imediata dos elementos indispensáveis à defesa de seus interesses.</w:t>
            </w:r>
          </w:p>
        </w:tc>
      </w:tr>
      <w:tr w:rsidR="00985BD1" w:rsidRPr="00985BD1" w14:paraId="612CD09D" w14:textId="77777777" w:rsidTr="007E56CF">
        <w:trPr>
          <w:trHeight w:val="20"/>
        </w:trPr>
        <w:tc>
          <w:tcPr>
            <w:tcW w:w="301" w:type="pct"/>
            <w:tcBorders>
              <w:top w:val="nil"/>
              <w:left w:val="nil"/>
              <w:bottom w:val="nil"/>
              <w:right w:val="nil"/>
            </w:tcBorders>
            <w:shd w:val="clear" w:color="auto" w:fill="auto"/>
            <w:hideMark/>
          </w:tcPr>
          <w:p w14:paraId="5EA2A27C"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11.8.</w:t>
            </w:r>
          </w:p>
        </w:tc>
        <w:tc>
          <w:tcPr>
            <w:tcW w:w="4699" w:type="pct"/>
            <w:gridSpan w:val="4"/>
            <w:tcBorders>
              <w:top w:val="nil"/>
              <w:left w:val="nil"/>
              <w:bottom w:val="nil"/>
              <w:right w:val="nil"/>
            </w:tcBorders>
            <w:shd w:val="clear" w:color="auto" w:fill="auto"/>
            <w:hideMark/>
          </w:tcPr>
          <w:p w14:paraId="20406343"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O recurso e o pedido de reconsideração terão efeito suspensivo do ato ou da decisão recorrida até que sobrevenha decisão final da autoridade competente. </w:t>
            </w:r>
          </w:p>
        </w:tc>
      </w:tr>
      <w:tr w:rsidR="00985BD1" w:rsidRPr="00985BD1" w14:paraId="452B46E9" w14:textId="77777777" w:rsidTr="007E56CF">
        <w:trPr>
          <w:trHeight w:val="20"/>
        </w:trPr>
        <w:tc>
          <w:tcPr>
            <w:tcW w:w="301" w:type="pct"/>
            <w:tcBorders>
              <w:top w:val="nil"/>
              <w:left w:val="nil"/>
              <w:bottom w:val="nil"/>
              <w:right w:val="nil"/>
            </w:tcBorders>
            <w:shd w:val="clear" w:color="auto" w:fill="auto"/>
            <w:hideMark/>
          </w:tcPr>
          <w:p w14:paraId="0F4BF79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11.9.</w:t>
            </w:r>
          </w:p>
        </w:tc>
        <w:tc>
          <w:tcPr>
            <w:tcW w:w="4699" w:type="pct"/>
            <w:gridSpan w:val="4"/>
            <w:tcBorders>
              <w:top w:val="nil"/>
              <w:left w:val="nil"/>
              <w:bottom w:val="nil"/>
              <w:right w:val="nil"/>
            </w:tcBorders>
            <w:shd w:val="clear" w:color="auto" w:fill="auto"/>
            <w:hideMark/>
          </w:tcPr>
          <w:p w14:paraId="70674768"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acolhimento do recurso invalida tão somente os atos insuscetíveis de aproveitamento.</w:t>
            </w:r>
          </w:p>
        </w:tc>
      </w:tr>
      <w:tr w:rsidR="00985BD1" w:rsidRPr="00985BD1" w14:paraId="460863DA" w14:textId="77777777" w:rsidTr="007E56CF">
        <w:trPr>
          <w:trHeight w:val="20"/>
        </w:trPr>
        <w:tc>
          <w:tcPr>
            <w:tcW w:w="301" w:type="pct"/>
            <w:tcBorders>
              <w:top w:val="nil"/>
              <w:left w:val="nil"/>
              <w:bottom w:val="nil"/>
              <w:right w:val="nil"/>
            </w:tcBorders>
            <w:shd w:val="clear" w:color="auto" w:fill="auto"/>
            <w:hideMark/>
          </w:tcPr>
          <w:p w14:paraId="284C224D"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11.10.</w:t>
            </w:r>
          </w:p>
        </w:tc>
        <w:tc>
          <w:tcPr>
            <w:tcW w:w="4699" w:type="pct"/>
            <w:gridSpan w:val="4"/>
            <w:tcBorders>
              <w:top w:val="nil"/>
              <w:left w:val="nil"/>
              <w:bottom w:val="nil"/>
              <w:right w:val="nil"/>
            </w:tcBorders>
            <w:shd w:val="clear" w:color="auto" w:fill="auto"/>
            <w:hideMark/>
          </w:tcPr>
          <w:p w14:paraId="0BCCACA8"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apreciação dos recursos dar-se-á em fase única.</w:t>
            </w:r>
          </w:p>
        </w:tc>
      </w:tr>
      <w:tr w:rsidR="00985BD1" w:rsidRPr="00985BD1" w14:paraId="56F94E02" w14:textId="77777777" w:rsidTr="007E56CF">
        <w:trPr>
          <w:trHeight w:val="20"/>
        </w:trPr>
        <w:tc>
          <w:tcPr>
            <w:tcW w:w="301" w:type="pct"/>
            <w:tcBorders>
              <w:top w:val="nil"/>
              <w:left w:val="nil"/>
              <w:bottom w:val="nil"/>
              <w:right w:val="nil"/>
            </w:tcBorders>
            <w:shd w:val="clear" w:color="000000" w:fill="FFF2CC"/>
            <w:hideMark/>
          </w:tcPr>
          <w:p w14:paraId="4AEB6C39"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12.</w:t>
            </w:r>
          </w:p>
        </w:tc>
        <w:tc>
          <w:tcPr>
            <w:tcW w:w="4699" w:type="pct"/>
            <w:gridSpan w:val="4"/>
            <w:tcBorders>
              <w:top w:val="nil"/>
              <w:left w:val="nil"/>
              <w:bottom w:val="nil"/>
              <w:right w:val="nil"/>
            </w:tcBorders>
            <w:shd w:val="clear" w:color="000000" w:fill="FFF2CC"/>
            <w:hideMark/>
          </w:tcPr>
          <w:p w14:paraId="44A3B23B"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DA REABERTURA DA SESSÃO PÚBLICA</w:t>
            </w:r>
          </w:p>
        </w:tc>
      </w:tr>
      <w:tr w:rsidR="00985BD1" w:rsidRPr="00985BD1" w14:paraId="13494015" w14:textId="77777777" w:rsidTr="007E56CF">
        <w:trPr>
          <w:trHeight w:val="20"/>
        </w:trPr>
        <w:tc>
          <w:tcPr>
            <w:tcW w:w="301" w:type="pct"/>
            <w:tcBorders>
              <w:top w:val="nil"/>
              <w:left w:val="nil"/>
              <w:bottom w:val="nil"/>
              <w:right w:val="nil"/>
            </w:tcBorders>
            <w:shd w:val="clear" w:color="auto" w:fill="auto"/>
            <w:hideMark/>
          </w:tcPr>
          <w:p w14:paraId="353294F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12.1.</w:t>
            </w:r>
          </w:p>
        </w:tc>
        <w:tc>
          <w:tcPr>
            <w:tcW w:w="4699" w:type="pct"/>
            <w:gridSpan w:val="4"/>
            <w:tcBorders>
              <w:top w:val="nil"/>
              <w:left w:val="nil"/>
              <w:bottom w:val="nil"/>
              <w:right w:val="nil"/>
            </w:tcBorders>
            <w:shd w:val="clear" w:color="auto" w:fill="auto"/>
            <w:hideMark/>
          </w:tcPr>
          <w:p w14:paraId="708AAE2F"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Caso um recurso seja acolhido resultando na anulação de atos praticados antes da última sessão pública ou na anulação da própria sessão, esta será reaberta, mediante convocação no sistema para todos os participantes. Nessa circunstância, os atos anulados e aqueles que deles dependem serão reexecutados.</w:t>
            </w:r>
          </w:p>
        </w:tc>
      </w:tr>
      <w:tr w:rsidR="00985BD1" w:rsidRPr="00985BD1" w14:paraId="4CA160C8" w14:textId="77777777" w:rsidTr="007E56CF">
        <w:trPr>
          <w:trHeight w:val="20"/>
        </w:trPr>
        <w:tc>
          <w:tcPr>
            <w:tcW w:w="301" w:type="pct"/>
            <w:tcBorders>
              <w:top w:val="nil"/>
              <w:left w:val="nil"/>
              <w:bottom w:val="nil"/>
              <w:right w:val="nil"/>
            </w:tcBorders>
            <w:shd w:val="clear" w:color="000000" w:fill="FFF2CC"/>
            <w:hideMark/>
          </w:tcPr>
          <w:p w14:paraId="7C2C149B"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lastRenderedPageBreak/>
              <w:t>13.</w:t>
            </w:r>
          </w:p>
        </w:tc>
        <w:tc>
          <w:tcPr>
            <w:tcW w:w="4699" w:type="pct"/>
            <w:gridSpan w:val="4"/>
            <w:tcBorders>
              <w:top w:val="nil"/>
              <w:left w:val="nil"/>
              <w:bottom w:val="nil"/>
              <w:right w:val="nil"/>
            </w:tcBorders>
            <w:shd w:val="clear" w:color="000000" w:fill="FFF2CC"/>
            <w:hideMark/>
          </w:tcPr>
          <w:p w14:paraId="421F7A3D"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DA ADJUDICAÇÃO E HOMOLOGAÇÃO</w:t>
            </w:r>
          </w:p>
        </w:tc>
      </w:tr>
      <w:tr w:rsidR="00985BD1" w:rsidRPr="00985BD1" w14:paraId="2E99F905" w14:textId="77777777" w:rsidTr="007E56CF">
        <w:trPr>
          <w:trHeight w:val="20"/>
        </w:trPr>
        <w:tc>
          <w:tcPr>
            <w:tcW w:w="301" w:type="pct"/>
            <w:tcBorders>
              <w:top w:val="nil"/>
              <w:left w:val="nil"/>
              <w:bottom w:val="nil"/>
              <w:right w:val="nil"/>
            </w:tcBorders>
            <w:shd w:val="clear" w:color="auto" w:fill="auto"/>
            <w:hideMark/>
          </w:tcPr>
          <w:p w14:paraId="660AC4B3"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13.1.</w:t>
            </w:r>
          </w:p>
        </w:tc>
        <w:tc>
          <w:tcPr>
            <w:tcW w:w="4699" w:type="pct"/>
            <w:gridSpan w:val="4"/>
            <w:tcBorders>
              <w:top w:val="nil"/>
              <w:left w:val="nil"/>
              <w:bottom w:val="nil"/>
              <w:right w:val="nil"/>
            </w:tcBorders>
            <w:shd w:val="clear" w:color="auto" w:fill="auto"/>
            <w:hideMark/>
          </w:tcPr>
          <w:p w14:paraId="50A4269A" w14:textId="77777777" w:rsidR="006A6DE4" w:rsidRDefault="00985BD1" w:rsidP="00267618">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Encerradas as fases de julgamento e habilitação, e exauridos os recursos administrativos, o processo de contratação será encaminhado à autoridade superior, que poderá:</w:t>
            </w:r>
          </w:p>
          <w:p w14:paraId="0695C58F" w14:textId="77777777" w:rsidR="006A6DE4" w:rsidRDefault="00985BD1" w:rsidP="00267618">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a) Determinar o retorno dos autos para saneamento de irregularidades;</w:t>
            </w:r>
          </w:p>
          <w:p w14:paraId="3208637C" w14:textId="77777777" w:rsidR="006A6DE4" w:rsidRDefault="00985BD1" w:rsidP="00267618">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b) Revogar o certame por motivo de conveniência e oportunidade;</w:t>
            </w:r>
          </w:p>
          <w:p w14:paraId="7DCBF6E2" w14:textId="77777777" w:rsidR="006A6DE4" w:rsidRDefault="00985BD1" w:rsidP="00267618">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c) proceder à anulação do certame, de ofício ou mediante provocação de terceiros, sempre que presente ilegalidade insanável;</w:t>
            </w:r>
          </w:p>
          <w:p w14:paraId="46290462" w14:textId="14CB3184" w:rsidR="00985BD1" w:rsidRPr="00985BD1" w:rsidRDefault="00985BD1" w:rsidP="00267618">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d) Adjudicar o objeto e homologar o certame.</w:t>
            </w:r>
          </w:p>
        </w:tc>
      </w:tr>
      <w:tr w:rsidR="00985BD1" w:rsidRPr="00985BD1" w14:paraId="7ABBFAD7" w14:textId="77777777" w:rsidTr="007E56CF">
        <w:trPr>
          <w:trHeight w:val="20"/>
        </w:trPr>
        <w:tc>
          <w:tcPr>
            <w:tcW w:w="301" w:type="pct"/>
            <w:tcBorders>
              <w:top w:val="nil"/>
              <w:left w:val="nil"/>
              <w:bottom w:val="nil"/>
              <w:right w:val="nil"/>
            </w:tcBorders>
            <w:shd w:val="clear" w:color="auto" w:fill="auto"/>
            <w:hideMark/>
          </w:tcPr>
          <w:p w14:paraId="63F3115A"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13.2</w:t>
            </w:r>
          </w:p>
        </w:tc>
        <w:tc>
          <w:tcPr>
            <w:tcW w:w="4699" w:type="pct"/>
            <w:gridSpan w:val="4"/>
            <w:tcBorders>
              <w:top w:val="nil"/>
              <w:left w:val="nil"/>
              <w:bottom w:val="nil"/>
              <w:right w:val="nil"/>
            </w:tcBorders>
            <w:shd w:val="clear" w:color="auto" w:fill="auto"/>
            <w:hideMark/>
          </w:tcPr>
          <w:p w14:paraId="7EED900B"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Ao pronunciar a nulidade, a autoridade indicará expressamente os atos com vícios insanáveis, tornando sem efeito todos os subsequentes que deles dependam, e dará ensejo à apuração de responsabilidade de quem lhes tenha dado causa.</w:t>
            </w:r>
          </w:p>
        </w:tc>
      </w:tr>
      <w:tr w:rsidR="00985BD1" w:rsidRPr="00985BD1" w14:paraId="1EFE98EE" w14:textId="77777777" w:rsidTr="007E56CF">
        <w:trPr>
          <w:trHeight w:val="20"/>
        </w:trPr>
        <w:tc>
          <w:tcPr>
            <w:tcW w:w="301" w:type="pct"/>
            <w:tcBorders>
              <w:top w:val="nil"/>
              <w:left w:val="nil"/>
              <w:bottom w:val="nil"/>
              <w:right w:val="nil"/>
            </w:tcBorders>
            <w:shd w:val="clear" w:color="auto" w:fill="auto"/>
            <w:hideMark/>
          </w:tcPr>
          <w:p w14:paraId="18930C42"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13.3</w:t>
            </w:r>
          </w:p>
        </w:tc>
        <w:tc>
          <w:tcPr>
            <w:tcW w:w="4699" w:type="pct"/>
            <w:gridSpan w:val="4"/>
            <w:tcBorders>
              <w:top w:val="nil"/>
              <w:left w:val="nil"/>
              <w:bottom w:val="nil"/>
              <w:right w:val="nil"/>
            </w:tcBorders>
            <w:shd w:val="clear" w:color="auto" w:fill="auto"/>
            <w:hideMark/>
          </w:tcPr>
          <w:p w14:paraId="5C4A0715"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motivo determinante para a revogação do processo de contratação deverá ser resultante de fato superveniente devidamente comprovado.</w:t>
            </w:r>
          </w:p>
        </w:tc>
      </w:tr>
      <w:tr w:rsidR="00985BD1" w:rsidRPr="00985BD1" w14:paraId="0AC42715" w14:textId="77777777" w:rsidTr="007E56CF">
        <w:trPr>
          <w:trHeight w:val="20"/>
        </w:trPr>
        <w:tc>
          <w:tcPr>
            <w:tcW w:w="301" w:type="pct"/>
            <w:tcBorders>
              <w:top w:val="nil"/>
              <w:left w:val="nil"/>
              <w:bottom w:val="nil"/>
              <w:right w:val="nil"/>
            </w:tcBorders>
            <w:shd w:val="clear" w:color="auto" w:fill="auto"/>
            <w:hideMark/>
          </w:tcPr>
          <w:p w14:paraId="283DB64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13.4</w:t>
            </w:r>
          </w:p>
        </w:tc>
        <w:tc>
          <w:tcPr>
            <w:tcW w:w="4699" w:type="pct"/>
            <w:gridSpan w:val="4"/>
            <w:tcBorders>
              <w:top w:val="nil"/>
              <w:left w:val="nil"/>
              <w:bottom w:val="nil"/>
              <w:right w:val="nil"/>
            </w:tcBorders>
            <w:shd w:val="clear" w:color="auto" w:fill="auto"/>
            <w:hideMark/>
          </w:tcPr>
          <w:p w14:paraId="6287B1FD"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Nos casos de anulação e revogação, deverá ser assegurada a prévia manifestação dos interessados.</w:t>
            </w:r>
          </w:p>
        </w:tc>
      </w:tr>
      <w:tr w:rsidR="00985BD1" w:rsidRPr="00985BD1" w14:paraId="5E2CEBC6" w14:textId="77777777" w:rsidTr="007E56CF">
        <w:trPr>
          <w:trHeight w:val="20"/>
        </w:trPr>
        <w:tc>
          <w:tcPr>
            <w:tcW w:w="301" w:type="pct"/>
            <w:tcBorders>
              <w:top w:val="nil"/>
              <w:left w:val="nil"/>
              <w:bottom w:val="nil"/>
              <w:right w:val="nil"/>
            </w:tcBorders>
            <w:shd w:val="clear" w:color="000000" w:fill="FFF2CC"/>
            <w:hideMark/>
          </w:tcPr>
          <w:p w14:paraId="221C00E3"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14</w:t>
            </w:r>
          </w:p>
        </w:tc>
        <w:tc>
          <w:tcPr>
            <w:tcW w:w="4699" w:type="pct"/>
            <w:gridSpan w:val="4"/>
            <w:tcBorders>
              <w:top w:val="nil"/>
              <w:left w:val="nil"/>
              <w:bottom w:val="nil"/>
              <w:right w:val="nil"/>
            </w:tcBorders>
            <w:shd w:val="clear" w:color="000000" w:fill="FFF2CC"/>
            <w:hideMark/>
          </w:tcPr>
          <w:p w14:paraId="275AB70B"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DA FORMALIZAÇÃO DO NEGÓCIO JURÍDICO E DO CADASTRO DE RESERVA</w:t>
            </w:r>
          </w:p>
        </w:tc>
      </w:tr>
      <w:tr w:rsidR="00985BD1" w:rsidRPr="00985BD1" w14:paraId="007C5907" w14:textId="77777777" w:rsidTr="007E56CF">
        <w:trPr>
          <w:trHeight w:val="20"/>
        </w:trPr>
        <w:tc>
          <w:tcPr>
            <w:tcW w:w="301" w:type="pct"/>
            <w:tcBorders>
              <w:top w:val="nil"/>
              <w:left w:val="nil"/>
              <w:bottom w:val="nil"/>
              <w:right w:val="nil"/>
            </w:tcBorders>
            <w:shd w:val="clear" w:color="auto" w:fill="auto"/>
            <w:hideMark/>
          </w:tcPr>
          <w:p w14:paraId="7C5DEF68"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14.1</w:t>
            </w:r>
          </w:p>
        </w:tc>
        <w:tc>
          <w:tcPr>
            <w:tcW w:w="4699" w:type="pct"/>
            <w:gridSpan w:val="4"/>
            <w:tcBorders>
              <w:top w:val="nil"/>
              <w:left w:val="nil"/>
              <w:bottom w:val="nil"/>
              <w:right w:val="nil"/>
            </w:tcBorders>
            <w:shd w:val="clear" w:color="auto" w:fill="auto"/>
            <w:hideMark/>
          </w:tcPr>
          <w:p w14:paraId="3AB658E0" w14:textId="522BCFDC"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 O ato da entrega será formalizado por meio de emissão de um Recibo de Entrega, acompanhado de toda a documentação exigida por lei para viabilizar a transferência de propriedade.</w:t>
            </w:r>
          </w:p>
        </w:tc>
      </w:tr>
      <w:tr w:rsidR="00985BD1" w:rsidRPr="00985BD1" w14:paraId="1FE89390" w14:textId="77777777" w:rsidTr="007E56CF">
        <w:trPr>
          <w:trHeight w:val="20"/>
        </w:trPr>
        <w:tc>
          <w:tcPr>
            <w:tcW w:w="301" w:type="pct"/>
            <w:tcBorders>
              <w:top w:val="nil"/>
              <w:left w:val="nil"/>
              <w:bottom w:val="nil"/>
              <w:right w:val="nil"/>
            </w:tcBorders>
            <w:shd w:val="clear" w:color="auto" w:fill="auto"/>
            <w:hideMark/>
          </w:tcPr>
          <w:p w14:paraId="3D70183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14.1</w:t>
            </w:r>
          </w:p>
        </w:tc>
        <w:tc>
          <w:tcPr>
            <w:tcW w:w="4699" w:type="pct"/>
            <w:gridSpan w:val="4"/>
            <w:tcBorders>
              <w:top w:val="nil"/>
              <w:left w:val="nil"/>
              <w:bottom w:val="nil"/>
              <w:right w:val="nil"/>
            </w:tcBorders>
            <w:shd w:val="clear" w:color="auto" w:fill="auto"/>
            <w:hideMark/>
          </w:tcPr>
          <w:p w14:paraId="3185CBBB" w14:textId="77777777" w:rsidR="006A6DE4" w:rsidRDefault="00985BD1" w:rsidP="00267618">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Após a adjudicação e homologação da licitação, será firmado ata de registro de preço, observando o seguinte:</w:t>
            </w:r>
          </w:p>
          <w:p w14:paraId="75EB460E" w14:textId="77777777" w:rsidR="006A6DE4" w:rsidRDefault="00985BD1" w:rsidP="00267618">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I - Previamente à assinatura, o Licitador realizará consulta aos meios legais para identificar possível suspensão temporária de participação em licitação, no âmbito do órgão ou entidade, proibição de contratar com o Poder Público, bem como ocorrências impeditivas indiretas.</w:t>
            </w:r>
          </w:p>
          <w:p w14:paraId="7A49CBE1" w14:textId="32797D6B" w:rsidR="006A6DE4" w:rsidRDefault="00985BD1" w:rsidP="00267618">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 xml:space="preserve">II - </w:t>
            </w:r>
            <w:r w:rsidR="00267618">
              <w:rPr>
                <w:rFonts w:eastAsia="Times New Roman" w:cs="Arial"/>
                <w:color w:val="000000"/>
                <w:szCs w:val="24"/>
                <w:lang w:eastAsia="pt-BR"/>
              </w:rPr>
              <w:t>O</w:t>
            </w:r>
            <w:r w:rsidRPr="00985BD1">
              <w:rPr>
                <w:rFonts w:eastAsia="Times New Roman" w:cs="Arial"/>
                <w:color w:val="000000"/>
                <w:szCs w:val="24"/>
                <w:lang w:eastAsia="pt-BR"/>
              </w:rPr>
              <w:t xml:space="preserve"> adjudicatário o prazo de 3 (três) dias úteis, contados a partir da data de sua convocação, para assinar a Ata de Registro de Preços, sob pena de decair do direito à contratação, sem prejuízo das sanções previstas neste Edital. O prazo estabelecido para assinatura da Ata de Registro de Preços poderá ser prorrogado uma única vez, por igual período, quando solicitado pelo(s) licitante(s) vencedor(s), durante o seu transcurso, desde que não contrarie o interesse público.</w:t>
            </w:r>
          </w:p>
          <w:p w14:paraId="105ECCEE" w14:textId="1C8475D9" w:rsidR="00985BD1" w:rsidRPr="00985BD1" w:rsidRDefault="00985BD1" w:rsidP="00267618">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III - Quando não houver urgência, alternativamente à convocação para assinatura, a Administração poderá encaminhá-la</w:t>
            </w:r>
            <w:r w:rsidR="00412417">
              <w:rPr>
                <w:rFonts w:eastAsia="Times New Roman" w:cs="Arial"/>
                <w:color w:val="000000"/>
                <w:szCs w:val="24"/>
                <w:lang w:eastAsia="pt-BR"/>
              </w:rPr>
              <w:t xml:space="preserve"> </w:t>
            </w:r>
            <w:r w:rsidRPr="00985BD1">
              <w:rPr>
                <w:rFonts w:eastAsia="Times New Roman" w:cs="Arial"/>
                <w:color w:val="000000"/>
                <w:szCs w:val="24"/>
                <w:lang w:eastAsia="pt-BR"/>
              </w:rPr>
              <w:t>mediante correspondência postal com aviso de recebimento (AR) ou meio eletrônico, para que seja assinada e devolvida ao município.</w:t>
            </w:r>
            <w:r w:rsidRPr="00985BD1">
              <w:rPr>
                <w:rFonts w:eastAsia="Times New Roman" w:cs="Arial"/>
                <w:color w:val="000000"/>
                <w:szCs w:val="24"/>
                <w:lang w:eastAsia="pt-BR"/>
              </w:rPr>
              <w:br/>
              <w:t>IV - Após assinada a ata de registro de preços, havendo convocação para assinatura de contrato, aplica-se o mesmo regramento.</w:t>
            </w:r>
          </w:p>
        </w:tc>
      </w:tr>
      <w:tr w:rsidR="00985BD1" w:rsidRPr="00985BD1" w14:paraId="3DBE42A2" w14:textId="77777777" w:rsidTr="007E56CF">
        <w:trPr>
          <w:trHeight w:val="20"/>
        </w:trPr>
        <w:tc>
          <w:tcPr>
            <w:tcW w:w="301" w:type="pct"/>
            <w:tcBorders>
              <w:top w:val="nil"/>
              <w:left w:val="nil"/>
              <w:bottom w:val="nil"/>
              <w:right w:val="nil"/>
            </w:tcBorders>
            <w:shd w:val="clear" w:color="auto" w:fill="auto"/>
            <w:hideMark/>
          </w:tcPr>
          <w:p w14:paraId="3871D1A1"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14.2</w:t>
            </w:r>
          </w:p>
        </w:tc>
        <w:tc>
          <w:tcPr>
            <w:tcW w:w="4699" w:type="pct"/>
            <w:gridSpan w:val="4"/>
            <w:tcBorders>
              <w:top w:val="nil"/>
              <w:left w:val="nil"/>
              <w:bottom w:val="nil"/>
              <w:right w:val="nil"/>
            </w:tcBorders>
            <w:shd w:val="clear" w:color="auto" w:fill="auto"/>
            <w:hideMark/>
          </w:tcPr>
          <w:p w14:paraId="0183F0EC"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Na assinatura do instrumento, será exigida a comprovação das condições de habilitação consignadas no edital, que deverão ser mantidas pelo licitante durante a vigência do contrato ou da ata de registro de preços.</w:t>
            </w:r>
          </w:p>
        </w:tc>
      </w:tr>
      <w:tr w:rsidR="00985BD1" w:rsidRPr="00985BD1" w14:paraId="35BA71B9" w14:textId="77777777" w:rsidTr="007E56CF">
        <w:trPr>
          <w:trHeight w:val="20"/>
        </w:trPr>
        <w:tc>
          <w:tcPr>
            <w:tcW w:w="301" w:type="pct"/>
            <w:tcBorders>
              <w:top w:val="nil"/>
              <w:left w:val="nil"/>
              <w:bottom w:val="nil"/>
              <w:right w:val="nil"/>
            </w:tcBorders>
            <w:shd w:val="clear" w:color="auto" w:fill="auto"/>
            <w:hideMark/>
          </w:tcPr>
          <w:p w14:paraId="470F23D5"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lastRenderedPageBreak/>
              <w:t>14.3</w:t>
            </w:r>
          </w:p>
        </w:tc>
        <w:tc>
          <w:tcPr>
            <w:tcW w:w="4699" w:type="pct"/>
            <w:gridSpan w:val="4"/>
            <w:tcBorders>
              <w:top w:val="nil"/>
              <w:left w:val="nil"/>
              <w:bottom w:val="nil"/>
              <w:right w:val="nil"/>
            </w:tcBorders>
            <w:shd w:val="clear" w:color="auto" w:fill="auto"/>
            <w:hideMark/>
          </w:tcPr>
          <w:p w14:paraId="2ADE85A9"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Conforme o Art. 90, § 2º da Lei 14.133/21, a Administração tem a opção de convocar os próximos licitantes em ordem de classificação para assinar o contrato nas mesmas condições ofertadas pelo licitante originalmente vencedor. Isso é aplicável nos casos em que o licitante convocado inicialmente não assina ou não retira o contrato dentro do prazo e termos estipulados. Tal procedimento não isenta o licitante que recusa a assinatura de enfrentar as penalidades previstas</w:t>
            </w:r>
          </w:p>
        </w:tc>
      </w:tr>
      <w:tr w:rsidR="00985BD1" w:rsidRPr="00985BD1" w14:paraId="4A1C40E9" w14:textId="77777777" w:rsidTr="007E56CF">
        <w:trPr>
          <w:trHeight w:val="20"/>
        </w:trPr>
        <w:tc>
          <w:tcPr>
            <w:tcW w:w="301" w:type="pct"/>
            <w:tcBorders>
              <w:top w:val="nil"/>
              <w:left w:val="nil"/>
              <w:bottom w:val="nil"/>
              <w:right w:val="nil"/>
            </w:tcBorders>
            <w:shd w:val="clear" w:color="auto" w:fill="auto"/>
            <w:hideMark/>
          </w:tcPr>
          <w:p w14:paraId="4CA98B11"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14.4</w:t>
            </w:r>
          </w:p>
        </w:tc>
        <w:tc>
          <w:tcPr>
            <w:tcW w:w="4699" w:type="pct"/>
            <w:gridSpan w:val="4"/>
            <w:tcBorders>
              <w:top w:val="nil"/>
              <w:left w:val="nil"/>
              <w:bottom w:val="nil"/>
              <w:right w:val="nil"/>
            </w:tcBorders>
            <w:shd w:val="clear" w:color="auto" w:fill="auto"/>
            <w:hideMark/>
          </w:tcPr>
          <w:p w14:paraId="1F48E23F"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Decorrido o prazo de validade da proposta indicado no edital sem convocação para a contratação, ficarão os licitantes liberados dos compromissos assumidos. (Art. 90, § 2º da Lei 14.133/21).</w:t>
            </w:r>
          </w:p>
        </w:tc>
      </w:tr>
      <w:tr w:rsidR="00985BD1" w:rsidRPr="00985BD1" w14:paraId="0C3CC250" w14:textId="77777777" w:rsidTr="007E56CF">
        <w:trPr>
          <w:trHeight w:val="20"/>
        </w:trPr>
        <w:tc>
          <w:tcPr>
            <w:tcW w:w="301" w:type="pct"/>
            <w:tcBorders>
              <w:top w:val="nil"/>
              <w:left w:val="nil"/>
              <w:bottom w:val="nil"/>
              <w:right w:val="nil"/>
            </w:tcBorders>
            <w:shd w:val="clear" w:color="auto" w:fill="auto"/>
            <w:hideMark/>
          </w:tcPr>
          <w:p w14:paraId="38F30310"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14.5</w:t>
            </w:r>
          </w:p>
        </w:tc>
        <w:tc>
          <w:tcPr>
            <w:tcW w:w="4699" w:type="pct"/>
            <w:gridSpan w:val="4"/>
            <w:tcBorders>
              <w:top w:val="nil"/>
              <w:left w:val="nil"/>
              <w:bottom w:val="nil"/>
              <w:right w:val="nil"/>
            </w:tcBorders>
            <w:shd w:val="clear" w:color="auto" w:fill="auto"/>
            <w:hideMark/>
          </w:tcPr>
          <w:p w14:paraId="3F4F4FB2" w14:textId="77777777" w:rsidR="006A6DE4" w:rsidRDefault="00985BD1" w:rsidP="004A40F9">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Na hipótese de nenhum dos licitantes vencedores assinar o instrumento no prazo, a Administração, observados o valor estimado e sua eventual atualização nos termos do edital, poderá:</w:t>
            </w:r>
          </w:p>
          <w:p w14:paraId="5DC93D2D" w14:textId="60B124E5" w:rsidR="00985BD1" w:rsidRPr="00985BD1" w:rsidRDefault="00985BD1" w:rsidP="004A40F9">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I - Convocar os licitantes remanescentes para negociação, na ordem de classificação, com vistas à obtenção de preço melhor, mesmo que acima do preço do adjudicatário;</w:t>
            </w:r>
            <w:r w:rsidRPr="00985BD1">
              <w:rPr>
                <w:rFonts w:eastAsia="Times New Roman" w:cs="Arial"/>
                <w:color w:val="000000"/>
                <w:szCs w:val="24"/>
                <w:lang w:eastAsia="pt-BR"/>
              </w:rPr>
              <w:br/>
              <w:t>II - Adjudicar e celebrar o contrato nas condições ofertadas pelos licitantes remanescentes, atendida a ordem classificatória, quando frustrada a negociação de melhor condição.</w:t>
            </w:r>
          </w:p>
        </w:tc>
      </w:tr>
      <w:tr w:rsidR="00985BD1" w:rsidRPr="00985BD1" w14:paraId="36533494" w14:textId="77777777" w:rsidTr="007E56CF">
        <w:trPr>
          <w:trHeight w:val="20"/>
        </w:trPr>
        <w:tc>
          <w:tcPr>
            <w:tcW w:w="301" w:type="pct"/>
            <w:tcBorders>
              <w:top w:val="nil"/>
              <w:left w:val="nil"/>
              <w:bottom w:val="nil"/>
              <w:right w:val="nil"/>
            </w:tcBorders>
            <w:shd w:val="clear" w:color="auto" w:fill="auto"/>
            <w:hideMark/>
          </w:tcPr>
          <w:p w14:paraId="11F73E2C"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14.6</w:t>
            </w:r>
          </w:p>
        </w:tc>
        <w:tc>
          <w:tcPr>
            <w:tcW w:w="4699" w:type="pct"/>
            <w:gridSpan w:val="4"/>
            <w:tcBorders>
              <w:top w:val="nil"/>
              <w:left w:val="nil"/>
              <w:bottom w:val="nil"/>
              <w:right w:val="nil"/>
            </w:tcBorders>
            <w:shd w:val="clear" w:color="auto" w:fill="auto"/>
            <w:hideMark/>
          </w:tcPr>
          <w:p w14:paraId="5518DFEC"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recusa injustificada do adjudicatário em assinar ou retirar o instrumento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tc>
      </w:tr>
      <w:tr w:rsidR="00985BD1" w:rsidRPr="00985BD1" w14:paraId="0EE02841" w14:textId="77777777" w:rsidTr="007E56CF">
        <w:trPr>
          <w:trHeight w:val="20"/>
        </w:trPr>
        <w:tc>
          <w:tcPr>
            <w:tcW w:w="301" w:type="pct"/>
            <w:tcBorders>
              <w:top w:val="nil"/>
              <w:left w:val="nil"/>
              <w:bottom w:val="nil"/>
              <w:right w:val="nil"/>
            </w:tcBorders>
            <w:shd w:val="clear" w:color="auto" w:fill="auto"/>
            <w:hideMark/>
          </w:tcPr>
          <w:p w14:paraId="3114F56C"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14.7</w:t>
            </w:r>
          </w:p>
        </w:tc>
        <w:tc>
          <w:tcPr>
            <w:tcW w:w="4699" w:type="pct"/>
            <w:gridSpan w:val="4"/>
            <w:tcBorders>
              <w:top w:val="nil"/>
              <w:left w:val="nil"/>
              <w:bottom w:val="nil"/>
              <w:right w:val="nil"/>
            </w:tcBorders>
            <w:shd w:val="clear" w:color="auto" w:fill="auto"/>
            <w:hideMark/>
          </w:tcPr>
          <w:p w14:paraId="0C17FA0B" w14:textId="77777777" w:rsidR="00985BD1" w:rsidRPr="004A40F9" w:rsidRDefault="00985BD1" w:rsidP="0020049B">
            <w:pPr>
              <w:spacing w:line="240" w:lineRule="auto"/>
              <w:ind w:firstLine="0"/>
              <w:rPr>
                <w:rFonts w:eastAsia="Times New Roman" w:cs="Arial"/>
                <w:bCs/>
                <w:color w:val="000000"/>
                <w:szCs w:val="24"/>
                <w:lang w:eastAsia="pt-BR"/>
              </w:rPr>
            </w:pPr>
            <w:r w:rsidRPr="004A40F9">
              <w:rPr>
                <w:rFonts w:eastAsia="Times New Roman" w:cs="Arial"/>
                <w:bCs/>
                <w:color w:val="000000"/>
                <w:szCs w:val="24"/>
                <w:lang w:eastAsia="pt-BR"/>
              </w:rPr>
              <w:t>Após o encerramento da etapa competitiva, as licitantes que assim desejarem, poderão fazer constar em ata, que aceitam praticar os preços iguais aos do licitante vencedor, onde em caso de necessidade, será assegurada a preferência de contratação de acordo com a ordem de classificação, nos termos da legislação correlata constante no quadro do preâmbulo do edital.</w:t>
            </w:r>
          </w:p>
        </w:tc>
      </w:tr>
      <w:tr w:rsidR="00985BD1" w:rsidRPr="00985BD1" w14:paraId="356E243F" w14:textId="77777777" w:rsidTr="007E56CF">
        <w:trPr>
          <w:trHeight w:val="20"/>
        </w:trPr>
        <w:tc>
          <w:tcPr>
            <w:tcW w:w="301" w:type="pct"/>
            <w:tcBorders>
              <w:top w:val="nil"/>
              <w:left w:val="nil"/>
              <w:bottom w:val="nil"/>
              <w:right w:val="nil"/>
            </w:tcBorders>
            <w:shd w:val="clear" w:color="000000" w:fill="FFF2CC"/>
            <w:hideMark/>
          </w:tcPr>
          <w:p w14:paraId="4874F831"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15.</w:t>
            </w:r>
          </w:p>
        </w:tc>
        <w:tc>
          <w:tcPr>
            <w:tcW w:w="4699" w:type="pct"/>
            <w:gridSpan w:val="4"/>
            <w:tcBorders>
              <w:top w:val="nil"/>
              <w:left w:val="nil"/>
              <w:bottom w:val="nil"/>
              <w:right w:val="nil"/>
            </w:tcBorders>
            <w:shd w:val="clear" w:color="000000" w:fill="FFF2CC"/>
            <w:hideMark/>
          </w:tcPr>
          <w:p w14:paraId="4A623A94"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DO RECEBIMENTO DO OBJETO E DA FISCALIZAÇÃO</w:t>
            </w:r>
          </w:p>
        </w:tc>
      </w:tr>
      <w:tr w:rsidR="00985BD1" w:rsidRPr="00985BD1" w14:paraId="186A506C" w14:textId="77777777" w:rsidTr="007E56CF">
        <w:trPr>
          <w:trHeight w:val="20"/>
        </w:trPr>
        <w:tc>
          <w:tcPr>
            <w:tcW w:w="301" w:type="pct"/>
            <w:tcBorders>
              <w:top w:val="nil"/>
              <w:left w:val="nil"/>
              <w:bottom w:val="nil"/>
              <w:right w:val="nil"/>
            </w:tcBorders>
            <w:shd w:val="clear" w:color="auto" w:fill="auto"/>
            <w:hideMark/>
          </w:tcPr>
          <w:p w14:paraId="5D714E9D"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15.1.</w:t>
            </w:r>
          </w:p>
        </w:tc>
        <w:tc>
          <w:tcPr>
            <w:tcW w:w="4699" w:type="pct"/>
            <w:gridSpan w:val="4"/>
            <w:tcBorders>
              <w:top w:val="nil"/>
              <w:left w:val="nil"/>
              <w:bottom w:val="nil"/>
              <w:right w:val="nil"/>
            </w:tcBorders>
            <w:shd w:val="clear" w:color="auto" w:fill="auto"/>
            <w:hideMark/>
          </w:tcPr>
          <w:p w14:paraId="5EE1D30C"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Os critérios de recebimento e aceitação do objeto e de </w:t>
            </w:r>
            <w:proofErr w:type="spellStart"/>
            <w:r w:rsidRPr="00985BD1">
              <w:rPr>
                <w:rFonts w:eastAsia="Times New Roman" w:cs="Arial"/>
                <w:color w:val="000000"/>
                <w:szCs w:val="24"/>
                <w:lang w:eastAsia="pt-BR"/>
              </w:rPr>
              <w:t>ﬁscalização</w:t>
            </w:r>
            <w:proofErr w:type="spellEnd"/>
            <w:r w:rsidRPr="00985BD1">
              <w:rPr>
                <w:rFonts w:eastAsia="Times New Roman" w:cs="Arial"/>
                <w:color w:val="000000"/>
                <w:szCs w:val="24"/>
                <w:lang w:eastAsia="pt-BR"/>
              </w:rPr>
              <w:t xml:space="preserve"> estão previstos no termo de referência, anexo ao presente edital.</w:t>
            </w:r>
          </w:p>
        </w:tc>
      </w:tr>
      <w:tr w:rsidR="00985BD1" w:rsidRPr="00985BD1" w14:paraId="6F6B0E50" w14:textId="77777777" w:rsidTr="007E56CF">
        <w:trPr>
          <w:trHeight w:val="20"/>
        </w:trPr>
        <w:tc>
          <w:tcPr>
            <w:tcW w:w="301" w:type="pct"/>
            <w:tcBorders>
              <w:top w:val="nil"/>
              <w:left w:val="nil"/>
              <w:bottom w:val="nil"/>
              <w:right w:val="nil"/>
            </w:tcBorders>
            <w:shd w:val="clear" w:color="000000" w:fill="FFF2CC"/>
            <w:hideMark/>
          </w:tcPr>
          <w:p w14:paraId="419C09A3"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16.</w:t>
            </w:r>
          </w:p>
        </w:tc>
        <w:tc>
          <w:tcPr>
            <w:tcW w:w="4699" w:type="pct"/>
            <w:gridSpan w:val="4"/>
            <w:tcBorders>
              <w:top w:val="nil"/>
              <w:left w:val="nil"/>
              <w:bottom w:val="nil"/>
              <w:right w:val="nil"/>
            </w:tcBorders>
            <w:shd w:val="clear" w:color="000000" w:fill="FFF2CC"/>
            <w:hideMark/>
          </w:tcPr>
          <w:p w14:paraId="1A2A9A38"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DAS OBRIGAÇÕES DA CONTRATANTE E DA CONTRATADA</w:t>
            </w:r>
          </w:p>
        </w:tc>
      </w:tr>
      <w:tr w:rsidR="00985BD1" w:rsidRPr="00985BD1" w14:paraId="58EF08AF" w14:textId="77777777" w:rsidTr="007E56CF">
        <w:trPr>
          <w:trHeight w:val="20"/>
        </w:trPr>
        <w:tc>
          <w:tcPr>
            <w:tcW w:w="301" w:type="pct"/>
            <w:tcBorders>
              <w:top w:val="nil"/>
              <w:left w:val="nil"/>
              <w:bottom w:val="nil"/>
              <w:right w:val="nil"/>
            </w:tcBorders>
            <w:shd w:val="clear" w:color="auto" w:fill="auto"/>
            <w:hideMark/>
          </w:tcPr>
          <w:p w14:paraId="79110733"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16.1.</w:t>
            </w:r>
          </w:p>
        </w:tc>
        <w:tc>
          <w:tcPr>
            <w:tcW w:w="4699" w:type="pct"/>
            <w:gridSpan w:val="4"/>
            <w:tcBorders>
              <w:top w:val="nil"/>
              <w:left w:val="nil"/>
              <w:bottom w:val="nil"/>
              <w:right w:val="nil"/>
            </w:tcBorders>
            <w:shd w:val="clear" w:color="auto" w:fill="auto"/>
            <w:hideMark/>
          </w:tcPr>
          <w:p w14:paraId="1D4E1E59"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As obrigações da Contratante e da Contratada são as estabelecidas no termo de referência, anexo ao presente edital.</w:t>
            </w:r>
          </w:p>
        </w:tc>
      </w:tr>
      <w:tr w:rsidR="00985BD1" w:rsidRPr="00985BD1" w14:paraId="60C6A5F6" w14:textId="77777777" w:rsidTr="007E56CF">
        <w:trPr>
          <w:trHeight w:val="20"/>
        </w:trPr>
        <w:tc>
          <w:tcPr>
            <w:tcW w:w="301" w:type="pct"/>
            <w:tcBorders>
              <w:top w:val="nil"/>
              <w:left w:val="nil"/>
              <w:bottom w:val="nil"/>
              <w:right w:val="nil"/>
            </w:tcBorders>
            <w:shd w:val="clear" w:color="000000" w:fill="FFF2CC"/>
            <w:hideMark/>
          </w:tcPr>
          <w:p w14:paraId="652CFEEF"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17.</w:t>
            </w:r>
          </w:p>
        </w:tc>
        <w:tc>
          <w:tcPr>
            <w:tcW w:w="4699" w:type="pct"/>
            <w:gridSpan w:val="4"/>
            <w:tcBorders>
              <w:top w:val="nil"/>
              <w:left w:val="nil"/>
              <w:bottom w:val="nil"/>
              <w:right w:val="nil"/>
            </w:tcBorders>
            <w:shd w:val="clear" w:color="000000" w:fill="FFF2CC"/>
            <w:hideMark/>
          </w:tcPr>
          <w:p w14:paraId="0A3CFD1B"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DO PAGAMENTO</w:t>
            </w:r>
          </w:p>
        </w:tc>
      </w:tr>
      <w:tr w:rsidR="00985BD1" w:rsidRPr="00985BD1" w14:paraId="2774D6BE" w14:textId="77777777" w:rsidTr="007E56CF">
        <w:trPr>
          <w:trHeight w:val="20"/>
        </w:trPr>
        <w:tc>
          <w:tcPr>
            <w:tcW w:w="301" w:type="pct"/>
            <w:tcBorders>
              <w:top w:val="nil"/>
              <w:left w:val="nil"/>
              <w:bottom w:val="nil"/>
              <w:right w:val="nil"/>
            </w:tcBorders>
            <w:shd w:val="clear" w:color="auto" w:fill="auto"/>
            <w:hideMark/>
          </w:tcPr>
          <w:p w14:paraId="3FD9AE33"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17.1.</w:t>
            </w:r>
          </w:p>
        </w:tc>
        <w:tc>
          <w:tcPr>
            <w:tcW w:w="4699" w:type="pct"/>
            <w:gridSpan w:val="4"/>
            <w:tcBorders>
              <w:top w:val="nil"/>
              <w:left w:val="nil"/>
              <w:bottom w:val="nil"/>
              <w:right w:val="nil"/>
            </w:tcBorders>
            <w:shd w:val="clear" w:color="auto" w:fill="auto"/>
            <w:hideMark/>
          </w:tcPr>
          <w:p w14:paraId="1CFCC095"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As regras específicas acerca do pagamento são as estabelecidas na minuta do contrato, anexo ao presente edital.</w:t>
            </w:r>
          </w:p>
        </w:tc>
      </w:tr>
      <w:tr w:rsidR="00985BD1" w:rsidRPr="00985BD1" w14:paraId="3A5E8296" w14:textId="77777777" w:rsidTr="007E56CF">
        <w:trPr>
          <w:trHeight w:val="20"/>
        </w:trPr>
        <w:tc>
          <w:tcPr>
            <w:tcW w:w="301" w:type="pct"/>
            <w:tcBorders>
              <w:top w:val="nil"/>
              <w:left w:val="nil"/>
              <w:bottom w:val="nil"/>
              <w:right w:val="nil"/>
            </w:tcBorders>
            <w:shd w:val="clear" w:color="auto" w:fill="auto"/>
            <w:hideMark/>
          </w:tcPr>
          <w:p w14:paraId="485EFCDB"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17.2</w:t>
            </w:r>
          </w:p>
        </w:tc>
        <w:tc>
          <w:tcPr>
            <w:tcW w:w="4699" w:type="pct"/>
            <w:gridSpan w:val="4"/>
            <w:tcBorders>
              <w:top w:val="nil"/>
              <w:left w:val="nil"/>
              <w:bottom w:val="nil"/>
              <w:right w:val="nil"/>
            </w:tcBorders>
            <w:shd w:val="clear" w:color="auto" w:fill="auto"/>
            <w:hideMark/>
          </w:tcPr>
          <w:p w14:paraId="7F17427C"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valor total registrado é meramente estimativo, de forma que os pagamentos devidos dependerão dos quantitativos efetivamente fornecidos.</w:t>
            </w:r>
          </w:p>
        </w:tc>
      </w:tr>
      <w:tr w:rsidR="00985BD1" w:rsidRPr="00985BD1" w14:paraId="1ADBE95E" w14:textId="77777777" w:rsidTr="007E56CF">
        <w:trPr>
          <w:trHeight w:val="20"/>
        </w:trPr>
        <w:tc>
          <w:tcPr>
            <w:tcW w:w="301" w:type="pct"/>
            <w:tcBorders>
              <w:top w:val="nil"/>
              <w:left w:val="nil"/>
              <w:bottom w:val="nil"/>
              <w:right w:val="nil"/>
            </w:tcBorders>
            <w:shd w:val="clear" w:color="auto" w:fill="auto"/>
            <w:hideMark/>
          </w:tcPr>
          <w:p w14:paraId="56C491ED"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17.3.</w:t>
            </w:r>
          </w:p>
        </w:tc>
        <w:tc>
          <w:tcPr>
            <w:tcW w:w="4699" w:type="pct"/>
            <w:gridSpan w:val="4"/>
            <w:tcBorders>
              <w:top w:val="nil"/>
              <w:left w:val="nil"/>
              <w:bottom w:val="nil"/>
              <w:right w:val="nil"/>
            </w:tcBorders>
            <w:shd w:val="clear" w:color="auto" w:fill="auto"/>
            <w:hideMark/>
          </w:tcPr>
          <w:p w14:paraId="4E1F1E58"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Nos valores 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tc>
      </w:tr>
      <w:tr w:rsidR="00985BD1" w:rsidRPr="00985BD1" w14:paraId="6FCCB134" w14:textId="77777777" w:rsidTr="007E56CF">
        <w:trPr>
          <w:trHeight w:val="20"/>
        </w:trPr>
        <w:tc>
          <w:tcPr>
            <w:tcW w:w="301" w:type="pct"/>
            <w:tcBorders>
              <w:top w:val="nil"/>
              <w:left w:val="nil"/>
              <w:bottom w:val="nil"/>
              <w:right w:val="nil"/>
            </w:tcBorders>
            <w:shd w:val="clear" w:color="auto" w:fill="auto"/>
            <w:hideMark/>
          </w:tcPr>
          <w:p w14:paraId="019474F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lastRenderedPageBreak/>
              <w:t>17.4.</w:t>
            </w:r>
          </w:p>
        </w:tc>
        <w:tc>
          <w:tcPr>
            <w:tcW w:w="4699" w:type="pct"/>
            <w:gridSpan w:val="4"/>
            <w:tcBorders>
              <w:top w:val="nil"/>
              <w:left w:val="nil"/>
              <w:bottom w:val="nil"/>
              <w:right w:val="nil"/>
            </w:tcBorders>
            <w:shd w:val="clear" w:color="auto" w:fill="auto"/>
            <w:hideMark/>
          </w:tcPr>
          <w:p w14:paraId="375916CE"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emissão da Nota Fiscal ou Fatura será precedida do recebimento definitivo da etapa correspondente do objeto a que refere o pagamento, conforme disposto no regulamento específico, Decreto n° 1976/2023</w:t>
            </w:r>
          </w:p>
        </w:tc>
      </w:tr>
      <w:tr w:rsidR="00985BD1" w:rsidRPr="00985BD1" w14:paraId="17D31F31" w14:textId="77777777" w:rsidTr="007E56CF">
        <w:trPr>
          <w:trHeight w:val="20"/>
        </w:trPr>
        <w:tc>
          <w:tcPr>
            <w:tcW w:w="301" w:type="pct"/>
            <w:tcBorders>
              <w:top w:val="nil"/>
              <w:left w:val="nil"/>
              <w:bottom w:val="nil"/>
              <w:right w:val="nil"/>
            </w:tcBorders>
            <w:shd w:val="clear" w:color="auto" w:fill="auto"/>
            <w:hideMark/>
          </w:tcPr>
          <w:p w14:paraId="1AB7116D"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17.5.</w:t>
            </w:r>
          </w:p>
        </w:tc>
        <w:tc>
          <w:tcPr>
            <w:tcW w:w="4699" w:type="pct"/>
            <w:gridSpan w:val="4"/>
            <w:tcBorders>
              <w:top w:val="nil"/>
              <w:left w:val="nil"/>
              <w:bottom w:val="nil"/>
              <w:right w:val="nil"/>
            </w:tcBorders>
            <w:shd w:val="clear" w:color="auto" w:fill="auto"/>
            <w:hideMark/>
          </w:tcPr>
          <w:p w14:paraId="7C244E0C"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Quando houver glosa parcial do objeto, o contratante deverá comunicar a contratada para que emita a nota fiscal ou fatura com o valor exato dimensionado.</w:t>
            </w:r>
          </w:p>
        </w:tc>
      </w:tr>
      <w:tr w:rsidR="00985BD1" w:rsidRPr="00985BD1" w14:paraId="45202312" w14:textId="77777777" w:rsidTr="007E56CF">
        <w:trPr>
          <w:trHeight w:val="20"/>
        </w:trPr>
        <w:tc>
          <w:tcPr>
            <w:tcW w:w="301" w:type="pct"/>
            <w:tcBorders>
              <w:top w:val="nil"/>
              <w:left w:val="nil"/>
              <w:bottom w:val="nil"/>
              <w:right w:val="nil"/>
            </w:tcBorders>
            <w:shd w:val="clear" w:color="auto" w:fill="auto"/>
            <w:hideMark/>
          </w:tcPr>
          <w:p w14:paraId="196065F5"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17.6.</w:t>
            </w:r>
          </w:p>
        </w:tc>
        <w:tc>
          <w:tcPr>
            <w:tcW w:w="4699" w:type="pct"/>
            <w:gridSpan w:val="4"/>
            <w:tcBorders>
              <w:top w:val="nil"/>
              <w:left w:val="nil"/>
              <w:bottom w:val="nil"/>
              <w:right w:val="nil"/>
            </w:tcBorders>
            <w:shd w:val="clear" w:color="auto" w:fill="auto"/>
            <w:hideMark/>
          </w:tcPr>
          <w:p w14:paraId="2234229A"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setor competente para proceder o pagamento deve verificar se a Nota Fiscal ou Fatura apresentada expressa os elementos necessários e essenciais do documento, tais como prazo de validade, data da emissão, os dados do contrato e do órgão contratante, o período respectivo de execução do contrato, o valor a pagar e eventual destaque do valor de retenções tributárias cabíveis.</w:t>
            </w:r>
          </w:p>
        </w:tc>
      </w:tr>
      <w:tr w:rsidR="00985BD1" w:rsidRPr="00985BD1" w14:paraId="2E7D273F" w14:textId="77777777" w:rsidTr="007E56CF">
        <w:trPr>
          <w:trHeight w:val="20"/>
        </w:trPr>
        <w:tc>
          <w:tcPr>
            <w:tcW w:w="301" w:type="pct"/>
            <w:tcBorders>
              <w:top w:val="nil"/>
              <w:left w:val="nil"/>
              <w:bottom w:val="nil"/>
              <w:right w:val="nil"/>
            </w:tcBorders>
            <w:shd w:val="clear" w:color="auto" w:fill="auto"/>
            <w:hideMark/>
          </w:tcPr>
          <w:p w14:paraId="7CEE3B0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17.7</w:t>
            </w:r>
          </w:p>
        </w:tc>
        <w:tc>
          <w:tcPr>
            <w:tcW w:w="4699" w:type="pct"/>
            <w:gridSpan w:val="4"/>
            <w:tcBorders>
              <w:top w:val="nil"/>
              <w:left w:val="nil"/>
              <w:bottom w:val="nil"/>
              <w:right w:val="nil"/>
            </w:tcBorders>
            <w:shd w:val="clear" w:color="auto" w:fill="auto"/>
            <w:hideMark/>
          </w:tcPr>
          <w:p w14:paraId="5A5CA04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985BD1" w:rsidRPr="00985BD1" w14:paraId="0B4EDF66" w14:textId="77777777" w:rsidTr="007E56CF">
        <w:trPr>
          <w:trHeight w:val="20"/>
        </w:trPr>
        <w:tc>
          <w:tcPr>
            <w:tcW w:w="301" w:type="pct"/>
            <w:tcBorders>
              <w:top w:val="nil"/>
              <w:left w:val="nil"/>
              <w:bottom w:val="nil"/>
              <w:right w:val="nil"/>
            </w:tcBorders>
            <w:shd w:val="clear" w:color="auto" w:fill="auto"/>
            <w:hideMark/>
          </w:tcPr>
          <w:p w14:paraId="12576DDD"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17.8</w:t>
            </w:r>
          </w:p>
        </w:tc>
        <w:tc>
          <w:tcPr>
            <w:tcW w:w="4699" w:type="pct"/>
            <w:gridSpan w:val="4"/>
            <w:tcBorders>
              <w:top w:val="nil"/>
              <w:left w:val="nil"/>
              <w:bottom w:val="nil"/>
              <w:right w:val="nil"/>
            </w:tcBorders>
            <w:shd w:val="clear" w:color="auto" w:fill="auto"/>
            <w:hideMark/>
          </w:tcPr>
          <w:p w14:paraId="3F1E5FD2"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Nota Fiscal ou Fatura deverá ser obrigatoriamente acompanhada da comprovação da regularidade fiscal e trabalhista da contratada.</w:t>
            </w:r>
          </w:p>
        </w:tc>
      </w:tr>
      <w:tr w:rsidR="00985BD1" w:rsidRPr="00985BD1" w14:paraId="1F43192D" w14:textId="77777777" w:rsidTr="007E56CF">
        <w:trPr>
          <w:trHeight w:val="20"/>
        </w:trPr>
        <w:tc>
          <w:tcPr>
            <w:tcW w:w="301" w:type="pct"/>
            <w:tcBorders>
              <w:top w:val="nil"/>
              <w:left w:val="nil"/>
              <w:bottom w:val="nil"/>
              <w:right w:val="nil"/>
            </w:tcBorders>
            <w:shd w:val="clear" w:color="auto" w:fill="auto"/>
            <w:hideMark/>
          </w:tcPr>
          <w:p w14:paraId="6BDCF2F1"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17.8.1</w:t>
            </w:r>
          </w:p>
        </w:tc>
        <w:tc>
          <w:tcPr>
            <w:tcW w:w="4699" w:type="pct"/>
            <w:gridSpan w:val="4"/>
            <w:tcBorders>
              <w:top w:val="nil"/>
              <w:left w:val="nil"/>
              <w:bottom w:val="nil"/>
              <w:right w:val="nil"/>
            </w:tcBorders>
            <w:shd w:val="clear" w:color="auto" w:fill="auto"/>
            <w:hideMark/>
          </w:tcPr>
          <w:p w14:paraId="1660EBCF"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tc>
      </w:tr>
      <w:tr w:rsidR="00985BD1" w:rsidRPr="00985BD1" w14:paraId="3E891E1C" w14:textId="77777777" w:rsidTr="007E56CF">
        <w:trPr>
          <w:trHeight w:val="20"/>
        </w:trPr>
        <w:tc>
          <w:tcPr>
            <w:tcW w:w="301" w:type="pct"/>
            <w:tcBorders>
              <w:top w:val="nil"/>
              <w:left w:val="nil"/>
              <w:bottom w:val="nil"/>
              <w:right w:val="nil"/>
            </w:tcBorders>
            <w:shd w:val="clear" w:color="auto" w:fill="auto"/>
            <w:hideMark/>
          </w:tcPr>
          <w:p w14:paraId="6C2996E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17.8.2</w:t>
            </w:r>
          </w:p>
        </w:tc>
        <w:tc>
          <w:tcPr>
            <w:tcW w:w="4699" w:type="pct"/>
            <w:gridSpan w:val="4"/>
            <w:tcBorders>
              <w:top w:val="nil"/>
              <w:left w:val="nil"/>
              <w:bottom w:val="nil"/>
              <w:right w:val="nil"/>
            </w:tcBorders>
            <w:shd w:val="clear" w:color="auto" w:fill="auto"/>
            <w:hideMark/>
          </w:tcPr>
          <w:p w14:paraId="12902286"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tc>
      </w:tr>
      <w:tr w:rsidR="00985BD1" w:rsidRPr="00985BD1" w14:paraId="06693B70" w14:textId="77777777" w:rsidTr="007E56CF">
        <w:trPr>
          <w:trHeight w:val="20"/>
        </w:trPr>
        <w:tc>
          <w:tcPr>
            <w:tcW w:w="301" w:type="pct"/>
            <w:tcBorders>
              <w:top w:val="nil"/>
              <w:left w:val="nil"/>
              <w:bottom w:val="nil"/>
              <w:right w:val="nil"/>
            </w:tcBorders>
            <w:shd w:val="clear" w:color="auto" w:fill="auto"/>
            <w:hideMark/>
          </w:tcPr>
          <w:p w14:paraId="2D54F130"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17.8.3</w:t>
            </w:r>
          </w:p>
        </w:tc>
        <w:tc>
          <w:tcPr>
            <w:tcW w:w="4699" w:type="pct"/>
            <w:gridSpan w:val="4"/>
            <w:tcBorders>
              <w:top w:val="nil"/>
              <w:left w:val="nil"/>
              <w:bottom w:val="nil"/>
              <w:right w:val="nil"/>
            </w:tcBorders>
            <w:shd w:val="clear" w:color="auto" w:fill="auto"/>
            <w:hideMark/>
          </w:tcPr>
          <w:p w14:paraId="2EB59030"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Persistindo a irregularidade, o contratante deverá adotar as medidas necessárias à rescisão contratual nos autos do processo administrativo correspondente, assegurada ao contratado a ampla defesa. </w:t>
            </w:r>
          </w:p>
        </w:tc>
      </w:tr>
      <w:tr w:rsidR="00985BD1" w:rsidRPr="00985BD1" w14:paraId="5B5F55CF" w14:textId="77777777" w:rsidTr="007E56CF">
        <w:trPr>
          <w:trHeight w:val="20"/>
        </w:trPr>
        <w:tc>
          <w:tcPr>
            <w:tcW w:w="301" w:type="pct"/>
            <w:tcBorders>
              <w:top w:val="nil"/>
              <w:left w:val="nil"/>
              <w:bottom w:val="nil"/>
              <w:right w:val="nil"/>
            </w:tcBorders>
            <w:shd w:val="clear" w:color="auto" w:fill="auto"/>
            <w:hideMark/>
          </w:tcPr>
          <w:p w14:paraId="0E19DB6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17.9</w:t>
            </w:r>
          </w:p>
        </w:tc>
        <w:tc>
          <w:tcPr>
            <w:tcW w:w="4699" w:type="pct"/>
            <w:gridSpan w:val="4"/>
            <w:tcBorders>
              <w:top w:val="nil"/>
              <w:left w:val="nil"/>
              <w:bottom w:val="nil"/>
              <w:right w:val="nil"/>
            </w:tcBorders>
            <w:shd w:val="clear" w:color="auto" w:fill="auto"/>
            <w:hideMark/>
          </w:tcPr>
          <w:p w14:paraId="1103D71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Havendo a efetiva execução do objeto, os pagamentos serão realizados normalmente, até que se decida pela rescisão do contrato, caso o contratado não regularize sua situação.  </w:t>
            </w:r>
          </w:p>
        </w:tc>
      </w:tr>
      <w:tr w:rsidR="00985BD1" w:rsidRPr="00985BD1" w14:paraId="10B6A09D" w14:textId="77777777" w:rsidTr="007E56CF">
        <w:trPr>
          <w:trHeight w:val="20"/>
        </w:trPr>
        <w:tc>
          <w:tcPr>
            <w:tcW w:w="301" w:type="pct"/>
            <w:tcBorders>
              <w:top w:val="nil"/>
              <w:left w:val="nil"/>
              <w:bottom w:val="nil"/>
              <w:right w:val="nil"/>
            </w:tcBorders>
            <w:shd w:val="clear" w:color="auto" w:fill="auto"/>
            <w:hideMark/>
          </w:tcPr>
          <w:p w14:paraId="736BD8D6"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17.10</w:t>
            </w:r>
          </w:p>
        </w:tc>
        <w:tc>
          <w:tcPr>
            <w:tcW w:w="4699" w:type="pct"/>
            <w:gridSpan w:val="4"/>
            <w:tcBorders>
              <w:top w:val="nil"/>
              <w:left w:val="nil"/>
              <w:bottom w:val="nil"/>
              <w:right w:val="nil"/>
            </w:tcBorders>
            <w:shd w:val="clear" w:color="auto" w:fill="auto"/>
            <w:hideMark/>
          </w:tcPr>
          <w:p w14:paraId="0B6A8680"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Quando do pagamento, será efetuada a retenção tributária prevista na legislação aplicável.</w:t>
            </w:r>
          </w:p>
        </w:tc>
      </w:tr>
      <w:tr w:rsidR="00985BD1" w:rsidRPr="00985BD1" w14:paraId="0974E880" w14:textId="77777777" w:rsidTr="007E56CF">
        <w:trPr>
          <w:trHeight w:val="20"/>
        </w:trPr>
        <w:tc>
          <w:tcPr>
            <w:tcW w:w="301" w:type="pct"/>
            <w:tcBorders>
              <w:top w:val="nil"/>
              <w:left w:val="nil"/>
              <w:bottom w:val="nil"/>
              <w:right w:val="nil"/>
            </w:tcBorders>
            <w:shd w:val="clear" w:color="auto" w:fill="auto"/>
            <w:hideMark/>
          </w:tcPr>
          <w:p w14:paraId="493C5EC8"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17.10.1</w:t>
            </w:r>
          </w:p>
        </w:tc>
        <w:tc>
          <w:tcPr>
            <w:tcW w:w="4699" w:type="pct"/>
            <w:gridSpan w:val="4"/>
            <w:tcBorders>
              <w:top w:val="nil"/>
              <w:left w:val="nil"/>
              <w:bottom w:val="nil"/>
              <w:right w:val="nil"/>
            </w:tcBorders>
            <w:shd w:val="clear" w:color="auto" w:fill="auto"/>
            <w:hideMark/>
          </w:tcPr>
          <w:p w14:paraId="2C0CFDE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Independentemente do percentual de tributo inserido na planilha, no pagamento serão retidos na fonte os percentuais estabelecidos na legislação vigente.</w:t>
            </w:r>
          </w:p>
        </w:tc>
      </w:tr>
      <w:tr w:rsidR="00985BD1" w:rsidRPr="00985BD1" w14:paraId="6382D9F2" w14:textId="77777777" w:rsidTr="007E56CF">
        <w:trPr>
          <w:trHeight w:val="20"/>
        </w:trPr>
        <w:tc>
          <w:tcPr>
            <w:tcW w:w="301" w:type="pct"/>
            <w:tcBorders>
              <w:top w:val="nil"/>
              <w:left w:val="nil"/>
              <w:bottom w:val="nil"/>
              <w:right w:val="nil"/>
            </w:tcBorders>
            <w:shd w:val="clear" w:color="000000" w:fill="FFF2CC"/>
            <w:hideMark/>
          </w:tcPr>
          <w:p w14:paraId="650833B7"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18.</w:t>
            </w:r>
          </w:p>
        </w:tc>
        <w:tc>
          <w:tcPr>
            <w:tcW w:w="4699" w:type="pct"/>
            <w:gridSpan w:val="4"/>
            <w:tcBorders>
              <w:top w:val="nil"/>
              <w:left w:val="nil"/>
              <w:bottom w:val="nil"/>
              <w:right w:val="nil"/>
            </w:tcBorders>
            <w:shd w:val="clear" w:color="000000" w:fill="FFF2CC"/>
            <w:hideMark/>
          </w:tcPr>
          <w:p w14:paraId="06B4DCAF"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DA SUBCONTRATAÇÃO</w:t>
            </w:r>
          </w:p>
        </w:tc>
      </w:tr>
      <w:tr w:rsidR="00985BD1" w:rsidRPr="00985BD1" w14:paraId="2A98634A" w14:textId="77777777" w:rsidTr="007E56CF">
        <w:trPr>
          <w:trHeight w:val="20"/>
        </w:trPr>
        <w:tc>
          <w:tcPr>
            <w:tcW w:w="301" w:type="pct"/>
            <w:tcBorders>
              <w:top w:val="nil"/>
              <w:left w:val="nil"/>
              <w:bottom w:val="nil"/>
              <w:right w:val="nil"/>
            </w:tcBorders>
            <w:shd w:val="clear" w:color="auto" w:fill="auto"/>
            <w:hideMark/>
          </w:tcPr>
          <w:p w14:paraId="2DF017D8"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18.1</w:t>
            </w:r>
          </w:p>
        </w:tc>
        <w:tc>
          <w:tcPr>
            <w:tcW w:w="4699" w:type="pct"/>
            <w:gridSpan w:val="4"/>
            <w:tcBorders>
              <w:top w:val="nil"/>
              <w:left w:val="nil"/>
              <w:bottom w:val="nil"/>
              <w:right w:val="nil"/>
            </w:tcBorders>
            <w:shd w:val="clear" w:color="auto" w:fill="auto"/>
            <w:hideMark/>
          </w:tcPr>
          <w:p w14:paraId="6ECF87C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presente processo de contratação não contempla previsão de subcontratação.</w:t>
            </w:r>
          </w:p>
        </w:tc>
      </w:tr>
      <w:tr w:rsidR="00985BD1" w:rsidRPr="00985BD1" w14:paraId="18AECC5F" w14:textId="77777777" w:rsidTr="007E56CF">
        <w:trPr>
          <w:trHeight w:val="20"/>
        </w:trPr>
        <w:tc>
          <w:tcPr>
            <w:tcW w:w="301" w:type="pct"/>
            <w:tcBorders>
              <w:top w:val="nil"/>
              <w:left w:val="nil"/>
              <w:bottom w:val="nil"/>
              <w:right w:val="nil"/>
            </w:tcBorders>
            <w:shd w:val="clear" w:color="000000" w:fill="FFF2CC"/>
            <w:hideMark/>
          </w:tcPr>
          <w:p w14:paraId="3325D5BD" w14:textId="77777777" w:rsidR="00985BD1" w:rsidRPr="00985BD1" w:rsidRDefault="00985BD1" w:rsidP="0020049B">
            <w:pPr>
              <w:spacing w:line="240" w:lineRule="auto"/>
              <w:ind w:firstLine="0"/>
              <w:jc w:val="center"/>
              <w:rPr>
                <w:rFonts w:eastAsia="Times New Roman" w:cs="Arial"/>
                <w:b/>
                <w:bCs/>
                <w:sz w:val="16"/>
                <w:szCs w:val="16"/>
                <w:lang w:eastAsia="pt-BR"/>
              </w:rPr>
            </w:pPr>
            <w:r w:rsidRPr="00985BD1">
              <w:rPr>
                <w:rFonts w:eastAsia="Times New Roman" w:cs="Arial"/>
                <w:b/>
                <w:bCs/>
                <w:sz w:val="16"/>
                <w:szCs w:val="16"/>
                <w:lang w:eastAsia="pt-BR"/>
              </w:rPr>
              <w:t>19.</w:t>
            </w:r>
          </w:p>
        </w:tc>
        <w:tc>
          <w:tcPr>
            <w:tcW w:w="4699" w:type="pct"/>
            <w:gridSpan w:val="4"/>
            <w:tcBorders>
              <w:top w:val="nil"/>
              <w:left w:val="nil"/>
              <w:bottom w:val="nil"/>
              <w:right w:val="nil"/>
            </w:tcBorders>
            <w:shd w:val="clear" w:color="000000" w:fill="FFF2CC"/>
            <w:hideMark/>
          </w:tcPr>
          <w:p w14:paraId="4D8594EB"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DA IMPUGNAÇÃO AO EDITAL E DO PEDIDO DE ESCLARECIMENTO</w:t>
            </w:r>
          </w:p>
        </w:tc>
      </w:tr>
      <w:tr w:rsidR="00985BD1" w:rsidRPr="00985BD1" w14:paraId="267E9DBB" w14:textId="77777777" w:rsidTr="007E56CF">
        <w:trPr>
          <w:trHeight w:val="20"/>
        </w:trPr>
        <w:tc>
          <w:tcPr>
            <w:tcW w:w="301" w:type="pct"/>
            <w:tcBorders>
              <w:top w:val="nil"/>
              <w:left w:val="nil"/>
              <w:bottom w:val="nil"/>
              <w:right w:val="nil"/>
            </w:tcBorders>
            <w:shd w:val="clear" w:color="auto" w:fill="auto"/>
            <w:hideMark/>
          </w:tcPr>
          <w:p w14:paraId="04E3198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19.1.</w:t>
            </w:r>
          </w:p>
        </w:tc>
        <w:tc>
          <w:tcPr>
            <w:tcW w:w="4699" w:type="pct"/>
            <w:gridSpan w:val="4"/>
            <w:tcBorders>
              <w:top w:val="nil"/>
              <w:left w:val="nil"/>
              <w:bottom w:val="nil"/>
              <w:right w:val="nil"/>
            </w:tcBorders>
            <w:shd w:val="clear" w:color="auto" w:fill="auto"/>
            <w:hideMark/>
          </w:tcPr>
          <w:p w14:paraId="1758032D" w14:textId="50FC745C" w:rsidR="00985BD1" w:rsidRPr="004A40F9" w:rsidRDefault="00985BD1" w:rsidP="0020049B">
            <w:pPr>
              <w:spacing w:line="240" w:lineRule="auto"/>
              <w:ind w:firstLine="0"/>
              <w:rPr>
                <w:rFonts w:eastAsia="Times New Roman" w:cs="Arial"/>
                <w:bCs/>
                <w:color w:val="000000"/>
                <w:szCs w:val="24"/>
                <w:lang w:eastAsia="pt-BR"/>
              </w:rPr>
            </w:pPr>
            <w:r w:rsidRPr="004A40F9">
              <w:rPr>
                <w:rFonts w:eastAsia="Times New Roman" w:cs="Arial"/>
                <w:bCs/>
                <w:color w:val="000000"/>
                <w:szCs w:val="24"/>
                <w:lang w:eastAsia="pt-BR"/>
              </w:rPr>
              <w:t>Qualquer pessoa é parte legítima para impugnar este Edital por irregularidade na aplicação da Lei nº 14.133, de 2021, devendo protocolar o pedido</w:t>
            </w:r>
            <w:r w:rsidR="004A40F9">
              <w:rPr>
                <w:rFonts w:eastAsia="Times New Roman" w:cs="Arial"/>
                <w:bCs/>
                <w:color w:val="000000"/>
                <w:szCs w:val="24"/>
                <w:lang w:eastAsia="pt-BR"/>
              </w:rPr>
              <w:t xml:space="preserve"> </w:t>
            </w:r>
            <w:r w:rsidRPr="004A40F9">
              <w:rPr>
                <w:rFonts w:eastAsia="Times New Roman" w:cs="Arial"/>
                <w:bCs/>
                <w:color w:val="000000"/>
                <w:szCs w:val="24"/>
                <w:lang w:eastAsia="pt-BR"/>
              </w:rPr>
              <w:t>até 3 (três) dias úteis antes da data da abertura do certame.</w:t>
            </w:r>
          </w:p>
        </w:tc>
      </w:tr>
      <w:tr w:rsidR="00985BD1" w:rsidRPr="00985BD1" w14:paraId="339F284B" w14:textId="77777777" w:rsidTr="007E56CF">
        <w:trPr>
          <w:trHeight w:val="20"/>
        </w:trPr>
        <w:tc>
          <w:tcPr>
            <w:tcW w:w="301" w:type="pct"/>
            <w:tcBorders>
              <w:top w:val="nil"/>
              <w:left w:val="nil"/>
              <w:bottom w:val="nil"/>
              <w:right w:val="nil"/>
            </w:tcBorders>
            <w:shd w:val="clear" w:color="auto" w:fill="auto"/>
            <w:hideMark/>
          </w:tcPr>
          <w:p w14:paraId="6275D43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lastRenderedPageBreak/>
              <w:t>19.2.</w:t>
            </w:r>
          </w:p>
        </w:tc>
        <w:tc>
          <w:tcPr>
            <w:tcW w:w="4699" w:type="pct"/>
            <w:gridSpan w:val="4"/>
            <w:tcBorders>
              <w:top w:val="nil"/>
              <w:left w:val="nil"/>
              <w:bottom w:val="nil"/>
              <w:right w:val="nil"/>
            </w:tcBorders>
            <w:shd w:val="clear" w:color="auto" w:fill="auto"/>
            <w:hideMark/>
          </w:tcPr>
          <w:p w14:paraId="5D5C2909" w14:textId="77777777" w:rsidR="00985BD1" w:rsidRPr="004A40F9" w:rsidRDefault="00985BD1" w:rsidP="0020049B">
            <w:pPr>
              <w:spacing w:line="240" w:lineRule="auto"/>
              <w:ind w:firstLine="0"/>
              <w:rPr>
                <w:rFonts w:eastAsia="Times New Roman" w:cs="Arial"/>
                <w:bCs/>
                <w:color w:val="000000"/>
                <w:szCs w:val="24"/>
                <w:lang w:eastAsia="pt-BR"/>
              </w:rPr>
            </w:pPr>
            <w:r w:rsidRPr="004A40F9">
              <w:rPr>
                <w:rFonts w:eastAsia="Times New Roman" w:cs="Arial"/>
                <w:bCs/>
                <w:color w:val="000000"/>
                <w:szCs w:val="24"/>
                <w:lang w:eastAsia="pt-BR"/>
              </w:rPr>
              <w:t>A resposta à impugnação ou ao pedido de esclarecimento será divulgado em sítio eletrônico oficial no prazo de até 3 (três) dias úteis, limitado ao último dia útil anterior à data da abertura do certame.</w:t>
            </w:r>
          </w:p>
        </w:tc>
      </w:tr>
      <w:tr w:rsidR="00985BD1" w:rsidRPr="00985BD1" w14:paraId="1A964006" w14:textId="77777777" w:rsidTr="007E56CF">
        <w:trPr>
          <w:trHeight w:val="20"/>
        </w:trPr>
        <w:tc>
          <w:tcPr>
            <w:tcW w:w="301" w:type="pct"/>
            <w:tcBorders>
              <w:top w:val="nil"/>
              <w:left w:val="nil"/>
              <w:bottom w:val="nil"/>
              <w:right w:val="nil"/>
            </w:tcBorders>
            <w:shd w:val="clear" w:color="auto" w:fill="auto"/>
            <w:hideMark/>
          </w:tcPr>
          <w:p w14:paraId="7BD99FE8"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19.3.</w:t>
            </w:r>
          </w:p>
        </w:tc>
        <w:tc>
          <w:tcPr>
            <w:tcW w:w="4699" w:type="pct"/>
            <w:gridSpan w:val="4"/>
            <w:tcBorders>
              <w:top w:val="nil"/>
              <w:left w:val="nil"/>
              <w:bottom w:val="nil"/>
              <w:right w:val="nil"/>
            </w:tcBorders>
            <w:shd w:val="clear" w:color="auto" w:fill="auto"/>
            <w:hideMark/>
          </w:tcPr>
          <w:p w14:paraId="66D87F3D"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impugnação e o pedido de esclarecimento poderão ser realizados por forma eletrônica, através do e-mail: farol.licitacao@gmail.com ou por petição dirigida ou protocolada para o endereço: Rua Bahia, 880.</w:t>
            </w:r>
          </w:p>
        </w:tc>
      </w:tr>
      <w:tr w:rsidR="00985BD1" w:rsidRPr="00985BD1" w14:paraId="2D4D948C" w14:textId="77777777" w:rsidTr="007E56CF">
        <w:trPr>
          <w:trHeight w:val="20"/>
        </w:trPr>
        <w:tc>
          <w:tcPr>
            <w:tcW w:w="301" w:type="pct"/>
            <w:tcBorders>
              <w:top w:val="nil"/>
              <w:left w:val="nil"/>
              <w:bottom w:val="nil"/>
              <w:right w:val="nil"/>
            </w:tcBorders>
            <w:shd w:val="clear" w:color="auto" w:fill="auto"/>
            <w:hideMark/>
          </w:tcPr>
          <w:p w14:paraId="1122D922"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19.4.</w:t>
            </w:r>
          </w:p>
        </w:tc>
        <w:tc>
          <w:tcPr>
            <w:tcW w:w="4699" w:type="pct"/>
            <w:gridSpan w:val="4"/>
            <w:tcBorders>
              <w:top w:val="nil"/>
              <w:left w:val="nil"/>
              <w:bottom w:val="nil"/>
              <w:right w:val="nil"/>
            </w:tcBorders>
            <w:shd w:val="clear" w:color="auto" w:fill="auto"/>
            <w:hideMark/>
          </w:tcPr>
          <w:p w14:paraId="00F0B49D"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As impugnações e pedidos de esclarecimentos não suspendem os prazos previstos no certame.</w:t>
            </w:r>
          </w:p>
        </w:tc>
      </w:tr>
      <w:tr w:rsidR="00985BD1" w:rsidRPr="00985BD1" w14:paraId="71943D56" w14:textId="77777777" w:rsidTr="007E56CF">
        <w:trPr>
          <w:trHeight w:val="20"/>
        </w:trPr>
        <w:tc>
          <w:tcPr>
            <w:tcW w:w="301" w:type="pct"/>
            <w:tcBorders>
              <w:top w:val="nil"/>
              <w:left w:val="nil"/>
              <w:bottom w:val="nil"/>
              <w:right w:val="nil"/>
            </w:tcBorders>
            <w:shd w:val="clear" w:color="auto" w:fill="auto"/>
            <w:hideMark/>
          </w:tcPr>
          <w:p w14:paraId="14488A77"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19.4.1.</w:t>
            </w:r>
          </w:p>
        </w:tc>
        <w:tc>
          <w:tcPr>
            <w:tcW w:w="4699" w:type="pct"/>
            <w:gridSpan w:val="4"/>
            <w:tcBorders>
              <w:top w:val="nil"/>
              <w:left w:val="nil"/>
              <w:bottom w:val="nil"/>
              <w:right w:val="nil"/>
            </w:tcBorders>
            <w:shd w:val="clear" w:color="auto" w:fill="auto"/>
            <w:hideMark/>
          </w:tcPr>
          <w:p w14:paraId="3DF4C0C6"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concessão de efeito suspensivo à impugnação é medida excepcional e deverá ser motivada pelo Pregoeiro, nos autos do processo de certame.</w:t>
            </w:r>
          </w:p>
        </w:tc>
      </w:tr>
      <w:tr w:rsidR="00985BD1" w:rsidRPr="00985BD1" w14:paraId="260D7695" w14:textId="77777777" w:rsidTr="007E56CF">
        <w:trPr>
          <w:trHeight w:val="20"/>
        </w:trPr>
        <w:tc>
          <w:tcPr>
            <w:tcW w:w="301" w:type="pct"/>
            <w:tcBorders>
              <w:top w:val="nil"/>
              <w:left w:val="nil"/>
              <w:bottom w:val="nil"/>
              <w:right w:val="nil"/>
            </w:tcBorders>
            <w:shd w:val="clear" w:color="auto" w:fill="auto"/>
            <w:hideMark/>
          </w:tcPr>
          <w:p w14:paraId="5F0206D3"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19.5.</w:t>
            </w:r>
          </w:p>
        </w:tc>
        <w:tc>
          <w:tcPr>
            <w:tcW w:w="4699" w:type="pct"/>
            <w:gridSpan w:val="4"/>
            <w:tcBorders>
              <w:top w:val="nil"/>
              <w:left w:val="nil"/>
              <w:bottom w:val="nil"/>
              <w:right w:val="nil"/>
            </w:tcBorders>
            <w:shd w:val="clear" w:color="auto" w:fill="auto"/>
            <w:hideMark/>
          </w:tcPr>
          <w:p w14:paraId="6BCCACC8"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Acolhida a impugnação, será definida e publicada nova data para a realização do certame.</w:t>
            </w:r>
          </w:p>
        </w:tc>
      </w:tr>
      <w:tr w:rsidR="00985BD1" w:rsidRPr="00985BD1" w14:paraId="61786C7D" w14:textId="77777777" w:rsidTr="007E56CF">
        <w:trPr>
          <w:trHeight w:val="20"/>
        </w:trPr>
        <w:tc>
          <w:tcPr>
            <w:tcW w:w="301" w:type="pct"/>
            <w:tcBorders>
              <w:top w:val="nil"/>
              <w:left w:val="nil"/>
              <w:bottom w:val="nil"/>
              <w:right w:val="nil"/>
            </w:tcBorders>
            <w:shd w:val="clear" w:color="000000" w:fill="FFF2CC"/>
            <w:hideMark/>
          </w:tcPr>
          <w:p w14:paraId="6D8B0AC4"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20.</w:t>
            </w:r>
          </w:p>
        </w:tc>
        <w:tc>
          <w:tcPr>
            <w:tcW w:w="4699" w:type="pct"/>
            <w:gridSpan w:val="4"/>
            <w:tcBorders>
              <w:top w:val="nil"/>
              <w:left w:val="nil"/>
              <w:bottom w:val="nil"/>
              <w:right w:val="nil"/>
            </w:tcBorders>
            <w:shd w:val="clear" w:color="000000" w:fill="FFF2CC"/>
            <w:hideMark/>
          </w:tcPr>
          <w:p w14:paraId="0A28FCD7"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DAS INFRAÇÕES E SANÇÕES ADMINISTRATIVAS E DAS PRÁTICAS CORRUPTAS</w:t>
            </w:r>
          </w:p>
        </w:tc>
      </w:tr>
      <w:tr w:rsidR="00985BD1" w:rsidRPr="00985BD1" w14:paraId="7EA49B7F" w14:textId="77777777" w:rsidTr="007E56CF">
        <w:trPr>
          <w:trHeight w:val="20"/>
        </w:trPr>
        <w:tc>
          <w:tcPr>
            <w:tcW w:w="301" w:type="pct"/>
            <w:tcBorders>
              <w:top w:val="nil"/>
              <w:left w:val="nil"/>
              <w:bottom w:val="nil"/>
              <w:right w:val="nil"/>
            </w:tcBorders>
            <w:shd w:val="clear" w:color="auto" w:fill="auto"/>
            <w:hideMark/>
          </w:tcPr>
          <w:p w14:paraId="63E6F3F0"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20.1.</w:t>
            </w:r>
          </w:p>
        </w:tc>
        <w:tc>
          <w:tcPr>
            <w:tcW w:w="4699" w:type="pct"/>
            <w:gridSpan w:val="4"/>
            <w:tcBorders>
              <w:top w:val="nil"/>
              <w:left w:val="nil"/>
              <w:bottom w:val="nil"/>
              <w:right w:val="nil"/>
            </w:tcBorders>
            <w:shd w:val="clear" w:color="auto" w:fill="auto"/>
            <w:hideMark/>
          </w:tcPr>
          <w:p w14:paraId="2E293A0C"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As disposições acerca das infrações e sanções administrativas, bem como, das práticas corruptas, constam do termo de referência, anexo do presente edital.</w:t>
            </w:r>
          </w:p>
        </w:tc>
      </w:tr>
      <w:tr w:rsidR="00985BD1" w:rsidRPr="00985BD1" w14:paraId="462C8ECF" w14:textId="77777777" w:rsidTr="007E56CF">
        <w:trPr>
          <w:trHeight w:val="20"/>
        </w:trPr>
        <w:tc>
          <w:tcPr>
            <w:tcW w:w="301" w:type="pct"/>
            <w:tcBorders>
              <w:top w:val="nil"/>
              <w:left w:val="nil"/>
              <w:bottom w:val="nil"/>
              <w:right w:val="nil"/>
            </w:tcBorders>
            <w:shd w:val="clear" w:color="000000" w:fill="FFF2CC"/>
            <w:hideMark/>
          </w:tcPr>
          <w:p w14:paraId="0BEE5FBC"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21.</w:t>
            </w:r>
          </w:p>
        </w:tc>
        <w:tc>
          <w:tcPr>
            <w:tcW w:w="4699" w:type="pct"/>
            <w:gridSpan w:val="4"/>
            <w:tcBorders>
              <w:top w:val="nil"/>
              <w:left w:val="nil"/>
              <w:bottom w:val="nil"/>
              <w:right w:val="nil"/>
            </w:tcBorders>
            <w:shd w:val="clear" w:color="000000" w:fill="FFF2CC"/>
            <w:hideMark/>
          </w:tcPr>
          <w:p w14:paraId="52DB67DE"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DAS DISPOSIÇÕES GERAIS</w:t>
            </w:r>
          </w:p>
        </w:tc>
      </w:tr>
      <w:tr w:rsidR="00985BD1" w:rsidRPr="00985BD1" w14:paraId="18A6D171" w14:textId="77777777" w:rsidTr="007E56CF">
        <w:trPr>
          <w:trHeight w:val="20"/>
        </w:trPr>
        <w:tc>
          <w:tcPr>
            <w:tcW w:w="301" w:type="pct"/>
            <w:tcBorders>
              <w:top w:val="nil"/>
              <w:left w:val="nil"/>
              <w:bottom w:val="nil"/>
              <w:right w:val="nil"/>
            </w:tcBorders>
            <w:shd w:val="clear" w:color="auto" w:fill="auto"/>
            <w:hideMark/>
          </w:tcPr>
          <w:p w14:paraId="366F68E7"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21.1</w:t>
            </w:r>
          </w:p>
        </w:tc>
        <w:tc>
          <w:tcPr>
            <w:tcW w:w="4699" w:type="pct"/>
            <w:gridSpan w:val="4"/>
            <w:tcBorders>
              <w:top w:val="nil"/>
              <w:left w:val="nil"/>
              <w:bottom w:val="nil"/>
              <w:right w:val="nil"/>
            </w:tcBorders>
            <w:shd w:val="clear" w:color="auto" w:fill="auto"/>
            <w:hideMark/>
          </w:tcPr>
          <w:p w14:paraId="6B182741"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Será divulgada ata da sessão pública no sistema eletrônico.</w:t>
            </w:r>
          </w:p>
        </w:tc>
      </w:tr>
      <w:tr w:rsidR="00985BD1" w:rsidRPr="00985BD1" w14:paraId="50DABA4F" w14:textId="77777777" w:rsidTr="007E56CF">
        <w:trPr>
          <w:trHeight w:val="20"/>
        </w:trPr>
        <w:tc>
          <w:tcPr>
            <w:tcW w:w="301" w:type="pct"/>
            <w:tcBorders>
              <w:top w:val="nil"/>
              <w:left w:val="nil"/>
              <w:bottom w:val="nil"/>
              <w:right w:val="nil"/>
            </w:tcBorders>
            <w:shd w:val="clear" w:color="auto" w:fill="auto"/>
            <w:hideMark/>
          </w:tcPr>
          <w:p w14:paraId="52BD9405"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21.2</w:t>
            </w:r>
          </w:p>
        </w:tc>
        <w:tc>
          <w:tcPr>
            <w:tcW w:w="4699" w:type="pct"/>
            <w:gridSpan w:val="4"/>
            <w:tcBorders>
              <w:top w:val="nil"/>
              <w:left w:val="nil"/>
              <w:bottom w:val="nil"/>
              <w:right w:val="nil"/>
            </w:tcBorders>
            <w:shd w:val="clear" w:color="auto" w:fill="auto"/>
            <w:hideMark/>
          </w:tcPr>
          <w:p w14:paraId="4DE477F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tc>
      </w:tr>
      <w:tr w:rsidR="00985BD1" w:rsidRPr="00985BD1" w14:paraId="78FAA771" w14:textId="77777777" w:rsidTr="007E56CF">
        <w:trPr>
          <w:trHeight w:val="20"/>
        </w:trPr>
        <w:tc>
          <w:tcPr>
            <w:tcW w:w="301" w:type="pct"/>
            <w:tcBorders>
              <w:top w:val="nil"/>
              <w:left w:val="nil"/>
              <w:bottom w:val="nil"/>
              <w:right w:val="nil"/>
            </w:tcBorders>
            <w:shd w:val="clear" w:color="auto" w:fill="auto"/>
            <w:hideMark/>
          </w:tcPr>
          <w:p w14:paraId="722A4D66"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21.3</w:t>
            </w:r>
          </w:p>
        </w:tc>
        <w:tc>
          <w:tcPr>
            <w:tcW w:w="4699" w:type="pct"/>
            <w:gridSpan w:val="4"/>
            <w:tcBorders>
              <w:top w:val="nil"/>
              <w:left w:val="nil"/>
              <w:bottom w:val="nil"/>
              <w:right w:val="nil"/>
            </w:tcBorders>
            <w:shd w:val="clear" w:color="auto" w:fill="auto"/>
            <w:hideMark/>
          </w:tcPr>
          <w:p w14:paraId="5BE8470D"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Todas as referências de tempo no Edital, no aviso e durante a sessão pública observarão o horário de Brasília - DF.</w:t>
            </w:r>
          </w:p>
        </w:tc>
      </w:tr>
      <w:tr w:rsidR="00985BD1" w:rsidRPr="00985BD1" w14:paraId="6062DC24" w14:textId="77777777" w:rsidTr="007E56CF">
        <w:trPr>
          <w:trHeight w:val="20"/>
        </w:trPr>
        <w:tc>
          <w:tcPr>
            <w:tcW w:w="301" w:type="pct"/>
            <w:tcBorders>
              <w:top w:val="nil"/>
              <w:left w:val="nil"/>
              <w:bottom w:val="nil"/>
              <w:right w:val="nil"/>
            </w:tcBorders>
            <w:shd w:val="clear" w:color="auto" w:fill="auto"/>
            <w:hideMark/>
          </w:tcPr>
          <w:p w14:paraId="42F6A591"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21.4</w:t>
            </w:r>
          </w:p>
        </w:tc>
        <w:tc>
          <w:tcPr>
            <w:tcW w:w="4699" w:type="pct"/>
            <w:gridSpan w:val="4"/>
            <w:tcBorders>
              <w:top w:val="nil"/>
              <w:left w:val="nil"/>
              <w:bottom w:val="nil"/>
              <w:right w:val="nil"/>
            </w:tcBorders>
            <w:shd w:val="clear" w:color="auto" w:fill="auto"/>
            <w:hideMark/>
          </w:tcPr>
          <w:p w14:paraId="0B3A8DE9"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A homologação do resultado </w:t>
            </w:r>
            <w:proofErr w:type="spellStart"/>
            <w:r w:rsidRPr="00985BD1">
              <w:rPr>
                <w:rFonts w:eastAsia="Times New Roman" w:cs="Arial"/>
                <w:color w:val="000000"/>
                <w:szCs w:val="24"/>
                <w:lang w:eastAsia="pt-BR"/>
              </w:rPr>
              <w:t>desto</w:t>
            </w:r>
            <w:proofErr w:type="spellEnd"/>
            <w:r w:rsidRPr="00985BD1">
              <w:rPr>
                <w:rFonts w:eastAsia="Times New Roman" w:cs="Arial"/>
                <w:color w:val="000000"/>
                <w:szCs w:val="24"/>
                <w:lang w:eastAsia="pt-BR"/>
              </w:rPr>
              <w:t xml:space="preserve"> certame não implicará direito à contratação.</w:t>
            </w:r>
          </w:p>
        </w:tc>
      </w:tr>
      <w:tr w:rsidR="00985BD1" w:rsidRPr="00985BD1" w14:paraId="0FB1A4CB" w14:textId="77777777" w:rsidTr="007E56CF">
        <w:trPr>
          <w:trHeight w:val="20"/>
        </w:trPr>
        <w:tc>
          <w:tcPr>
            <w:tcW w:w="301" w:type="pct"/>
            <w:tcBorders>
              <w:top w:val="nil"/>
              <w:left w:val="nil"/>
              <w:bottom w:val="nil"/>
              <w:right w:val="nil"/>
            </w:tcBorders>
            <w:shd w:val="clear" w:color="auto" w:fill="auto"/>
            <w:hideMark/>
          </w:tcPr>
          <w:p w14:paraId="4BA42945"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21.5</w:t>
            </w:r>
          </w:p>
        </w:tc>
        <w:tc>
          <w:tcPr>
            <w:tcW w:w="4699" w:type="pct"/>
            <w:gridSpan w:val="4"/>
            <w:tcBorders>
              <w:top w:val="nil"/>
              <w:left w:val="nil"/>
              <w:bottom w:val="nil"/>
              <w:right w:val="nil"/>
            </w:tcBorders>
            <w:shd w:val="clear" w:color="auto" w:fill="auto"/>
            <w:hideMark/>
          </w:tcPr>
          <w:p w14:paraId="73D00DE3"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As normas disciplinadoras do certame serão sempre interpretadas em favor da ampliação da disputa entre os interessados, desde que não comprometam o interesse da Administração, o princípio da isonomia, a finalidade e a segurança da contratação. </w:t>
            </w:r>
          </w:p>
        </w:tc>
      </w:tr>
      <w:tr w:rsidR="00985BD1" w:rsidRPr="00985BD1" w14:paraId="0012EE84" w14:textId="77777777" w:rsidTr="007E56CF">
        <w:trPr>
          <w:trHeight w:val="20"/>
        </w:trPr>
        <w:tc>
          <w:tcPr>
            <w:tcW w:w="301" w:type="pct"/>
            <w:tcBorders>
              <w:top w:val="nil"/>
              <w:left w:val="nil"/>
              <w:bottom w:val="nil"/>
              <w:right w:val="nil"/>
            </w:tcBorders>
            <w:shd w:val="clear" w:color="auto" w:fill="auto"/>
            <w:hideMark/>
          </w:tcPr>
          <w:p w14:paraId="2D0BC5C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21.6</w:t>
            </w:r>
          </w:p>
        </w:tc>
        <w:tc>
          <w:tcPr>
            <w:tcW w:w="4699" w:type="pct"/>
            <w:gridSpan w:val="4"/>
            <w:tcBorders>
              <w:top w:val="nil"/>
              <w:left w:val="nil"/>
              <w:bottom w:val="nil"/>
              <w:right w:val="nil"/>
            </w:tcBorders>
            <w:shd w:val="clear" w:color="auto" w:fill="auto"/>
            <w:hideMark/>
          </w:tcPr>
          <w:p w14:paraId="37B0434F"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Ao aceitar participar do certame, os licitantes assumem todos os custos de preparação e apresentação de suas propostas e a Administração não será, em nenhum caso, responsável por esses custos, independentemente da condução ou do resultado do processo de contratação.</w:t>
            </w:r>
          </w:p>
        </w:tc>
      </w:tr>
      <w:tr w:rsidR="00985BD1" w:rsidRPr="00985BD1" w14:paraId="159D9B49" w14:textId="77777777" w:rsidTr="007E56CF">
        <w:trPr>
          <w:trHeight w:val="20"/>
        </w:trPr>
        <w:tc>
          <w:tcPr>
            <w:tcW w:w="301" w:type="pct"/>
            <w:tcBorders>
              <w:top w:val="nil"/>
              <w:left w:val="nil"/>
              <w:bottom w:val="nil"/>
              <w:right w:val="nil"/>
            </w:tcBorders>
            <w:shd w:val="clear" w:color="auto" w:fill="auto"/>
            <w:hideMark/>
          </w:tcPr>
          <w:p w14:paraId="7154F5F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21.7</w:t>
            </w:r>
          </w:p>
        </w:tc>
        <w:tc>
          <w:tcPr>
            <w:tcW w:w="4699" w:type="pct"/>
            <w:gridSpan w:val="4"/>
            <w:tcBorders>
              <w:top w:val="nil"/>
              <w:left w:val="nil"/>
              <w:bottom w:val="nil"/>
              <w:right w:val="nil"/>
            </w:tcBorders>
            <w:shd w:val="clear" w:color="auto" w:fill="auto"/>
            <w:hideMark/>
          </w:tcPr>
          <w:p w14:paraId="636E32BE"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985BD1" w:rsidRPr="00985BD1" w14:paraId="4CFB863D" w14:textId="77777777" w:rsidTr="007E56CF">
        <w:trPr>
          <w:trHeight w:val="20"/>
        </w:trPr>
        <w:tc>
          <w:tcPr>
            <w:tcW w:w="301" w:type="pct"/>
            <w:tcBorders>
              <w:top w:val="nil"/>
              <w:left w:val="nil"/>
              <w:bottom w:val="nil"/>
              <w:right w:val="nil"/>
            </w:tcBorders>
            <w:shd w:val="clear" w:color="auto" w:fill="auto"/>
            <w:hideMark/>
          </w:tcPr>
          <w:p w14:paraId="5A5B0773"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21.8</w:t>
            </w:r>
          </w:p>
        </w:tc>
        <w:tc>
          <w:tcPr>
            <w:tcW w:w="4699" w:type="pct"/>
            <w:gridSpan w:val="4"/>
            <w:tcBorders>
              <w:top w:val="nil"/>
              <w:left w:val="nil"/>
              <w:bottom w:val="nil"/>
              <w:right w:val="nil"/>
            </w:tcBorders>
            <w:shd w:val="clear" w:color="auto" w:fill="auto"/>
            <w:hideMark/>
          </w:tcPr>
          <w:p w14:paraId="7139AF00"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Na contagem dos prazos estabelecidos neste Edital e seus Anexos, excluir-se-á o dia do início e incluir-se-á o do vencimento. Só se iniciam e vencem os prazos em dias de expediente na Administração.</w:t>
            </w:r>
          </w:p>
        </w:tc>
      </w:tr>
      <w:tr w:rsidR="00985BD1" w:rsidRPr="00985BD1" w14:paraId="47EE5C51" w14:textId="77777777" w:rsidTr="007E56CF">
        <w:trPr>
          <w:trHeight w:val="20"/>
        </w:trPr>
        <w:tc>
          <w:tcPr>
            <w:tcW w:w="301" w:type="pct"/>
            <w:tcBorders>
              <w:top w:val="nil"/>
              <w:left w:val="nil"/>
              <w:bottom w:val="nil"/>
              <w:right w:val="nil"/>
            </w:tcBorders>
            <w:shd w:val="clear" w:color="auto" w:fill="auto"/>
            <w:hideMark/>
          </w:tcPr>
          <w:p w14:paraId="6859BA15"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lastRenderedPageBreak/>
              <w:t>21.9</w:t>
            </w:r>
          </w:p>
        </w:tc>
        <w:tc>
          <w:tcPr>
            <w:tcW w:w="4699" w:type="pct"/>
            <w:gridSpan w:val="4"/>
            <w:tcBorders>
              <w:top w:val="nil"/>
              <w:left w:val="nil"/>
              <w:bottom w:val="nil"/>
              <w:right w:val="nil"/>
            </w:tcBorders>
            <w:shd w:val="clear" w:color="auto" w:fill="auto"/>
            <w:hideMark/>
          </w:tcPr>
          <w:p w14:paraId="5544B55C"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desatendimento de exigências formais não essenciais não importará o afastamento do licitante, desde que seja possível o aproveitamento do ato, observados os princípios da isonomia e do interesse público.</w:t>
            </w:r>
          </w:p>
        </w:tc>
      </w:tr>
      <w:tr w:rsidR="00985BD1" w:rsidRPr="00985BD1" w14:paraId="65C9536A" w14:textId="77777777" w:rsidTr="007E56CF">
        <w:trPr>
          <w:trHeight w:val="20"/>
        </w:trPr>
        <w:tc>
          <w:tcPr>
            <w:tcW w:w="301" w:type="pct"/>
            <w:tcBorders>
              <w:top w:val="nil"/>
              <w:left w:val="nil"/>
              <w:bottom w:val="nil"/>
              <w:right w:val="nil"/>
            </w:tcBorders>
            <w:shd w:val="clear" w:color="auto" w:fill="auto"/>
            <w:hideMark/>
          </w:tcPr>
          <w:p w14:paraId="1E587DB9"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21.10</w:t>
            </w:r>
          </w:p>
        </w:tc>
        <w:tc>
          <w:tcPr>
            <w:tcW w:w="4699" w:type="pct"/>
            <w:gridSpan w:val="4"/>
            <w:tcBorders>
              <w:top w:val="nil"/>
              <w:left w:val="nil"/>
              <w:bottom w:val="nil"/>
              <w:right w:val="nil"/>
            </w:tcBorders>
            <w:shd w:val="clear" w:color="auto" w:fill="auto"/>
            <w:hideMark/>
          </w:tcPr>
          <w:p w14:paraId="43DBE412"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Os recursos e impugnações deverão ser apresentados/enviados para o e-mail farol.licitacao@gmail.com , aos cuidados da comissão de contratação.</w:t>
            </w:r>
          </w:p>
        </w:tc>
      </w:tr>
      <w:tr w:rsidR="00985BD1" w:rsidRPr="00985BD1" w14:paraId="67C8B26A" w14:textId="77777777" w:rsidTr="007E56CF">
        <w:trPr>
          <w:trHeight w:val="20"/>
        </w:trPr>
        <w:tc>
          <w:tcPr>
            <w:tcW w:w="301" w:type="pct"/>
            <w:tcBorders>
              <w:top w:val="nil"/>
              <w:left w:val="nil"/>
              <w:bottom w:val="nil"/>
              <w:right w:val="nil"/>
            </w:tcBorders>
            <w:shd w:val="clear" w:color="auto" w:fill="auto"/>
            <w:hideMark/>
          </w:tcPr>
          <w:p w14:paraId="7791F148"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21.11</w:t>
            </w:r>
          </w:p>
        </w:tc>
        <w:tc>
          <w:tcPr>
            <w:tcW w:w="4699" w:type="pct"/>
            <w:gridSpan w:val="4"/>
            <w:tcBorders>
              <w:top w:val="nil"/>
              <w:left w:val="nil"/>
              <w:bottom w:val="nil"/>
              <w:right w:val="nil"/>
            </w:tcBorders>
            <w:shd w:val="clear" w:color="auto" w:fill="auto"/>
            <w:hideMark/>
          </w:tcPr>
          <w:p w14:paraId="34E246F3"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Em caso de divergência entre disposições deste Edital e de seus anexos ou demais peças que compõem o processo, prevalecerá as deste Edital.</w:t>
            </w:r>
          </w:p>
        </w:tc>
      </w:tr>
      <w:tr w:rsidR="00985BD1" w:rsidRPr="00985BD1" w14:paraId="6C2B66FF" w14:textId="77777777" w:rsidTr="007E56CF">
        <w:trPr>
          <w:trHeight w:val="20"/>
        </w:trPr>
        <w:tc>
          <w:tcPr>
            <w:tcW w:w="301" w:type="pct"/>
            <w:tcBorders>
              <w:top w:val="nil"/>
              <w:left w:val="nil"/>
              <w:bottom w:val="nil"/>
              <w:right w:val="nil"/>
            </w:tcBorders>
            <w:shd w:val="clear" w:color="auto" w:fill="auto"/>
            <w:hideMark/>
          </w:tcPr>
          <w:p w14:paraId="19717A0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21.12</w:t>
            </w:r>
          </w:p>
        </w:tc>
        <w:tc>
          <w:tcPr>
            <w:tcW w:w="4699" w:type="pct"/>
            <w:gridSpan w:val="4"/>
            <w:tcBorders>
              <w:top w:val="nil"/>
              <w:left w:val="nil"/>
              <w:bottom w:val="nil"/>
              <w:right w:val="nil"/>
            </w:tcBorders>
            <w:shd w:val="clear" w:color="auto" w:fill="auto"/>
            <w:hideMark/>
          </w:tcPr>
          <w:p w14:paraId="316433FE"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985BD1" w:rsidRPr="00985BD1" w14:paraId="24F3EE7B" w14:textId="77777777" w:rsidTr="00152A1C">
        <w:trPr>
          <w:trHeight w:val="20"/>
        </w:trPr>
        <w:tc>
          <w:tcPr>
            <w:tcW w:w="5000" w:type="pct"/>
            <w:gridSpan w:val="5"/>
            <w:tcBorders>
              <w:top w:val="nil"/>
              <w:left w:val="nil"/>
              <w:bottom w:val="nil"/>
              <w:right w:val="nil"/>
            </w:tcBorders>
            <w:shd w:val="clear" w:color="auto" w:fill="auto"/>
            <w:vAlign w:val="bottom"/>
            <w:hideMark/>
          </w:tcPr>
          <w:p w14:paraId="2B5E0D2A" w14:textId="77777777" w:rsidR="0020049B" w:rsidRDefault="0020049B" w:rsidP="00985BD1">
            <w:pPr>
              <w:spacing w:after="0" w:line="240" w:lineRule="auto"/>
              <w:ind w:firstLine="0"/>
              <w:jc w:val="left"/>
              <w:rPr>
                <w:rFonts w:eastAsia="Times New Roman" w:cs="Arial"/>
                <w:color w:val="000000"/>
                <w:szCs w:val="24"/>
                <w:lang w:eastAsia="pt-BR"/>
              </w:rPr>
            </w:pPr>
          </w:p>
          <w:p w14:paraId="581B28AA" w14:textId="60C45343" w:rsidR="00985BD1" w:rsidRPr="00985BD1" w:rsidRDefault="00985BD1" w:rsidP="00985BD1">
            <w:pPr>
              <w:spacing w:after="0" w:line="240" w:lineRule="auto"/>
              <w:ind w:firstLine="0"/>
              <w:jc w:val="left"/>
              <w:rPr>
                <w:rFonts w:eastAsia="Times New Roman" w:cs="Arial"/>
                <w:color w:val="000000"/>
                <w:szCs w:val="24"/>
                <w:lang w:eastAsia="pt-BR"/>
              </w:rPr>
            </w:pPr>
            <w:r w:rsidRPr="002B53DD">
              <w:rPr>
                <w:rFonts w:eastAsia="Times New Roman" w:cs="Arial"/>
                <w:color w:val="000000"/>
                <w:szCs w:val="24"/>
                <w:lang w:eastAsia="pt-BR"/>
              </w:rPr>
              <w:t>Farol/</w:t>
            </w:r>
            <w:proofErr w:type="spellStart"/>
            <w:r w:rsidRPr="002B53DD">
              <w:rPr>
                <w:rFonts w:eastAsia="Times New Roman" w:cs="Arial"/>
                <w:color w:val="000000"/>
                <w:szCs w:val="24"/>
                <w:lang w:eastAsia="pt-BR"/>
              </w:rPr>
              <w:t>Pr</w:t>
            </w:r>
            <w:proofErr w:type="spellEnd"/>
            <w:r w:rsidR="006A6DE4" w:rsidRPr="002B53DD">
              <w:rPr>
                <w:rFonts w:eastAsia="Times New Roman" w:cs="Arial"/>
                <w:color w:val="000000"/>
                <w:szCs w:val="24"/>
                <w:lang w:eastAsia="pt-BR"/>
              </w:rPr>
              <w:t xml:space="preserve"> </w:t>
            </w:r>
            <w:r w:rsidR="002B53DD">
              <w:rPr>
                <w:rFonts w:eastAsia="Times New Roman" w:cs="Arial"/>
                <w:color w:val="000000"/>
                <w:szCs w:val="24"/>
                <w:lang w:eastAsia="pt-BR"/>
              </w:rPr>
              <w:t>24</w:t>
            </w:r>
            <w:r w:rsidRPr="002B53DD">
              <w:rPr>
                <w:rFonts w:eastAsia="Times New Roman" w:cs="Arial"/>
                <w:color w:val="000000"/>
                <w:szCs w:val="24"/>
                <w:lang w:eastAsia="pt-BR"/>
              </w:rPr>
              <w:t xml:space="preserve"> de </w:t>
            </w:r>
            <w:r w:rsidR="00E16E4E">
              <w:rPr>
                <w:rFonts w:eastAsia="Times New Roman" w:cs="Arial"/>
                <w:color w:val="000000"/>
                <w:szCs w:val="24"/>
                <w:lang w:eastAsia="pt-BR"/>
              </w:rPr>
              <w:t>abril</w:t>
            </w:r>
            <w:r w:rsidRPr="00985BD1">
              <w:rPr>
                <w:rFonts w:eastAsia="Times New Roman" w:cs="Arial"/>
                <w:color w:val="000000"/>
                <w:szCs w:val="24"/>
                <w:lang w:eastAsia="pt-BR"/>
              </w:rPr>
              <w:t xml:space="preserve"> de 2024</w:t>
            </w:r>
            <w:r w:rsidR="00E16E4E">
              <w:rPr>
                <w:rFonts w:eastAsia="Times New Roman" w:cs="Arial"/>
                <w:color w:val="000000"/>
                <w:szCs w:val="24"/>
                <w:lang w:eastAsia="pt-BR"/>
              </w:rPr>
              <w:t>.</w:t>
            </w:r>
          </w:p>
        </w:tc>
      </w:tr>
      <w:tr w:rsidR="00985BD1" w:rsidRPr="00985BD1" w14:paraId="43E32973" w14:textId="77777777" w:rsidTr="00152A1C">
        <w:trPr>
          <w:trHeight w:val="20"/>
        </w:trPr>
        <w:tc>
          <w:tcPr>
            <w:tcW w:w="5000" w:type="pct"/>
            <w:gridSpan w:val="5"/>
            <w:tcBorders>
              <w:top w:val="nil"/>
              <w:left w:val="nil"/>
              <w:bottom w:val="nil"/>
              <w:right w:val="nil"/>
            </w:tcBorders>
            <w:shd w:val="clear" w:color="auto" w:fill="auto"/>
            <w:vAlign w:val="bottom"/>
            <w:hideMark/>
          </w:tcPr>
          <w:p w14:paraId="7E0FC0A0" w14:textId="3D2236FA" w:rsidR="00145BD7" w:rsidRDefault="00145BD7" w:rsidP="00985BD1">
            <w:pPr>
              <w:spacing w:after="0" w:line="240" w:lineRule="auto"/>
              <w:ind w:firstLine="0"/>
              <w:jc w:val="center"/>
              <w:rPr>
                <w:rFonts w:eastAsia="Times New Roman" w:cs="Arial"/>
                <w:b/>
                <w:bCs/>
                <w:color w:val="000000"/>
                <w:szCs w:val="24"/>
                <w:lang w:eastAsia="pt-BR"/>
              </w:rPr>
            </w:pPr>
          </w:p>
          <w:p w14:paraId="64A3E5AB" w14:textId="7EAEAA95" w:rsidR="006A6DE4" w:rsidRDefault="006A6DE4" w:rsidP="00985BD1">
            <w:pPr>
              <w:spacing w:after="0" w:line="240" w:lineRule="auto"/>
              <w:ind w:firstLine="0"/>
              <w:jc w:val="center"/>
              <w:rPr>
                <w:rFonts w:eastAsia="Times New Roman" w:cs="Arial"/>
                <w:b/>
                <w:bCs/>
                <w:color w:val="000000"/>
                <w:szCs w:val="24"/>
                <w:lang w:eastAsia="pt-BR"/>
              </w:rPr>
            </w:pPr>
          </w:p>
          <w:p w14:paraId="0DD311B0" w14:textId="755A54A4" w:rsidR="006A6DE4" w:rsidRDefault="006A6DE4" w:rsidP="00985BD1">
            <w:pPr>
              <w:spacing w:after="0" w:line="240" w:lineRule="auto"/>
              <w:ind w:firstLine="0"/>
              <w:jc w:val="center"/>
              <w:rPr>
                <w:rFonts w:eastAsia="Times New Roman" w:cs="Arial"/>
                <w:b/>
                <w:bCs/>
                <w:color w:val="000000"/>
                <w:szCs w:val="24"/>
                <w:lang w:eastAsia="pt-BR"/>
              </w:rPr>
            </w:pPr>
          </w:p>
          <w:p w14:paraId="256E1143" w14:textId="77777777" w:rsidR="006A6DE4" w:rsidRDefault="006A6DE4" w:rsidP="00985BD1">
            <w:pPr>
              <w:spacing w:after="0" w:line="240" w:lineRule="auto"/>
              <w:ind w:firstLine="0"/>
              <w:jc w:val="center"/>
              <w:rPr>
                <w:rFonts w:eastAsia="Times New Roman" w:cs="Arial"/>
                <w:b/>
                <w:bCs/>
                <w:color w:val="000000"/>
                <w:szCs w:val="24"/>
                <w:lang w:eastAsia="pt-BR"/>
              </w:rPr>
            </w:pPr>
          </w:p>
          <w:p w14:paraId="3D10ADAA" w14:textId="1E109ACF" w:rsidR="00985BD1" w:rsidRPr="00985BD1" w:rsidRDefault="00985BD1" w:rsidP="00985BD1">
            <w:pPr>
              <w:spacing w:after="0" w:line="240" w:lineRule="auto"/>
              <w:ind w:firstLine="0"/>
              <w:jc w:val="center"/>
              <w:rPr>
                <w:rFonts w:eastAsia="Times New Roman" w:cs="Arial"/>
                <w:b/>
                <w:bCs/>
                <w:color w:val="000000"/>
                <w:szCs w:val="24"/>
                <w:lang w:eastAsia="pt-BR"/>
              </w:rPr>
            </w:pPr>
            <w:r w:rsidRPr="00985BD1">
              <w:rPr>
                <w:rFonts w:eastAsia="Times New Roman" w:cs="Arial"/>
                <w:b/>
                <w:bCs/>
                <w:color w:val="000000"/>
                <w:szCs w:val="24"/>
                <w:lang w:eastAsia="pt-BR"/>
              </w:rPr>
              <w:t xml:space="preserve">Douglas José </w:t>
            </w:r>
            <w:proofErr w:type="spellStart"/>
            <w:r w:rsidRPr="00985BD1">
              <w:rPr>
                <w:rFonts w:eastAsia="Times New Roman" w:cs="Arial"/>
                <w:b/>
                <w:bCs/>
                <w:color w:val="000000"/>
                <w:szCs w:val="24"/>
                <w:lang w:eastAsia="pt-BR"/>
              </w:rPr>
              <w:t>Laquias</w:t>
            </w:r>
            <w:proofErr w:type="spellEnd"/>
          </w:p>
        </w:tc>
      </w:tr>
      <w:tr w:rsidR="00985BD1" w:rsidRPr="00985BD1" w14:paraId="06B92699" w14:textId="77777777" w:rsidTr="00152A1C">
        <w:trPr>
          <w:trHeight w:val="20"/>
        </w:trPr>
        <w:tc>
          <w:tcPr>
            <w:tcW w:w="5000" w:type="pct"/>
            <w:gridSpan w:val="5"/>
            <w:tcBorders>
              <w:top w:val="nil"/>
              <w:left w:val="nil"/>
              <w:bottom w:val="nil"/>
              <w:right w:val="nil"/>
            </w:tcBorders>
            <w:shd w:val="clear" w:color="auto" w:fill="auto"/>
            <w:hideMark/>
          </w:tcPr>
          <w:p w14:paraId="7CBA00AF"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Secretário de Administração e planejamento</w:t>
            </w:r>
          </w:p>
        </w:tc>
      </w:tr>
    </w:tbl>
    <w:p w14:paraId="06203EA9" w14:textId="77777777" w:rsidR="00145BD7" w:rsidRDefault="00145BD7">
      <w:r>
        <w:br w:type="page"/>
      </w:r>
      <w:bookmarkEnd w:id="0"/>
    </w:p>
    <w:tbl>
      <w:tblPr>
        <w:tblW w:w="5078" w:type="pct"/>
        <w:tblCellMar>
          <w:left w:w="70" w:type="dxa"/>
          <w:right w:w="70" w:type="dxa"/>
        </w:tblCellMar>
        <w:tblLook w:val="04A0" w:firstRow="1" w:lastRow="0" w:firstColumn="1" w:lastColumn="0" w:noHBand="0" w:noVBand="1"/>
      </w:tblPr>
      <w:tblGrid>
        <w:gridCol w:w="640"/>
        <w:gridCol w:w="266"/>
        <w:gridCol w:w="284"/>
        <w:gridCol w:w="284"/>
        <w:gridCol w:w="291"/>
        <w:gridCol w:w="291"/>
        <w:gridCol w:w="1348"/>
        <w:gridCol w:w="964"/>
        <w:gridCol w:w="964"/>
        <w:gridCol w:w="852"/>
        <w:gridCol w:w="3364"/>
        <w:gridCol w:w="408"/>
        <w:gridCol w:w="408"/>
      </w:tblGrid>
      <w:tr w:rsidR="00985BD1" w:rsidRPr="00985BD1" w14:paraId="1EDC9CA4" w14:textId="77777777" w:rsidTr="004A40F9">
        <w:trPr>
          <w:gridAfter w:val="1"/>
          <w:trHeight w:val="20"/>
        </w:trPr>
        <w:tc>
          <w:tcPr>
            <w:tcW w:w="4803" w:type="pct"/>
            <w:gridSpan w:val="12"/>
            <w:tcBorders>
              <w:top w:val="nil"/>
              <w:left w:val="nil"/>
              <w:bottom w:val="nil"/>
              <w:right w:val="nil"/>
            </w:tcBorders>
            <w:shd w:val="clear" w:color="auto" w:fill="auto"/>
            <w:vAlign w:val="bottom"/>
            <w:hideMark/>
          </w:tcPr>
          <w:p w14:paraId="06DB1C62" w14:textId="760E5319" w:rsidR="00985BD1" w:rsidRPr="00985BD1" w:rsidRDefault="00985BD1" w:rsidP="00985BD1">
            <w:pPr>
              <w:spacing w:after="0" w:line="240" w:lineRule="auto"/>
              <w:ind w:firstLine="0"/>
              <w:jc w:val="center"/>
              <w:rPr>
                <w:rFonts w:eastAsia="Times New Roman" w:cs="Arial"/>
                <w:b/>
                <w:bCs/>
                <w:color w:val="000000"/>
                <w:sz w:val="28"/>
                <w:szCs w:val="28"/>
                <w:lang w:eastAsia="pt-BR"/>
              </w:rPr>
            </w:pPr>
            <w:r w:rsidRPr="00985BD1">
              <w:rPr>
                <w:rFonts w:eastAsia="Times New Roman" w:cs="Arial"/>
                <w:b/>
                <w:bCs/>
                <w:color w:val="000000"/>
                <w:sz w:val="28"/>
                <w:szCs w:val="28"/>
                <w:lang w:eastAsia="pt-BR"/>
              </w:rPr>
              <w:lastRenderedPageBreak/>
              <w:t>Anexo I - Termo de Referência (TR)</w:t>
            </w:r>
          </w:p>
        </w:tc>
      </w:tr>
      <w:tr w:rsidR="00985BD1" w:rsidRPr="00985BD1" w14:paraId="025785CB" w14:textId="77777777" w:rsidTr="004A40F9">
        <w:trPr>
          <w:gridAfter w:val="1"/>
          <w:trHeight w:val="20"/>
        </w:trPr>
        <w:tc>
          <w:tcPr>
            <w:tcW w:w="4803" w:type="pct"/>
            <w:gridSpan w:val="12"/>
            <w:tcBorders>
              <w:top w:val="single" w:sz="4" w:space="0" w:color="000000"/>
              <w:left w:val="single" w:sz="4" w:space="0" w:color="000000"/>
              <w:bottom w:val="single" w:sz="4" w:space="0" w:color="000000"/>
              <w:right w:val="single" w:sz="4" w:space="0" w:color="000000"/>
            </w:tcBorders>
            <w:shd w:val="clear" w:color="000000" w:fill="FFF2CC"/>
            <w:vAlign w:val="center"/>
            <w:hideMark/>
          </w:tcPr>
          <w:p w14:paraId="10720C88" w14:textId="77777777" w:rsidR="00985BD1" w:rsidRPr="00267618" w:rsidRDefault="00985BD1" w:rsidP="00985BD1">
            <w:pPr>
              <w:spacing w:after="0" w:line="240" w:lineRule="auto"/>
              <w:ind w:firstLine="0"/>
              <w:jc w:val="left"/>
              <w:rPr>
                <w:rFonts w:eastAsia="Times New Roman" w:cs="Arial"/>
                <w:color w:val="000000"/>
                <w:szCs w:val="24"/>
                <w:highlight w:val="yellow"/>
                <w:lang w:eastAsia="pt-BR"/>
              </w:rPr>
            </w:pPr>
            <w:r w:rsidRPr="00267618">
              <w:rPr>
                <w:rFonts w:eastAsia="Times New Roman" w:cs="Arial"/>
                <w:color w:val="000000"/>
                <w:szCs w:val="24"/>
                <w:lang w:eastAsia="pt-BR"/>
              </w:rPr>
              <w:t>I. DADOS GERAIS</w:t>
            </w:r>
          </w:p>
        </w:tc>
      </w:tr>
      <w:tr w:rsidR="00985BD1" w:rsidRPr="00985BD1" w14:paraId="6C847FA9" w14:textId="77777777" w:rsidTr="004E6CAA">
        <w:trPr>
          <w:gridAfter w:val="1"/>
          <w:trHeight w:val="20"/>
        </w:trPr>
        <w:tc>
          <w:tcPr>
            <w:tcW w:w="1150" w:type="pct"/>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2B45BB0" w14:textId="77777777" w:rsidR="00985BD1" w:rsidRPr="00985BD1" w:rsidRDefault="00985BD1" w:rsidP="00985BD1">
            <w:pPr>
              <w:spacing w:after="0" w:line="240" w:lineRule="auto"/>
              <w:ind w:firstLine="0"/>
              <w:jc w:val="left"/>
              <w:rPr>
                <w:rFonts w:eastAsia="Times New Roman" w:cs="Arial"/>
                <w:b/>
                <w:bCs/>
                <w:color w:val="000000"/>
                <w:sz w:val="20"/>
                <w:szCs w:val="20"/>
                <w:lang w:eastAsia="pt-BR"/>
              </w:rPr>
            </w:pPr>
            <w:r w:rsidRPr="00985BD1">
              <w:rPr>
                <w:rFonts w:eastAsia="Times New Roman" w:cs="Arial"/>
                <w:b/>
                <w:bCs/>
                <w:color w:val="000000"/>
                <w:sz w:val="20"/>
                <w:szCs w:val="20"/>
                <w:lang w:eastAsia="pt-BR"/>
              </w:rPr>
              <w:t>N° PROCESSO</w:t>
            </w:r>
          </w:p>
        </w:tc>
        <w:tc>
          <w:tcPr>
            <w:tcW w:w="3653" w:type="pct"/>
            <w:gridSpan w:val="6"/>
            <w:tcBorders>
              <w:top w:val="single" w:sz="4" w:space="0" w:color="000000"/>
              <w:left w:val="nil"/>
              <w:bottom w:val="single" w:sz="4" w:space="0" w:color="000000"/>
              <w:right w:val="single" w:sz="4" w:space="0" w:color="000000"/>
            </w:tcBorders>
            <w:shd w:val="clear" w:color="auto" w:fill="auto"/>
            <w:vAlign w:val="center"/>
            <w:hideMark/>
          </w:tcPr>
          <w:p w14:paraId="0C2E6FD2" w14:textId="0BE0FA80" w:rsidR="00985BD1" w:rsidRPr="00E16E4E" w:rsidRDefault="00E16E4E" w:rsidP="00985BD1">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47/2024</w:t>
            </w:r>
          </w:p>
        </w:tc>
      </w:tr>
      <w:tr w:rsidR="00985BD1" w:rsidRPr="00985BD1" w14:paraId="4AF2579A" w14:textId="77777777" w:rsidTr="004E6CAA">
        <w:trPr>
          <w:gridAfter w:val="1"/>
          <w:trHeight w:val="20"/>
        </w:trPr>
        <w:tc>
          <w:tcPr>
            <w:tcW w:w="1150" w:type="pct"/>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2227553" w14:textId="77777777" w:rsidR="00985BD1" w:rsidRPr="00985BD1" w:rsidRDefault="00985BD1" w:rsidP="00985BD1">
            <w:pPr>
              <w:spacing w:after="0" w:line="240" w:lineRule="auto"/>
              <w:ind w:firstLine="0"/>
              <w:jc w:val="left"/>
              <w:rPr>
                <w:rFonts w:eastAsia="Times New Roman" w:cs="Arial"/>
                <w:b/>
                <w:bCs/>
                <w:color w:val="000000"/>
                <w:sz w:val="20"/>
                <w:szCs w:val="20"/>
                <w:lang w:eastAsia="pt-BR"/>
              </w:rPr>
            </w:pPr>
            <w:r w:rsidRPr="00985BD1">
              <w:rPr>
                <w:rFonts w:eastAsia="Times New Roman" w:cs="Arial"/>
                <w:b/>
                <w:bCs/>
                <w:color w:val="000000"/>
                <w:sz w:val="20"/>
                <w:szCs w:val="20"/>
                <w:lang w:eastAsia="pt-BR"/>
              </w:rPr>
              <w:t>MODALIDADE</w:t>
            </w:r>
          </w:p>
        </w:tc>
        <w:tc>
          <w:tcPr>
            <w:tcW w:w="3653" w:type="pct"/>
            <w:gridSpan w:val="6"/>
            <w:tcBorders>
              <w:top w:val="single" w:sz="4" w:space="0" w:color="000000"/>
              <w:left w:val="nil"/>
              <w:bottom w:val="single" w:sz="4" w:space="0" w:color="000000"/>
              <w:right w:val="single" w:sz="4" w:space="0" w:color="000000"/>
            </w:tcBorders>
            <w:shd w:val="clear" w:color="auto" w:fill="auto"/>
            <w:vAlign w:val="center"/>
            <w:hideMark/>
          </w:tcPr>
          <w:p w14:paraId="6EFBBF9A" w14:textId="32A85E5D" w:rsidR="00985BD1" w:rsidRPr="00985BD1" w:rsidRDefault="00E16E4E" w:rsidP="00985BD1">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P</w:t>
            </w:r>
            <w:r w:rsidR="00985BD1" w:rsidRPr="00985BD1">
              <w:rPr>
                <w:rFonts w:eastAsia="Times New Roman" w:cs="Arial"/>
                <w:color w:val="000000"/>
                <w:sz w:val="22"/>
                <w:lang w:eastAsia="pt-BR"/>
              </w:rPr>
              <w:t>regão</w:t>
            </w:r>
          </w:p>
        </w:tc>
      </w:tr>
      <w:tr w:rsidR="00985BD1" w:rsidRPr="00985BD1" w14:paraId="265E2DC3" w14:textId="77777777" w:rsidTr="00E16E4E">
        <w:trPr>
          <w:gridAfter w:val="1"/>
          <w:trHeight w:val="121"/>
        </w:trPr>
        <w:tc>
          <w:tcPr>
            <w:tcW w:w="1150" w:type="pct"/>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E179512" w14:textId="77777777" w:rsidR="00985BD1" w:rsidRPr="00985BD1" w:rsidRDefault="00985BD1" w:rsidP="00985BD1">
            <w:pPr>
              <w:spacing w:after="0" w:line="240" w:lineRule="auto"/>
              <w:ind w:firstLine="0"/>
              <w:jc w:val="left"/>
              <w:rPr>
                <w:rFonts w:eastAsia="Times New Roman" w:cs="Arial"/>
                <w:b/>
                <w:bCs/>
                <w:color w:val="000000"/>
                <w:sz w:val="18"/>
                <w:szCs w:val="18"/>
                <w:lang w:eastAsia="pt-BR"/>
              </w:rPr>
            </w:pPr>
            <w:r w:rsidRPr="00985BD1">
              <w:rPr>
                <w:rFonts w:eastAsia="Times New Roman" w:cs="Arial"/>
                <w:b/>
                <w:bCs/>
                <w:color w:val="000000"/>
                <w:sz w:val="18"/>
                <w:szCs w:val="18"/>
                <w:lang w:eastAsia="pt-BR"/>
              </w:rPr>
              <w:t>N° PROCEDIMENTO</w:t>
            </w:r>
          </w:p>
        </w:tc>
        <w:tc>
          <w:tcPr>
            <w:tcW w:w="3653" w:type="pct"/>
            <w:gridSpan w:val="6"/>
            <w:tcBorders>
              <w:top w:val="single" w:sz="4" w:space="0" w:color="000000"/>
              <w:left w:val="nil"/>
              <w:bottom w:val="single" w:sz="4" w:space="0" w:color="000000"/>
              <w:right w:val="single" w:sz="4" w:space="0" w:color="000000"/>
            </w:tcBorders>
            <w:shd w:val="clear" w:color="auto" w:fill="auto"/>
            <w:vAlign w:val="center"/>
            <w:hideMark/>
          </w:tcPr>
          <w:p w14:paraId="79BEC37B" w14:textId="01F9CA42" w:rsidR="00985BD1" w:rsidRPr="00985BD1" w:rsidRDefault="00E16E4E" w:rsidP="00985BD1">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26/2024</w:t>
            </w:r>
          </w:p>
        </w:tc>
      </w:tr>
      <w:tr w:rsidR="00985BD1" w:rsidRPr="00985BD1" w14:paraId="430079A2" w14:textId="77777777" w:rsidTr="004E6CAA">
        <w:trPr>
          <w:gridAfter w:val="1"/>
          <w:trHeight w:val="20"/>
        </w:trPr>
        <w:tc>
          <w:tcPr>
            <w:tcW w:w="1150" w:type="pct"/>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60E50DC" w14:textId="77777777" w:rsidR="00985BD1" w:rsidRPr="00985BD1" w:rsidRDefault="00985BD1" w:rsidP="00985BD1">
            <w:pPr>
              <w:spacing w:after="0" w:line="240" w:lineRule="auto"/>
              <w:ind w:firstLine="0"/>
              <w:jc w:val="left"/>
              <w:rPr>
                <w:rFonts w:eastAsia="Times New Roman" w:cs="Arial"/>
                <w:b/>
                <w:bCs/>
                <w:color w:val="000000"/>
                <w:sz w:val="20"/>
                <w:szCs w:val="20"/>
                <w:lang w:eastAsia="pt-BR"/>
              </w:rPr>
            </w:pPr>
            <w:r w:rsidRPr="00985BD1">
              <w:rPr>
                <w:rFonts w:eastAsia="Times New Roman" w:cs="Arial"/>
                <w:b/>
                <w:bCs/>
                <w:color w:val="000000"/>
                <w:sz w:val="20"/>
                <w:szCs w:val="20"/>
                <w:lang w:eastAsia="pt-BR"/>
              </w:rPr>
              <w:t>CARACTERISTICA</w:t>
            </w:r>
          </w:p>
        </w:tc>
        <w:tc>
          <w:tcPr>
            <w:tcW w:w="3653" w:type="pct"/>
            <w:gridSpan w:val="6"/>
            <w:tcBorders>
              <w:top w:val="single" w:sz="4" w:space="0" w:color="000000"/>
              <w:left w:val="nil"/>
              <w:bottom w:val="single" w:sz="4" w:space="0" w:color="000000"/>
              <w:right w:val="single" w:sz="4" w:space="0" w:color="000000"/>
            </w:tcBorders>
            <w:shd w:val="clear" w:color="auto" w:fill="auto"/>
            <w:vAlign w:val="center"/>
            <w:hideMark/>
          </w:tcPr>
          <w:p w14:paraId="6E40B22E" w14:textId="77777777" w:rsidR="00985BD1" w:rsidRPr="00985BD1" w:rsidRDefault="00985BD1" w:rsidP="00985BD1">
            <w:pPr>
              <w:spacing w:after="0" w:line="240" w:lineRule="auto"/>
              <w:ind w:firstLine="0"/>
              <w:rPr>
                <w:rFonts w:eastAsia="Times New Roman" w:cs="Arial"/>
                <w:color w:val="000000"/>
                <w:sz w:val="22"/>
                <w:lang w:eastAsia="pt-BR"/>
              </w:rPr>
            </w:pPr>
            <w:r w:rsidRPr="00985BD1">
              <w:rPr>
                <w:rFonts w:eastAsia="Times New Roman" w:cs="Arial"/>
                <w:color w:val="000000"/>
                <w:sz w:val="22"/>
                <w:lang w:eastAsia="pt-BR"/>
              </w:rPr>
              <w:t>Sistema registro de preços (Ata registro de preços)</w:t>
            </w:r>
          </w:p>
        </w:tc>
      </w:tr>
      <w:tr w:rsidR="00985BD1" w:rsidRPr="00985BD1" w14:paraId="1D52467A" w14:textId="77777777" w:rsidTr="004E6CAA">
        <w:trPr>
          <w:gridAfter w:val="1"/>
          <w:trHeight w:val="20"/>
        </w:trPr>
        <w:tc>
          <w:tcPr>
            <w:tcW w:w="1150" w:type="pct"/>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4471D7D" w14:textId="77777777" w:rsidR="00985BD1" w:rsidRPr="00985BD1" w:rsidRDefault="00985BD1" w:rsidP="00985BD1">
            <w:pPr>
              <w:spacing w:after="0" w:line="240" w:lineRule="auto"/>
              <w:ind w:firstLine="0"/>
              <w:jc w:val="left"/>
              <w:rPr>
                <w:rFonts w:eastAsia="Times New Roman" w:cs="Arial"/>
                <w:b/>
                <w:bCs/>
                <w:color w:val="000000"/>
                <w:sz w:val="20"/>
                <w:szCs w:val="20"/>
                <w:lang w:eastAsia="pt-BR"/>
              </w:rPr>
            </w:pPr>
            <w:r w:rsidRPr="00985BD1">
              <w:rPr>
                <w:rFonts w:eastAsia="Times New Roman" w:cs="Arial"/>
                <w:b/>
                <w:bCs/>
                <w:color w:val="000000"/>
                <w:sz w:val="20"/>
                <w:szCs w:val="20"/>
                <w:lang w:eastAsia="pt-BR"/>
              </w:rPr>
              <w:t>NATUREZA</w:t>
            </w:r>
          </w:p>
        </w:tc>
        <w:tc>
          <w:tcPr>
            <w:tcW w:w="3653" w:type="pct"/>
            <w:gridSpan w:val="6"/>
            <w:tcBorders>
              <w:top w:val="single" w:sz="4" w:space="0" w:color="000000"/>
              <w:left w:val="nil"/>
              <w:bottom w:val="single" w:sz="4" w:space="0" w:color="000000"/>
              <w:right w:val="single" w:sz="4" w:space="0" w:color="000000"/>
            </w:tcBorders>
            <w:shd w:val="clear" w:color="auto" w:fill="auto"/>
            <w:vAlign w:val="center"/>
            <w:hideMark/>
          </w:tcPr>
          <w:p w14:paraId="3742EB86" w14:textId="77777777" w:rsidR="00985BD1" w:rsidRPr="00985BD1" w:rsidRDefault="00985BD1" w:rsidP="00985BD1">
            <w:pPr>
              <w:spacing w:after="0" w:line="240" w:lineRule="auto"/>
              <w:ind w:firstLine="0"/>
              <w:rPr>
                <w:rFonts w:eastAsia="Times New Roman" w:cs="Arial"/>
                <w:color w:val="000000"/>
                <w:sz w:val="22"/>
                <w:lang w:eastAsia="pt-BR"/>
              </w:rPr>
            </w:pPr>
            <w:r w:rsidRPr="00985BD1">
              <w:rPr>
                <w:rFonts w:eastAsia="Times New Roman" w:cs="Arial"/>
                <w:color w:val="000000"/>
                <w:sz w:val="22"/>
                <w:lang w:eastAsia="pt-BR"/>
              </w:rPr>
              <w:t>Fornecimentos</w:t>
            </w:r>
          </w:p>
        </w:tc>
      </w:tr>
      <w:tr w:rsidR="00985BD1" w:rsidRPr="00985BD1" w14:paraId="1FF23437" w14:textId="77777777" w:rsidTr="004E6CAA">
        <w:trPr>
          <w:gridAfter w:val="1"/>
          <w:trHeight w:val="20"/>
        </w:trPr>
        <w:tc>
          <w:tcPr>
            <w:tcW w:w="1150" w:type="pct"/>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8668524" w14:textId="77777777" w:rsidR="00985BD1" w:rsidRPr="00985BD1" w:rsidRDefault="00985BD1" w:rsidP="00985BD1">
            <w:pPr>
              <w:spacing w:after="0" w:line="240" w:lineRule="auto"/>
              <w:ind w:firstLine="0"/>
              <w:jc w:val="left"/>
              <w:rPr>
                <w:rFonts w:eastAsia="Times New Roman" w:cs="Arial"/>
                <w:b/>
                <w:bCs/>
                <w:color w:val="000000"/>
                <w:sz w:val="20"/>
                <w:szCs w:val="20"/>
                <w:lang w:eastAsia="pt-BR"/>
              </w:rPr>
            </w:pPr>
            <w:r w:rsidRPr="00985BD1">
              <w:rPr>
                <w:rFonts w:eastAsia="Times New Roman" w:cs="Arial"/>
                <w:b/>
                <w:bCs/>
                <w:color w:val="000000"/>
                <w:sz w:val="20"/>
                <w:szCs w:val="20"/>
                <w:lang w:eastAsia="pt-BR"/>
              </w:rPr>
              <w:t>OBJETO</w:t>
            </w:r>
          </w:p>
        </w:tc>
        <w:tc>
          <w:tcPr>
            <w:tcW w:w="3653" w:type="pct"/>
            <w:gridSpan w:val="6"/>
            <w:tcBorders>
              <w:top w:val="single" w:sz="4" w:space="0" w:color="000000"/>
              <w:left w:val="nil"/>
              <w:bottom w:val="nil"/>
              <w:right w:val="single" w:sz="4" w:space="0" w:color="000000"/>
            </w:tcBorders>
            <w:shd w:val="clear" w:color="auto" w:fill="auto"/>
            <w:vAlign w:val="center"/>
            <w:hideMark/>
          </w:tcPr>
          <w:p w14:paraId="100EB995" w14:textId="06F99828" w:rsidR="00985BD1" w:rsidRPr="00985BD1" w:rsidRDefault="00985BD1" w:rsidP="00985BD1">
            <w:pPr>
              <w:spacing w:after="0" w:line="240" w:lineRule="auto"/>
              <w:ind w:firstLine="0"/>
              <w:rPr>
                <w:rFonts w:eastAsia="Times New Roman" w:cs="Arial"/>
                <w:color w:val="000000"/>
                <w:sz w:val="22"/>
                <w:lang w:eastAsia="pt-BR"/>
              </w:rPr>
            </w:pPr>
            <w:r w:rsidRPr="00985BD1">
              <w:rPr>
                <w:rFonts w:eastAsia="Times New Roman" w:cs="Arial"/>
                <w:color w:val="000000"/>
                <w:sz w:val="22"/>
                <w:lang w:eastAsia="pt-BR"/>
              </w:rPr>
              <w:t>Aquisição de suprimentos de impressão para atender às demandas da administração pública, incluindo cartuchos de tinta e outros materiais relacionados.</w:t>
            </w:r>
          </w:p>
        </w:tc>
      </w:tr>
      <w:tr w:rsidR="00985BD1" w:rsidRPr="00985BD1" w14:paraId="7B9F6BEA" w14:textId="77777777" w:rsidTr="004E6CAA">
        <w:trPr>
          <w:gridAfter w:val="1"/>
          <w:trHeight w:val="20"/>
        </w:trPr>
        <w:tc>
          <w:tcPr>
            <w:tcW w:w="1150" w:type="pct"/>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9C9E677" w14:textId="77777777" w:rsidR="00985BD1" w:rsidRPr="00985BD1" w:rsidRDefault="00985BD1" w:rsidP="00985BD1">
            <w:pPr>
              <w:spacing w:after="0" w:line="240" w:lineRule="auto"/>
              <w:ind w:firstLine="0"/>
              <w:jc w:val="left"/>
              <w:rPr>
                <w:rFonts w:eastAsia="Times New Roman" w:cs="Arial"/>
                <w:b/>
                <w:bCs/>
                <w:color w:val="000000"/>
                <w:sz w:val="22"/>
                <w:lang w:eastAsia="pt-BR"/>
              </w:rPr>
            </w:pPr>
            <w:r w:rsidRPr="00985BD1">
              <w:rPr>
                <w:rFonts w:eastAsia="Times New Roman" w:cs="Arial"/>
                <w:b/>
                <w:bCs/>
                <w:color w:val="000000"/>
                <w:sz w:val="22"/>
                <w:lang w:eastAsia="pt-BR"/>
              </w:rPr>
              <w:t>VALOR:</w:t>
            </w:r>
          </w:p>
        </w:tc>
        <w:tc>
          <w:tcPr>
            <w:tcW w:w="3653" w:type="pct"/>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419B3DD2" w14:textId="685F57BB" w:rsidR="00985BD1" w:rsidRPr="00985BD1" w:rsidRDefault="00985BD1" w:rsidP="00985BD1">
            <w:pPr>
              <w:spacing w:after="0" w:line="240" w:lineRule="auto"/>
              <w:ind w:firstLine="0"/>
              <w:jc w:val="left"/>
              <w:rPr>
                <w:rFonts w:eastAsia="Times New Roman" w:cs="Arial"/>
                <w:color w:val="000000"/>
                <w:sz w:val="22"/>
                <w:lang w:eastAsia="pt-BR"/>
              </w:rPr>
            </w:pPr>
            <w:r w:rsidRPr="004A40F9">
              <w:rPr>
                <w:rFonts w:eastAsia="Times New Roman" w:cs="Arial"/>
                <w:color w:val="000000"/>
                <w:sz w:val="22"/>
                <w:lang w:eastAsia="pt-BR"/>
              </w:rPr>
              <w:t xml:space="preserve">R$ </w:t>
            </w:r>
            <w:r w:rsidR="004A40F9">
              <w:rPr>
                <w:rFonts w:eastAsia="Times New Roman" w:cs="Arial"/>
                <w:color w:val="000000"/>
                <w:sz w:val="22"/>
                <w:lang w:eastAsia="pt-BR"/>
              </w:rPr>
              <w:t>73.816,00</w:t>
            </w:r>
          </w:p>
        </w:tc>
      </w:tr>
      <w:tr w:rsidR="00985BD1" w:rsidRPr="00985BD1" w14:paraId="432EB1F4" w14:textId="77777777" w:rsidTr="004E6CAA">
        <w:trPr>
          <w:gridAfter w:val="1"/>
          <w:trHeight w:val="20"/>
        </w:trPr>
        <w:tc>
          <w:tcPr>
            <w:tcW w:w="1150" w:type="pct"/>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DFBECEA" w14:textId="77777777" w:rsidR="00985BD1" w:rsidRPr="00985BD1" w:rsidRDefault="00985BD1" w:rsidP="00985BD1">
            <w:pPr>
              <w:spacing w:after="0" w:line="240" w:lineRule="auto"/>
              <w:ind w:firstLine="0"/>
              <w:jc w:val="left"/>
              <w:rPr>
                <w:rFonts w:eastAsia="Times New Roman" w:cs="Arial"/>
                <w:b/>
                <w:bCs/>
                <w:color w:val="000000"/>
                <w:sz w:val="22"/>
                <w:lang w:eastAsia="pt-BR"/>
              </w:rPr>
            </w:pPr>
            <w:r w:rsidRPr="00985BD1">
              <w:rPr>
                <w:rFonts w:eastAsia="Times New Roman" w:cs="Arial"/>
                <w:b/>
                <w:bCs/>
                <w:color w:val="000000"/>
                <w:sz w:val="22"/>
                <w:lang w:eastAsia="pt-BR"/>
              </w:rPr>
              <w:t>VIGÊNCIA</w:t>
            </w:r>
          </w:p>
        </w:tc>
        <w:tc>
          <w:tcPr>
            <w:tcW w:w="3653" w:type="pct"/>
            <w:gridSpan w:val="6"/>
            <w:tcBorders>
              <w:top w:val="nil"/>
              <w:left w:val="nil"/>
              <w:bottom w:val="single" w:sz="4" w:space="0" w:color="000000"/>
              <w:right w:val="single" w:sz="4" w:space="0" w:color="000000"/>
            </w:tcBorders>
            <w:shd w:val="clear" w:color="auto" w:fill="auto"/>
            <w:vAlign w:val="center"/>
            <w:hideMark/>
          </w:tcPr>
          <w:p w14:paraId="34BC9F0E" w14:textId="77777777" w:rsidR="00985BD1" w:rsidRPr="00985BD1" w:rsidRDefault="00985BD1" w:rsidP="00985BD1">
            <w:pPr>
              <w:spacing w:after="0" w:line="240" w:lineRule="auto"/>
              <w:ind w:firstLine="0"/>
              <w:jc w:val="left"/>
              <w:rPr>
                <w:rFonts w:eastAsia="Times New Roman" w:cs="Arial"/>
                <w:color w:val="000000"/>
                <w:sz w:val="22"/>
                <w:lang w:eastAsia="pt-BR"/>
              </w:rPr>
            </w:pPr>
            <w:r w:rsidRPr="00985BD1">
              <w:rPr>
                <w:rFonts w:eastAsia="Times New Roman" w:cs="Arial"/>
                <w:color w:val="000000"/>
                <w:sz w:val="22"/>
                <w:lang w:eastAsia="pt-BR"/>
              </w:rPr>
              <w:t>1 ano prorrogável por até 2 anos</w:t>
            </w:r>
          </w:p>
        </w:tc>
      </w:tr>
      <w:tr w:rsidR="00985BD1" w:rsidRPr="00985BD1" w14:paraId="1A1070C1" w14:textId="77777777" w:rsidTr="004A40F9">
        <w:trPr>
          <w:gridAfter w:val="1"/>
          <w:trHeight w:val="20"/>
        </w:trPr>
        <w:tc>
          <w:tcPr>
            <w:tcW w:w="4803" w:type="pct"/>
            <w:gridSpan w:val="12"/>
            <w:tcBorders>
              <w:top w:val="single" w:sz="4" w:space="0" w:color="000000"/>
              <w:left w:val="single" w:sz="4" w:space="0" w:color="000000"/>
              <w:bottom w:val="single" w:sz="4" w:space="0" w:color="000000"/>
              <w:right w:val="single" w:sz="4" w:space="0" w:color="000000"/>
            </w:tcBorders>
            <w:shd w:val="clear" w:color="000000" w:fill="FFF2CC"/>
            <w:hideMark/>
          </w:tcPr>
          <w:p w14:paraId="716DBD9F" w14:textId="77777777" w:rsidR="00985BD1" w:rsidRPr="00985BD1" w:rsidRDefault="00985BD1" w:rsidP="00985BD1">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II. DOCUMENTOS EXIGIDOS PARA HABILITAÇÃO</w:t>
            </w:r>
          </w:p>
        </w:tc>
      </w:tr>
      <w:tr w:rsidR="00145BD7" w:rsidRPr="00985BD1" w14:paraId="14089435" w14:textId="77777777" w:rsidTr="004E6CAA">
        <w:trPr>
          <w:gridAfter w:val="1"/>
          <w:trHeight w:val="20"/>
        </w:trPr>
        <w:tc>
          <w:tcPr>
            <w:tcW w:w="776" w:type="pct"/>
            <w:gridSpan w:val="2"/>
            <w:tcBorders>
              <w:top w:val="nil"/>
              <w:left w:val="single" w:sz="4" w:space="0" w:color="000000"/>
              <w:bottom w:val="single" w:sz="4" w:space="0" w:color="000000"/>
              <w:right w:val="single" w:sz="4" w:space="0" w:color="000000"/>
            </w:tcBorders>
            <w:shd w:val="clear" w:color="auto" w:fill="auto"/>
            <w:hideMark/>
          </w:tcPr>
          <w:p w14:paraId="03C2567D"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ascii="Segoe UI Symbol" w:eastAsia="Times New Roman" w:hAnsi="Segoe UI Symbol" w:cs="Segoe UI Symbol"/>
                <w:color w:val="000000"/>
                <w:sz w:val="16"/>
                <w:szCs w:val="16"/>
                <w:lang w:eastAsia="pt-BR"/>
              </w:rPr>
              <w:t>☑</w:t>
            </w:r>
          </w:p>
        </w:tc>
        <w:tc>
          <w:tcPr>
            <w:tcW w:w="1374" w:type="pct"/>
            <w:gridSpan w:val="5"/>
            <w:tcBorders>
              <w:top w:val="single" w:sz="4" w:space="0" w:color="000000"/>
              <w:left w:val="nil"/>
              <w:bottom w:val="single" w:sz="4" w:space="0" w:color="000000"/>
              <w:right w:val="single" w:sz="4" w:space="0" w:color="000000"/>
            </w:tcBorders>
            <w:shd w:val="clear" w:color="000000" w:fill="FFFFFF"/>
            <w:hideMark/>
          </w:tcPr>
          <w:p w14:paraId="517C99A1" w14:textId="77777777" w:rsidR="00985BD1" w:rsidRPr="00985BD1" w:rsidRDefault="00985BD1" w:rsidP="00E16E4E">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Documentos que comprove a constituição regular da Licitante, conforme item 10.2</w:t>
            </w:r>
          </w:p>
        </w:tc>
        <w:tc>
          <w:tcPr>
            <w:tcW w:w="2653" w:type="pct"/>
            <w:gridSpan w:val="5"/>
            <w:tcBorders>
              <w:top w:val="single" w:sz="4" w:space="0" w:color="000000"/>
              <w:left w:val="nil"/>
              <w:bottom w:val="single" w:sz="4" w:space="0" w:color="000000"/>
              <w:right w:val="single" w:sz="4" w:space="0" w:color="000000"/>
            </w:tcBorders>
            <w:shd w:val="clear" w:color="000000" w:fill="FFFFFF"/>
            <w:hideMark/>
          </w:tcPr>
          <w:p w14:paraId="341E9360"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Obrigatório para comprovação da habilitação jurídica</w:t>
            </w:r>
          </w:p>
        </w:tc>
      </w:tr>
      <w:tr w:rsidR="00145BD7" w:rsidRPr="00985BD1" w14:paraId="139272CC" w14:textId="77777777" w:rsidTr="004E6CAA">
        <w:trPr>
          <w:gridAfter w:val="1"/>
          <w:trHeight w:val="20"/>
        </w:trPr>
        <w:tc>
          <w:tcPr>
            <w:tcW w:w="776" w:type="pct"/>
            <w:gridSpan w:val="2"/>
            <w:tcBorders>
              <w:top w:val="nil"/>
              <w:left w:val="single" w:sz="4" w:space="0" w:color="000000"/>
              <w:bottom w:val="single" w:sz="4" w:space="0" w:color="000000"/>
              <w:right w:val="single" w:sz="4" w:space="0" w:color="000000"/>
            </w:tcBorders>
            <w:shd w:val="clear" w:color="auto" w:fill="auto"/>
            <w:hideMark/>
          </w:tcPr>
          <w:p w14:paraId="282A6FED"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ascii="Segoe UI Symbol" w:eastAsia="Times New Roman" w:hAnsi="Segoe UI Symbol" w:cs="Segoe UI Symbol"/>
                <w:color w:val="000000"/>
                <w:sz w:val="16"/>
                <w:szCs w:val="16"/>
                <w:lang w:eastAsia="pt-BR"/>
              </w:rPr>
              <w:t>☑</w:t>
            </w:r>
          </w:p>
        </w:tc>
        <w:tc>
          <w:tcPr>
            <w:tcW w:w="1374" w:type="pct"/>
            <w:gridSpan w:val="5"/>
            <w:tcBorders>
              <w:top w:val="single" w:sz="4" w:space="0" w:color="000000"/>
              <w:left w:val="nil"/>
              <w:bottom w:val="single" w:sz="4" w:space="0" w:color="000000"/>
              <w:right w:val="single" w:sz="4" w:space="0" w:color="000000"/>
            </w:tcBorders>
            <w:shd w:val="clear" w:color="000000" w:fill="FFFFFF"/>
            <w:hideMark/>
          </w:tcPr>
          <w:p w14:paraId="7F149330" w14:textId="77777777" w:rsidR="00985BD1" w:rsidRPr="00985BD1" w:rsidRDefault="00985BD1" w:rsidP="00E16E4E">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Prova de inscrição no cadastro Nacional de Pessoas Jurídicas (CNPJ)</w:t>
            </w:r>
          </w:p>
        </w:tc>
        <w:tc>
          <w:tcPr>
            <w:tcW w:w="2653" w:type="pct"/>
            <w:gridSpan w:val="5"/>
            <w:tcBorders>
              <w:top w:val="single" w:sz="4" w:space="0" w:color="000000"/>
              <w:left w:val="nil"/>
              <w:bottom w:val="single" w:sz="4" w:space="0" w:color="000000"/>
              <w:right w:val="single" w:sz="4" w:space="0" w:color="000000"/>
            </w:tcBorders>
            <w:shd w:val="clear" w:color="000000" w:fill="FFFFFF"/>
            <w:hideMark/>
          </w:tcPr>
          <w:p w14:paraId="535F8C33"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Obrigatório para comprovação da habilitação jurídica</w:t>
            </w:r>
          </w:p>
        </w:tc>
      </w:tr>
      <w:tr w:rsidR="00145BD7" w:rsidRPr="00985BD1" w14:paraId="38C109AE" w14:textId="77777777" w:rsidTr="004E6CAA">
        <w:trPr>
          <w:gridAfter w:val="1"/>
          <w:trHeight w:val="20"/>
        </w:trPr>
        <w:tc>
          <w:tcPr>
            <w:tcW w:w="776" w:type="pct"/>
            <w:gridSpan w:val="2"/>
            <w:tcBorders>
              <w:top w:val="nil"/>
              <w:left w:val="single" w:sz="4" w:space="0" w:color="000000"/>
              <w:bottom w:val="single" w:sz="4" w:space="0" w:color="000000"/>
              <w:right w:val="single" w:sz="4" w:space="0" w:color="000000"/>
            </w:tcBorders>
            <w:shd w:val="clear" w:color="auto" w:fill="auto"/>
            <w:hideMark/>
          </w:tcPr>
          <w:p w14:paraId="744AAFA8"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ascii="Segoe UI Symbol" w:eastAsia="Times New Roman" w:hAnsi="Segoe UI Symbol" w:cs="Segoe UI Symbol"/>
                <w:color w:val="000000"/>
                <w:sz w:val="16"/>
                <w:szCs w:val="16"/>
                <w:lang w:eastAsia="pt-BR"/>
              </w:rPr>
              <w:t>☑</w:t>
            </w:r>
          </w:p>
        </w:tc>
        <w:tc>
          <w:tcPr>
            <w:tcW w:w="1374" w:type="pct"/>
            <w:gridSpan w:val="5"/>
            <w:tcBorders>
              <w:top w:val="single" w:sz="4" w:space="0" w:color="000000"/>
              <w:left w:val="nil"/>
              <w:bottom w:val="single" w:sz="4" w:space="0" w:color="000000"/>
              <w:right w:val="single" w:sz="4" w:space="0" w:color="000000"/>
            </w:tcBorders>
            <w:shd w:val="clear" w:color="000000" w:fill="FFFFFF"/>
            <w:hideMark/>
          </w:tcPr>
          <w:p w14:paraId="7041BF08" w14:textId="77777777" w:rsidR="00985BD1" w:rsidRPr="00985BD1" w:rsidRDefault="00985BD1" w:rsidP="00E16E4E">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 xml:space="preserve">Certidão expedida pela Junta Comercial com validade de 180 (cento e oitenta) dias, contados da data de expedição, nos termos do art. 3º da Instrução DREI n. 36/2017. </w:t>
            </w:r>
          </w:p>
        </w:tc>
        <w:tc>
          <w:tcPr>
            <w:tcW w:w="2653" w:type="pct"/>
            <w:gridSpan w:val="5"/>
            <w:tcBorders>
              <w:top w:val="single" w:sz="4" w:space="0" w:color="000000"/>
              <w:left w:val="nil"/>
              <w:bottom w:val="single" w:sz="4" w:space="0" w:color="000000"/>
              <w:right w:val="single" w:sz="4" w:space="0" w:color="000000"/>
            </w:tcBorders>
            <w:shd w:val="clear" w:color="000000" w:fill="FFFFFF"/>
            <w:hideMark/>
          </w:tcPr>
          <w:p w14:paraId="254A919D"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Obrigatório (certame exclusivo para </w:t>
            </w:r>
            <w:proofErr w:type="spellStart"/>
            <w:r w:rsidRPr="00985BD1">
              <w:rPr>
                <w:rFonts w:eastAsia="Times New Roman" w:cs="Arial"/>
                <w:color w:val="000000"/>
                <w:szCs w:val="24"/>
                <w:lang w:eastAsia="pt-BR"/>
              </w:rPr>
              <w:t>MPE's</w:t>
            </w:r>
            <w:proofErr w:type="spellEnd"/>
            <w:r w:rsidRPr="00985BD1">
              <w:rPr>
                <w:rFonts w:eastAsia="Times New Roman" w:cs="Arial"/>
                <w:color w:val="000000"/>
                <w:szCs w:val="24"/>
                <w:lang w:eastAsia="pt-BR"/>
              </w:rPr>
              <w:t>)</w:t>
            </w:r>
          </w:p>
        </w:tc>
      </w:tr>
      <w:tr w:rsidR="00145BD7" w:rsidRPr="00985BD1" w14:paraId="5B56A5E8" w14:textId="77777777" w:rsidTr="004E6CAA">
        <w:trPr>
          <w:gridAfter w:val="1"/>
          <w:trHeight w:val="20"/>
        </w:trPr>
        <w:tc>
          <w:tcPr>
            <w:tcW w:w="776" w:type="pct"/>
            <w:gridSpan w:val="2"/>
            <w:tcBorders>
              <w:top w:val="nil"/>
              <w:left w:val="single" w:sz="4" w:space="0" w:color="000000"/>
              <w:bottom w:val="single" w:sz="4" w:space="0" w:color="000000"/>
              <w:right w:val="single" w:sz="4" w:space="0" w:color="000000"/>
            </w:tcBorders>
            <w:shd w:val="clear" w:color="auto" w:fill="auto"/>
            <w:hideMark/>
          </w:tcPr>
          <w:p w14:paraId="609D234A"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ascii="Segoe UI Symbol" w:eastAsia="Times New Roman" w:hAnsi="Segoe UI Symbol" w:cs="Segoe UI Symbol"/>
                <w:color w:val="000000"/>
                <w:sz w:val="16"/>
                <w:szCs w:val="16"/>
                <w:lang w:eastAsia="pt-BR"/>
              </w:rPr>
              <w:t>☑</w:t>
            </w:r>
          </w:p>
        </w:tc>
        <w:tc>
          <w:tcPr>
            <w:tcW w:w="1374" w:type="pct"/>
            <w:gridSpan w:val="5"/>
            <w:tcBorders>
              <w:top w:val="single" w:sz="4" w:space="0" w:color="000000"/>
              <w:left w:val="nil"/>
              <w:bottom w:val="single" w:sz="4" w:space="0" w:color="000000"/>
              <w:right w:val="single" w:sz="4" w:space="0" w:color="000000"/>
            </w:tcBorders>
            <w:shd w:val="clear" w:color="000000" w:fill="FFFFFF"/>
            <w:hideMark/>
          </w:tcPr>
          <w:p w14:paraId="075FA7E0" w14:textId="77777777" w:rsidR="00985BD1" w:rsidRPr="00985BD1" w:rsidRDefault="00985BD1" w:rsidP="00E16E4E">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 xml:space="preserve">Declaração de que, no ano-calendário do corrente ano, ainda não celebrou contratos cujo os valores somados extrapolem a receita bruta máxima admitida para fins de enquadramento como empresa de pequeno porte, nos termos constantes no art. 4°, §2° da Lei ° 14.133/2021. A falsidade desta declaração sujeitará a </w:t>
            </w:r>
            <w:r w:rsidRPr="00985BD1">
              <w:rPr>
                <w:rFonts w:eastAsia="Times New Roman" w:cs="Arial"/>
                <w:color w:val="000000"/>
                <w:szCs w:val="24"/>
                <w:lang w:eastAsia="pt-BR"/>
              </w:rPr>
              <w:lastRenderedPageBreak/>
              <w:t>licitante às sanções previstas na Lei nº 14.133, de 2021, e neste Edital.</w:t>
            </w:r>
          </w:p>
        </w:tc>
        <w:tc>
          <w:tcPr>
            <w:tcW w:w="2653" w:type="pct"/>
            <w:gridSpan w:val="5"/>
            <w:tcBorders>
              <w:top w:val="single" w:sz="4" w:space="0" w:color="000000"/>
              <w:left w:val="nil"/>
              <w:bottom w:val="single" w:sz="4" w:space="0" w:color="000000"/>
              <w:right w:val="single" w:sz="4" w:space="0" w:color="000000"/>
            </w:tcBorders>
            <w:shd w:val="clear" w:color="000000" w:fill="FFFFFF"/>
            <w:hideMark/>
          </w:tcPr>
          <w:p w14:paraId="7BB7F59E"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lastRenderedPageBreak/>
              <w:t xml:space="preserve">Obrigatório (certame exclusivo para </w:t>
            </w:r>
            <w:proofErr w:type="spellStart"/>
            <w:r w:rsidRPr="00985BD1">
              <w:rPr>
                <w:rFonts w:eastAsia="Times New Roman" w:cs="Arial"/>
                <w:color w:val="000000"/>
                <w:szCs w:val="24"/>
                <w:lang w:eastAsia="pt-BR"/>
              </w:rPr>
              <w:t>MPE's</w:t>
            </w:r>
            <w:proofErr w:type="spellEnd"/>
            <w:r w:rsidRPr="00985BD1">
              <w:rPr>
                <w:rFonts w:eastAsia="Times New Roman" w:cs="Arial"/>
                <w:color w:val="000000"/>
                <w:szCs w:val="24"/>
                <w:lang w:eastAsia="pt-BR"/>
              </w:rPr>
              <w:t>)</w:t>
            </w:r>
          </w:p>
        </w:tc>
      </w:tr>
      <w:tr w:rsidR="00145BD7" w:rsidRPr="00985BD1" w14:paraId="250389D3" w14:textId="77777777" w:rsidTr="004E6CAA">
        <w:trPr>
          <w:gridAfter w:val="1"/>
          <w:trHeight w:val="20"/>
        </w:trPr>
        <w:tc>
          <w:tcPr>
            <w:tcW w:w="776" w:type="pct"/>
            <w:gridSpan w:val="2"/>
            <w:tcBorders>
              <w:top w:val="nil"/>
              <w:left w:val="single" w:sz="4" w:space="0" w:color="000000"/>
              <w:bottom w:val="single" w:sz="4" w:space="0" w:color="000000"/>
              <w:right w:val="single" w:sz="4" w:space="0" w:color="000000"/>
            </w:tcBorders>
            <w:shd w:val="clear" w:color="auto" w:fill="auto"/>
            <w:hideMark/>
          </w:tcPr>
          <w:p w14:paraId="2627AAB2"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ascii="Segoe UI Symbol" w:eastAsia="Times New Roman" w:hAnsi="Segoe UI Symbol" w:cs="Segoe UI Symbol"/>
                <w:color w:val="000000"/>
                <w:sz w:val="16"/>
                <w:szCs w:val="16"/>
                <w:lang w:eastAsia="pt-BR"/>
              </w:rPr>
              <w:t>☑</w:t>
            </w:r>
          </w:p>
        </w:tc>
        <w:tc>
          <w:tcPr>
            <w:tcW w:w="1374" w:type="pct"/>
            <w:gridSpan w:val="5"/>
            <w:tcBorders>
              <w:top w:val="single" w:sz="4" w:space="0" w:color="000000"/>
              <w:left w:val="nil"/>
              <w:bottom w:val="single" w:sz="4" w:space="0" w:color="000000"/>
              <w:right w:val="single" w:sz="4" w:space="0" w:color="000000"/>
            </w:tcBorders>
            <w:shd w:val="clear" w:color="000000" w:fill="FFFFFF"/>
            <w:hideMark/>
          </w:tcPr>
          <w:p w14:paraId="5ACC3A57" w14:textId="77777777" w:rsidR="00985BD1" w:rsidRPr="00985BD1" w:rsidRDefault="00985BD1" w:rsidP="00E16E4E">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tc>
        <w:tc>
          <w:tcPr>
            <w:tcW w:w="2653" w:type="pct"/>
            <w:gridSpan w:val="5"/>
            <w:tcBorders>
              <w:top w:val="single" w:sz="4" w:space="0" w:color="000000"/>
              <w:left w:val="nil"/>
              <w:bottom w:val="single" w:sz="4" w:space="0" w:color="000000"/>
              <w:right w:val="single" w:sz="4" w:space="0" w:color="000000"/>
            </w:tcBorders>
            <w:shd w:val="clear" w:color="000000" w:fill="FFFFFF"/>
            <w:hideMark/>
          </w:tcPr>
          <w:p w14:paraId="67E706FA"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Obrigatório para habilitação fiscal</w:t>
            </w:r>
          </w:p>
        </w:tc>
      </w:tr>
      <w:tr w:rsidR="00145BD7" w:rsidRPr="00985BD1" w14:paraId="1D620FBA" w14:textId="77777777" w:rsidTr="004E6CAA">
        <w:trPr>
          <w:gridAfter w:val="1"/>
          <w:trHeight w:val="20"/>
        </w:trPr>
        <w:tc>
          <w:tcPr>
            <w:tcW w:w="776" w:type="pct"/>
            <w:gridSpan w:val="2"/>
            <w:tcBorders>
              <w:top w:val="nil"/>
              <w:left w:val="single" w:sz="4" w:space="0" w:color="000000"/>
              <w:bottom w:val="single" w:sz="4" w:space="0" w:color="000000"/>
              <w:right w:val="single" w:sz="4" w:space="0" w:color="000000"/>
            </w:tcBorders>
            <w:shd w:val="clear" w:color="auto" w:fill="auto"/>
            <w:hideMark/>
          </w:tcPr>
          <w:p w14:paraId="13CB37CD"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ascii="Segoe UI Symbol" w:eastAsia="Times New Roman" w:hAnsi="Segoe UI Symbol" w:cs="Segoe UI Symbol"/>
                <w:color w:val="000000"/>
                <w:sz w:val="16"/>
                <w:szCs w:val="16"/>
                <w:lang w:eastAsia="pt-BR"/>
              </w:rPr>
              <w:t>☑</w:t>
            </w:r>
          </w:p>
        </w:tc>
        <w:tc>
          <w:tcPr>
            <w:tcW w:w="1374" w:type="pct"/>
            <w:gridSpan w:val="5"/>
            <w:tcBorders>
              <w:top w:val="single" w:sz="4" w:space="0" w:color="000000"/>
              <w:left w:val="nil"/>
              <w:bottom w:val="single" w:sz="4" w:space="0" w:color="000000"/>
              <w:right w:val="single" w:sz="4" w:space="0" w:color="000000"/>
            </w:tcBorders>
            <w:shd w:val="clear" w:color="000000" w:fill="FFFFFF"/>
            <w:hideMark/>
          </w:tcPr>
          <w:p w14:paraId="76286645" w14:textId="77777777" w:rsidR="00985BD1" w:rsidRPr="00985BD1" w:rsidRDefault="00985BD1" w:rsidP="00E16E4E">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Prova de regularidade com a Fazenda Estadual do domicílio ou sede do licitante</w:t>
            </w:r>
          </w:p>
        </w:tc>
        <w:tc>
          <w:tcPr>
            <w:tcW w:w="2653" w:type="pct"/>
            <w:gridSpan w:val="5"/>
            <w:tcBorders>
              <w:top w:val="single" w:sz="4" w:space="0" w:color="000000"/>
              <w:left w:val="nil"/>
              <w:bottom w:val="single" w:sz="4" w:space="0" w:color="000000"/>
              <w:right w:val="single" w:sz="4" w:space="0" w:color="000000"/>
            </w:tcBorders>
            <w:shd w:val="clear" w:color="000000" w:fill="FFFFFF"/>
            <w:hideMark/>
          </w:tcPr>
          <w:p w14:paraId="06E86B1E"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Obrigatório para habilitação fiscal</w:t>
            </w:r>
          </w:p>
        </w:tc>
      </w:tr>
      <w:tr w:rsidR="00145BD7" w:rsidRPr="00985BD1" w14:paraId="5C8F9BF4" w14:textId="77777777" w:rsidTr="004E6CAA">
        <w:trPr>
          <w:gridAfter w:val="1"/>
          <w:trHeight w:val="20"/>
        </w:trPr>
        <w:tc>
          <w:tcPr>
            <w:tcW w:w="776" w:type="pct"/>
            <w:gridSpan w:val="2"/>
            <w:tcBorders>
              <w:top w:val="nil"/>
              <w:left w:val="single" w:sz="4" w:space="0" w:color="000000"/>
              <w:bottom w:val="single" w:sz="4" w:space="0" w:color="000000"/>
              <w:right w:val="single" w:sz="4" w:space="0" w:color="000000"/>
            </w:tcBorders>
            <w:shd w:val="clear" w:color="auto" w:fill="auto"/>
            <w:hideMark/>
          </w:tcPr>
          <w:p w14:paraId="56022464"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ascii="Segoe UI Symbol" w:eastAsia="Times New Roman" w:hAnsi="Segoe UI Symbol" w:cs="Segoe UI Symbol"/>
                <w:color w:val="000000"/>
                <w:sz w:val="16"/>
                <w:szCs w:val="16"/>
                <w:lang w:eastAsia="pt-BR"/>
              </w:rPr>
              <w:t>☑</w:t>
            </w:r>
          </w:p>
        </w:tc>
        <w:tc>
          <w:tcPr>
            <w:tcW w:w="1374" w:type="pct"/>
            <w:gridSpan w:val="5"/>
            <w:tcBorders>
              <w:top w:val="single" w:sz="4" w:space="0" w:color="000000"/>
              <w:left w:val="nil"/>
              <w:bottom w:val="single" w:sz="4" w:space="0" w:color="000000"/>
              <w:right w:val="single" w:sz="4" w:space="0" w:color="000000"/>
            </w:tcBorders>
            <w:shd w:val="clear" w:color="000000" w:fill="FFFFFF"/>
            <w:hideMark/>
          </w:tcPr>
          <w:p w14:paraId="2B3AF7A8" w14:textId="77777777" w:rsidR="00985BD1" w:rsidRPr="00985BD1" w:rsidRDefault="00985BD1" w:rsidP="00E16E4E">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Regularidade perante a fazenda municipal da sede do licitante</w:t>
            </w:r>
          </w:p>
        </w:tc>
        <w:tc>
          <w:tcPr>
            <w:tcW w:w="2653" w:type="pct"/>
            <w:gridSpan w:val="5"/>
            <w:tcBorders>
              <w:top w:val="single" w:sz="4" w:space="0" w:color="000000"/>
              <w:left w:val="nil"/>
              <w:bottom w:val="single" w:sz="4" w:space="0" w:color="000000"/>
              <w:right w:val="single" w:sz="4" w:space="0" w:color="000000"/>
            </w:tcBorders>
            <w:shd w:val="clear" w:color="000000" w:fill="FFFFFF"/>
            <w:hideMark/>
          </w:tcPr>
          <w:p w14:paraId="103BAE04"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Obrigatório para habilitação fiscal</w:t>
            </w:r>
          </w:p>
        </w:tc>
      </w:tr>
      <w:tr w:rsidR="00145BD7" w:rsidRPr="00985BD1" w14:paraId="39C4F23F" w14:textId="77777777" w:rsidTr="004E6CAA">
        <w:trPr>
          <w:gridAfter w:val="1"/>
          <w:trHeight w:val="20"/>
        </w:trPr>
        <w:tc>
          <w:tcPr>
            <w:tcW w:w="776" w:type="pct"/>
            <w:gridSpan w:val="2"/>
            <w:tcBorders>
              <w:top w:val="nil"/>
              <w:left w:val="single" w:sz="4" w:space="0" w:color="000000"/>
              <w:bottom w:val="single" w:sz="4" w:space="0" w:color="000000"/>
              <w:right w:val="single" w:sz="4" w:space="0" w:color="000000"/>
            </w:tcBorders>
            <w:shd w:val="clear" w:color="auto" w:fill="auto"/>
            <w:hideMark/>
          </w:tcPr>
          <w:p w14:paraId="0C5ECAF1"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ascii="Segoe UI Symbol" w:eastAsia="Times New Roman" w:hAnsi="Segoe UI Symbol" w:cs="Segoe UI Symbol"/>
                <w:color w:val="000000"/>
                <w:sz w:val="16"/>
                <w:szCs w:val="16"/>
                <w:lang w:eastAsia="pt-BR"/>
              </w:rPr>
              <w:t>☑</w:t>
            </w:r>
          </w:p>
        </w:tc>
        <w:tc>
          <w:tcPr>
            <w:tcW w:w="1374" w:type="pct"/>
            <w:gridSpan w:val="5"/>
            <w:tcBorders>
              <w:top w:val="single" w:sz="4" w:space="0" w:color="000000"/>
              <w:left w:val="nil"/>
              <w:bottom w:val="single" w:sz="4" w:space="0" w:color="000000"/>
              <w:right w:val="single" w:sz="4" w:space="0" w:color="000000"/>
            </w:tcBorders>
            <w:shd w:val="clear" w:color="000000" w:fill="FFFFFF"/>
            <w:hideMark/>
          </w:tcPr>
          <w:p w14:paraId="2B9C3739" w14:textId="77777777" w:rsidR="00985BD1" w:rsidRPr="00985BD1" w:rsidRDefault="00985BD1" w:rsidP="00E16E4E">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Regularidade perante a fazenda municipal de Farol/</w:t>
            </w:r>
            <w:proofErr w:type="spellStart"/>
            <w:r w:rsidRPr="00985BD1">
              <w:rPr>
                <w:rFonts w:eastAsia="Times New Roman" w:cs="Arial"/>
                <w:color w:val="000000"/>
                <w:szCs w:val="24"/>
                <w:lang w:eastAsia="pt-BR"/>
              </w:rPr>
              <w:t>Pr</w:t>
            </w:r>
            <w:proofErr w:type="spellEnd"/>
          </w:p>
        </w:tc>
        <w:tc>
          <w:tcPr>
            <w:tcW w:w="2653" w:type="pct"/>
            <w:gridSpan w:val="5"/>
            <w:tcBorders>
              <w:top w:val="single" w:sz="4" w:space="0" w:color="000000"/>
              <w:left w:val="nil"/>
              <w:bottom w:val="single" w:sz="4" w:space="0" w:color="000000"/>
              <w:right w:val="single" w:sz="4" w:space="0" w:color="000000"/>
            </w:tcBorders>
            <w:shd w:val="clear" w:color="000000" w:fill="FFFFFF"/>
            <w:hideMark/>
          </w:tcPr>
          <w:p w14:paraId="22FF5DFA"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Obrigatório para habilitação fiscal</w:t>
            </w:r>
          </w:p>
        </w:tc>
      </w:tr>
      <w:tr w:rsidR="00145BD7" w:rsidRPr="00985BD1" w14:paraId="5AB6BC94" w14:textId="77777777" w:rsidTr="004E6CAA">
        <w:trPr>
          <w:gridAfter w:val="1"/>
          <w:trHeight w:val="20"/>
        </w:trPr>
        <w:tc>
          <w:tcPr>
            <w:tcW w:w="776" w:type="pct"/>
            <w:gridSpan w:val="2"/>
            <w:tcBorders>
              <w:top w:val="nil"/>
              <w:left w:val="single" w:sz="4" w:space="0" w:color="000000"/>
              <w:bottom w:val="single" w:sz="4" w:space="0" w:color="000000"/>
              <w:right w:val="single" w:sz="4" w:space="0" w:color="000000"/>
            </w:tcBorders>
            <w:shd w:val="clear" w:color="auto" w:fill="auto"/>
            <w:hideMark/>
          </w:tcPr>
          <w:p w14:paraId="538E3E17"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ascii="Segoe UI Symbol" w:eastAsia="Times New Roman" w:hAnsi="Segoe UI Symbol" w:cs="Segoe UI Symbol"/>
                <w:color w:val="000000"/>
                <w:sz w:val="16"/>
                <w:szCs w:val="16"/>
                <w:lang w:eastAsia="pt-BR"/>
              </w:rPr>
              <w:t>☑</w:t>
            </w:r>
          </w:p>
        </w:tc>
        <w:tc>
          <w:tcPr>
            <w:tcW w:w="1374" w:type="pct"/>
            <w:gridSpan w:val="5"/>
            <w:tcBorders>
              <w:top w:val="single" w:sz="4" w:space="0" w:color="000000"/>
              <w:left w:val="nil"/>
              <w:bottom w:val="single" w:sz="4" w:space="0" w:color="000000"/>
              <w:right w:val="single" w:sz="4" w:space="0" w:color="000000"/>
            </w:tcBorders>
            <w:shd w:val="clear" w:color="000000" w:fill="FFFFFF"/>
            <w:hideMark/>
          </w:tcPr>
          <w:p w14:paraId="12F0E514" w14:textId="77777777" w:rsidR="00985BD1" w:rsidRPr="00985BD1" w:rsidRDefault="00985BD1" w:rsidP="00E16E4E">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Prova de regularidade com o Fundo de Garantia do Tempo de Serviço (FGTS)</w:t>
            </w:r>
          </w:p>
        </w:tc>
        <w:tc>
          <w:tcPr>
            <w:tcW w:w="2653" w:type="pct"/>
            <w:gridSpan w:val="5"/>
            <w:tcBorders>
              <w:top w:val="single" w:sz="4" w:space="0" w:color="000000"/>
              <w:left w:val="nil"/>
              <w:bottom w:val="single" w:sz="4" w:space="0" w:color="000000"/>
              <w:right w:val="single" w:sz="4" w:space="0" w:color="000000"/>
            </w:tcBorders>
            <w:shd w:val="clear" w:color="000000" w:fill="FFFFFF"/>
            <w:hideMark/>
          </w:tcPr>
          <w:p w14:paraId="3E90F93F"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Obrigatório para Habilitação Social e Trabalhista</w:t>
            </w:r>
          </w:p>
        </w:tc>
      </w:tr>
      <w:tr w:rsidR="00145BD7" w:rsidRPr="00985BD1" w14:paraId="6487560D" w14:textId="77777777" w:rsidTr="004E6CAA">
        <w:trPr>
          <w:gridAfter w:val="1"/>
          <w:trHeight w:val="20"/>
        </w:trPr>
        <w:tc>
          <w:tcPr>
            <w:tcW w:w="776" w:type="pct"/>
            <w:gridSpan w:val="2"/>
            <w:tcBorders>
              <w:top w:val="nil"/>
              <w:left w:val="single" w:sz="4" w:space="0" w:color="000000"/>
              <w:bottom w:val="single" w:sz="4" w:space="0" w:color="000000"/>
              <w:right w:val="single" w:sz="4" w:space="0" w:color="000000"/>
            </w:tcBorders>
            <w:shd w:val="clear" w:color="auto" w:fill="auto"/>
            <w:hideMark/>
          </w:tcPr>
          <w:p w14:paraId="2F6D59AD"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ascii="Segoe UI Symbol" w:eastAsia="Times New Roman" w:hAnsi="Segoe UI Symbol" w:cs="Segoe UI Symbol"/>
                <w:color w:val="000000"/>
                <w:sz w:val="16"/>
                <w:szCs w:val="16"/>
                <w:lang w:eastAsia="pt-BR"/>
              </w:rPr>
              <w:t>☑</w:t>
            </w:r>
          </w:p>
        </w:tc>
        <w:tc>
          <w:tcPr>
            <w:tcW w:w="1374" w:type="pct"/>
            <w:gridSpan w:val="5"/>
            <w:tcBorders>
              <w:top w:val="single" w:sz="4" w:space="0" w:color="000000"/>
              <w:left w:val="nil"/>
              <w:bottom w:val="single" w:sz="4" w:space="0" w:color="000000"/>
              <w:right w:val="single" w:sz="4" w:space="0" w:color="000000"/>
            </w:tcBorders>
            <w:shd w:val="clear" w:color="000000" w:fill="FFFFFF"/>
            <w:hideMark/>
          </w:tcPr>
          <w:p w14:paraId="11160882" w14:textId="77777777" w:rsidR="00985BD1" w:rsidRPr="00985BD1" w:rsidRDefault="00985BD1" w:rsidP="00E16E4E">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Prova de inexistência de débitos inadimplidos perante a Justiça do Trabalho, mediante a apresentação de certidão negativa de débitos trabalhistas</w:t>
            </w:r>
          </w:p>
        </w:tc>
        <w:tc>
          <w:tcPr>
            <w:tcW w:w="2653" w:type="pct"/>
            <w:gridSpan w:val="5"/>
            <w:tcBorders>
              <w:top w:val="single" w:sz="4" w:space="0" w:color="000000"/>
              <w:left w:val="nil"/>
              <w:bottom w:val="single" w:sz="4" w:space="0" w:color="000000"/>
              <w:right w:val="single" w:sz="4" w:space="0" w:color="000000"/>
            </w:tcBorders>
            <w:shd w:val="clear" w:color="000000" w:fill="FFFFFF"/>
            <w:hideMark/>
          </w:tcPr>
          <w:p w14:paraId="155121B8"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Obrigatório para Habilitação Trabalhista</w:t>
            </w:r>
          </w:p>
        </w:tc>
      </w:tr>
      <w:tr w:rsidR="00145BD7" w:rsidRPr="00985BD1" w14:paraId="5B2A94E4" w14:textId="77777777" w:rsidTr="004E6CAA">
        <w:trPr>
          <w:gridAfter w:val="1"/>
          <w:trHeight w:val="20"/>
        </w:trPr>
        <w:tc>
          <w:tcPr>
            <w:tcW w:w="776" w:type="pct"/>
            <w:gridSpan w:val="2"/>
            <w:tcBorders>
              <w:top w:val="nil"/>
              <w:left w:val="single" w:sz="4" w:space="0" w:color="000000"/>
              <w:bottom w:val="single" w:sz="4" w:space="0" w:color="000000"/>
              <w:right w:val="single" w:sz="4" w:space="0" w:color="000000"/>
            </w:tcBorders>
            <w:shd w:val="clear" w:color="auto" w:fill="auto"/>
            <w:hideMark/>
          </w:tcPr>
          <w:p w14:paraId="36FD1221"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ascii="Segoe UI Symbol" w:eastAsia="Times New Roman" w:hAnsi="Segoe UI Symbol" w:cs="Segoe UI Symbol"/>
                <w:color w:val="000000"/>
                <w:sz w:val="16"/>
                <w:szCs w:val="16"/>
                <w:lang w:eastAsia="pt-BR"/>
              </w:rPr>
              <w:t>☑</w:t>
            </w:r>
          </w:p>
        </w:tc>
        <w:tc>
          <w:tcPr>
            <w:tcW w:w="1374" w:type="pct"/>
            <w:gridSpan w:val="5"/>
            <w:tcBorders>
              <w:top w:val="single" w:sz="4" w:space="0" w:color="000000"/>
              <w:left w:val="nil"/>
              <w:bottom w:val="single" w:sz="4" w:space="0" w:color="000000"/>
              <w:right w:val="single" w:sz="4" w:space="0" w:color="000000"/>
            </w:tcBorders>
            <w:shd w:val="clear" w:color="000000" w:fill="FFFFFF"/>
            <w:hideMark/>
          </w:tcPr>
          <w:p w14:paraId="25AD5AED" w14:textId="4EFB1480" w:rsidR="00985BD1" w:rsidRPr="00985BD1" w:rsidRDefault="00985BD1" w:rsidP="00E16E4E">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 xml:space="preserve">Certidão negativa de feitos sobre falência expedida pelo </w:t>
            </w:r>
            <w:r w:rsidRPr="00985BD1">
              <w:rPr>
                <w:rFonts w:eastAsia="Times New Roman" w:cs="Arial"/>
                <w:color w:val="000000"/>
                <w:szCs w:val="24"/>
                <w:lang w:eastAsia="pt-BR"/>
              </w:rPr>
              <w:lastRenderedPageBreak/>
              <w:t>distribuidor da sede do licitante, com validade de 180 dias;</w:t>
            </w:r>
          </w:p>
        </w:tc>
        <w:tc>
          <w:tcPr>
            <w:tcW w:w="2653" w:type="pct"/>
            <w:gridSpan w:val="5"/>
            <w:tcBorders>
              <w:top w:val="single" w:sz="4" w:space="0" w:color="000000"/>
              <w:left w:val="nil"/>
              <w:bottom w:val="single" w:sz="4" w:space="0" w:color="000000"/>
              <w:right w:val="single" w:sz="4" w:space="0" w:color="000000"/>
            </w:tcBorders>
            <w:shd w:val="clear" w:color="000000" w:fill="FFFFFF"/>
            <w:hideMark/>
          </w:tcPr>
          <w:p w14:paraId="0685EEE6"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lastRenderedPageBreak/>
              <w:t>Obrigatório para qualificação econômico financeira</w:t>
            </w:r>
          </w:p>
        </w:tc>
      </w:tr>
      <w:tr w:rsidR="00145BD7" w:rsidRPr="00985BD1" w14:paraId="6823B473" w14:textId="77777777" w:rsidTr="004E6CAA">
        <w:trPr>
          <w:gridAfter w:val="1"/>
          <w:trHeight w:val="20"/>
        </w:trPr>
        <w:tc>
          <w:tcPr>
            <w:tcW w:w="776" w:type="pct"/>
            <w:gridSpan w:val="2"/>
            <w:tcBorders>
              <w:top w:val="nil"/>
              <w:left w:val="single" w:sz="4" w:space="0" w:color="000000"/>
              <w:bottom w:val="single" w:sz="4" w:space="0" w:color="000000"/>
              <w:right w:val="single" w:sz="4" w:space="0" w:color="000000"/>
            </w:tcBorders>
            <w:shd w:val="clear" w:color="auto" w:fill="auto"/>
            <w:hideMark/>
          </w:tcPr>
          <w:p w14:paraId="0B9ED688"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ascii="Segoe UI Symbol" w:eastAsia="Times New Roman" w:hAnsi="Segoe UI Symbol" w:cs="Segoe UI Symbol"/>
                <w:color w:val="000000"/>
                <w:sz w:val="16"/>
                <w:szCs w:val="16"/>
                <w:lang w:eastAsia="pt-BR"/>
              </w:rPr>
              <w:t>☑</w:t>
            </w:r>
          </w:p>
        </w:tc>
        <w:tc>
          <w:tcPr>
            <w:tcW w:w="1374" w:type="pct"/>
            <w:gridSpan w:val="5"/>
            <w:tcBorders>
              <w:top w:val="single" w:sz="4" w:space="0" w:color="000000"/>
              <w:left w:val="nil"/>
              <w:bottom w:val="single" w:sz="4" w:space="0" w:color="000000"/>
              <w:right w:val="single" w:sz="4" w:space="0" w:color="000000"/>
            </w:tcBorders>
            <w:shd w:val="clear" w:color="000000" w:fill="FFFFFF"/>
            <w:hideMark/>
          </w:tcPr>
          <w:p w14:paraId="6798E1DE" w14:textId="77777777" w:rsidR="00985BD1" w:rsidRPr="00985BD1" w:rsidRDefault="00985BD1" w:rsidP="00E16E4E">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Declarações constantes do anexo II</w:t>
            </w:r>
          </w:p>
        </w:tc>
        <w:tc>
          <w:tcPr>
            <w:tcW w:w="2653" w:type="pct"/>
            <w:gridSpan w:val="5"/>
            <w:tcBorders>
              <w:top w:val="single" w:sz="4" w:space="0" w:color="000000"/>
              <w:left w:val="nil"/>
              <w:bottom w:val="single" w:sz="4" w:space="0" w:color="000000"/>
              <w:right w:val="single" w:sz="4" w:space="0" w:color="000000"/>
            </w:tcBorders>
            <w:shd w:val="clear" w:color="000000" w:fill="FFFFFF"/>
            <w:hideMark/>
          </w:tcPr>
          <w:p w14:paraId="6F1DDFE8"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Obrigatório</w:t>
            </w:r>
          </w:p>
        </w:tc>
      </w:tr>
      <w:tr w:rsidR="00145BD7" w:rsidRPr="00985BD1" w14:paraId="4803AF69" w14:textId="77777777" w:rsidTr="004E6CAA">
        <w:trPr>
          <w:gridAfter w:val="1"/>
          <w:trHeight w:val="20"/>
        </w:trPr>
        <w:tc>
          <w:tcPr>
            <w:tcW w:w="776" w:type="pct"/>
            <w:gridSpan w:val="2"/>
            <w:tcBorders>
              <w:top w:val="nil"/>
              <w:left w:val="single" w:sz="4" w:space="0" w:color="000000"/>
              <w:bottom w:val="single" w:sz="4" w:space="0" w:color="000000"/>
              <w:right w:val="single" w:sz="4" w:space="0" w:color="000000"/>
            </w:tcBorders>
            <w:shd w:val="clear" w:color="auto" w:fill="auto"/>
            <w:hideMark/>
          </w:tcPr>
          <w:p w14:paraId="3CCE92A5"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ascii="Segoe UI Symbol" w:eastAsia="Times New Roman" w:hAnsi="Segoe UI Symbol" w:cs="Segoe UI Symbol"/>
                <w:color w:val="000000"/>
                <w:sz w:val="16"/>
                <w:szCs w:val="16"/>
                <w:lang w:eastAsia="pt-BR"/>
              </w:rPr>
              <w:t>☑</w:t>
            </w:r>
          </w:p>
        </w:tc>
        <w:tc>
          <w:tcPr>
            <w:tcW w:w="1374" w:type="pct"/>
            <w:gridSpan w:val="5"/>
            <w:tcBorders>
              <w:top w:val="single" w:sz="4" w:space="0" w:color="000000"/>
              <w:left w:val="nil"/>
              <w:bottom w:val="single" w:sz="4" w:space="0" w:color="000000"/>
              <w:right w:val="single" w:sz="4" w:space="0" w:color="000000"/>
            </w:tcBorders>
            <w:shd w:val="clear" w:color="000000" w:fill="FFFFFF"/>
            <w:hideMark/>
          </w:tcPr>
          <w:p w14:paraId="5BDC88E0" w14:textId="77777777" w:rsidR="00985BD1" w:rsidRPr="00985BD1" w:rsidRDefault="00985BD1" w:rsidP="00E16E4E">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Atestado e/ou declaração de capacidade técnica fornecido por pessoa jurídica de direito público ou privado, atestando/declarando que a licitante tenha fornecido objeto compatível ao licitado, atestando o bom desempenho da proponente quanto à qualidade dos produtos e prazo de entrega. Este atestado deverá vir assinado pelo responsável pelo órgão/empresa responsável pela emissão do referido atestado.</w:t>
            </w:r>
          </w:p>
        </w:tc>
        <w:tc>
          <w:tcPr>
            <w:tcW w:w="2653" w:type="pct"/>
            <w:gridSpan w:val="5"/>
            <w:tcBorders>
              <w:top w:val="single" w:sz="4" w:space="0" w:color="000000"/>
              <w:left w:val="nil"/>
              <w:bottom w:val="single" w:sz="4" w:space="0" w:color="000000"/>
              <w:right w:val="single" w:sz="4" w:space="0" w:color="000000"/>
            </w:tcBorders>
            <w:shd w:val="clear" w:color="000000" w:fill="FFFFFF"/>
            <w:hideMark/>
          </w:tcPr>
          <w:p w14:paraId="367BD769"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Obrigatório para qualificação técnica</w:t>
            </w:r>
          </w:p>
        </w:tc>
      </w:tr>
      <w:tr w:rsidR="00145BD7" w:rsidRPr="00985BD1" w14:paraId="19DB85B0" w14:textId="77777777" w:rsidTr="004E6CAA">
        <w:trPr>
          <w:gridAfter w:val="1"/>
          <w:trHeight w:val="20"/>
        </w:trPr>
        <w:tc>
          <w:tcPr>
            <w:tcW w:w="776" w:type="pct"/>
            <w:gridSpan w:val="2"/>
            <w:tcBorders>
              <w:top w:val="nil"/>
              <w:left w:val="single" w:sz="4" w:space="0" w:color="auto"/>
              <w:bottom w:val="single" w:sz="4" w:space="0" w:color="auto"/>
              <w:right w:val="single" w:sz="4" w:space="0" w:color="auto"/>
            </w:tcBorders>
            <w:shd w:val="clear" w:color="auto" w:fill="auto"/>
            <w:hideMark/>
          </w:tcPr>
          <w:p w14:paraId="506D27EF"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ascii="Segoe UI Symbol" w:eastAsia="Times New Roman" w:hAnsi="Segoe UI Symbol" w:cs="Segoe UI Symbol"/>
                <w:color w:val="000000"/>
                <w:sz w:val="16"/>
                <w:szCs w:val="16"/>
                <w:lang w:eastAsia="pt-BR"/>
              </w:rPr>
              <w:t>☑</w:t>
            </w:r>
          </w:p>
        </w:tc>
        <w:tc>
          <w:tcPr>
            <w:tcW w:w="1374" w:type="pct"/>
            <w:gridSpan w:val="5"/>
            <w:tcBorders>
              <w:top w:val="single" w:sz="4" w:space="0" w:color="auto"/>
              <w:left w:val="nil"/>
              <w:bottom w:val="single" w:sz="4" w:space="0" w:color="auto"/>
              <w:right w:val="single" w:sz="4" w:space="0" w:color="000000"/>
            </w:tcBorders>
            <w:shd w:val="clear" w:color="000000" w:fill="FFFFFF"/>
            <w:hideMark/>
          </w:tcPr>
          <w:p w14:paraId="06A1DF08" w14:textId="77777777" w:rsidR="00985BD1" w:rsidRPr="00985BD1" w:rsidRDefault="00985BD1" w:rsidP="00E16E4E">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Declaração da licitante de que se compromete (quando solicitado) a recolher materiais e dar destinação ambientalmente adequada aos produtos constantes no inciso VI do art. 33 da Lei nº 12.305/2010 que Institui a Política Nacional de Resíduos Sólidos (Sistema de logística reversa).</w:t>
            </w:r>
          </w:p>
        </w:tc>
        <w:tc>
          <w:tcPr>
            <w:tcW w:w="2653" w:type="pct"/>
            <w:gridSpan w:val="5"/>
            <w:tcBorders>
              <w:top w:val="single" w:sz="4" w:space="0" w:color="auto"/>
              <w:left w:val="nil"/>
              <w:bottom w:val="single" w:sz="4" w:space="0" w:color="auto"/>
              <w:right w:val="single" w:sz="4" w:space="0" w:color="000000"/>
            </w:tcBorders>
            <w:shd w:val="clear" w:color="000000" w:fill="FFFFFF"/>
            <w:hideMark/>
          </w:tcPr>
          <w:p w14:paraId="0AF5FC44"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Obrigatório para qualificação técnica</w:t>
            </w:r>
          </w:p>
        </w:tc>
      </w:tr>
      <w:tr w:rsidR="00145BD7" w:rsidRPr="00985BD1" w14:paraId="61AED927" w14:textId="77777777" w:rsidTr="004E6CAA">
        <w:trPr>
          <w:gridAfter w:val="1"/>
          <w:trHeight w:val="20"/>
        </w:trPr>
        <w:tc>
          <w:tcPr>
            <w:tcW w:w="776" w:type="pct"/>
            <w:gridSpan w:val="2"/>
            <w:tcBorders>
              <w:top w:val="nil"/>
              <w:left w:val="single" w:sz="4" w:space="0" w:color="auto"/>
              <w:bottom w:val="single" w:sz="4" w:space="0" w:color="auto"/>
              <w:right w:val="single" w:sz="4" w:space="0" w:color="auto"/>
            </w:tcBorders>
            <w:shd w:val="clear" w:color="auto" w:fill="auto"/>
            <w:hideMark/>
          </w:tcPr>
          <w:p w14:paraId="15A46145"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ascii="Segoe UI Symbol" w:eastAsia="Times New Roman" w:hAnsi="Segoe UI Symbol" w:cs="Segoe UI Symbol"/>
                <w:color w:val="000000"/>
                <w:sz w:val="16"/>
                <w:szCs w:val="16"/>
                <w:lang w:eastAsia="pt-BR"/>
              </w:rPr>
              <w:t>☑</w:t>
            </w:r>
          </w:p>
        </w:tc>
        <w:tc>
          <w:tcPr>
            <w:tcW w:w="1374" w:type="pct"/>
            <w:gridSpan w:val="5"/>
            <w:tcBorders>
              <w:top w:val="single" w:sz="4" w:space="0" w:color="auto"/>
              <w:left w:val="nil"/>
              <w:bottom w:val="single" w:sz="4" w:space="0" w:color="auto"/>
              <w:right w:val="single" w:sz="4" w:space="0" w:color="000000"/>
            </w:tcBorders>
            <w:shd w:val="clear" w:color="000000" w:fill="FFFFFF"/>
            <w:hideMark/>
          </w:tcPr>
          <w:p w14:paraId="5E344D9C" w14:textId="77777777" w:rsidR="00985BD1" w:rsidRPr="00985BD1" w:rsidRDefault="00985BD1" w:rsidP="00E16E4E">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 xml:space="preserve">Laudo técnico e/ou qualitativo, do modelo cotado, sendo laudos de ensaio de testes </w:t>
            </w:r>
            <w:r w:rsidRPr="00985BD1">
              <w:rPr>
                <w:rFonts w:eastAsia="Times New Roman" w:cs="Arial"/>
                <w:color w:val="000000"/>
                <w:szCs w:val="24"/>
                <w:lang w:eastAsia="pt-BR"/>
              </w:rPr>
              <w:lastRenderedPageBreak/>
              <w:t>do produto. O laudo deve ser expedido pelo Instituto Nacional de Metrologia, Normalização e Qualidade Industrial - INMETRO, ou por entidade reconhecida idoneidade e capacidade técnica, acreditada pelo INMETRO. O laudo deve comprovar o bom desempenho dos produtos, atestando conforme o caso, o atendimento a ABNT NBR ISSO/IEC 19752:2006, 19798:2008, 24712:2007 ou outra que couber – determinação do rendimento de cartucho/toner.</w:t>
            </w:r>
          </w:p>
        </w:tc>
        <w:tc>
          <w:tcPr>
            <w:tcW w:w="2653" w:type="pct"/>
            <w:gridSpan w:val="5"/>
            <w:tcBorders>
              <w:top w:val="single" w:sz="4" w:space="0" w:color="auto"/>
              <w:left w:val="nil"/>
              <w:bottom w:val="single" w:sz="4" w:space="0" w:color="auto"/>
              <w:right w:val="single" w:sz="4" w:space="0" w:color="000000"/>
            </w:tcBorders>
            <w:shd w:val="clear" w:color="000000" w:fill="FFFFFF"/>
            <w:hideMark/>
          </w:tcPr>
          <w:p w14:paraId="179246B2"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lastRenderedPageBreak/>
              <w:t>Deverão ser apresentados quando da assinatura da ata de registro de preços (ARP)</w:t>
            </w:r>
          </w:p>
        </w:tc>
      </w:tr>
      <w:tr w:rsidR="00985BD1" w:rsidRPr="00985BD1" w14:paraId="698FC911" w14:textId="77777777" w:rsidTr="004A40F9">
        <w:trPr>
          <w:gridAfter w:val="1"/>
          <w:trHeight w:val="20"/>
        </w:trPr>
        <w:tc>
          <w:tcPr>
            <w:tcW w:w="4803" w:type="pct"/>
            <w:gridSpan w:val="12"/>
            <w:tcBorders>
              <w:top w:val="single" w:sz="4" w:space="0" w:color="auto"/>
              <w:left w:val="single" w:sz="4" w:space="0" w:color="auto"/>
              <w:bottom w:val="single" w:sz="4" w:space="0" w:color="auto"/>
              <w:right w:val="single" w:sz="4" w:space="0" w:color="auto"/>
            </w:tcBorders>
            <w:shd w:val="clear" w:color="000000" w:fill="FFF2CC"/>
            <w:hideMark/>
          </w:tcPr>
          <w:p w14:paraId="0BCD99BE" w14:textId="77777777" w:rsidR="00985BD1" w:rsidRPr="00985BD1" w:rsidRDefault="00985BD1" w:rsidP="0020049B">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IV. ELEMENTOS DO TERMO DE REFERÊNCIA</w:t>
            </w:r>
          </w:p>
        </w:tc>
      </w:tr>
      <w:tr w:rsidR="00985BD1" w:rsidRPr="00985BD1" w14:paraId="7EC3A793" w14:textId="77777777" w:rsidTr="004E6CAA">
        <w:trPr>
          <w:gridAfter w:val="1"/>
          <w:trHeight w:val="20"/>
        </w:trPr>
        <w:tc>
          <w:tcPr>
            <w:tcW w:w="986" w:type="pct"/>
            <w:gridSpan w:val="4"/>
            <w:tcBorders>
              <w:top w:val="nil"/>
              <w:left w:val="nil"/>
              <w:bottom w:val="nil"/>
              <w:right w:val="nil"/>
            </w:tcBorders>
            <w:shd w:val="clear" w:color="000000" w:fill="FFF2CC"/>
            <w:hideMark/>
          </w:tcPr>
          <w:p w14:paraId="4C21701C"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w:t>
            </w:r>
          </w:p>
        </w:tc>
        <w:tc>
          <w:tcPr>
            <w:tcW w:w="3818" w:type="pct"/>
            <w:gridSpan w:val="8"/>
            <w:tcBorders>
              <w:top w:val="nil"/>
              <w:left w:val="nil"/>
              <w:bottom w:val="nil"/>
              <w:right w:val="nil"/>
            </w:tcBorders>
            <w:shd w:val="clear" w:color="000000" w:fill="FFF2CC"/>
            <w:hideMark/>
          </w:tcPr>
          <w:p w14:paraId="39D6C155"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DEFINIÇÃO DO OBJETO</w:t>
            </w:r>
          </w:p>
        </w:tc>
      </w:tr>
      <w:tr w:rsidR="00985BD1" w:rsidRPr="00985BD1" w14:paraId="3EE47E0E" w14:textId="77777777" w:rsidTr="004A40F9">
        <w:trPr>
          <w:gridAfter w:val="1"/>
          <w:trHeight w:val="20"/>
        </w:trPr>
        <w:tc>
          <w:tcPr>
            <w:tcW w:w="4803" w:type="pct"/>
            <w:gridSpan w:val="12"/>
            <w:tcBorders>
              <w:top w:val="nil"/>
              <w:left w:val="nil"/>
              <w:bottom w:val="single" w:sz="4" w:space="0" w:color="auto"/>
              <w:right w:val="nil"/>
            </w:tcBorders>
            <w:shd w:val="clear" w:color="000000" w:fill="FFFFFF"/>
            <w:hideMark/>
          </w:tcPr>
          <w:p w14:paraId="1CE66FA7" w14:textId="464753BA" w:rsidR="00985BD1" w:rsidRDefault="00985BD1" w:rsidP="0020049B">
            <w:pPr>
              <w:spacing w:line="240" w:lineRule="auto"/>
              <w:ind w:firstLine="0"/>
              <w:rPr>
                <w:rFonts w:eastAsia="Times New Roman" w:cs="Arial"/>
                <w:color w:val="000000"/>
                <w:sz w:val="22"/>
                <w:lang w:eastAsia="pt-BR"/>
              </w:rPr>
            </w:pPr>
            <w:r w:rsidRPr="00985BD1">
              <w:rPr>
                <w:rFonts w:eastAsia="Times New Roman" w:cs="Arial"/>
                <w:color w:val="000000"/>
                <w:sz w:val="22"/>
                <w:lang w:eastAsia="pt-BR"/>
              </w:rPr>
              <w:t>Aquisição de suprimentos de impressão para atender às demandas da administração pública, incluindo cartuchos de tinta e outros materiais relacionados., conforme quadro descritivo constante no adendo, parte integrante do presente termo de referência.</w:t>
            </w:r>
          </w:p>
          <w:p w14:paraId="3300C078" w14:textId="77777777" w:rsidR="00152A1C" w:rsidRPr="00985BD1" w:rsidRDefault="00152A1C" w:rsidP="0020049B">
            <w:pPr>
              <w:spacing w:line="240" w:lineRule="auto"/>
              <w:ind w:firstLine="0"/>
              <w:rPr>
                <w:rFonts w:eastAsia="Times New Roman" w:cs="Arial"/>
                <w:color w:val="000000"/>
                <w:sz w:val="22"/>
                <w:lang w:eastAsia="pt-BR"/>
              </w:rPr>
            </w:pPr>
          </w:p>
        </w:tc>
      </w:tr>
      <w:tr w:rsidR="00985BD1" w:rsidRPr="00985BD1" w14:paraId="7EDE1F80" w14:textId="77777777" w:rsidTr="004E6CAA">
        <w:trPr>
          <w:gridAfter w:val="1"/>
          <w:trHeight w:val="20"/>
        </w:trPr>
        <w:tc>
          <w:tcPr>
            <w:tcW w:w="986" w:type="pct"/>
            <w:gridSpan w:val="4"/>
            <w:tcBorders>
              <w:top w:val="nil"/>
              <w:left w:val="nil"/>
              <w:bottom w:val="nil"/>
              <w:right w:val="nil"/>
            </w:tcBorders>
            <w:shd w:val="clear" w:color="000000" w:fill="FFF2CC"/>
            <w:hideMark/>
          </w:tcPr>
          <w:p w14:paraId="5EC4BD58"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w:t>
            </w:r>
          </w:p>
        </w:tc>
        <w:tc>
          <w:tcPr>
            <w:tcW w:w="3818" w:type="pct"/>
            <w:gridSpan w:val="8"/>
            <w:tcBorders>
              <w:top w:val="nil"/>
              <w:left w:val="nil"/>
              <w:bottom w:val="nil"/>
              <w:right w:val="nil"/>
            </w:tcBorders>
            <w:shd w:val="clear" w:color="000000" w:fill="FFF2CC"/>
            <w:hideMark/>
          </w:tcPr>
          <w:p w14:paraId="3CA0C62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FUNDAMENTAÇÃO DA CONTRATAÇÃO</w:t>
            </w:r>
          </w:p>
        </w:tc>
      </w:tr>
      <w:tr w:rsidR="00985BD1" w:rsidRPr="00985BD1" w14:paraId="1EF37FC5" w14:textId="77777777" w:rsidTr="004E6CAA">
        <w:trPr>
          <w:gridAfter w:val="1"/>
          <w:trHeight w:val="20"/>
        </w:trPr>
        <w:tc>
          <w:tcPr>
            <w:tcW w:w="986" w:type="pct"/>
            <w:gridSpan w:val="4"/>
            <w:tcBorders>
              <w:top w:val="nil"/>
              <w:left w:val="nil"/>
              <w:bottom w:val="nil"/>
              <w:right w:val="nil"/>
            </w:tcBorders>
            <w:shd w:val="clear" w:color="auto" w:fill="auto"/>
            <w:hideMark/>
          </w:tcPr>
          <w:p w14:paraId="2A6B7C32" w14:textId="77777777" w:rsidR="00985BD1" w:rsidRPr="00985BD1" w:rsidRDefault="00985BD1" w:rsidP="0020049B">
            <w:pPr>
              <w:spacing w:line="240" w:lineRule="auto"/>
              <w:ind w:firstLine="0"/>
              <w:rPr>
                <w:rFonts w:eastAsia="Times New Roman" w:cs="Arial"/>
                <w:color w:val="000000"/>
                <w:szCs w:val="24"/>
                <w:lang w:eastAsia="pt-BR"/>
              </w:rPr>
            </w:pPr>
          </w:p>
        </w:tc>
        <w:tc>
          <w:tcPr>
            <w:tcW w:w="3818" w:type="pct"/>
            <w:gridSpan w:val="8"/>
            <w:tcBorders>
              <w:top w:val="nil"/>
              <w:left w:val="nil"/>
              <w:bottom w:val="nil"/>
              <w:right w:val="nil"/>
            </w:tcBorders>
            <w:shd w:val="clear" w:color="auto" w:fill="auto"/>
            <w:hideMark/>
          </w:tcPr>
          <w:p w14:paraId="7888460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 A fundamentação da presente contratação consta do Estudo Técnico Preliminar (ETP), integrante do presente processo, desenvolvido com base em criteriosa avaliação das necessidades, objetivos e requisitos para a realização deste contrato</w:t>
            </w:r>
          </w:p>
        </w:tc>
      </w:tr>
      <w:tr w:rsidR="00985BD1" w:rsidRPr="00985BD1" w14:paraId="01C6AADA" w14:textId="77777777" w:rsidTr="004E6CAA">
        <w:trPr>
          <w:gridAfter w:val="1"/>
          <w:trHeight w:val="20"/>
        </w:trPr>
        <w:tc>
          <w:tcPr>
            <w:tcW w:w="986" w:type="pct"/>
            <w:gridSpan w:val="4"/>
            <w:tcBorders>
              <w:top w:val="nil"/>
              <w:left w:val="nil"/>
              <w:bottom w:val="nil"/>
              <w:right w:val="nil"/>
            </w:tcBorders>
            <w:shd w:val="clear" w:color="auto" w:fill="auto"/>
            <w:hideMark/>
          </w:tcPr>
          <w:p w14:paraId="7E795A8A" w14:textId="77777777" w:rsidR="00985BD1" w:rsidRPr="00985BD1" w:rsidRDefault="00985BD1" w:rsidP="0020049B">
            <w:pPr>
              <w:spacing w:line="240" w:lineRule="auto"/>
              <w:ind w:firstLine="0"/>
              <w:rPr>
                <w:rFonts w:eastAsia="Times New Roman" w:cs="Arial"/>
                <w:color w:val="000000"/>
                <w:szCs w:val="24"/>
                <w:lang w:eastAsia="pt-BR"/>
              </w:rPr>
            </w:pPr>
          </w:p>
        </w:tc>
        <w:tc>
          <w:tcPr>
            <w:tcW w:w="3818" w:type="pct"/>
            <w:gridSpan w:val="8"/>
            <w:tcBorders>
              <w:top w:val="nil"/>
              <w:left w:val="nil"/>
              <w:bottom w:val="nil"/>
              <w:right w:val="nil"/>
            </w:tcBorders>
            <w:shd w:val="clear" w:color="auto" w:fill="auto"/>
            <w:hideMark/>
          </w:tcPr>
          <w:p w14:paraId="10936642"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Será observado, na execução objeto, a estrita conformidade com os recursos das dotações orçamentárias pertinentes.</w:t>
            </w:r>
          </w:p>
        </w:tc>
      </w:tr>
      <w:tr w:rsidR="00985BD1" w:rsidRPr="00985BD1" w14:paraId="4C63BC78" w14:textId="77777777" w:rsidTr="004E6CAA">
        <w:trPr>
          <w:gridAfter w:val="1"/>
          <w:trHeight w:val="20"/>
        </w:trPr>
        <w:tc>
          <w:tcPr>
            <w:tcW w:w="986" w:type="pct"/>
            <w:gridSpan w:val="4"/>
            <w:tcBorders>
              <w:top w:val="nil"/>
              <w:left w:val="nil"/>
              <w:bottom w:val="nil"/>
              <w:right w:val="nil"/>
            </w:tcBorders>
            <w:shd w:val="clear" w:color="000000" w:fill="FFF2CC"/>
            <w:hideMark/>
          </w:tcPr>
          <w:p w14:paraId="3D951B80"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3.</w:t>
            </w:r>
          </w:p>
        </w:tc>
        <w:tc>
          <w:tcPr>
            <w:tcW w:w="3818" w:type="pct"/>
            <w:gridSpan w:val="8"/>
            <w:tcBorders>
              <w:top w:val="nil"/>
              <w:left w:val="nil"/>
              <w:bottom w:val="nil"/>
              <w:right w:val="nil"/>
            </w:tcBorders>
            <w:shd w:val="clear" w:color="000000" w:fill="FFF2CC"/>
            <w:hideMark/>
          </w:tcPr>
          <w:p w14:paraId="1C4CE116"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DO PRAZO E LOCAL DE ENTREGA</w:t>
            </w:r>
          </w:p>
        </w:tc>
      </w:tr>
      <w:tr w:rsidR="00985BD1" w:rsidRPr="00985BD1" w14:paraId="3645A9F2" w14:textId="77777777" w:rsidTr="004E6CAA">
        <w:trPr>
          <w:gridAfter w:val="1"/>
          <w:trHeight w:val="20"/>
        </w:trPr>
        <w:tc>
          <w:tcPr>
            <w:tcW w:w="986" w:type="pct"/>
            <w:gridSpan w:val="4"/>
            <w:tcBorders>
              <w:top w:val="nil"/>
              <w:left w:val="nil"/>
              <w:bottom w:val="nil"/>
              <w:right w:val="nil"/>
            </w:tcBorders>
            <w:shd w:val="clear" w:color="auto" w:fill="auto"/>
            <w:hideMark/>
          </w:tcPr>
          <w:p w14:paraId="29421944"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3.1.</w:t>
            </w:r>
          </w:p>
        </w:tc>
        <w:tc>
          <w:tcPr>
            <w:tcW w:w="3818" w:type="pct"/>
            <w:gridSpan w:val="8"/>
            <w:tcBorders>
              <w:top w:val="nil"/>
              <w:left w:val="nil"/>
              <w:bottom w:val="nil"/>
              <w:right w:val="nil"/>
            </w:tcBorders>
            <w:shd w:val="clear" w:color="000000" w:fill="FFFFFF"/>
            <w:hideMark/>
          </w:tcPr>
          <w:p w14:paraId="67D01F17" w14:textId="050B45E1" w:rsidR="00985BD1" w:rsidRPr="004A40F9" w:rsidRDefault="00985BD1" w:rsidP="004A40F9">
            <w:pPr>
              <w:spacing w:line="240" w:lineRule="auto"/>
              <w:ind w:firstLine="0"/>
              <w:jc w:val="left"/>
              <w:rPr>
                <w:rFonts w:eastAsia="Times New Roman" w:cs="Arial"/>
                <w:bCs/>
                <w:color w:val="000000"/>
                <w:szCs w:val="24"/>
                <w:lang w:eastAsia="pt-BR"/>
              </w:rPr>
            </w:pPr>
            <w:r w:rsidRPr="004A40F9">
              <w:rPr>
                <w:rFonts w:eastAsia="Times New Roman" w:cs="Arial"/>
                <w:bCs/>
                <w:color w:val="000000"/>
                <w:szCs w:val="24"/>
                <w:lang w:eastAsia="pt-BR"/>
              </w:rPr>
              <w:t>O prazo de entrega fica estipulado da seguinte forma: Deverá ser entregue no prazo máximo de 5 dia a contar da ordem de entrega.</w:t>
            </w:r>
          </w:p>
        </w:tc>
      </w:tr>
      <w:tr w:rsidR="00985BD1" w:rsidRPr="00985BD1" w14:paraId="3509EFF7" w14:textId="77777777" w:rsidTr="004E6CAA">
        <w:trPr>
          <w:gridAfter w:val="1"/>
          <w:trHeight w:val="20"/>
        </w:trPr>
        <w:tc>
          <w:tcPr>
            <w:tcW w:w="986" w:type="pct"/>
            <w:gridSpan w:val="4"/>
            <w:tcBorders>
              <w:top w:val="nil"/>
              <w:left w:val="nil"/>
              <w:bottom w:val="nil"/>
              <w:right w:val="nil"/>
            </w:tcBorders>
            <w:shd w:val="clear" w:color="auto" w:fill="auto"/>
            <w:hideMark/>
          </w:tcPr>
          <w:p w14:paraId="299574AB"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3.2.</w:t>
            </w:r>
          </w:p>
        </w:tc>
        <w:tc>
          <w:tcPr>
            <w:tcW w:w="3818" w:type="pct"/>
            <w:gridSpan w:val="8"/>
            <w:tcBorders>
              <w:top w:val="single" w:sz="8" w:space="0" w:color="FFFFFF"/>
              <w:left w:val="single" w:sz="8" w:space="0" w:color="FFFFFF"/>
              <w:bottom w:val="single" w:sz="8" w:space="0" w:color="FFFFFF"/>
              <w:right w:val="single" w:sz="8" w:space="0" w:color="FFFFFF"/>
            </w:tcBorders>
            <w:shd w:val="clear" w:color="000000" w:fill="FFFFFF"/>
            <w:hideMark/>
          </w:tcPr>
          <w:p w14:paraId="65A99019" w14:textId="66DE37C4" w:rsidR="00985BD1" w:rsidRPr="004A40F9" w:rsidRDefault="00985BD1" w:rsidP="004A40F9">
            <w:pPr>
              <w:spacing w:line="240" w:lineRule="auto"/>
              <w:ind w:firstLine="0"/>
              <w:jc w:val="left"/>
              <w:rPr>
                <w:rFonts w:eastAsia="Times New Roman" w:cs="Arial"/>
                <w:bCs/>
                <w:color w:val="000000"/>
                <w:szCs w:val="24"/>
                <w:lang w:eastAsia="pt-BR"/>
              </w:rPr>
            </w:pPr>
            <w:r w:rsidRPr="004A40F9">
              <w:rPr>
                <w:rFonts w:eastAsia="Times New Roman" w:cs="Arial"/>
                <w:bCs/>
                <w:color w:val="000000"/>
                <w:szCs w:val="24"/>
                <w:lang w:eastAsia="pt-BR"/>
              </w:rPr>
              <w:t xml:space="preserve">A entrega deverá ser realizada na </w:t>
            </w:r>
            <w:proofErr w:type="spellStart"/>
            <w:r w:rsidR="00145BD7" w:rsidRPr="004A40F9">
              <w:rPr>
                <w:rFonts w:eastAsia="Times New Roman" w:cs="Arial"/>
                <w:bCs/>
                <w:color w:val="000000"/>
                <w:szCs w:val="24"/>
                <w:lang w:eastAsia="pt-BR"/>
              </w:rPr>
              <w:t>n</w:t>
            </w:r>
            <w:r w:rsidRPr="004A40F9">
              <w:rPr>
                <w:rFonts w:eastAsia="Times New Roman" w:cs="Arial"/>
                <w:bCs/>
                <w:color w:val="000000"/>
                <w:szCs w:val="24"/>
                <w:lang w:eastAsia="pt-BR"/>
              </w:rPr>
              <w:t>a</w:t>
            </w:r>
            <w:proofErr w:type="spellEnd"/>
            <w:r w:rsidRPr="004A40F9">
              <w:rPr>
                <w:rFonts w:eastAsia="Times New Roman" w:cs="Arial"/>
                <w:bCs/>
                <w:color w:val="000000"/>
                <w:szCs w:val="24"/>
                <w:lang w:eastAsia="pt-BR"/>
              </w:rPr>
              <w:t xml:space="preserve"> Sede dos Órgãos participantes, todos localizados na sede do Município de Farol</w:t>
            </w:r>
          </w:p>
        </w:tc>
      </w:tr>
      <w:tr w:rsidR="00985BD1" w:rsidRPr="00985BD1" w14:paraId="5DE09B45" w14:textId="77777777" w:rsidTr="004E6CAA">
        <w:trPr>
          <w:gridAfter w:val="1"/>
          <w:trHeight w:val="20"/>
        </w:trPr>
        <w:tc>
          <w:tcPr>
            <w:tcW w:w="986" w:type="pct"/>
            <w:gridSpan w:val="4"/>
            <w:tcBorders>
              <w:top w:val="nil"/>
              <w:left w:val="nil"/>
              <w:bottom w:val="nil"/>
              <w:right w:val="nil"/>
            </w:tcBorders>
            <w:shd w:val="clear" w:color="auto" w:fill="auto"/>
            <w:hideMark/>
          </w:tcPr>
          <w:p w14:paraId="5947AB40"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lastRenderedPageBreak/>
              <w:t>3.2.1</w:t>
            </w:r>
          </w:p>
        </w:tc>
        <w:tc>
          <w:tcPr>
            <w:tcW w:w="3818" w:type="pct"/>
            <w:gridSpan w:val="8"/>
            <w:tcBorders>
              <w:top w:val="nil"/>
              <w:left w:val="nil"/>
              <w:bottom w:val="nil"/>
              <w:right w:val="nil"/>
            </w:tcBorders>
            <w:shd w:val="clear" w:color="000000" w:fill="FFFFFF"/>
            <w:hideMark/>
          </w:tcPr>
          <w:p w14:paraId="2D818BE5" w14:textId="77777777" w:rsidR="00985BD1" w:rsidRPr="00985BD1" w:rsidRDefault="00985BD1" w:rsidP="0020049B">
            <w:pPr>
              <w:spacing w:line="240" w:lineRule="auto"/>
              <w:ind w:firstLine="0"/>
              <w:rPr>
                <w:rFonts w:eastAsia="Times New Roman" w:cs="Arial"/>
                <w:szCs w:val="24"/>
                <w:lang w:eastAsia="pt-BR"/>
              </w:rPr>
            </w:pPr>
            <w:r w:rsidRPr="00985BD1">
              <w:rPr>
                <w:rFonts w:eastAsia="Times New Roman" w:cs="Arial"/>
                <w:szCs w:val="24"/>
                <w:lang w:eastAsia="pt-BR"/>
              </w:rPr>
              <w:t>O licitante vencedor ficará obrigado a entregar o objeto da presente licitação conforme solicitação da Secretaria requisitante, independentemente da quantidade solicitada. As despesas com as entregas são de total responsabilidade da licitante contratada</w:t>
            </w:r>
          </w:p>
        </w:tc>
      </w:tr>
      <w:tr w:rsidR="00985BD1" w:rsidRPr="00985BD1" w14:paraId="2B4515D0" w14:textId="77777777" w:rsidTr="004E6CAA">
        <w:trPr>
          <w:gridAfter w:val="1"/>
          <w:trHeight w:val="20"/>
        </w:trPr>
        <w:tc>
          <w:tcPr>
            <w:tcW w:w="986" w:type="pct"/>
            <w:gridSpan w:val="4"/>
            <w:tcBorders>
              <w:top w:val="nil"/>
              <w:left w:val="nil"/>
              <w:bottom w:val="nil"/>
              <w:right w:val="nil"/>
            </w:tcBorders>
            <w:shd w:val="clear" w:color="auto" w:fill="auto"/>
            <w:hideMark/>
          </w:tcPr>
          <w:p w14:paraId="0CB1800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3.3.</w:t>
            </w:r>
          </w:p>
        </w:tc>
        <w:tc>
          <w:tcPr>
            <w:tcW w:w="3818" w:type="pct"/>
            <w:gridSpan w:val="8"/>
            <w:tcBorders>
              <w:top w:val="nil"/>
              <w:left w:val="nil"/>
              <w:bottom w:val="nil"/>
              <w:right w:val="nil"/>
            </w:tcBorders>
            <w:shd w:val="clear" w:color="auto" w:fill="auto"/>
            <w:hideMark/>
          </w:tcPr>
          <w:p w14:paraId="108A78B3"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licitante deverá obrigatoriamente conceder livre acesso de servidores do Município, bem como dos órgãos de controle interno e externo, aos processos, documentos, informações, registros contábeis e locais de execução, referentes ao objeto contratado.</w:t>
            </w:r>
          </w:p>
        </w:tc>
      </w:tr>
      <w:tr w:rsidR="00985BD1" w:rsidRPr="00985BD1" w14:paraId="601A4499" w14:textId="77777777" w:rsidTr="004E6CAA">
        <w:trPr>
          <w:gridAfter w:val="1"/>
          <w:trHeight w:val="20"/>
        </w:trPr>
        <w:tc>
          <w:tcPr>
            <w:tcW w:w="986" w:type="pct"/>
            <w:gridSpan w:val="4"/>
            <w:tcBorders>
              <w:top w:val="nil"/>
              <w:left w:val="nil"/>
              <w:bottom w:val="nil"/>
              <w:right w:val="nil"/>
            </w:tcBorders>
            <w:shd w:val="clear" w:color="auto" w:fill="auto"/>
            <w:hideMark/>
          </w:tcPr>
          <w:p w14:paraId="14629B8A"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3.4.</w:t>
            </w:r>
          </w:p>
        </w:tc>
        <w:tc>
          <w:tcPr>
            <w:tcW w:w="3818" w:type="pct"/>
            <w:gridSpan w:val="8"/>
            <w:tcBorders>
              <w:top w:val="nil"/>
              <w:left w:val="nil"/>
              <w:bottom w:val="nil"/>
              <w:right w:val="nil"/>
            </w:tcBorders>
            <w:shd w:val="clear" w:color="auto" w:fill="auto"/>
            <w:hideMark/>
          </w:tcPr>
          <w:p w14:paraId="25F5C1D8"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licitante fica obrigada a reparar, corrigir, remover, reconstruir ou substituir às suas expensas, no total ou em parte, quando for o caso, o objeto em que se verificarem vícios, defeitos ou incorreções resultantes da execução ou de materiais empregados.</w:t>
            </w:r>
          </w:p>
        </w:tc>
      </w:tr>
      <w:tr w:rsidR="00985BD1" w:rsidRPr="00985BD1" w14:paraId="6DF9C113" w14:textId="77777777" w:rsidTr="004E6CAA">
        <w:trPr>
          <w:gridAfter w:val="1"/>
          <w:trHeight w:val="20"/>
        </w:trPr>
        <w:tc>
          <w:tcPr>
            <w:tcW w:w="986" w:type="pct"/>
            <w:gridSpan w:val="4"/>
            <w:tcBorders>
              <w:top w:val="nil"/>
              <w:left w:val="nil"/>
              <w:bottom w:val="nil"/>
              <w:right w:val="nil"/>
            </w:tcBorders>
            <w:shd w:val="clear" w:color="auto" w:fill="auto"/>
            <w:hideMark/>
          </w:tcPr>
          <w:p w14:paraId="6AC68635"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3.5.</w:t>
            </w:r>
          </w:p>
        </w:tc>
        <w:tc>
          <w:tcPr>
            <w:tcW w:w="3818" w:type="pct"/>
            <w:gridSpan w:val="8"/>
            <w:tcBorders>
              <w:top w:val="nil"/>
              <w:left w:val="nil"/>
              <w:bottom w:val="nil"/>
              <w:right w:val="nil"/>
            </w:tcBorders>
            <w:shd w:val="clear" w:color="auto" w:fill="auto"/>
            <w:hideMark/>
          </w:tcPr>
          <w:p w14:paraId="5D179D48"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A licitante assume integral responsabilidade pela qualidade do objeto licitado, comprometendo-se a realizar as readequações necessárias sempre que forem identificadas quaisquer impropriedades. Estas ações devem ser prontamente executadas para assegurar que tais impropriedades não prejudiquem a efetiva realização e entrega do objeto. Este compromisso abrange a manutenção contínua dos padrões de qualidade e a rápida resposta a quaisquer desvios ou </w:t>
            </w:r>
            <w:proofErr w:type="gramStart"/>
            <w:r w:rsidRPr="00985BD1">
              <w:rPr>
                <w:rFonts w:eastAsia="Times New Roman" w:cs="Arial"/>
                <w:color w:val="000000"/>
                <w:szCs w:val="24"/>
                <w:lang w:eastAsia="pt-BR"/>
              </w:rPr>
              <w:t>inconformidades detectados</w:t>
            </w:r>
            <w:proofErr w:type="gramEnd"/>
            <w:r w:rsidRPr="00985BD1">
              <w:rPr>
                <w:rFonts w:eastAsia="Times New Roman" w:cs="Arial"/>
                <w:color w:val="000000"/>
                <w:szCs w:val="24"/>
                <w:lang w:eastAsia="pt-BR"/>
              </w:rPr>
              <w:t xml:space="preserve"> ao longo da execução.</w:t>
            </w:r>
          </w:p>
        </w:tc>
      </w:tr>
      <w:tr w:rsidR="00985BD1" w:rsidRPr="00985BD1" w14:paraId="094B8AAB" w14:textId="77777777" w:rsidTr="004E6CAA">
        <w:trPr>
          <w:gridAfter w:val="1"/>
          <w:trHeight w:val="20"/>
        </w:trPr>
        <w:tc>
          <w:tcPr>
            <w:tcW w:w="986" w:type="pct"/>
            <w:gridSpan w:val="4"/>
            <w:tcBorders>
              <w:top w:val="nil"/>
              <w:left w:val="nil"/>
              <w:bottom w:val="nil"/>
              <w:right w:val="nil"/>
            </w:tcBorders>
            <w:shd w:val="clear" w:color="000000" w:fill="FFF2CC"/>
            <w:hideMark/>
          </w:tcPr>
          <w:p w14:paraId="2170E1A7"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w:t>
            </w:r>
          </w:p>
        </w:tc>
        <w:tc>
          <w:tcPr>
            <w:tcW w:w="3818" w:type="pct"/>
            <w:gridSpan w:val="8"/>
            <w:tcBorders>
              <w:top w:val="nil"/>
              <w:left w:val="nil"/>
              <w:bottom w:val="nil"/>
              <w:right w:val="nil"/>
            </w:tcBorders>
            <w:shd w:val="clear" w:color="000000" w:fill="FFF2CC"/>
            <w:hideMark/>
          </w:tcPr>
          <w:p w14:paraId="028D7EF1"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DA PRÁTICA E PROCEDIMENTO A SER ADOTADO NA EXECUÇÃO DO OBJETO</w:t>
            </w:r>
          </w:p>
        </w:tc>
      </w:tr>
      <w:tr w:rsidR="00985BD1" w:rsidRPr="00985BD1" w14:paraId="44AC119A" w14:textId="77777777" w:rsidTr="004E6CAA">
        <w:trPr>
          <w:gridAfter w:val="1"/>
          <w:trHeight w:val="20"/>
        </w:trPr>
        <w:tc>
          <w:tcPr>
            <w:tcW w:w="986" w:type="pct"/>
            <w:gridSpan w:val="4"/>
            <w:tcBorders>
              <w:top w:val="nil"/>
              <w:left w:val="nil"/>
              <w:bottom w:val="nil"/>
              <w:right w:val="nil"/>
            </w:tcBorders>
            <w:shd w:val="clear" w:color="auto" w:fill="auto"/>
            <w:hideMark/>
          </w:tcPr>
          <w:p w14:paraId="32136E8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4.1</w:t>
            </w:r>
          </w:p>
        </w:tc>
        <w:tc>
          <w:tcPr>
            <w:tcW w:w="3818" w:type="pct"/>
            <w:gridSpan w:val="8"/>
            <w:tcBorders>
              <w:top w:val="nil"/>
              <w:left w:val="nil"/>
              <w:bottom w:val="nil"/>
              <w:right w:val="nil"/>
            </w:tcBorders>
            <w:shd w:val="clear" w:color="auto" w:fill="auto"/>
            <w:hideMark/>
          </w:tcPr>
          <w:p w14:paraId="2E852368"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A execução do objeto deverá atender ao disposto no edital, no estudo técnico preliminar, na minuta de contrato, neste termo de referência e demais </w:t>
            </w:r>
            <w:proofErr w:type="gramStart"/>
            <w:r w:rsidRPr="00985BD1">
              <w:rPr>
                <w:rFonts w:eastAsia="Times New Roman" w:cs="Arial"/>
                <w:color w:val="000000"/>
                <w:szCs w:val="24"/>
                <w:lang w:eastAsia="pt-BR"/>
              </w:rPr>
              <w:t>documentos constante</w:t>
            </w:r>
            <w:proofErr w:type="gramEnd"/>
            <w:r w:rsidRPr="00985BD1">
              <w:rPr>
                <w:rFonts w:eastAsia="Times New Roman" w:cs="Arial"/>
                <w:color w:val="000000"/>
                <w:szCs w:val="24"/>
                <w:lang w:eastAsia="pt-BR"/>
              </w:rPr>
              <w:t xml:space="preserve"> do procedimento licitatório.</w:t>
            </w:r>
          </w:p>
        </w:tc>
      </w:tr>
      <w:tr w:rsidR="00985BD1" w:rsidRPr="00985BD1" w14:paraId="17A3E3E6" w14:textId="77777777" w:rsidTr="004E6CAA">
        <w:trPr>
          <w:gridAfter w:val="1"/>
          <w:trHeight w:val="20"/>
        </w:trPr>
        <w:tc>
          <w:tcPr>
            <w:tcW w:w="986" w:type="pct"/>
            <w:gridSpan w:val="4"/>
            <w:tcBorders>
              <w:top w:val="nil"/>
              <w:left w:val="nil"/>
              <w:bottom w:val="nil"/>
              <w:right w:val="nil"/>
            </w:tcBorders>
            <w:shd w:val="clear" w:color="auto" w:fill="auto"/>
            <w:hideMark/>
          </w:tcPr>
          <w:p w14:paraId="182C27B6"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4.2</w:t>
            </w:r>
          </w:p>
        </w:tc>
        <w:tc>
          <w:tcPr>
            <w:tcW w:w="3818" w:type="pct"/>
            <w:gridSpan w:val="8"/>
            <w:tcBorders>
              <w:top w:val="nil"/>
              <w:left w:val="nil"/>
              <w:bottom w:val="nil"/>
              <w:right w:val="nil"/>
            </w:tcBorders>
            <w:shd w:val="clear" w:color="auto" w:fill="auto"/>
            <w:hideMark/>
          </w:tcPr>
          <w:p w14:paraId="70FC3C58"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Caso haja inobservância das obrigações estipuladas ou se a qualidade não atender às normas e padrões previamente definidos, tal situação configurará fundamento suficiente para o cancelamento da ata de registro de preços. Esta medida será tomada sem que haja qualquer prejuízo para a administração, assegurando a proteção dos seus interesses.</w:t>
            </w:r>
          </w:p>
        </w:tc>
      </w:tr>
      <w:tr w:rsidR="00985BD1" w:rsidRPr="00985BD1" w14:paraId="135870A8" w14:textId="77777777" w:rsidTr="004E6CAA">
        <w:trPr>
          <w:gridAfter w:val="1"/>
          <w:trHeight w:val="20"/>
        </w:trPr>
        <w:tc>
          <w:tcPr>
            <w:tcW w:w="986" w:type="pct"/>
            <w:gridSpan w:val="4"/>
            <w:tcBorders>
              <w:top w:val="nil"/>
              <w:left w:val="nil"/>
              <w:bottom w:val="nil"/>
              <w:right w:val="nil"/>
            </w:tcBorders>
            <w:shd w:val="clear" w:color="auto" w:fill="auto"/>
            <w:hideMark/>
          </w:tcPr>
          <w:p w14:paraId="056A9FA3"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4.3</w:t>
            </w:r>
          </w:p>
        </w:tc>
        <w:tc>
          <w:tcPr>
            <w:tcW w:w="3818" w:type="pct"/>
            <w:gridSpan w:val="8"/>
            <w:tcBorders>
              <w:top w:val="nil"/>
              <w:left w:val="nil"/>
              <w:bottom w:val="nil"/>
              <w:right w:val="nil"/>
            </w:tcBorders>
            <w:shd w:val="clear" w:color="auto" w:fill="auto"/>
            <w:hideMark/>
          </w:tcPr>
          <w:p w14:paraId="667AE2B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este atraso poderá resultar na aplicação de multas contratuais, conforme as penalidades previstas no acordo estabelecido entre as partes.</w:t>
            </w:r>
          </w:p>
        </w:tc>
      </w:tr>
      <w:tr w:rsidR="00985BD1" w:rsidRPr="00985BD1" w14:paraId="4CB97968" w14:textId="77777777" w:rsidTr="004E6CAA">
        <w:trPr>
          <w:gridAfter w:val="1"/>
          <w:trHeight w:val="20"/>
        </w:trPr>
        <w:tc>
          <w:tcPr>
            <w:tcW w:w="986" w:type="pct"/>
            <w:gridSpan w:val="4"/>
            <w:tcBorders>
              <w:top w:val="nil"/>
              <w:left w:val="nil"/>
              <w:bottom w:val="nil"/>
              <w:right w:val="nil"/>
            </w:tcBorders>
            <w:shd w:val="clear" w:color="auto" w:fill="auto"/>
            <w:hideMark/>
          </w:tcPr>
          <w:p w14:paraId="42E69F45"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4.4</w:t>
            </w:r>
          </w:p>
        </w:tc>
        <w:tc>
          <w:tcPr>
            <w:tcW w:w="3818" w:type="pct"/>
            <w:gridSpan w:val="8"/>
            <w:tcBorders>
              <w:top w:val="nil"/>
              <w:left w:val="nil"/>
              <w:bottom w:val="nil"/>
              <w:right w:val="nil"/>
            </w:tcBorders>
            <w:shd w:val="clear" w:color="auto" w:fill="auto"/>
            <w:hideMark/>
          </w:tcPr>
          <w:p w14:paraId="2478E36C"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Licitante se obriga a dar total garantia quanto à qualidade do objeto, que deverão estar dentro das especificações técnicas e padrões de qualidade constante do processo.</w:t>
            </w:r>
          </w:p>
        </w:tc>
      </w:tr>
      <w:tr w:rsidR="00985BD1" w:rsidRPr="00985BD1" w14:paraId="0FFCB1EE" w14:textId="77777777" w:rsidTr="004E6CAA">
        <w:trPr>
          <w:gridAfter w:val="1"/>
          <w:trHeight w:val="20"/>
        </w:trPr>
        <w:tc>
          <w:tcPr>
            <w:tcW w:w="986" w:type="pct"/>
            <w:gridSpan w:val="4"/>
            <w:tcBorders>
              <w:top w:val="nil"/>
              <w:left w:val="nil"/>
              <w:bottom w:val="nil"/>
              <w:right w:val="nil"/>
            </w:tcBorders>
            <w:shd w:val="clear" w:color="auto" w:fill="auto"/>
            <w:hideMark/>
          </w:tcPr>
          <w:p w14:paraId="02735617"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4.5</w:t>
            </w:r>
          </w:p>
        </w:tc>
        <w:tc>
          <w:tcPr>
            <w:tcW w:w="3818" w:type="pct"/>
            <w:gridSpan w:val="8"/>
            <w:tcBorders>
              <w:top w:val="nil"/>
              <w:left w:val="nil"/>
              <w:bottom w:val="nil"/>
              <w:right w:val="nil"/>
            </w:tcBorders>
            <w:shd w:val="clear" w:color="auto" w:fill="auto"/>
            <w:hideMark/>
          </w:tcPr>
          <w:p w14:paraId="1DBA5286"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É obrigação da licitante refazer ou substituir o objeto, em parte ou no todo, sempre que demonstrar falhas ou defeitos durante o período de garantia. O prazo para refazer ou substituir, quando for impossível de imediato, será o mesmo prazo de execução do objeto, contados a partir da data da solicitação </w:t>
            </w:r>
            <w:r w:rsidRPr="00985BD1">
              <w:rPr>
                <w:rFonts w:eastAsia="Times New Roman" w:cs="Arial"/>
                <w:color w:val="000000"/>
                <w:szCs w:val="24"/>
                <w:lang w:eastAsia="pt-BR"/>
              </w:rPr>
              <w:lastRenderedPageBreak/>
              <w:t>ou notificação. O refazimento ou substituição do objeto com falhas ou defeitos não acarretará qualquer ônus financeiro ou adicional para o Município</w:t>
            </w:r>
          </w:p>
        </w:tc>
      </w:tr>
      <w:tr w:rsidR="00985BD1" w:rsidRPr="00985BD1" w14:paraId="041928CB" w14:textId="77777777" w:rsidTr="004E6CAA">
        <w:trPr>
          <w:gridAfter w:val="1"/>
          <w:trHeight w:val="20"/>
        </w:trPr>
        <w:tc>
          <w:tcPr>
            <w:tcW w:w="986" w:type="pct"/>
            <w:gridSpan w:val="4"/>
            <w:tcBorders>
              <w:top w:val="nil"/>
              <w:left w:val="nil"/>
              <w:bottom w:val="nil"/>
              <w:right w:val="nil"/>
            </w:tcBorders>
            <w:shd w:val="clear" w:color="auto" w:fill="auto"/>
            <w:hideMark/>
          </w:tcPr>
          <w:p w14:paraId="6C42BA5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lastRenderedPageBreak/>
              <w:t>4.6</w:t>
            </w:r>
          </w:p>
        </w:tc>
        <w:tc>
          <w:tcPr>
            <w:tcW w:w="3818" w:type="pct"/>
            <w:gridSpan w:val="8"/>
            <w:tcBorders>
              <w:top w:val="nil"/>
              <w:left w:val="nil"/>
              <w:bottom w:val="nil"/>
              <w:right w:val="nil"/>
            </w:tcBorders>
            <w:shd w:val="clear" w:color="auto" w:fill="auto"/>
            <w:hideMark/>
          </w:tcPr>
          <w:p w14:paraId="56F4B038" w14:textId="4579F239"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985BD1" w:rsidRPr="00985BD1" w14:paraId="6E064BEB" w14:textId="77777777" w:rsidTr="004E6CAA">
        <w:trPr>
          <w:gridAfter w:val="1"/>
          <w:trHeight w:val="20"/>
        </w:trPr>
        <w:tc>
          <w:tcPr>
            <w:tcW w:w="986" w:type="pct"/>
            <w:gridSpan w:val="4"/>
            <w:tcBorders>
              <w:top w:val="nil"/>
              <w:left w:val="nil"/>
              <w:bottom w:val="nil"/>
              <w:right w:val="nil"/>
            </w:tcBorders>
            <w:shd w:val="clear" w:color="auto" w:fill="auto"/>
            <w:hideMark/>
          </w:tcPr>
          <w:p w14:paraId="543E9C0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4.7</w:t>
            </w:r>
          </w:p>
        </w:tc>
        <w:tc>
          <w:tcPr>
            <w:tcW w:w="3818" w:type="pct"/>
            <w:gridSpan w:val="8"/>
            <w:tcBorders>
              <w:top w:val="nil"/>
              <w:left w:val="nil"/>
              <w:bottom w:val="nil"/>
              <w:right w:val="nil"/>
            </w:tcBorders>
            <w:shd w:val="clear" w:color="auto" w:fill="auto"/>
            <w:hideMark/>
          </w:tcPr>
          <w:p w14:paraId="00F5BAA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Ao participar deste certame, o fornecedor concorda, tacitamente, com as declarações arroladas neste item, sendo desnecessária a apresentação dessas declarações por escrito. Assim sendo, declara que:</w:t>
            </w:r>
          </w:p>
        </w:tc>
      </w:tr>
      <w:tr w:rsidR="00985BD1" w:rsidRPr="00985BD1" w14:paraId="5E213BAB" w14:textId="77777777" w:rsidTr="004E6CAA">
        <w:trPr>
          <w:gridAfter w:val="1"/>
          <w:trHeight w:val="20"/>
        </w:trPr>
        <w:tc>
          <w:tcPr>
            <w:tcW w:w="986" w:type="pct"/>
            <w:gridSpan w:val="4"/>
            <w:tcBorders>
              <w:top w:val="nil"/>
              <w:left w:val="nil"/>
              <w:bottom w:val="nil"/>
              <w:right w:val="nil"/>
            </w:tcBorders>
            <w:shd w:val="clear" w:color="auto" w:fill="auto"/>
            <w:hideMark/>
          </w:tcPr>
          <w:p w14:paraId="029B5982"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ascii="Segoe UI Symbol" w:eastAsia="Times New Roman" w:hAnsi="Segoe UI Symbol" w:cs="Segoe UI Symbol"/>
                <w:b/>
                <w:bCs/>
                <w:color w:val="000000"/>
                <w:sz w:val="16"/>
                <w:szCs w:val="16"/>
                <w:lang w:eastAsia="pt-BR"/>
              </w:rPr>
              <w:t>☑</w:t>
            </w:r>
          </w:p>
        </w:tc>
        <w:tc>
          <w:tcPr>
            <w:tcW w:w="3818" w:type="pct"/>
            <w:gridSpan w:val="8"/>
            <w:tcBorders>
              <w:top w:val="nil"/>
              <w:left w:val="nil"/>
              <w:bottom w:val="nil"/>
              <w:right w:val="nil"/>
            </w:tcBorders>
            <w:shd w:val="clear" w:color="auto" w:fill="auto"/>
            <w:hideMark/>
          </w:tcPr>
          <w:p w14:paraId="1CC574DE"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985BD1" w:rsidRPr="00985BD1" w14:paraId="641CAA06" w14:textId="77777777" w:rsidTr="004E6CAA">
        <w:trPr>
          <w:gridAfter w:val="1"/>
          <w:trHeight w:val="20"/>
        </w:trPr>
        <w:tc>
          <w:tcPr>
            <w:tcW w:w="986" w:type="pct"/>
            <w:gridSpan w:val="4"/>
            <w:tcBorders>
              <w:top w:val="nil"/>
              <w:left w:val="nil"/>
              <w:bottom w:val="nil"/>
              <w:right w:val="nil"/>
            </w:tcBorders>
            <w:shd w:val="clear" w:color="auto" w:fill="auto"/>
            <w:hideMark/>
          </w:tcPr>
          <w:p w14:paraId="3BFB09DB"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ascii="Segoe UI Symbol" w:eastAsia="Times New Roman" w:hAnsi="Segoe UI Symbol" w:cs="Segoe UI Symbol"/>
                <w:b/>
                <w:bCs/>
                <w:color w:val="000000"/>
                <w:sz w:val="16"/>
                <w:szCs w:val="16"/>
                <w:lang w:eastAsia="pt-BR"/>
              </w:rPr>
              <w:t>☑</w:t>
            </w:r>
          </w:p>
        </w:tc>
        <w:tc>
          <w:tcPr>
            <w:tcW w:w="3818" w:type="pct"/>
            <w:gridSpan w:val="8"/>
            <w:tcBorders>
              <w:top w:val="nil"/>
              <w:left w:val="nil"/>
              <w:bottom w:val="nil"/>
              <w:right w:val="nil"/>
            </w:tcBorders>
            <w:shd w:val="clear" w:color="auto" w:fill="auto"/>
            <w:hideMark/>
          </w:tcPr>
          <w:p w14:paraId="28B5DE4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985BD1" w:rsidRPr="00985BD1" w14:paraId="1C4B04AD" w14:textId="77777777" w:rsidTr="004E6CAA">
        <w:trPr>
          <w:gridAfter w:val="1"/>
          <w:trHeight w:val="20"/>
        </w:trPr>
        <w:tc>
          <w:tcPr>
            <w:tcW w:w="986" w:type="pct"/>
            <w:gridSpan w:val="4"/>
            <w:tcBorders>
              <w:top w:val="nil"/>
              <w:left w:val="nil"/>
              <w:bottom w:val="nil"/>
              <w:right w:val="nil"/>
            </w:tcBorders>
            <w:shd w:val="clear" w:color="auto" w:fill="auto"/>
            <w:hideMark/>
          </w:tcPr>
          <w:p w14:paraId="3AB3816C"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ascii="Segoe UI Symbol" w:eastAsia="Times New Roman" w:hAnsi="Segoe UI Symbol" w:cs="Segoe UI Symbol"/>
                <w:b/>
                <w:bCs/>
                <w:color w:val="000000"/>
                <w:sz w:val="16"/>
                <w:szCs w:val="16"/>
                <w:lang w:eastAsia="pt-BR"/>
              </w:rPr>
              <w:t>☑</w:t>
            </w:r>
          </w:p>
        </w:tc>
        <w:tc>
          <w:tcPr>
            <w:tcW w:w="3818" w:type="pct"/>
            <w:gridSpan w:val="8"/>
            <w:tcBorders>
              <w:top w:val="nil"/>
              <w:left w:val="nil"/>
              <w:bottom w:val="nil"/>
              <w:right w:val="nil"/>
            </w:tcBorders>
            <w:shd w:val="clear" w:color="auto" w:fill="auto"/>
            <w:hideMark/>
          </w:tcPr>
          <w:p w14:paraId="1378CC8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Tomou conhecimento de todas as informações e das condições para o cumprimento das obrigações objeto da licitação (art. 67, VI da Lei 14.133/21)</w:t>
            </w:r>
          </w:p>
        </w:tc>
      </w:tr>
      <w:tr w:rsidR="00985BD1" w:rsidRPr="00985BD1" w14:paraId="6A3AE861" w14:textId="77777777" w:rsidTr="004E6CAA">
        <w:trPr>
          <w:gridAfter w:val="1"/>
          <w:trHeight w:val="20"/>
        </w:trPr>
        <w:tc>
          <w:tcPr>
            <w:tcW w:w="986" w:type="pct"/>
            <w:gridSpan w:val="4"/>
            <w:tcBorders>
              <w:top w:val="nil"/>
              <w:left w:val="nil"/>
              <w:bottom w:val="nil"/>
              <w:right w:val="nil"/>
            </w:tcBorders>
            <w:shd w:val="clear" w:color="auto" w:fill="auto"/>
            <w:hideMark/>
          </w:tcPr>
          <w:p w14:paraId="04FF2C14"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ascii="Segoe UI Symbol" w:eastAsia="Times New Roman" w:hAnsi="Segoe UI Symbol" w:cs="Segoe UI Symbol"/>
                <w:b/>
                <w:bCs/>
                <w:color w:val="000000"/>
                <w:sz w:val="16"/>
                <w:szCs w:val="16"/>
                <w:lang w:eastAsia="pt-BR"/>
              </w:rPr>
              <w:t>☑</w:t>
            </w:r>
          </w:p>
        </w:tc>
        <w:tc>
          <w:tcPr>
            <w:tcW w:w="3818" w:type="pct"/>
            <w:gridSpan w:val="8"/>
            <w:tcBorders>
              <w:top w:val="nil"/>
              <w:left w:val="nil"/>
              <w:bottom w:val="nil"/>
              <w:right w:val="nil"/>
            </w:tcBorders>
            <w:shd w:val="clear" w:color="auto" w:fill="auto"/>
            <w:hideMark/>
          </w:tcPr>
          <w:p w14:paraId="4C4ABCD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985BD1" w:rsidRPr="00985BD1" w14:paraId="5A79932F" w14:textId="77777777" w:rsidTr="004E6CAA">
        <w:trPr>
          <w:gridAfter w:val="1"/>
          <w:trHeight w:val="20"/>
        </w:trPr>
        <w:tc>
          <w:tcPr>
            <w:tcW w:w="986" w:type="pct"/>
            <w:gridSpan w:val="4"/>
            <w:tcBorders>
              <w:top w:val="nil"/>
              <w:left w:val="nil"/>
              <w:bottom w:val="nil"/>
              <w:right w:val="nil"/>
            </w:tcBorders>
            <w:shd w:val="clear" w:color="auto" w:fill="auto"/>
            <w:hideMark/>
          </w:tcPr>
          <w:p w14:paraId="70F1C97F"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ascii="Segoe UI Symbol" w:eastAsia="Times New Roman" w:hAnsi="Segoe UI Symbol" w:cs="Segoe UI Symbol"/>
                <w:b/>
                <w:bCs/>
                <w:color w:val="000000"/>
                <w:sz w:val="16"/>
                <w:szCs w:val="16"/>
                <w:lang w:eastAsia="pt-BR"/>
              </w:rPr>
              <w:t>☑</w:t>
            </w:r>
          </w:p>
        </w:tc>
        <w:tc>
          <w:tcPr>
            <w:tcW w:w="3818" w:type="pct"/>
            <w:gridSpan w:val="8"/>
            <w:tcBorders>
              <w:top w:val="nil"/>
              <w:left w:val="nil"/>
              <w:bottom w:val="nil"/>
              <w:right w:val="nil"/>
            </w:tcBorders>
            <w:shd w:val="clear" w:color="auto" w:fill="auto"/>
            <w:hideMark/>
          </w:tcPr>
          <w:p w14:paraId="06CBFB6F"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Cumpre as exigências de reserva de cargos para pessoa com deficiência e para reabilitado da Previdência Social, previstas em lei e em outras normas específicas (art. 63, IV da Lei 14.133/21).</w:t>
            </w:r>
          </w:p>
        </w:tc>
      </w:tr>
      <w:tr w:rsidR="00985BD1" w:rsidRPr="00985BD1" w14:paraId="1480228A" w14:textId="77777777" w:rsidTr="004E6CAA">
        <w:trPr>
          <w:gridAfter w:val="1"/>
          <w:trHeight w:val="20"/>
        </w:trPr>
        <w:tc>
          <w:tcPr>
            <w:tcW w:w="986" w:type="pct"/>
            <w:gridSpan w:val="4"/>
            <w:tcBorders>
              <w:top w:val="nil"/>
              <w:left w:val="nil"/>
              <w:bottom w:val="nil"/>
              <w:right w:val="nil"/>
            </w:tcBorders>
            <w:shd w:val="clear" w:color="auto" w:fill="auto"/>
            <w:hideMark/>
          </w:tcPr>
          <w:p w14:paraId="05106551"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ascii="Segoe UI Symbol" w:eastAsia="Times New Roman" w:hAnsi="Segoe UI Symbol" w:cs="Segoe UI Symbol"/>
                <w:b/>
                <w:bCs/>
                <w:color w:val="000000"/>
                <w:sz w:val="16"/>
                <w:szCs w:val="16"/>
                <w:lang w:eastAsia="pt-BR"/>
              </w:rPr>
              <w:t>☑</w:t>
            </w:r>
          </w:p>
        </w:tc>
        <w:tc>
          <w:tcPr>
            <w:tcW w:w="3818" w:type="pct"/>
            <w:gridSpan w:val="8"/>
            <w:tcBorders>
              <w:top w:val="nil"/>
              <w:left w:val="nil"/>
              <w:bottom w:val="nil"/>
              <w:right w:val="nil"/>
            </w:tcBorders>
            <w:shd w:val="clear" w:color="auto" w:fill="auto"/>
            <w:hideMark/>
          </w:tcPr>
          <w:p w14:paraId="610B95D6"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985BD1" w:rsidRPr="00985BD1" w14:paraId="67A8ADEB" w14:textId="77777777" w:rsidTr="004E6CAA">
        <w:trPr>
          <w:gridAfter w:val="1"/>
          <w:trHeight w:val="20"/>
        </w:trPr>
        <w:tc>
          <w:tcPr>
            <w:tcW w:w="986" w:type="pct"/>
            <w:gridSpan w:val="4"/>
            <w:tcBorders>
              <w:top w:val="nil"/>
              <w:left w:val="nil"/>
              <w:bottom w:val="nil"/>
              <w:right w:val="nil"/>
            </w:tcBorders>
            <w:shd w:val="clear" w:color="auto" w:fill="auto"/>
            <w:hideMark/>
          </w:tcPr>
          <w:p w14:paraId="12B9BBE9"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ascii="Segoe UI Symbol" w:eastAsia="Times New Roman" w:hAnsi="Segoe UI Symbol" w:cs="Segoe UI Symbol"/>
                <w:b/>
                <w:bCs/>
                <w:color w:val="000000"/>
                <w:sz w:val="16"/>
                <w:szCs w:val="16"/>
                <w:lang w:eastAsia="pt-BR"/>
              </w:rPr>
              <w:t>☑</w:t>
            </w:r>
          </w:p>
        </w:tc>
        <w:tc>
          <w:tcPr>
            <w:tcW w:w="3818" w:type="pct"/>
            <w:gridSpan w:val="8"/>
            <w:tcBorders>
              <w:top w:val="nil"/>
              <w:left w:val="nil"/>
              <w:bottom w:val="nil"/>
              <w:right w:val="nil"/>
            </w:tcBorders>
            <w:shd w:val="clear" w:color="auto" w:fill="auto"/>
            <w:hideMark/>
          </w:tcPr>
          <w:p w14:paraId="7A6AA0D3"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Não mantem vínculo de natureza técnica, comercial, econômica, financeira, trabalhista ou civil com dirigente do órgão ou entidade contratante ou com </w:t>
            </w:r>
            <w:r w:rsidRPr="00985BD1">
              <w:rPr>
                <w:rFonts w:eastAsia="Times New Roman" w:cs="Arial"/>
                <w:color w:val="000000"/>
                <w:szCs w:val="24"/>
                <w:lang w:eastAsia="pt-BR"/>
              </w:rPr>
              <w:lastRenderedPageBreak/>
              <w:t>agente público que desempenhe função na licitação ou atue na fiscalização ou na gestão do contrato, ou que deles seja cônjuge, companheiro ou parente em linha reta, colateral ou por afinidade, até o terceiro grau (art. 14, IV da Lei 14.133/21).</w:t>
            </w:r>
          </w:p>
        </w:tc>
      </w:tr>
      <w:tr w:rsidR="00985BD1" w:rsidRPr="00985BD1" w14:paraId="48FCA9F1" w14:textId="77777777" w:rsidTr="004E6CAA">
        <w:trPr>
          <w:gridAfter w:val="1"/>
          <w:trHeight w:val="20"/>
        </w:trPr>
        <w:tc>
          <w:tcPr>
            <w:tcW w:w="986" w:type="pct"/>
            <w:gridSpan w:val="4"/>
            <w:tcBorders>
              <w:top w:val="nil"/>
              <w:left w:val="nil"/>
              <w:bottom w:val="nil"/>
              <w:right w:val="nil"/>
            </w:tcBorders>
            <w:shd w:val="clear" w:color="auto" w:fill="auto"/>
            <w:hideMark/>
          </w:tcPr>
          <w:p w14:paraId="4D250688"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ascii="Segoe UI Symbol" w:eastAsia="Times New Roman" w:hAnsi="Segoe UI Symbol" w:cs="Segoe UI Symbol"/>
                <w:b/>
                <w:bCs/>
                <w:color w:val="000000"/>
                <w:sz w:val="16"/>
                <w:szCs w:val="16"/>
                <w:lang w:eastAsia="pt-BR"/>
              </w:rPr>
              <w:lastRenderedPageBreak/>
              <w:t>☑</w:t>
            </w:r>
          </w:p>
        </w:tc>
        <w:tc>
          <w:tcPr>
            <w:tcW w:w="3818" w:type="pct"/>
            <w:gridSpan w:val="8"/>
            <w:tcBorders>
              <w:top w:val="nil"/>
              <w:left w:val="nil"/>
              <w:bottom w:val="nil"/>
              <w:right w:val="nil"/>
            </w:tcBorders>
            <w:shd w:val="clear" w:color="auto" w:fill="auto"/>
            <w:hideMark/>
          </w:tcPr>
          <w:p w14:paraId="20787A68"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Atende aos requisitos de habilitação, e que responderá pela veracidade das informações prestadas, na forma da lei;</w:t>
            </w:r>
          </w:p>
        </w:tc>
      </w:tr>
      <w:tr w:rsidR="00985BD1" w:rsidRPr="00985BD1" w14:paraId="323B3BA2" w14:textId="77777777" w:rsidTr="004E6CAA">
        <w:trPr>
          <w:gridAfter w:val="1"/>
          <w:trHeight w:val="20"/>
        </w:trPr>
        <w:tc>
          <w:tcPr>
            <w:tcW w:w="986" w:type="pct"/>
            <w:gridSpan w:val="4"/>
            <w:tcBorders>
              <w:top w:val="nil"/>
              <w:left w:val="nil"/>
              <w:bottom w:val="nil"/>
              <w:right w:val="nil"/>
            </w:tcBorders>
            <w:shd w:val="clear" w:color="auto" w:fill="auto"/>
            <w:hideMark/>
          </w:tcPr>
          <w:p w14:paraId="20106B4E"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ascii="Segoe UI Symbol" w:eastAsia="Times New Roman" w:hAnsi="Segoe UI Symbol" w:cs="Segoe UI Symbol"/>
                <w:b/>
                <w:bCs/>
                <w:color w:val="000000"/>
                <w:sz w:val="16"/>
                <w:szCs w:val="16"/>
                <w:lang w:eastAsia="pt-BR"/>
              </w:rPr>
              <w:t>☑</w:t>
            </w:r>
          </w:p>
        </w:tc>
        <w:tc>
          <w:tcPr>
            <w:tcW w:w="3818" w:type="pct"/>
            <w:gridSpan w:val="8"/>
            <w:tcBorders>
              <w:top w:val="nil"/>
              <w:left w:val="nil"/>
              <w:bottom w:val="nil"/>
              <w:right w:val="nil"/>
            </w:tcBorders>
            <w:shd w:val="clear" w:color="auto" w:fill="auto"/>
            <w:hideMark/>
          </w:tcPr>
          <w:p w14:paraId="30F1404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985BD1" w:rsidRPr="00985BD1" w14:paraId="07D0EFF8" w14:textId="77777777" w:rsidTr="004E6CAA">
        <w:trPr>
          <w:gridAfter w:val="1"/>
          <w:trHeight w:val="20"/>
        </w:trPr>
        <w:tc>
          <w:tcPr>
            <w:tcW w:w="986" w:type="pct"/>
            <w:gridSpan w:val="4"/>
            <w:tcBorders>
              <w:top w:val="nil"/>
              <w:left w:val="nil"/>
              <w:bottom w:val="nil"/>
              <w:right w:val="nil"/>
            </w:tcBorders>
            <w:shd w:val="clear" w:color="auto" w:fill="auto"/>
            <w:hideMark/>
          </w:tcPr>
          <w:p w14:paraId="256B81E8"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4.7</w:t>
            </w:r>
          </w:p>
        </w:tc>
        <w:tc>
          <w:tcPr>
            <w:tcW w:w="3818" w:type="pct"/>
            <w:gridSpan w:val="8"/>
            <w:tcBorders>
              <w:top w:val="nil"/>
              <w:left w:val="nil"/>
              <w:bottom w:val="nil"/>
              <w:right w:val="nil"/>
            </w:tcBorders>
            <w:shd w:val="clear" w:color="auto" w:fill="auto"/>
            <w:hideMark/>
          </w:tcPr>
          <w:p w14:paraId="286362C5"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Aplicam-se, subsidiariamente, no que couber, as disposições da Lei n° 8.078 de 11/09/90 – Código de Defesa do Consumidor</w:t>
            </w:r>
          </w:p>
        </w:tc>
      </w:tr>
      <w:tr w:rsidR="00985BD1" w:rsidRPr="00985BD1" w14:paraId="1143E129" w14:textId="77777777" w:rsidTr="004E6CAA">
        <w:trPr>
          <w:gridAfter w:val="1"/>
          <w:trHeight w:val="20"/>
        </w:trPr>
        <w:tc>
          <w:tcPr>
            <w:tcW w:w="986" w:type="pct"/>
            <w:gridSpan w:val="4"/>
            <w:tcBorders>
              <w:top w:val="nil"/>
              <w:left w:val="nil"/>
              <w:bottom w:val="nil"/>
              <w:right w:val="nil"/>
            </w:tcBorders>
            <w:shd w:val="clear" w:color="000000" w:fill="FFF2CC"/>
            <w:hideMark/>
          </w:tcPr>
          <w:p w14:paraId="7592ACB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w:t>
            </w:r>
          </w:p>
        </w:tc>
        <w:tc>
          <w:tcPr>
            <w:tcW w:w="3818" w:type="pct"/>
            <w:gridSpan w:val="8"/>
            <w:tcBorders>
              <w:top w:val="nil"/>
              <w:left w:val="nil"/>
              <w:bottom w:val="nil"/>
              <w:right w:val="nil"/>
            </w:tcBorders>
            <w:shd w:val="clear" w:color="000000" w:fill="FFF2CC"/>
            <w:hideMark/>
          </w:tcPr>
          <w:p w14:paraId="16FA094F"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DA FISCALIZAÇÃO E GESTÃO</w:t>
            </w:r>
          </w:p>
        </w:tc>
      </w:tr>
      <w:tr w:rsidR="00985BD1" w:rsidRPr="00985BD1" w14:paraId="1BFDA038" w14:textId="77777777" w:rsidTr="004E6CAA">
        <w:trPr>
          <w:gridAfter w:val="1"/>
          <w:trHeight w:val="20"/>
        </w:trPr>
        <w:tc>
          <w:tcPr>
            <w:tcW w:w="986" w:type="pct"/>
            <w:gridSpan w:val="4"/>
            <w:tcBorders>
              <w:top w:val="nil"/>
              <w:left w:val="nil"/>
              <w:bottom w:val="nil"/>
              <w:right w:val="nil"/>
            </w:tcBorders>
            <w:shd w:val="clear" w:color="auto" w:fill="auto"/>
            <w:hideMark/>
          </w:tcPr>
          <w:p w14:paraId="7421A3FA"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5.1.</w:t>
            </w:r>
          </w:p>
        </w:tc>
        <w:tc>
          <w:tcPr>
            <w:tcW w:w="3818" w:type="pct"/>
            <w:gridSpan w:val="8"/>
            <w:tcBorders>
              <w:top w:val="nil"/>
              <w:left w:val="nil"/>
              <w:bottom w:val="nil"/>
              <w:right w:val="nil"/>
            </w:tcBorders>
            <w:shd w:val="clear" w:color="auto" w:fill="auto"/>
            <w:hideMark/>
          </w:tcPr>
          <w:p w14:paraId="499CB5F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fiscalização do contrato será exercida sob responsabilidade de:</w:t>
            </w:r>
          </w:p>
        </w:tc>
      </w:tr>
      <w:tr w:rsidR="00934315" w:rsidRPr="00985BD1" w14:paraId="07E72401" w14:textId="77777777" w:rsidTr="004E6CAA">
        <w:trPr>
          <w:gridAfter w:val="1"/>
          <w:trHeight w:val="20"/>
        </w:trPr>
        <w:tc>
          <w:tcPr>
            <w:tcW w:w="986" w:type="pct"/>
            <w:gridSpan w:val="4"/>
            <w:tcBorders>
              <w:top w:val="nil"/>
              <w:left w:val="nil"/>
              <w:bottom w:val="nil"/>
              <w:right w:val="nil"/>
            </w:tcBorders>
            <w:shd w:val="clear" w:color="auto" w:fill="auto"/>
            <w:hideMark/>
          </w:tcPr>
          <w:p w14:paraId="6BF855DD" w14:textId="77777777" w:rsidR="00985BD1" w:rsidRPr="00985BD1" w:rsidRDefault="00985BD1" w:rsidP="00985BD1">
            <w:pPr>
              <w:spacing w:after="0" w:line="240" w:lineRule="auto"/>
              <w:ind w:firstLine="0"/>
              <w:rPr>
                <w:rFonts w:eastAsia="Times New Roman" w:cs="Arial"/>
                <w:color w:val="000000"/>
                <w:szCs w:val="24"/>
                <w:lang w:eastAsia="pt-BR"/>
              </w:rPr>
            </w:pPr>
          </w:p>
        </w:tc>
        <w:tc>
          <w:tcPr>
            <w:tcW w:w="1164" w:type="pct"/>
            <w:gridSpan w:val="3"/>
            <w:tcBorders>
              <w:top w:val="single" w:sz="4" w:space="0" w:color="auto"/>
              <w:left w:val="single" w:sz="4" w:space="0" w:color="auto"/>
              <w:bottom w:val="single" w:sz="4" w:space="0" w:color="auto"/>
              <w:right w:val="single" w:sz="4" w:space="0" w:color="auto"/>
            </w:tcBorders>
            <w:shd w:val="clear" w:color="000000" w:fill="FFF2CC"/>
            <w:hideMark/>
          </w:tcPr>
          <w:p w14:paraId="3102F11A"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SECRETARIA</w:t>
            </w:r>
          </w:p>
        </w:tc>
        <w:tc>
          <w:tcPr>
            <w:tcW w:w="930" w:type="pct"/>
            <w:gridSpan w:val="2"/>
            <w:tcBorders>
              <w:top w:val="single" w:sz="4" w:space="0" w:color="auto"/>
              <w:left w:val="single" w:sz="4" w:space="0" w:color="auto"/>
              <w:bottom w:val="single" w:sz="4" w:space="0" w:color="auto"/>
              <w:right w:val="single" w:sz="4" w:space="0" w:color="auto"/>
            </w:tcBorders>
            <w:shd w:val="clear" w:color="000000" w:fill="FFF2CC"/>
            <w:hideMark/>
          </w:tcPr>
          <w:p w14:paraId="58E848FC"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RESPONSÁVEL</w:t>
            </w:r>
          </w:p>
        </w:tc>
        <w:tc>
          <w:tcPr>
            <w:tcW w:w="1723" w:type="pct"/>
            <w:gridSpan w:val="3"/>
            <w:tcBorders>
              <w:top w:val="single" w:sz="4" w:space="0" w:color="auto"/>
              <w:left w:val="single" w:sz="4" w:space="0" w:color="auto"/>
              <w:bottom w:val="single" w:sz="4" w:space="0" w:color="auto"/>
              <w:right w:val="single" w:sz="4" w:space="0" w:color="auto"/>
            </w:tcBorders>
            <w:shd w:val="clear" w:color="000000" w:fill="FFF2CC"/>
            <w:hideMark/>
          </w:tcPr>
          <w:p w14:paraId="6244E3E1"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MATRÍCULA</w:t>
            </w:r>
          </w:p>
        </w:tc>
      </w:tr>
      <w:tr w:rsidR="00934315" w:rsidRPr="00985BD1" w14:paraId="43573DC7" w14:textId="77777777" w:rsidTr="004E6CAA">
        <w:trPr>
          <w:gridAfter w:val="1"/>
          <w:trHeight w:val="20"/>
        </w:trPr>
        <w:tc>
          <w:tcPr>
            <w:tcW w:w="986" w:type="pct"/>
            <w:gridSpan w:val="4"/>
            <w:tcBorders>
              <w:top w:val="nil"/>
              <w:left w:val="nil"/>
              <w:bottom w:val="nil"/>
              <w:right w:val="nil"/>
            </w:tcBorders>
            <w:shd w:val="clear" w:color="auto" w:fill="auto"/>
            <w:hideMark/>
          </w:tcPr>
          <w:p w14:paraId="495CF81B" w14:textId="77777777" w:rsidR="00985BD1" w:rsidRPr="00985BD1" w:rsidRDefault="00985BD1" w:rsidP="00985BD1">
            <w:pPr>
              <w:spacing w:after="0" w:line="240" w:lineRule="auto"/>
              <w:ind w:firstLine="0"/>
              <w:jc w:val="center"/>
              <w:rPr>
                <w:rFonts w:eastAsia="Times New Roman" w:cs="Arial"/>
                <w:color w:val="000000"/>
                <w:szCs w:val="24"/>
                <w:lang w:eastAsia="pt-BR"/>
              </w:rPr>
            </w:pPr>
          </w:p>
        </w:tc>
        <w:tc>
          <w:tcPr>
            <w:tcW w:w="1164" w:type="pct"/>
            <w:gridSpan w:val="3"/>
            <w:tcBorders>
              <w:top w:val="single" w:sz="4" w:space="0" w:color="auto"/>
              <w:left w:val="single" w:sz="4" w:space="0" w:color="auto"/>
              <w:bottom w:val="single" w:sz="4" w:space="0" w:color="auto"/>
              <w:right w:val="single" w:sz="4" w:space="0" w:color="auto"/>
            </w:tcBorders>
            <w:shd w:val="clear" w:color="auto" w:fill="auto"/>
            <w:hideMark/>
          </w:tcPr>
          <w:p w14:paraId="0EA6F110" w14:textId="77777777" w:rsidR="00985BD1" w:rsidRPr="00985BD1" w:rsidRDefault="00985BD1" w:rsidP="004A40F9">
            <w:pPr>
              <w:spacing w:after="0" w:line="240" w:lineRule="auto"/>
              <w:ind w:firstLine="0"/>
              <w:jc w:val="center"/>
              <w:rPr>
                <w:rFonts w:eastAsia="Times New Roman" w:cs="Arial"/>
                <w:color w:val="000000"/>
                <w:sz w:val="20"/>
                <w:szCs w:val="20"/>
                <w:lang w:eastAsia="pt-BR"/>
              </w:rPr>
            </w:pPr>
            <w:r w:rsidRPr="00985BD1">
              <w:rPr>
                <w:rFonts w:eastAsia="Times New Roman" w:cs="Arial"/>
                <w:color w:val="000000"/>
                <w:sz w:val="20"/>
                <w:szCs w:val="20"/>
                <w:lang w:eastAsia="pt-BR"/>
              </w:rPr>
              <w:t>Secretaria de Administração e Planejamento</w:t>
            </w: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hideMark/>
          </w:tcPr>
          <w:p w14:paraId="357AB0B4" w14:textId="098C7F39" w:rsidR="00985BD1" w:rsidRPr="004A40F9" w:rsidRDefault="006A6DE4" w:rsidP="00B3195E">
            <w:pPr>
              <w:pStyle w:val="Ttulo2"/>
              <w:rPr>
                <w:rFonts w:eastAsia="Times New Roman"/>
                <w:sz w:val="24"/>
                <w:szCs w:val="24"/>
                <w:lang w:eastAsia="pt-BR"/>
              </w:rPr>
            </w:pPr>
            <w:r w:rsidRPr="004A40F9">
              <w:rPr>
                <w:rFonts w:eastAsia="Times New Roman"/>
                <w:sz w:val="24"/>
                <w:szCs w:val="24"/>
                <w:lang w:eastAsia="pt-BR"/>
              </w:rPr>
              <w:t xml:space="preserve">Douglas Jose </w:t>
            </w:r>
            <w:proofErr w:type="spellStart"/>
            <w:r w:rsidRPr="004A40F9">
              <w:rPr>
                <w:rFonts w:eastAsia="Times New Roman"/>
                <w:sz w:val="24"/>
                <w:szCs w:val="24"/>
                <w:lang w:eastAsia="pt-BR"/>
              </w:rPr>
              <w:t>Laquias</w:t>
            </w:r>
            <w:proofErr w:type="spellEnd"/>
          </w:p>
        </w:tc>
        <w:tc>
          <w:tcPr>
            <w:tcW w:w="1723" w:type="pct"/>
            <w:gridSpan w:val="3"/>
            <w:tcBorders>
              <w:top w:val="single" w:sz="4" w:space="0" w:color="auto"/>
              <w:left w:val="single" w:sz="4" w:space="0" w:color="auto"/>
              <w:bottom w:val="single" w:sz="4" w:space="0" w:color="auto"/>
              <w:right w:val="single" w:sz="4" w:space="0" w:color="auto"/>
            </w:tcBorders>
            <w:shd w:val="clear" w:color="auto" w:fill="auto"/>
            <w:hideMark/>
          </w:tcPr>
          <w:p w14:paraId="3ED9C494" w14:textId="4839615E" w:rsidR="00985BD1" w:rsidRPr="00985BD1" w:rsidRDefault="006A6DE4" w:rsidP="00985BD1">
            <w:pPr>
              <w:spacing w:after="0" w:line="240" w:lineRule="auto"/>
              <w:ind w:firstLine="0"/>
              <w:jc w:val="center"/>
              <w:rPr>
                <w:rFonts w:eastAsia="Times New Roman" w:cs="Arial"/>
                <w:color w:val="000000"/>
                <w:szCs w:val="24"/>
                <w:lang w:eastAsia="pt-BR"/>
              </w:rPr>
            </w:pPr>
            <w:r>
              <w:rPr>
                <w:rFonts w:eastAsia="Times New Roman" w:cs="Arial"/>
                <w:color w:val="000000"/>
                <w:szCs w:val="24"/>
                <w:lang w:eastAsia="pt-BR"/>
              </w:rPr>
              <w:t>7524818460</w:t>
            </w:r>
          </w:p>
        </w:tc>
      </w:tr>
      <w:tr w:rsidR="00934315" w:rsidRPr="00985BD1" w14:paraId="56D38BC9" w14:textId="77777777" w:rsidTr="004E6CAA">
        <w:trPr>
          <w:gridAfter w:val="1"/>
          <w:trHeight w:val="20"/>
        </w:trPr>
        <w:tc>
          <w:tcPr>
            <w:tcW w:w="986" w:type="pct"/>
            <w:gridSpan w:val="4"/>
            <w:tcBorders>
              <w:top w:val="nil"/>
              <w:left w:val="nil"/>
              <w:bottom w:val="nil"/>
              <w:right w:val="nil"/>
            </w:tcBorders>
            <w:shd w:val="clear" w:color="auto" w:fill="auto"/>
            <w:hideMark/>
          </w:tcPr>
          <w:p w14:paraId="04E9D73C" w14:textId="77777777" w:rsidR="00985BD1" w:rsidRPr="00985BD1" w:rsidRDefault="00985BD1" w:rsidP="00985BD1">
            <w:pPr>
              <w:spacing w:after="0" w:line="240" w:lineRule="auto"/>
              <w:ind w:firstLine="0"/>
              <w:jc w:val="center"/>
              <w:rPr>
                <w:rFonts w:eastAsia="Times New Roman" w:cs="Arial"/>
                <w:color w:val="000000"/>
                <w:szCs w:val="24"/>
                <w:lang w:eastAsia="pt-BR"/>
              </w:rPr>
            </w:pPr>
          </w:p>
        </w:tc>
        <w:tc>
          <w:tcPr>
            <w:tcW w:w="1164" w:type="pct"/>
            <w:gridSpan w:val="3"/>
            <w:tcBorders>
              <w:top w:val="single" w:sz="4" w:space="0" w:color="auto"/>
              <w:left w:val="single" w:sz="4" w:space="0" w:color="auto"/>
              <w:bottom w:val="single" w:sz="4" w:space="0" w:color="auto"/>
              <w:right w:val="single" w:sz="4" w:space="0" w:color="auto"/>
            </w:tcBorders>
            <w:shd w:val="clear" w:color="auto" w:fill="auto"/>
            <w:hideMark/>
          </w:tcPr>
          <w:p w14:paraId="19F2C768" w14:textId="77777777" w:rsidR="00985BD1" w:rsidRPr="00985BD1" w:rsidRDefault="00985BD1" w:rsidP="004A40F9">
            <w:pPr>
              <w:spacing w:after="0" w:line="240" w:lineRule="auto"/>
              <w:ind w:firstLine="0"/>
              <w:jc w:val="center"/>
              <w:rPr>
                <w:rFonts w:eastAsia="Times New Roman" w:cs="Arial"/>
                <w:color w:val="000000"/>
                <w:sz w:val="20"/>
                <w:szCs w:val="20"/>
                <w:lang w:eastAsia="pt-BR"/>
              </w:rPr>
            </w:pPr>
            <w:r w:rsidRPr="00985BD1">
              <w:rPr>
                <w:rFonts w:eastAsia="Times New Roman" w:cs="Arial"/>
                <w:color w:val="000000"/>
                <w:sz w:val="20"/>
                <w:szCs w:val="20"/>
                <w:lang w:eastAsia="pt-BR"/>
              </w:rPr>
              <w:t>Secretaria de Assistência Social</w:t>
            </w: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hideMark/>
          </w:tcPr>
          <w:p w14:paraId="11D89383" w14:textId="0B8D6719" w:rsidR="00985BD1" w:rsidRPr="004A40F9" w:rsidRDefault="006A6DE4" w:rsidP="00B3195E">
            <w:pPr>
              <w:pStyle w:val="Ttulo2"/>
              <w:rPr>
                <w:rFonts w:eastAsia="Times New Roman"/>
                <w:sz w:val="24"/>
                <w:szCs w:val="24"/>
                <w:lang w:eastAsia="pt-BR"/>
              </w:rPr>
            </w:pPr>
            <w:r w:rsidRPr="004A40F9">
              <w:rPr>
                <w:rFonts w:eastAsia="Times New Roman"/>
                <w:sz w:val="24"/>
                <w:szCs w:val="24"/>
                <w:lang w:eastAsia="pt-BR"/>
              </w:rPr>
              <w:t xml:space="preserve">Eliane </w:t>
            </w:r>
            <w:proofErr w:type="spellStart"/>
            <w:r w:rsidRPr="004A40F9">
              <w:rPr>
                <w:rFonts w:eastAsia="Times New Roman"/>
                <w:sz w:val="24"/>
                <w:szCs w:val="24"/>
                <w:lang w:eastAsia="pt-BR"/>
              </w:rPr>
              <w:t>Amelia</w:t>
            </w:r>
            <w:proofErr w:type="spellEnd"/>
            <w:r w:rsidRPr="004A40F9">
              <w:rPr>
                <w:rFonts w:eastAsia="Times New Roman"/>
                <w:sz w:val="24"/>
                <w:szCs w:val="24"/>
                <w:lang w:eastAsia="pt-BR"/>
              </w:rPr>
              <w:t xml:space="preserve"> Estevam Meneses</w:t>
            </w:r>
          </w:p>
        </w:tc>
        <w:tc>
          <w:tcPr>
            <w:tcW w:w="1723" w:type="pct"/>
            <w:gridSpan w:val="3"/>
            <w:tcBorders>
              <w:top w:val="single" w:sz="4" w:space="0" w:color="auto"/>
              <w:left w:val="single" w:sz="4" w:space="0" w:color="auto"/>
              <w:bottom w:val="single" w:sz="4" w:space="0" w:color="auto"/>
              <w:right w:val="single" w:sz="4" w:space="0" w:color="auto"/>
            </w:tcBorders>
            <w:shd w:val="clear" w:color="auto" w:fill="auto"/>
            <w:hideMark/>
          </w:tcPr>
          <w:p w14:paraId="3C9FBAF1" w14:textId="2B45488D" w:rsidR="00985BD1" w:rsidRPr="00985BD1" w:rsidRDefault="006A6DE4" w:rsidP="00985BD1">
            <w:pPr>
              <w:spacing w:after="0" w:line="240" w:lineRule="auto"/>
              <w:ind w:firstLine="0"/>
              <w:jc w:val="center"/>
              <w:rPr>
                <w:rFonts w:eastAsia="Times New Roman" w:cs="Arial"/>
                <w:color w:val="000000"/>
                <w:szCs w:val="24"/>
                <w:lang w:eastAsia="pt-BR"/>
              </w:rPr>
            </w:pPr>
            <w:r>
              <w:rPr>
                <w:rFonts w:eastAsia="Times New Roman" w:cs="Arial"/>
                <w:color w:val="000000"/>
                <w:szCs w:val="24"/>
                <w:lang w:eastAsia="pt-BR"/>
              </w:rPr>
              <w:t>6003665</w:t>
            </w:r>
          </w:p>
        </w:tc>
      </w:tr>
      <w:tr w:rsidR="00934315" w:rsidRPr="00985BD1" w14:paraId="6AD7F396" w14:textId="77777777" w:rsidTr="004E6CAA">
        <w:trPr>
          <w:gridAfter w:val="1"/>
          <w:trHeight w:val="20"/>
        </w:trPr>
        <w:tc>
          <w:tcPr>
            <w:tcW w:w="986" w:type="pct"/>
            <w:gridSpan w:val="4"/>
            <w:tcBorders>
              <w:top w:val="nil"/>
              <w:left w:val="nil"/>
              <w:bottom w:val="nil"/>
              <w:right w:val="nil"/>
            </w:tcBorders>
            <w:shd w:val="clear" w:color="auto" w:fill="auto"/>
            <w:hideMark/>
          </w:tcPr>
          <w:p w14:paraId="0CA68EDD" w14:textId="77777777" w:rsidR="00985BD1" w:rsidRPr="00985BD1" w:rsidRDefault="00985BD1" w:rsidP="00985BD1">
            <w:pPr>
              <w:spacing w:after="0" w:line="240" w:lineRule="auto"/>
              <w:ind w:firstLine="0"/>
              <w:jc w:val="center"/>
              <w:rPr>
                <w:rFonts w:eastAsia="Times New Roman" w:cs="Arial"/>
                <w:color w:val="000000"/>
                <w:szCs w:val="24"/>
                <w:lang w:eastAsia="pt-BR"/>
              </w:rPr>
            </w:pPr>
          </w:p>
        </w:tc>
        <w:tc>
          <w:tcPr>
            <w:tcW w:w="1164" w:type="pct"/>
            <w:gridSpan w:val="3"/>
            <w:tcBorders>
              <w:top w:val="single" w:sz="4" w:space="0" w:color="auto"/>
              <w:left w:val="single" w:sz="4" w:space="0" w:color="auto"/>
              <w:bottom w:val="single" w:sz="4" w:space="0" w:color="auto"/>
              <w:right w:val="single" w:sz="4" w:space="0" w:color="auto"/>
            </w:tcBorders>
            <w:shd w:val="clear" w:color="auto" w:fill="auto"/>
            <w:hideMark/>
          </w:tcPr>
          <w:p w14:paraId="6CC37CE3" w14:textId="5C185CB4" w:rsidR="00985BD1" w:rsidRPr="00985BD1" w:rsidRDefault="00985BD1" w:rsidP="004A40F9">
            <w:pPr>
              <w:spacing w:after="0" w:line="240" w:lineRule="auto"/>
              <w:ind w:firstLine="0"/>
              <w:jc w:val="center"/>
              <w:rPr>
                <w:rFonts w:eastAsia="Times New Roman" w:cs="Arial"/>
                <w:color w:val="000000"/>
                <w:sz w:val="20"/>
                <w:szCs w:val="20"/>
                <w:lang w:eastAsia="pt-BR"/>
              </w:rPr>
            </w:pPr>
            <w:r w:rsidRPr="00985BD1">
              <w:rPr>
                <w:rFonts w:eastAsia="Times New Roman" w:cs="Arial"/>
                <w:color w:val="000000"/>
                <w:sz w:val="20"/>
                <w:szCs w:val="20"/>
                <w:lang w:eastAsia="pt-BR"/>
              </w:rPr>
              <w:t>Secretaria de Fazenda</w:t>
            </w: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hideMark/>
          </w:tcPr>
          <w:p w14:paraId="229B110B" w14:textId="55BD049A" w:rsidR="00985BD1" w:rsidRPr="004A40F9" w:rsidRDefault="006A6DE4" w:rsidP="00B3195E">
            <w:pPr>
              <w:pStyle w:val="Ttulo2"/>
              <w:rPr>
                <w:rFonts w:eastAsia="Times New Roman"/>
                <w:sz w:val="24"/>
                <w:szCs w:val="24"/>
                <w:lang w:eastAsia="pt-BR"/>
              </w:rPr>
            </w:pPr>
            <w:r w:rsidRPr="004A40F9">
              <w:rPr>
                <w:rFonts w:eastAsia="Times New Roman"/>
                <w:sz w:val="24"/>
                <w:szCs w:val="24"/>
                <w:lang w:eastAsia="pt-BR"/>
              </w:rPr>
              <w:t xml:space="preserve">Marli Silva De Almeida </w:t>
            </w:r>
          </w:p>
        </w:tc>
        <w:tc>
          <w:tcPr>
            <w:tcW w:w="1723" w:type="pct"/>
            <w:gridSpan w:val="3"/>
            <w:tcBorders>
              <w:top w:val="single" w:sz="4" w:space="0" w:color="auto"/>
              <w:left w:val="single" w:sz="4" w:space="0" w:color="auto"/>
              <w:bottom w:val="single" w:sz="4" w:space="0" w:color="auto"/>
              <w:right w:val="single" w:sz="4" w:space="0" w:color="auto"/>
            </w:tcBorders>
            <w:shd w:val="clear" w:color="auto" w:fill="auto"/>
            <w:hideMark/>
          </w:tcPr>
          <w:p w14:paraId="31E9A126" w14:textId="568AFDA1" w:rsidR="00985BD1" w:rsidRPr="00985BD1" w:rsidRDefault="006A6DE4" w:rsidP="00985BD1">
            <w:pPr>
              <w:spacing w:after="0" w:line="240" w:lineRule="auto"/>
              <w:ind w:firstLine="0"/>
              <w:jc w:val="center"/>
              <w:rPr>
                <w:rFonts w:eastAsia="Times New Roman" w:cs="Arial"/>
                <w:color w:val="000000"/>
                <w:szCs w:val="24"/>
                <w:lang w:eastAsia="pt-BR"/>
              </w:rPr>
            </w:pPr>
            <w:r>
              <w:rPr>
                <w:rFonts w:eastAsia="Times New Roman" w:cs="Arial"/>
                <w:color w:val="000000"/>
                <w:szCs w:val="24"/>
                <w:lang w:eastAsia="pt-BR"/>
              </w:rPr>
              <w:t>6003672</w:t>
            </w:r>
          </w:p>
        </w:tc>
      </w:tr>
      <w:tr w:rsidR="00934315" w:rsidRPr="00985BD1" w14:paraId="2C2E6B25" w14:textId="77777777" w:rsidTr="004E6CAA">
        <w:trPr>
          <w:gridAfter w:val="1"/>
          <w:trHeight w:val="20"/>
        </w:trPr>
        <w:tc>
          <w:tcPr>
            <w:tcW w:w="986" w:type="pct"/>
            <w:gridSpan w:val="4"/>
            <w:tcBorders>
              <w:top w:val="nil"/>
              <w:left w:val="nil"/>
              <w:bottom w:val="nil"/>
              <w:right w:val="nil"/>
            </w:tcBorders>
            <w:shd w:val="clear" w:color="auto" w:fill="auto"/>
            <w:hideMark/>
          </w:tcPr>
          <w:p w14:paraId="79A8B7F3" w14:textId="77777777" w:rsidR="00985BD1" w:rsidRPr="00985BD1" w:rsidRDefault="00985BD1" w:rsidP="00985BD1">
            <w:pPr>
              <w:spacing w:after="0" w:line="240" w:lineRule="auto"/>
              <w:ind w:firstLine="0"/>
              <w:jc w:val="center"/>
              <w:rPr>
                <w:rFonts w:eastAsia="Times New Roman" w:cs="Arial"/>
                <w:color w:val="000000"/>
                <w:szCs w:val="24"/>
                <w:lang w:eastAsia="pt-BR"/>
              </w:rPr>
            </w:pPr>
          </w:p>
        </w:tc>
        <w:tc>
          <w:tcPr>
            <w:tcW w:w="1164" w:type="pct"/>
            <w:gridSpan w:val="3"/>
            <w:tcBorders>
              <w:top w:val="single" w:sz="4" w:space="0" w:color="auto"/>
              <w:left w:val="single" w:sz="4" w:space="0" w:color="auto"/>
              <w:bottom w:val="single" w:sz="4" w:space="0" w:color="auto"/>
              <w:right w:val="single" w:sz="4" w:space="0" w:color="auto"/>
            </w:tcBorders>
            <w:shd w:val="clear" w:color="auto" w:fill="auto"/>
            <w:hideMark/>
          </w:tcPr>
          <w:p w14:paraId="58A5EC39" w14:textId="77777777" w:rsidR="00985BD1" w:rsidRPr="00985BD1" w:rsidRDefault="00985BD1" w:rsidP="004A40F9">
            <w:pPr>
              <w:spacing w:after="0" w:line="240" w:lineRule="auto"/>
              <w:ind w:firstLine="0"/>
              <w:jc w:val="center"/>
              <w:rPr>
                <w:rFonts w:eastAsia="Times New Roman" w:cs="Arial"/>
                <w:color w:val="000000"/>
                <w:sz w:val="20"/>
                <w:szCs w:val="20"/>
                <w:lang w:eastAsia="pt-BR"/>
              </w:rPr>
            </w:pPr>
            <w:r w:rsidRPr="00985BD1">
              <w:rPr>
                <w:rFonts w:eastAsia="Times New Roman" w:cs="Arial"/>
                <w:color w:val="000000"/>
                <w:sz w:val="20"/>
                <w:szCs w:val="20"/>
                <w:lang w:eastAsia="pt-BR"/>
              </w:rPr>
              <w:t>Gabinete do Prefeito</w:t>
            </w: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hideMark/>
          </w:tcPr>
          <w:p w14:paraId="706425CA" w14:textId="1B830F67" w:rsidR="00985BD1" w:rsidRPr="004A40F9" w:rsidRDefault="006A6DE4" w:rsidP="00B3195E">
            <w:pPr>
              <w:pStyle w:val="Ttulo2"/>
              <w:rPr>
                <w:rFonts w:eastAsia="Times New Roman"/>
                <w:sz w:val="24"/>
                <w:szCs w:val="24"/>
                <w:lang w:eastAsia="pt-BR"/>
              </w:rPr>
            </w:pPr>
            <w:proofErr w:type="spellStart"/>
            <w:r w:rsidRPr="004A40F9">
              <w:rPr>
                <w:rFonts w:eastAsia="Times New Roman"/>
                <w:sz w:val="24"/>
                <w:szCs w:val="24"/>
                <w:lang w:eastAsia="pt-BR"/>
              </w:rPr>
              <w:t>Oclecio</w:t>
            </w:r>
            <w:proofErr w:type="spellEnd"/>
            <w:r w:rsidRPr="004A40F9">
              <w:rPr>
                <w:rFonts w:eastAsia="Times New Roman"/>
                <w:sz w:val="24"/>
                <w:szCs w:val="24"/>
                <w:lang w:eastAsia="pt-BR"/>
              </w:rPr>
              <w:t xml:space="preserve"> De Freitas Meneses</w:t>
            </w:r>
          </w:p>
        </w:tc>
        <w:tc>
          <w:tcPr>
            <w:tcW w:w="1723" w:type="pct"/>
            <w:gridSpan w:val="3"/>
            <w:tcBorders>
              <w:top w:val="single" w:sz="4" w:space="0" w:color="auto"/>
              <w:left w:val="single" w:sz="4" w:space="0" w:color="auto"/>
              <w:bottom w:val="single" w:sz="4" w:space="0" w:color="auto"/>
              <w:right w:val="single" w:sz="4" w:space="0" w:color="auto"/>
            </w:tcBorders>
            <w:shd w:val="clear" w:color="auto" w:fill="auto"/>
            <w:hideMark/>
          </w:tcPr>
          <w:p w14:paraId="4D0AA37A" w14:textId="4B04C7E9" w:rsidR="00985BD1" w:rsidRPr="00985BD1" w:rsidRDefault="006A6DE4" w:rsidP="00985BD1">
            <w:pPr>
              <w:spacing w:after="0" w:line="240" w:lineRule="auto"/>
              <w:ind w:firstLine="0"/>
              <w:jc w:val="center"/>
              <w:rPr>
                <w:rFonts w:eastAsia="Times New Roman" w:cs="Arial"/>
                <w:color w:val="000000"/>
                <w:szCs w:val="24"/>
                <w:lang w:eastAsia="pt-BR"/>
              </w:rPr>
            </w:pPr>
            <w:r>
              <w:rPr>
                <w:rFonts w:eastAsia="Times New Roman" w:cs="Arial"/>
                <w:color w:val="000000"/>
                <w:szCs w:val="24"/>
                <w:lang w:eastAsia="pt-BR"/>
              </w:rPr>
              <w:t>6003570</w:t>
            </w:r>
          </w:p>
        </w:tc>
      </w:tr>
      <w:tr w:rsidR="00934315" w:rsidRPr="00985BD1" w14:paraId="307B5582" w14:textId="77777777" w:rsidTr="004E6CAA">
        <w:trPr>
          <w:gridAfter w:val="1"/>
          <w:trHeight w:val="20"/>
        </w:trPr>
        <w:tc>
          <w:tcPr>
            <w:tcW w:w="986" w:type="pct"/>
            <w:gridSpan w:val="4"/>
            <w:tcBorders>
              <w:top w:val="nil"/>
              <w:left w:val="nil"/>
              <w:bottom w:val="nil"/>
              <w:right w:val="nil"/>
            </w:tcBorders>
            <w:shd w:val="clear" w:color="auto" w:fill="auto"/>
            <w:hideMark/>
          </w:tcPr>
          <w:p w14:paraId="0BD12C88" w14:textId="77777777" w:rsidR="00985BD1" w:rsidRPr="00985BD1" w:rsidRDefault="00985BD1" w:rsidP="00985BD1">
            <w:pPr>
              <w:spacing w:after="0" w:line="240" w:lineRule="auto"/>
              <w:ind w:firstLine="0"/>
              <w:jc w:val="center"/>
              <w:rPr>
                <w:rFonts w:eastAsia="Times New Roman" w:cs="Arial"/>
                <w:color w:val="000000"/>
                <w:szCs w:val="24"/>
                <w:lang w:eastAsia="pt-BR"/>
              </w:rPr>
            </w:pPr>
          </w:p>
        </w:tc>
        <w:tc>
          <w:tcPr>
            <w:tcW w:w="1164" w:type="pct"/>
            <w:gridSpan w:val="3"/>
            <w:tcBorders>
              <w:top w:val="single" w:sz="4" w:space="0" w:color="auto"/>
              <w:left w:val="single" w:sz="4" w:space="0" w:color="auto"/>
              <w:bottom w:val="single" w:sz="4" w:space="0" w:color="auto"/>
              <w:right w:val="single" w:sz="4" w:space="0" w:color="auto"/>
            </w:tcBorders>
            <w:shd w:val="clear" w:color="auto" w:fill="auto"/>
            <w:hideMark/>
          </w:tcPr>
          <w:p w14:paraId="72A618D2" w14:textId="77777777" w:rsidR="00985BD1" w:rsidRPr="00985BD1" w:rsidRDefault="00985BD1" w:rsidP="004A40F9">
            <w:pPr>
              <w:spacing w:after="0" w:line="240" w:lineRule="auto"/>
              <w:ind w:firstLine="0"/>
              <w:jc w:val="center"/>
              <w:rPr>
                <w:rFonts w:eastAsia="Times New Roman" w:cs="Arial"/>
                <w:color w:val="000000"/>
                <w:sz w:val="20"/>
                <w:szCs w:val="20"/>
                <w:lang w:eastAsia="pt-BR"/>
              </w:rPr>
            </w:pPr>
            <w:r w:rsidRPr="00985BD1">
              <w:rPr>
                <w:rFonts w:eastAsia="Times New Roman" w:cs="Arial"/>
                <w:color w:val="000000"/>
                <w:sz w:val="20"/>
                <w:szCs w:val="20"/>
                <w:lang w:eastAsia="pt-BR"/>
              </w:rPr>
              <w:t>Secretaria de Saúde</w:t>
            </w: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hideMark/>
          </w:tcPr>
          <w:p w14:paraId="69133210" w14:textId="6CFEB270" w:rsidR="00985BD1" w:rsidRPr="004A40F9" w:rsidRDefault="006A6DE4" w:rsidP="00B3195E">
            <w:pPr>
              <w:pStyle w:val="Ttulo2"/>
              <w:rPr>
                <w:rFonts w:eastAsia="Times New Roman"/>
                <w:sz w:val="24"/>
                <w:szCs w:val="24"/>
                <w:lang w:eastAsia="pt-BR"/>
              </w:rPr>
            </w:pPr>
            <w:r w:rsidRPr="004A40F9">
              <w:rPr>
                <w:rFonts w:eastAsia="Times New Roman"/>
                <w:sz w:val="24"/>
                <w:szCs w:val="24"/>
                <w:lang w:eastAsia="pt-BR"/>
              </w:rPr>
              <w:t xml:space="preserve">Sandra Regina Felix </w:t>
            </w:r>
            <w:proofErr w:type="spellStart"/>
            <w:r w:rsidRPr="004A40F9">
              <w:rPr>
                <w:rFonts w:eastAsia="Times New Roman"/>
                <w:sz w:val="24"/>
                <w:szCs w:val="24"/>
                <w:lang w:eastAsia="pt-BR"/>
              </w:rPr>
              <w:t>Germani</w:t>
            </w:r>
            <w:proofErr w:type="spellEnd"/>
          </w:p>
        </w:tc>
        <w:tc>
          <w:tcPr>
            <w:tcW w:w="1723" w:type="pct"/>
            <w:gridSpan w:val="3"/>
            <w:tcBorders>
              <w:top w:val="single" w:sz="4" w:space="0" w:color="auto"/>
              <w:left w:val="single" w:sz="4" w:space="0" w:color="auto"/>
              <w:bottom w:val="single" w:sz="4" w:space="0" w:color="auto"/>
              <w:right w:val="single" w:sz="4" w:space="0" w:color="auto"/>
            </w:tcBorders>
            <w:shd w:val="clear" w:color="auto" w:fill="auto"/>
            <w:hideMark/>
          </w:tcPr>
          <w:p w14:paraId="207480BB" w14:textId="13490A22" w:rsidR="00985BD1" w:rsidRPr="00985BD1" w:rsidRDefault="006A6DE4" w:rsidP="00985BD1">
            <w:pPr>
              <w:spacing w:after="0" w:line="240" w:lineRule="auto"/>
              <w:ind w:firstLine="0"/>
              <w:jc w:val="center"/>
              <w:rPr>
                <w:rFonts w:eastAsia="Times New Roman" w:cs="Arial"/>
                <w:color w:val="000000"/>
                <w:szCs w:val="24"/>
                <w:lang w:eastAsia="pt-BR"/>
              </w:rPr>
            </w:pPr>
            <w:r>
              <w:rPr>
                <w:rFonts w:eastAsia="Times New Roman" w:cs="Arial"/>
                <w:color w:val="000000"/>
                <w:szCs w:val="24"/>
                <w:lang w:eastAsia="pt-BR"/>
              </w:rPr>
              <w:t>6003568</w:t>
            </w:r>
          </w:p>
        </w:tc>
      </w:tr>
      <w:tr w:rsidR="00934315" w:rsidRPr="00985BD1" w14:paraId="79C33920" w14:textId="77777777" w:rsidTr="004E6CAA">
        <w:trPr>
          <w:gridAfter w:val="1"/>
          <w:trHeight w:val="20"/>
        </w:trPr>
        <w:tc>
          <w:tcPr>
            <w:tcW w:w="986" w:type="pct"/>
            <w:gridSpan w:val="4"/>
            <w:tcBorders>
              <w:top w:val="nil"/>
              <w:left w:val="nil"/>
              <w:bottom w:val="nil"/>
              <w:right w:val="nil"/>
            </w:tcBorders>
            <w:shd w:val="clear" w:color="auto" w:fill="auto"/>
            <w:hideMark/>
          </w:tcPr>
          <w:p w14:paraId="068C3253" w14:textId="77777777" w:rsidR="00985BD1" w:rsidRPr="00985BD1" w:rsidRDefault="00985BD1" w:rsidP="00985BD1">
            <w:pPr>
              <w:spacing w:after="0" w:line="240" w:lineRule="auto"/>
              <w:ind w:firstLine="0"/>
              <w:jc w:val="center"/>
              <w:rPr>
                <w:rFonts w:eastAsia="Times New Roman" w:cs="Arial"/>
                <w:color w:val="000000"/>
                <w:szCs w:val="24"/>
                <w:lang w:eastAsia="pt-BR"/>
              </w:rPr>
            </w:pPr>
          </w:p>
        </w:tc>
        <w:tc>
          <w:tcPr>
            <w:tcW w:w="1164" w:type="pct"/>
            <w:gridSpan w:val="3"/>
            <w:tcBorders>
              <w:top w:val="single" w:sz="4" w:space="0" w:color="auto"/>
              <w:left w:val="single" w:sz="4" w:space="0" w:color="auto"/>
              <w:bottom w:val="single" w:sz="4" w:space="0" w:color="auto"/>
              <w:right w:val="single" w:sz="4" w:space="0" w:color="auto"/>
            </w:tcBorders>
            <w:shd w:val="clear" w:color="auto" w:fill="auto"/>
            <w:hideMark/>
          </w:tcPr>
          <w:p w14:paraId="4B734250" w14:textId="77777777" w:rsidR="00985BD1" w:rsidRPr="00985BD1" w:rsidRDefault="00985BD1" w:rsidP="004A40F9">
            <w:pPr>
              <w:spacing w:after="0" w:line="240" w:lineRule="auto"/>
              <w:ind w:firstLine="0"/>
              <w:jc w:val="center"/>
              <w:rPr>
                <w:rFonts w:eastAsia="Times New Roman" w:cs="Arial"/>
                <w:color w:val="000000"/>
                <w:sz w:val="20"/>
                <w:szCs w:val="20"/>
                <w:lang w:eastAsia="pt-BR"/>
              </w:rPr>
            </w:pPr>
            <w:r w:rsidRPr="00985BD1">
              <w:rPr>
                <w:rFonts w:eastAsia="Times New Roman" w:cs="Arial"/>
                <w:color w:val="000000"/>
                <w:sz w:val="20"/>
                <w:szCs w:val="20"/>
                <w:lang w:eastAsia="pt-BR"/>
              </w:rPr>
              <w:t>Secretaria de agricultura e meio ambiente</w:t>
            </w: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hideMark/>
          </w:tcPr>
          <w:p w14:paraId="1FC3DEB1" w14:textId="4BE668A5" w:rsidR="00985BD1" w:rsidRPr="004A40F9" w:rsidRDefault="006A6DE4" w:rsidP="00B3195E">
            <w:pPr>
              <w:pStyle w:val="Ttulo2"/>
              <w:rPr>
                <w:rFonts w:eastAsia="Times New Roman"/>
                <w:sz w:val="24"/>
                <w:szCs w:val="24"/>
                <w:lang w:eastAsia="pt-BR"/>
              </w:rPr>
            </w:pPr>
            <w:r w:rsidRPr="004A40F9">
              <w:rPr>
                <w:rFonts w:eastAsia="Times New Roman"/>
                <w:sz w:val="24"/>
                <w:szCs w:val="24"/>
                <w:lang w:eastAsia="pt-BR"/>
              </w:rPr>
              <w:t xml:space="preserve">David </w:t>
            </w:r>
            <w:proofErr w:type="spellStart"/>
            <w:r w:rsidRPr="004A40F9">
              <w:rPr>
                <w:rFonts w:eastAsia="Times New Roman"/>
                <w:sz w:val="24"/>
                <w:szCs w:val="24"/>
                <w:lang w:eastAsia="pt-BR"/>
              </w:rPr>
              <w:t>Maieski</w:t>
            </w:r>
            <w:proofErr w:type="spellEnd"/>
          </w:p>
        </w:tc>
        <w:tc>
          <w:tcPr>
            <w:tcW w:w="1723" w:type="pct"/>
            <w:gridSpan w:val="3"/>
            <w:tcBorders>
              <w:top w:val="single" w:sz="4" w:space="0" w:color="auto"/>
              <w:left w:val="single" w:sz="4" w:space="0" w:color="auto"/>
              <w:bottom w:val="single" w:sz="4" w:space="0" w:color="auto"/>
              <w:right w:val="single" w:sz="4" w:space="0" w:color="auto"/>
            </w:tcBorders>
            <w:shd w:val="clear" w:color="auto" w:fill="auto"/>
            <w:hideMark/>
          </w:tcPr>
          <w:p w14:paraId="3842E7CB" w14:textId="3469FE60" w:rsidR="00985BD1" w:rsidRPr="00985BD1" w:rsidRDefault="006A6DE4" w:rsidP="00985BD1">
            <w:pPr>
              <w:spacing w:after="0" w:line="240" w:lineRule="auto"/>
              <w:ind w:firstLine="0"/>
              <w:jc w:val="center"/>
              <w:rPr>
                <w:rFonts w:eastAsia="Times New Roman" w:cs="Arial"/>
                <w:color w:val="000000"/>
                <w:szCs w:val="24"/>
                <w:lang w:eastAsia="pt-BR"/>
              </w:rPr>
            </w:pPr>
            <w:r>
              <w:rPr>
                <w:rFonts w:eastAsia="Times New Roman" w:cs="Arial"/>
                <w:color w:val="000000"/>
                <w:szCs w:val="24"/>
                <w:lang w:eastAsia="pt-BR"/>
              </w:rPr>
              <w:t>6003634</w:t>
            </w:r>
          </w:p>
        </w:tc>
      </w:tr>
      <w:tr w:rsidR="00934315" w:rsidRPr="00985BD1" w14:paraId="483BE335" w14:textId="77777777" w:rsidTr="004E6CAA">
        <w:trPr>
          <w:gridAfter w:val="1"/>
          <w:trHeight w:val="20"/>
        </w:trPr>
        <w:tc>
          <w:tcPr>
            <w:tcW w:w="986" w:type="pct"/>
            <w:gridSpan w:val="4"/>
            <w:tcBorders>
              <w:top w:val="nil"/>
              <w:left w:val="nil"/>
              <w:bottom w:val="nil"/>
              <w:right w:val="nil"/>
            </w:tcBorders>
            <w:shd w:val="clear" w:color="auto" w:fill="auto"/>
            <w:hideMark/>
          </w:tcPr>
          <w:p w14:paraId="51736D6C" w14:textId="77777777" w:rsidR="00985BD1" w:rsidRPr="00985BD1" w:rsidRDefault="00985BD1" w:rsidP="00985BD1">
            <w:pPr>
              <w:spacing w:after="0" w:line="240" w:lineRule="auto"/>
              <w:ind w:firstLine="0"/>
              <w:jc w:val="center"/>
              <w:rPr>
                <w:rFonts w:eastAsia="Times New Roman" w:cs="Arial"/>
                <w:color w:val="000000"/>
                <w:szCs w:val="24"/>
                <w:lang w:eastAsia="pt-BR"/>
              </w:rPr>
            </w:pPr>
          </w:p>
        </w:tc>
        <w:tc>
          <w:tcPr>
            <w:tcW w:w="1164" w:type="pct"/>
            <w:gridSpan w:val="3"/>
            <w:tcBorders>
              <w:top w:val="single" w:sz="4" w:space="0" w:color="auto"/>
              <w:left w:val="single" w:sz="4" w:space="0" w:color="auto"/>
              <w:bottom w:val="single" w:sz="4" w:space="0" w:color="auto"/>
              <w:right w:val="single" w:sz="4" w:space="0" w:color="auto"/>
            </w:tcBorders>
            <w:shd w:val="clear" w:color="auto" w:fill="auto"/>
            <w:hideMark/>
          </w:tcPr>
          <w:p w14:paraId="5439982F" w14:textId="77777777" w:rsidR="00985BD1" w:rsidRPr="00985BD1" w:rsidRDefault="00985BD1" w:rsidP="004A40F9">
            <w:pPr>
              <w:spacing w:after="0" w:line="240" w:lineRule="auto"/>
              <w:ind w:firstLine="0"/>
              <w:jc w:val="center"/>
              <w:rPr>
                <w:rFonts w:eastAsia="Times New Roman" w:cs="Arial"/>
                <w:color w:val="000000"/>
                <w:sz w:val="20"/>
                <w:szCs w:val="20"/>
                <w:lang w:eastAsia="pt-BR"/>
              </w:rPr>
            </w:pPr>
            <w:r w:rsidRPr="00985BD1">
              <w:rPr>
                <w:rFonts w:eastAsia="Times New Roman" w:cs="Arial"/>
                <w:color w:val="000000"/>
                <w:sz w:val="20"/>
                <w:szCs w:val="20"/>
                <w:lang w:eastAsia="pt-BR"/>
              </w:rPr>
              <w:t>Secretaria de educação esportes e cultura</w:t>
            </w:r>
          </w:p>
        </w:tc>
        <w:tc>
          <w:tcPr>
            <w:tcW w:w="930" w:type="pct"/>
            <w:gridSpan w:val="2"/>
            <w:tcBorders>
              <w:top w:val="single" w:sz="4" w:space="0" w:color="auto"/>
              <w:left w:val="nil"/>
              <w:bottom w:val="single" w:sz="4" w:space="0" w:color="auto"/>
              <w:right w:val="single" w:sz="4" w:space="0" w:color="000000"/>
            </w:tcBorders>
            <w:shd w:val="clear" w:color="auto" w:fill="auto"/>
            <w:hideMark/>
          </w:tcPr>
          <w:p w14:paraId="409015A5" w14:textId="149B6763" w:rsidR="00985BD1" w:rsidRPr="004A40F9" w:rsidRDefault="006A6DE4" w:rsidP="00B3195E">
            <w:pPr>
              <w:pStyle w:val="Ttulo2"/>
              <w:rPr>
                <w:rFonts w:eastAsia="Times New Roman"/>
                <w:sz w:val="24"/>
                <w:szCs w:val="24"/>
                <w:lang w:eastAsia="pt-BR"/>
              </w:rPr>
            </w:pPr>
            <w:r w:rsidRPr="004A40F9">
              <w:rPr>
                <w:rFonts w:eastAsia="Times New Roman"/>
                <w:sz w:val="24"/>
                <w:szCs w:val="24"/>
                <w:lang w:eastAsia="pt-BR"/>
              </w:rPr>
              <w:t> </w:t>
            </w:r>
            <w:proofErr w:type="spellStart"/>
            <w:r w:rsidRPr="004A40F9">
              <w:rPr>
                <w:rFonts w:eastAsia="Times New Roman"/>
                <w:sz w:val="24"/>
                <w:szCs w:val="24"/>
                <w:lang w:eastAsia="pt-BR"/>
              </w:rPr>
              <w:t>Alessandr</w:t>
            </w:r>
            <w:proofErr w:type="spellEnd"/>
            <w:r w:rsidRPr="004A40F9">
              <w:rPr>
                <w:rFonts w:eastAsia="Times New Roman"/>
                <w:sz w:val="24"/>
                <w:szCs w:val="24"/>
                <w:lang w:eastAsia="pt-BR"/>
              </w:rPr>
              <w:t xml:space="preserve"> </w:t>
            </w:r>
            <w:proofErr w:type="spellStart"/>
            <w:r w:rsidRPr="004A40F9">
              <w:rPr>
                <w:rFonts w:eastAsia="Times New Roman"/>
                <w:sz w:val="24"/>
                <w:szCs w:val="24"/>
                <w:lang w:eastAsia="pt-BR"/>
              </w:rPr>
              <w:t>Jach</w:t>
            </w:r>
            <w:proofErr w:type="spellEnd"/>
          </w:p>
        </w:tc>
        <w:tc>
          <w:tcPr>
            <w:tcW w:w="1723" w:type="pct"/>
            <w:gridSpan w:val="3"/>
            <w:tcBorders>
              <w:top w:val="single" w:sz="4" w:space="0" w:color="auto"/>
              <w:left w:val="nil"/>
              <w:bottom w:val="single" w:sz="4" w:space="0" w:color="auto"/>
              <w:right w:val="single" w:sz="4" w:space="0" w:color="000000"/>
            </w:tcBorders>
            <w:shd w:val="clear" w:color="auto" w:fill="auto"/>
            <w:hideMark/>
          </w:tcPr>
          <w:p w14:paraId="729B3B39" w14:textId="30AC9D12"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 </w:t>
            </w:r>
            <w:r w:rsidR="006A6DE4">
              <w:rPr>
                <w:rFonts w:eastAsia="Times New Roman" w:cs="Arial"/>
                <w:color w:val="000000"/>
                <w:szCs w:val="24"/>
                <w:lang w:eastAsia="pt-BR"/>
              </w:rPr>
              <w:t>6003628</w:t>
            </w:r>
          </w:p>
        </w:tc>
      </w:tr>
      <w:tr w:rsidR="00985BD1" w:rsidRPr="00985BD1" w14:paraId="1A4F37B7" w14:textId="77777777" w:rsidTr="004E6CAA">
        <w:trPr>
          <w:gridAfter w:val="1"/>
          <w:trHeight w:val="20"/>
        </w:trPr>
        <w:tc>
          <w:tcPr>
            <w:tcW w:w="986" w:type="pct"/>
            <w:gridSpan w:val="4"/>
            <w:tcBorders>
              <w:top w:val="nil"/>
              <w:left w:val="nil"/>
              <w:bottom w:val="nil"/>
              <w:right w:val="nil"/>
            </w:tcBorders>
            <w:shd w:val="clear" w:color="auto" w:fill="auto"/>
            <w:hideMark/>
          </w:tcPr>
          <w:p w14:paraId="3C883881"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5.2</w:t>
            </w:r>
          </w:p>
        </w:tc>
        <w:tc>
          <w:tcPr>
            <w:tcW w:w="3818" w:type="pct"/>
            <w:gridSpan w:val="8"/>
            <w:tcBorders>
              <w:top w:val="nil"/>
              <w:left w:val="nil"/>
              <w:bottom w:val="nil"/>
              <w:right w:val="nil"/>
            </w:tcBorders>
            <w:shd w:val="clear" w:color="auto" w:fill="auto"/>
            <w:hideMark/>
          </w:tcPr>
          <w:p w14:paraId="50EC74F2"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A Gestão do contrato será exercida sob a responsabilidade de:</w:t>
            </w:r>
          </w:p>
        </w:tc>
      </w:tr>
      <w:tr w:rsidR="00934315" w:rsidRPr="00985BD1" w14:paraId="27F2F51C" w14:textId="77777777" w:rsidTr="004E6CAA">
        <w:trPr>
          <w:gridAfter w:val="1"/>
          <w:trHeight w:val="20"/>
        </w:trPr>
        <w:tc>
          <w:tcPr>
            <w:tcW w:w="986" w:type="pct"/>
            <w:gridSpan w:val="4"/>
            <w:tcBorders>
              <w:top w:val="nil"/>
              <w:left w:val="nil"/>
              <w:bottom w:val="nil"/>
              <w:right w:val="nil"/>
            </w:tcBorders>
            <w:shd w:val="clear" w:color="auto" w:fill="auto"/>
            <w:hideMark/>
          </w:tcPr>
          <w:p w14:paraId="6C192C1D" w14:textId="77777777" w:rsidR="00985BD1" w:rsidRPr="00985BD1" w:rsidRDefault="00985BD1" w:rsidP="00985BD1">
            <w:pPr>
              <w:spacing w:after="0" w:line="240" w:lineRule="auto"/>
              <w:ind w:firstLine="0"/>
              <w:rPr>
                <w:rFonts w:eastAsia="Times New Roman" w:cs="Arial"/>
                <w:color w:val="000000"/>
                <w:szCs w:val="24"/>
                <w:lang w:eastAsia="pt-BR"/>
              </w:rPr>
            </w:pPr>
          </w:p>
        </w:tc>
        <w:tc>
          <w:tcPr>
            <w:tcW w:w="1164" w:type="pct"/>
            <w:gridSpan w:val="3"/>
            <w:tcBorders>
              <w:top w:val="single" w:sz="4" w:space="0" w:color="auto"/>
              <w:left w:val="single" w:sz="4" w:space="0" w:color="auto"/>
              <w:bottom w:val="single" w:sz="4" w:space="0" w:color="auto"/>
              <w:right w:val="single" w:sz="4" w:space="0" w:color="auto"/>
            </w:tcBorders>
            <w:shd w:val="clear" w:color="000000" w:fill="FFF2CC"/>
            <w:hideMark/>
          </w:tcPr>
          <w:p w14:paraId="1CBE3D10"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RESPONSÁVEL</w:t>
            </w:r>
          </w:p>
        </w:tc>
        <w:tc>
          <w:tcPr>
            <w:tcW w:w="930" w:type="pct"/>
            <w:gridSpan w:val="2"/>
            <w:tcBorders>
              <w:top w:val="single" w:sz="4" w:space="0" w:color="auto"/>
              <w:left w:val="single" w:sz="4" w:space="0" w:color="auto"/>
              <w:bottom w:val="single" w:sz="4" w:space="0" w:color="auto"/>
              <w:right w:val="single" w:sz="4" w:space="0" w:color="auto"/>
            </w:tcBorders>
            <w:shd w:val="clear" w:color="000000" w:fill="FFF2CC"/>
            <w:hideMark/>
          </w:tcPr>
          <w:p w14:paraId="49395146"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CARGO</w:t>
            </w:r>
          </w:p>
        </w:tc>
        <w:tc>
          <w:tcPr>
            <w:tcW w:w="1723" w:type="pct"/>
            <w:gridSpan w:val="3"/>
            <w:tcBorders>
              <w:top w:val="single" w:sz="4" w:space="0" w:color="auto"/>
              <w:left w:val="single" w:sz="4" w:space="0" w:color="auto"/>
              <w:bottom w:val="single" w:sz="4" w:space="0" w:color="auto"/>
              <w:right w:val="single" w:sz="4" w:space="0" w:color="auto"/>
            </w:tcBorders>
            <w:shd w:val="clear" w:color="000000" w:fill="FFF2CC"/>
            <w:hideMark/>
          </w:tcPr>
          <w:p w14:paraId="36EFC8B1"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MATRÍCULA</w:t>
            </w:r>
          </w:p>
        </w:tc>
      </w:tr>
      <w:tr w:rsidR="00934315" w:rsidRPr="00985BD1" w14:paraId="2A5C4BD7" w14:textId="77777777" w:rsidTr="004E6CAA">
        <w:trPr>
          <w:gridAfter w:val="1"/>
          <w:trHeight w:val="20"/>
        </w:trPr>
        <w:tc>
          <w:tcPr>
            <w:tcW w:w="986" w:type="pct"/>
            <w:gridSpan w:val="4"/>
            <w:tcBorders>
              <w:top w:val="nil"/>
              <w:left w:val="nil"/>
              <w:bottom w:val="nil"/>
              <w:right w:val="nil"/>
            </w:tcBorders>
            <w:shd w:val="clear" w:color="auto" w:fill="auto"/>
            <w:hideMark/>
          </w:tcPr>
          <w:p w14:paraId="2EB1FF9A" w14:textId="77777777" w:rsidR="00985BD1" w:rsidRPr="00985BD1" w:rsidRDefault="00985BD1" w:rsidP="00985BD1">
            <w:pPr>
              <w:spacing w:after="0" w:line="240" w:lineRule="auto"/>
              <w:ind w:firstLine="0"/>
              <w:jc w:val="center"/>
              <w:rPr>
                <w:rFonts w:eastAsia="Times New Roman" w:cs="Arial"/>
                <w:color w:val="000000"/>
                <w:szCs w:val="24"/>
                <w:lang w:eastAsia="pt-BR"/>
              </w:rPr>
            </w:pPr>
          </w:p>
        </w:tc>
        <w:tc>
          <w:tcPr>
            <w:tcW w:w="1164" w:type="pct"/>
            <w:gridSpan w:val="3"/>
            <w:tcBorders>
              <w:top w:val="single" w:sz="4" w:space="0" w:color="auto"/>
              <w:left w:val="single" w:sz="4" w:space="0" w:color="auto"/>
              <w:bottom w:val="single" w:sz="4" w:space="0" w:color="auto"/>
              <w:right w:val="single" w:sz="4" w:space="0" w:color="auto"/>
            </w:tcBorders>
            <w:shd w:val="clear" w:color="auto" w:fill="auto"/>
            <w:hideMark/>
          </w:tcPr>
          <w:p w14:paraId="7DA774E8"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 xml:space="preserve">Douglas José </w:t>
            </w:r>
            <w:proofErr w:type="spellStart"/>
            <w:r w:rsidRPr="00985BD1">
              <w:rPr>
                <w:rFonts w:eastAsia="Times New Roman" w:cs="Arial"/>
                <w:color w:val="000000"/>
                <w:szCs w:val="24"/>
                <w:lang w:eastAsia="pt-BR"/>
              </w:rPr>
              <w:t>Laquias</w:t>
            </w:r>
            <w:proofErr w:type="spellEnd"/>
          </w:p>
        </w:tc>
        <w:tc>
          <w:tcPr>
            <w:tcW w:w="930" w:type="pct"/>
            <w:gridSpan w:val="2"/>
            <w:tcBorders>
              <w:top w:val="single" w:sz="4" w:space="0" w:color="auto"/>
              <w:left w:val="single" w:sz="4" w:space="0" w:color="auto"/>
              <w:bottom w:val="single" w:sz="4" w:space="0" w:color="auto"/>
              <w:right w:val="single" w:sz="4" w:space="0" w:color="auto"/>
            </w:tcBorders>
            <w:shd w:val="clear" w:color="auto" w:fill="auto"/>
            <w:hideMark/>
          </w:tcPr>
          <w:p w14:paraId="1C3CF0CE"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Secretário de administração e planejamento</w:t>
            </w:r>
          </w:p>
        </w:tc>
        <w:tc>
          <w:tcPr>
            <w:tcW w:w="1723" w:type="pct"/>
            <w:gridSpan w:val="3"/>
            <w:tcBorders>
              <w:top w:val="single" w:sz="4" w:space="0" w:color="auto"/>
              <w:left w:val="single" w:sz="4" w:space="0" w:color="auto"/>
              <w:bottom w:val="single" w:sz="4" w:space="0" w:color="auto"/>
              <w:right w:val="single" w:sz="4" w:space="0" w:color="auto"/>
            </w:tcBorders>
            <w:shd w:val="clear" w:color="auto" w:fill="auto"/>
            <w:hideMark/>
          </w:tcPr>
          <w:p w14:paraId="68EEC083"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7524818460</w:t>
            </w:r>
          </w:p>
        </w:tc>
      </w:tr>
      <w:tr w:rsidR="00985BD1" w:rsidRPr="00985BD1" w14:paraId="2E5AF128" w14:textId="77777777" w:rsidTr="004E6CAA">
        <w:trPr>
          <w:gridAfter w:val="1"/>
          <w:trHeight w:val="20"/>
        </w:trPr>
        <w:tc>
          <w:tcPr>
            <w:tcW w:w="986" w:type="pct"/>
            <w:gridSpan w:val="4"/>
            <w:tcBorders>
              <w:top w:val="nil"/>
              <w:left w:val="nil"/>
              <w:bottom w:val="nil"/>
              <w:right w:val="nil"/>
            </w:tcBorders>
            <w:shd w:val="clear" w:color="auto" w:fill="auto"/>
            <w:hideMark/>
          </w:tcPr>
          <w:p w14:paraId="31D64050"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5.3</w:t>
            </w:r>
          </w:p>
        </w:tc>
        <w:tc>
          <w:tcPr>
            <w:tcW w:w="3818" w:type="pct"/>
            <w:gridSpan w:val="8"/>
            <w:tcBorders>
              <w:top w:val="nil"/>
              <w:left w:val="nil"/>
              <w:bottom w:val="nil"/>
              <w:right w:val="nil"/>
            </w:tcBorders>
            <w:shd w:val="clear" w:color="auto" w:fill="auto"/>
            <w:hideMark/>
          </w:tcPr>
          <w:p w14:paraId="036E024D"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fiscalização e gestão do objeto será exercida na forma do Decreto 1976/2023.</w:t>
            </w:r>
          </w:p>
        </w:tc>
      </w:tr>
      <w:tr w:rsidR="00985BD1" w:rsidRPr="00985BD1" w14:paraId="120497E4" w14:textId="77777777" w:rsidTr="004E6CAA">
        <w:trPr>
          <w:gridAfter w:val="1"/>
          <w:trHeight w:val="20"/>
        </w:trPr>
        <w:tc>
          <w:tcPr>
            <w:tcW w:w="986" w:type="pct"/>
            <w:gridSpan w:val="4"/>
            <w:tcBorders>
              <w:top w:val="nil"/>
              <w:left w:val="nil"/>
              <w:bottom w:val="nil"/>
              <w:right w:val="nil"/>
            </w:tcBorders>
            <w:shd w:val="clear" w:color="auto" w:fill="auto"/>
            <w:hideMark/>
          </w:tcPr>
          <w:p w14:paraId="71E2534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5.4</w:t>
            </w:r>
          </w:p>
        </w:tc>
        <w:tc>
          <w:tcPr>
            <w:tcW w:w="3818" w:type="pct"/>
            <w:gridSpan w:val="8"/>
            <w:tcBorders>
              <w:top w:val="nil"/>
              <w:left w:val="nil"/>
              <w:bottom w:val="nil"/>
              <w:right w:val="nil"/>
            </w:tcBorders>
            <w:shd w:val="clear" w:color="auto" w:fill="auto"/>
            <w:hideMark/>
          </w:tcPr>
          <w:p w14:paraId="12A2FE5B"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objeto será recebido:</w:t>
            </w:r>
          </w:p>
        </w:tc>
      </w:tr>
      <w:tr w:rsidR="00985BD1" w:rsidRPr="00985BD1" w14:paraId="6EFEE5B4" w14:textId="77777777" w:rsidTr="004E6CAA">
        <w:trPr>
          <w:gridAfter w:val="1"/>
          <w:trHeight w:val="20"/>
        </w:trPr>
        <w:tc>
          <w:tcPr>
            <w:tcW w:w="986" w:type="pct"/>
            <w:gridSpan w:val="4"/>
            <w:tcBorders>
              <w:top w:val="nil"/>
              <w:left w:val="nil"/>
              <w:bottom w:val="nil"/>
              <w:right w:val="nil"/>
            </w:tcBorders>
            <w:shd w:val="clear" w:color="auto" w:fill="auto"/>
            <w:hideMark/>
          </w:tcPr>
          <w:p w14:paraId="5543CD75" w14:textId="77777777" w:rsidR="00985BD1" w:rsidRPr="00985BD1" w:rsidRDefault="00985BD1" w:rsidP="0020049B">
            <w:pPr>
              <w:spacing w:line="240" w:lineRule="auto"/>
              <w:ind w:firstLine="0"/>
              <w:rPr>
                <w:rFonts w:eastAsia="Times New Roman" w:cs="Arial"/>
                <w:color w:val="000000"/>
                <w:szCs w:val="24"/>
                <w:lang w:eastAsia="pt-BR"/>
              </w:rPr>
            </w:pPr>
          </w:p>
        </w:tc>
        <w:tc>
          <w:tcPr>
            <w:tcW w:w="3818" w:type="pct"/>
            <w:gridSpan w:val="8"/>
            <w:tcBorders>
              <w:top w:val="nil"/>
              <w:left w:val="nil"/>
              <w:bottom w:val="nil"/>
              <w:right w:val="nil"/>
            </w:tcBorders>
            <w:shd w:val="clear" w:color="auto" w:fill="auto"/>
            <w:hideMark/>
          </w:tcPr>
          <w:p w14:paraId="252DF439"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I. provisoriamente, de forma sumária, pelo responsável por seu acompanhamento e fiscalização, com verificação posterior da conformidade do material com as exigências contratuais, e conformidade com o Decreto n° 1976/2023.</w:t>
            </w:r>
          </w:p>
        </w:tc>
      </w:tr>
      <w:tr w:rsidR="00985BD1" w:rsidRPr="00985BD1" w14:paraId="5D9EF7EB" w14:textId="77777777" w:rsidTr="004E6CAA">
        <w:trPr>
          <w:gridAfter w:val="1"/>
          <w:trHeight w:val="20"/>
        </w:trPr>
        <w:tc>
          <w:tcPr>
            <w:tcW w:w="986" w:type="pct"/>
            <w:gridSpan w:val="4"/>
            <w:tcBorders>
              <w:top w:val="nil"/>
              <w:left w:val="nil"/>
              <w:bottom w:val="nil"/>
              <w:right w:val="nil"/>
            </w:tcBorders>
            <w:shd w:val="clear" w:color="auto" w:fill="auto"/>
            <w:hideMark/>
          </w:tcPr>
          <w:p w14:paraId="43BF10AB" w14:textId="77777777" w:rsidR="00985BD1" w:rsidRPr="00985BD1" w:rsidRDefault="00985BD1" w:rsidP="0020049B">
            <w:pPr>
              <w:spacing w:line="240" w:lineRule="auto"/>
              <w:ind w:firstLine="0"/>
              <w:rPr>
                <w:rFonts w:eastAsia="Times New Roman" w:cs="Arial"/>
                <w:color w:val="000000"/>
                <w:szCs w:val="24"/>
                <w:lang w:eastAsia="pt-BR"/>
              </w:rPr>
            </w:pPr>
          </w:p>
        </w:tc>
        <w:tc>
          <w:tcPr>
            <w:tcW w:w="3818" w:type="pct"/>
            <w:gridSpan w:val="8"/>
            <w:tcBorders>
              <w:top w:val="nil"/>
              <w:left w:val="nil"/>
              <w:bottom w:val="nil"/>
              <w:right w:val="nil"/>
            </w:tcBorders>
            <w:shd w:val="clear" w:color="auto" w:fill="auto"/>
            <w:hideMark/>
          </w:tcPr>
          <w:p w14:paraId="13EF47B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II. definitivamente, por servidor ou comissão designada pela autoridade competente, mediante termo detalhado que comprove o atendimento das exigências contratuais, também em conformidade com o Decreto n° 1976/2023.</w:t>
            </w:r>
          </w:p>
        </w:tc>
      </w:tr>
      <w:tr w:rsidR="00985BD1" w:rsidRPr="00985BD1" w14:paraId="30586D77" w14:textId="77777777" w:rsidTr="004E6CAA">
        <w:trPr>
          <w:gridAfter w:val="1"/>
          <w:trHeight w:val="20"/>
        </w:trPr>
        <w:tc>
          <w:tcPr>
            <w:tcW w:w="986" w:type="pct"/>
            <w:gridSpan w:val="4"/>
            <w:tcBorders>
              <w:top w:val="nil"/>
              <w:left w:val="nil"/>
              <w:bottom w:val="nil"/>
              <w:right w:val="nil"/>
            </w:tcBorders>
            <w:shd w:val="clear" w:color="auto" w:fill="auto"/>
            <w:hideMark/>
          </w:tcPr>
          <w:p w14:paraId="3699D44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5.5</w:t>
            </w:r>
          </w:p>
        </w:tc>
        <w:tc>
          <w:tcPr>
            <w:tcW w:w="3818" w:type="pct"/>
            <w:gridSpan w:val="8"/>
            <w:tcBorders>
              <w:top w:val="nil"/>
              <w:left w:val="nil"/>
              <w:bottom w:val="nil"/>
              <w:right w:val="nil"/>
            </w:tcBorders>
            <w:shd w:val="clear" w:color="auto" w:fill="auto"/>
            <w:hideMark/>
          </w:tcPr>
          <w:p w14:paraId="46727752"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objeto poderá ser rejeitado, no todo ou em parte, quando estiver em desacordo com os elementos constantes neste processo de contratação.</w:t>
            </w:r>
          </w:p>
        </w:tc>
      </w:tr>
      <w:tr w:rsidR="00985BD1" w:rsidRPr="00985BD1" w14:paraId="698DE4E4" w14:textId="77777777" w:rsidTr="004E6CAA">
        <w:trPr>
          <w:gridAfter w:val="1"/>
          <w:trHeight w:val="20"/>
        </w:trPr>
        <w:tc>
          <w:tcPr>
            <w:tcW w:w="986" w:type="pct"/>
            <w:gridSpan w:val="4"/>
            <w:tcBorders>
              <w:top w:val="nil"/>
              <w:left w:val="nil"/>
              <w:bottom w:val="nil"/>
              <w:right w:val="nil"/>
            </w:tcBorders>
            <w:shd w:val="clear" w:color="auto" w:fill="auto"/>
            <w:hideMark/>
          </w:tcPr>
          <w:p w14:paraId="4B6C3E8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5.6</w:t>
            </w:r>
          </w:p>
        </w:tc>
        <w:tc>
          <w:tcPr>
            <w:tcW w:w="3818" w:type="pct"/>
            <w:gridSpan w:val="8"/>
            <w:tcBorders>
              <w:top w:val="nil"/>
              <w:left w:val="nil"/>
              <w:bottom w:val="nil"/>
              <w:right w:val="nil"/>
            </w:tcBorders>
            <w:shd w:val="clear" w:color="auto" w:fill="auto"/>
            <w:hideMark/>
          </w:tcPr>
          <w:p w14:paraId="12A89CA3"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recebimento provisório ou definitivo não excluirá a responsabilidade civil pela solidez e pela segurança do objeto, nem a responsabilidade ético-profissional pela perfeita execução nos limites estabelecidos pela lei ou pelo contrato.</w:t>
            </w:r>
          </w:p>
        </w:tc>
      </w:tr>
      <w:tr w:rsidR="00985BD1" w:rsidRPr="00985BD1" w14:paraId="5908B48D" w14:textId="77777777" w:rsidTr="004E6CAA">
        <w:trPr>
          <w:gridAfter w:val="1"/>
          <w:trHeight w:val="20"/>
        </w:trPr>
        <w:tc>
          <w:tcPr>
            <w:tcW w:w="986" w:type="pct"/>
            <w:gridSpan w:val="4"/>
            <w:tcBorders>
              <w:top w:val="nil"/>
              <w:left w:val="nil"/>
              <w:bottom w:val="nil"/>
              <w:right w:val="nil"/>
            </w:tcBorders>
            <w:shd w:val="clear" w:color="auto" w:fill="auto"/>
            <w:hideMark/>
          </w:tcPr>
          <w:p w14:paraId="0392EA34"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5.7</w:t>
            </w:r>
          </w:p>
        </w:tc>
        <w:tc>
          <w:tcPr>
            <w:tcW w:w="3818" w:type="pct"/>
            <w:gridSpan w:val="8"/>
            <w:tcBorders>
              <w:top w:val="nil"/>
              <w:left w:val="nil"/>
              <w:bottom w:val="nil"/>
              <w:right w:val="nil"/>
            </w:tcBorders>
            <w:shd w:val="clear" w:color="auto" w:fill="auto"/>
            <w:hideMark/>
          </w:tcPr>
          <w:p w14:paraId="362F8B88"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Os prazos e os métodos para a realização dos recebimentos provisório e definitivo serão definidos no Decreto n° 1976/2023</w:t>
            </w:r>
          </w:p>
        </w:tc>
      </w:tr>
      <w:tr w:rsidR="00985BD1" w:rsidRPr="00985BD1" w14:paraId="601F476B" w14:textId="77777777" w:rsidTr="004E6CAA">
        <w:trPr>
          <w:gridAfter w:val="1"/>
          <w:trHeight w:val="20"/>
        </w:trPr>
        <w:tc>
          <w:tcPr>
            <w:tcW w:w="986" w:type="pct"/>
            <w:gridSpan w:val="4"/>
            <w:tcBorders>
              <w:top w:val="nil"/>
              <w:left w:val="nil"/>
              <w:bottom w:val="nil"/>
              <w:right w:val="nil"/>
            </w:tcBorders>
            <w:shd w:val="clear" w:color="000000" w:fill="FFF2CC"/>
            <w:hideMark/>
          </w:tcPr>
          <w:p w14:paraId="3E035E63"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6.</w:t>
            </w:r>
          </w:p>
        </w:tc>
        <w:tc>
          <w:tcPr>
            <w:tcW w:w="3818" w:type="pct"/>
            <w:gridSpan w:val="8"/>
            <w:tcBorders>
              <w:top w:val="nil"/>
              <w:left w:val="nil"/>
              <w:bottom w:val="nil"/>
              <w:right w:val="nil"/>
            </w:tcBorders>
            <w:shd w:val="clear" w:color="000000" w:fill="FFF2CC"/>
            <w:hideMark/>
          </w:tcPr>
          <w:p w14:paraId="2248DBA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DAS INFRAÇÕES E SANÇÕES ADMINISTRATIVAS</w:t>
            </w:r>
          </w:p>
        </w:tc>
      </w:tr>
      <w:tr w:rsidR="00985BD1" w:rsidRPr="00985BD1" w14:paraId="61925CA8" w14:textId="77777777" w:rsidTr="004E6CAA">
        <w:trPr>
          <w:gridAfter w:val="1"/>
          <w:trHeight w:val="20"/>
        </w:trPr>
        <w:tc>
          <w:tcPr>
            <w:tcW w:w="986" w:type="pct"/>
            <w:gridSpan w:val="4"/>
            <w:tcBorders>
              <w:top w:val="nil"/>
              <w:left w:val="nil"/>
              <w:bottom w:val="nil"/>
              <w:right w:val="nil"/>
            </w:tcBorders>
            <w:shd w:val="clear" w:color="auto" w:fill="auto"/>
            <w:hideMark/>
          </w:tcPr>
          <w:p w14:paraId="2B03C517"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6.1.</w:t>
            </w:r>
          </w:p>
        </w:tc>
        <w:tc>
          <w:tcPr>
            <w:tcW w:w="3818" w:type="pct"/>
            <w:gridSpan w:val="8"/>
            <w:tcBorders>
              <w:top w:val="nil"/>
              <w:left w:val="nil"/>
              <w:bottom w:val="nil"/>
              <w:right w:val="nil"/>
            </w:tcBorders>
            <w:shd w:val="clear" w:color="auto" w:fill="auto"/>
            <w:hideMark/>
          </w:tcPr>
          <w:p w14:paraId="4AACC870"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Sem prejuízo do disposto no Decreto n°1977/2023 as infrações administrativas e as respectivas penalidades a ser aplicadas são as seguintes:</w:t>
            </w:r>
          </w:p>
        </w:tc>
      </w:tr>
      <w:tr w:rsidR="00934315" w:rsidRPr="00985BD1" w14:paraId="7FF91715" w14:textId="77777777" w:rsidTr="004E6CAA">
        <w:trPr>
          <w:gridAfter w:val="1"/>
          <w:trHeight w:val="20"/>
        </w:trPr>
        <w:tc>
          <w:tcPr>
            <w:tcW w:w="776" w:type="pct"/>
            <w:gridSpan w:val="2"/>
            <w:tcBorders>
              <w:top w:val="nil"/>
              <w:left w:val="nil"/>
              <w:bottom w:val="nil"/>
              <w:right w:val="nil"/>
            </w:tcBorders>
            <w:shd w:val="clear" w:color="auto" w:fill="auto"/>
            <w:hideMark/>
          </w:tcPr>
          <w:p w14:paraId="46F98F6B" w14:textId="77777777" w:rsidR="00985BD1" w:rsidRPr="00985BD1" w:rsidRDefault="00985BD1" w:rsidP="00985BD1">
            <w:pPr>
              <w:spacing w:after="0" w:line="240" w:lineRule="auto"/>
              <w:ind w:firstLine="0"/>
              <w:rPr>
                <w:rFonts w:eastAsia="Times New Roman" w:cs="Arial"/>
                <w:color w:val="000000"/>
                <w:szCs w:val="24"/>
                <w:lang w:eastAsia="pt-BR"/>
              </w:rPr>
            </w:pPr>
          </w:p>
        </w:tc>
        <w:tc>
          <w:tcPr>
            <w:tcW w:w="210" w:type="pct"/>
            <w:gridSpan w:val="2"/>
            <w:tcBorders>
              <w:top w:val="single" w:sz="4" w:space="0" w:color="auto"/>
              <w:left w:val="single" w:sz="4" w:space="0" w:color="auto"/>
              <w:bottom w:val="single" w:sz="4" w:space="0" w:color="auto"/>
              <w:right w:val="single" w:sz="4" w:space="0" w:color="auto"/>
            </w:tcBorders>
            <w:shd w:val="clear" w:color="auto" w:fill="auto"/>
            <w:hideMark/>
          </w:tcPr>
          <w:p w14:paraId="6EFFD568"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 </w:t>
            </w:r>
          </w:p>
        </w:tc>
        <w:tc>
          <w:tcPr>
            <w:tcW w:w="1164" w:type="pct"/>
            <w:gridSpan w:val="3"/>
            <w:tcBorders>
              <w:top w:val="single" w:sz="4" w:space="0" w:color="auto"/>
              <w:left w:val="nil"/>
              <w:bottom w:val="single" w:sz="4" w:space="0" w:color="auto"/>
              <w:right w:val="single" w:sz="4" w:space="0" w:color="000000"/>
            </w:tcBorders>
            <w:shd w:val="clear" w:color="auto" w:fill="auto"/>
            <w:hideMark/>
          </w:tcPr>
          <w:p w14:paraId="67AAF94E" w14:textId="77777777" w:rsidR="00985BD1" w:rsidRPr="00985BD1" w:rsidRDefault="00985BD1" w:rsidP="00985BD1">
            <w:pPr>
              <w:spacing w:after="0" w:line="240" w:lineRule="auto"/>
              <w:ind w:firstLine="0"/>
              <w:jc w:val="center"/>
              <w:rPr>
                <w:rFonts w:eastAsia="Times New Roman" w:cs="Arial"/>
                <w:b/>
                <w:bCs/>
                <w:color w:val="000000"/>
                <w:szCs w:val="24"/>
                <w:lang w:eastAsia="pt-BR"/>
              </w:rPr>
            </w:pPr>
            <w:r w:rsidRPr="00985BD1">
              <w:rPr>
                <w:rFonts w:eastAsia="Times New Roman" w:cs="Arial"/>
                <w:b/>
                <w:bCs/>
                <w:color w:val="000000"/>
                <w:szCs w:val="24"/>
                <w:lang w:eastAsia="pt-BR"/>
              </w:rPr>
              <w:t>CONDUTA</w:t>
            </w:r>
          </w:p>
        </w:tc>
        <w:tc>
          <w:tcPr>
            <w:tcW w:w="2653" w:type="pct"/>
            <w:gridSpan w:val="5"/>
            <w:tcBorders>
              <w:top w:val="single" w:sz="4" w:space="0" w:color="auto"/>
              <w:left w:val="nil"/>
              <w:bottom w:val="single" w:sz="4" w:space="0" w:color="auto"/>
              <w:right w:val="single" w:sz="4" w:space="0" w:color="000000"/>
            </w:tcBorders>
            <w:shd w:val="clear" w:color="auto" w:fill="auto"/>
            <w:hideMark/>
          </w:tcPr>
          <w:p w14:paraId="252B0F5D" w14:textId="77777777" w:rsidR="00985BD1" w:rsidRPr="00985BD1" w:rsidRDefault="00985BD1" w:rsidP="00985BD1">
            <w:pPr>
              <w:spacing w:after="0" w:line="240" w:lineRule="auto"/>
              <w:ind w:firstLine="0"/>
              <w:jc w:val="center"/>
              <w:rPr>
                <w:rFonts w:eastAsia="Times New Roman" w:cs="Arial"/>
                <w:b/>
                <w:bCs/>
                <w:color w:val="000000"/>
                <w:szCs w:val="24"/>
                <w:lang w:eastAsia="pt-BR"/>
              </w:rPr>
            </w:pPr>
            <w:r w:rsidRPr="00985BD1">
              <w:rPr>
                <w:rFonts w:eastAsia="Times New Roman" w:cs="Arial"/>
                <w:b/>
                <w:bCs/>
                <w:color w:val="000000"/>
                <w:szCs w:val="24"/>
                <w:lang w:eastAsia="pt-BR"/>
              </w:rPr>
              <w:t>PENALIDADE</w:t>
            </w:r>
          </w:p>
        </w:tc>
      </w:tr>
      <w:tr w:rsidR="00934315" w:rsidRPr="00985BD1" w14:paraId="0789F536" w14:textId="77777777" w:rsidTr="004E6CAA">
        <w:trPr>
          <w:gridAfter w:val="1"/>
          <w:trHeight w:val="20"/>
        </w:trPr>
        <w:tc>
          <w:tcPr>
            <w:tcW w:w="776" w:type="pct"/>
            <w:gridSpan w:val="2"/>
            <w:tcBorders>
              <w:top w:val="nil"/>
              <w:left w:val="nil"/>
              <w:bottom w:val="nil"/>
              <w:right w:val="nil"/>
            </w:tcBorders>
            <w:shd w:val="clear" w:color="auto" w:fill="auto"/>
            <w:hideMark/>
          </w:tcPr>
          <w:p w14:paraId="11F77898" w14:textId="77777777" w:rsidR="00985BD1" w:rsidRPr="00985BD1" w:rsidRDefault="00985BD1" w:rsidP="00985BD1">
            <w:pPr>
              <w:spacing w:after="0" w:line="240" w:lineRule="auto"/>
              <w:ind w:firstLine="0"/>
              <w:jc w:val="center"/>
              <w:rPr>
                <w:rFonts w:eastAsia="Times New Roman" w:cs="Arial"/>
                <w:b/>
                <w:bCs/>
                <w:color w:val="000000"/>
                <w:szCs w:val="24"/>
                <w:lang w:eastAsia="pt-BR"/>
              </w:rPr>
            </w:pPr>
          </w:p>
        </w:tc>
        <w:tc>
          <w:tcPr>
            <w:tcW w:w="210" w:type="pct"/>
            <w:gridSpan w:val="2"/>
            <w:tcBorders>
              <w:top w:val="nil"/>
              <w:left w:val="single" w:sz="4" w:space="0" w:color="auto"/>
              <w:bottom w:val="single" w:sz="4" w:space="0" w:color="auto"/>
              <w:right w:val="single" w:sz="4" w:space="0" w:color="auto"/>
            </w:tcBorders>
            <w:shd w:val="clear" w:color="auto" w:fill="auto"/>
            <w:hideMark/>
          </w:tcPr>
          <w:p w14:paraId="5DDA0B5A"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I</w:t>
            </w:r>
          </w:p>
        </w:tc>
        <w:tc>
          <w:tcPr>
            <w:tcW w:w="1164" w:type="pct"/>
            <w:gridSpan w:val="3"/>
            <w:tcBorders>
              <w:top w:val="single" w:sz="4" w:space="0" w:color="auto"/>
              <w:left w:val="nil"/>
              <w:bottom w:val="single" w:sz="4" w:space="0" w:color="auto"/>
              <w:right w:val="single" w:sz="4" w:space="0" w:color="000000"/>
            </w:tcBorders>
            <w:shd w:val="clear" w:color="auto" w:fill="auto"/>
            <w:hideMark/>
          </w:tcPr>
          <w:p w14:paraId="10F25503" w14:textId="77777777" w:rsidR="00985BD1" w:rsidRPr="00985BD1" w:rsidRDefault="00985BD1" w:rsidP="004A40F9">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dar causa à inexecução parcial do contrato;</w:t>
            </w:r>
          </w:p>
        </w:tc>
        <w:tc>
          <w:tcPr>
            <w:tcW w:w="2653" w:type="pct"/>
            <w:gridSpan w:val="5"/>
            <w:tcBorders>
              <w:top w:val="single" w:sz="4" w:space="0" w:color="auto"/>
              <w:left w:val="nil"/>
              <w:bottom w:val="single" w:sz="4" w:space="0" w:color="auto"/>
              <w:right w:val="single" w:sz="4" w:space="0" w:color="000000"/>
            </w:tcBorders>
            <w:shd w:val="clear" w:color="auto" w:fill="auto"/>
            <w:hideMark/>
          </w:tcPr>
          <w:p w14:paraId="3BB41B59" w14:textId="09C96A31" w:rsidR="00985BD1" w:rsidRPr="00985BD1" w:rsidRDefault="00985BD1" w:rsidP="004A40F9">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1.Advertência</w:t>
            </w:r>
            <w:r w:rsidRPr="00985BD1">
              <w:rPr>
                <w:rFonts w:eastAsia="Times New Roman" w:cs="Arial"/>
                <w:color w:val="000000"/>
                <w:szCs w:val="24"/>
                <w:lang w:eastAsia="pt-BR"/>
              </w:rPr>
              <w:br/>
              <w:t>2. Multa de 15% valor do contrato ou ARP.</w:t>
            </w:r>
          </w:p>
        </w:tc>
      </w:tr>
      <w:tr w:rsidR="00934315" w:rsidRPr="00985BD1" w14:paraId="2E48BE55" w14:textId="77777777" w:rsidTr="004E6CAA">
        <w:trPr>
          <w:gridAfter w:val="1"/>
          <w:trHeight w:val="20"/>
        </w:trPr>
        <w:tc>
          <w:tcPr>
            <w:tcW w:w="776" w:type="pct"/>
            <w:gridSpan w:val="2"/>
            <w:tcBorders>
              <w:top w:val="nil"/>
              <w:left w:val="nil"/>
              <w:bottom w:val="nil"/>
              <w:right w:val="nil"/>
            </w:tcBorders>
            <w:shd w:val="clear" w:color="auto" w:fill="auto"/>
            <w:hideMark/>
          </w:tcPr>
          <w:p w14:paraId="5290BDDB" w14:textId="77777777" w:rsidR="00985BD1" w:rsidRPr="00985BD1" w:rsidRDefault="00985BD1" w:rsidP="00985BD1">
            <w:pPr>
              <w:spacing w:after="0" w:line="240" w:lineRule="auto"/>
              <w:ind w:firstLine="0"/>
              <w:rPr>
                <w:rFonts w:eastAsia="Times New Roman" w:cs="Arial"/>
                <w:color w:val="000000"/>
                <w:szCs w:val="24"/>
                <w:lang w:eastAsia="pt-BR"/>
              </w:rPr>
            </w:pPr>
          </w:p>
        </w:tc>
        <w:tc>
          <w:tcPr>
            <w:tcW w:w="210" w:type="pct"/>
            <w:gridSpan w:val="2"/>
            <w:tcBorders>
              <w:top w:val="nil"/>
              <w:left w:val="single" w:sz="4" w:space="0" w:color="auto"/>
              <w:bottom w:val="single" w:sz="4" w:space="0" w:color="auto"/>
              <w:right w:val="single" w:sz="4" w:space="0" w:color="auto"/>
            </w:tcBorders>
            <w:shd w:val="clear" w:color="auto" w:fill="auto"/>
            <w:hideMark/>
          </w:tcPr>
          <w:p w14:paraId="15D05EF7"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II</w:t>
            </w:r>
          </w:p>
        </w:tc>
        <w:tc>
          <w:tcPr>
            <w:tcW w:w="1164" w:type="pct"/>
            <w:gridSpan w:val="3"/>
            <w:tcBorders>
              <w:top w:val="single" w:sz="4" w:space="0" w:color="auto"/>
              <w:left w:val="nil"/>
              <w:bottom w:val="single" w:sz="4" w:space="0" w:color="auto"/>
              <w:right w:val="single" w:sz="4" w:space="0" w:color="000000"/>
            </w:tcBorders>
            <w:shd w:val="clear" w:color="auto" w:fill="auto"/>
            <w:hideMark/>
          </w:tcPr>
          <w:p w14:paraId="75D7EC7D" w14:textId="77777777" w:rsidR="00985BD1" w:rsidRPr="00985BD1" w:rsidRDefault="00985BD1" w:rsidP="004A40F9">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dar causa à inexecução parcial do contrato que cause grave dano à Administração, ao funcionamento dos serviços públicos ou ao interesse coletivo;</w:t>
            </w:r>
          </w:p>
        </w:tc>
        <w:tc>
          <w:tcPr>
            <w:tcW w:w="2653" w:type="pct"/>
            <w:gridSpan w:val="5"/>
            <w:tcBorders>
              <w:top w:val="single" w:sz="4" w:space="0" w:color="auto"/>
              <w:left w:val="nil"/>
              <w:bottom w:val="single" w:sz="4" w:space="0" w:color="auto"/>
              <w:right w:val="single" w:sz="4" w:space="0" w:color="000000"/>
            </w:tcBorders>
            <w:shd w:val="clear" w:color="auto" w:fill="auto"/>
            <w:hideMark/>
          </w:tcPr>
          <w:p w14:paraId="7798718A" w14:textId="0EFB9AFE" w:rsidR="00985BD1" w:rsidRPr="00985BD1" w:rsidRDefault="00985BD1" w:rsidP="004A40F9">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1. Multa de 25% valor do contrato ou ARP.</w:t>
            </w:r>
            <w:r w:rsidRPr="00985BD1">
              <w:rPr>
                <w:rFonts w:eastAsia="Times New Roman" w:cs="Arial"/>
                <w:color w:val="000000"/>
                <w:szCs w:val="24"/>
                <w:lang w:eastAsia="pt-BR"/>
              </w:rPr>
              <w:br/>
              <w:t>2.  impedimento de licitar e contratar pelo prazo máximo de 3 (três) anos.</w:t>
            </w:r>
          </w:p>
        </w:tc>
      </w:tr>
      <w:tr w:rsidR="00934315" w:rsidRPr="00985BD1" w14:paraId="2153D740" w14:textId="77777777" w:rsidTr="004E6CAA">
        <w:trPr>
          <w:gridAfter w:val="1"/>
          <w:trHeight w:val="20"/>
        </w:trPr>
        <w:tc>
          <w:tcPr>
            <w:tcW w:w="776" w:type="pct"/>
            <w:gridSpan w:val="2"/>
            <w:tcBorders>
              <w:top w:val="nil"/>
              <w:left w:val="nil"/>
              <w:bottom w:val="nil"/>
              <w:right w:val="nil"/>
            </w:tcBorders>
            <w:shd w:val="clear" w:color="auto" w:fill="auto"/>
            <w:hideMark/>
          </w:tcPr>
          <w:p w14:paraId="37BA9ED1" w14:textId="77777777" w:rsidR="00985BD1" w:rsidRPr="00985BD1" w:rsidRDefault="00985BD1" w:rsidP="00985BD1">
            <w:pPr>
              <w:spacing w:after="0" w:line="240" w:lineRule="auto"/>
              <w:ind w:firstLine="0"/>
              <w:rPr>
                <w:rFonts w:eastAsia="Times New Roman" w:cs="Arial"/>
                <w:color w:val="000000"/>
                <w:szCs w:val="24"/>
                <w:lang w:eastAsia="pt-BR"/>
              </w:rPr>
            </w:pPr>
          </w:p>
        </w:tc>
        <w:tc>
          <w:tcPr>
            <w:tcW w:w="210" w:type="pct"/>
            <w:gridSpan w:val="2"/>
            <w:tcBorders>
              <w:top w:val="nil"/>
              <w:left w:val="single" w:sz="4" w:space="0" w:color="auto"/>
              <w:bottom w:val="single" w:sz="4" w:space="0" w:color="auto"/>
              <w:right w:val="single" w:sz="4" w:space="0" w:color="auto"/>
            </w:tcBorders>
            <w:shd w:val="clear" w:color="auto" w:fill="auto"/>
            <w:hideMark/>
          </w:tcPr>
          <w:p w14:paraId="0D6B8CE6"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III</w:t>
            </w:r>
          </w:p>
        </w:tc>
        <w:tc>
          <w:tcPr>
            <w:tcW w:w="1164" w:type="pct"/>
            <w:gridSpan w:val="3"/>
            <w:tcBorders>
              <w:top w:val="single" w:sz="4" w:space="0" w:color="auto"/>
              <w:left w:val="nil"/>
              <w:bottom w:val="single" w:sz="4" w:space="0" w:color="auto"/>
              <w:right w:val="single" w:sz="4" w:space="0" w:color="000000"/>
            </w:tcBorders>
            <w:shd w:val="clear" w:color="auto" w:fill="auto"/>
            <w:hideMark/>
          </w:tcPr>
          <w:p w14:paraId="72090647" w14:textId="77777777" w:rsidR="00985BD1" w:rsidRPr="00985BD1" w:rsidRDefault="00985BD1" w:rsidP="004A40F9">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III - dar causa à inexecução total do contrato;</w:t>
            </w:r>
          </w:p>
        </w:tc>
        <w:tc>
          <w:tcPr>
            <w:tcW w:w="2653" w:type="pct"/>
            <w:gridSpan w:val="5"/>
            <w:tcBorders>
              <w:top w:val="single" w:sz="4" w:space="0" w:color="auto"/>
              <w:left w:val="nil"/>
              <w:bottom w:val="single" w:sz="4" w:space="0" w:color="auto"/>
              <w:right w:val="single" w:sz="4" w:space="0" w:color="000000"/>
            </w:tcBorders>
            <w:shd w:val="clear" w:color="auto" w:fill="auto"/>
            <w:hideMark/>
          </w:tcPr>
          <w:p w14:paraId="5F42D0DF" w14:textId="75B7D9EE" w:rsidR="00985BD1" w:rsidRPr="00985BD1" w:rsidRDefault="00985BD1" w:rsidP="004A40F9">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1. Multa de 30% valor do contrato ou ARP.</w:t>
            </w:r>
            <w:r w:rsidRPr="00985BD1">
              <w:rPr>
                <w:rFonts w:eastAsia="Times New Roman" w:cs="Arial"/>
                <w:color w:val="000000"/>
                <w:szCs w:val="24"/>
                <w:lang w:eastAsia="pt-BR"/>
              </w:rPr>
              <w:br/>
              <w:t>2.  impedimento de licitar e contratar pelo prazo máximo de 3 (três) anos</w:t>
            </w:r>
          </w:p>
        </w:tc>
      </w:tr>
      <w:tr w:rsidR="00934315" w:rsidRPr="00985BD1" w14:paraId="5B3C77D4" w14:textId="77777777" w:rsidTr="004E6CAA">
        <w:trPr>
          <w:gridAfter w:val="1"/>
          <w:trHeight w:val="20"/>
        </w:trPr>
        <w:tc>
          <w:tcPr>
            <w:tcW w:w="776" w:type="pct"/>
            <w:gridSpan w:val="2"/>
            <w:tcBorders>
              <w:top w:val="nil"/>
              <w:left w:val="nil"/>
              <w:bottom w:val="nil"/>
              <w:right w:val="nil"/>
            </w:tcBorders>
            <w:shd w:val="clear" w:color="auto" w:fill="auto"/>
            <w:hideMark/>
          </w:tcPr>
          <w:p w14:paraId="28757CBB" w14:textId="77777777" w:rsidR="00985BD1" w:rsidRPr="00985BD1" w:rsidRDefault="00985BD1" w:rsidP="00985BD1">
            <w:pPr>
              <w:spacing w:after="0" w:line="240" w:lineRule="auto"/>
              <w:ind w:firstLine="0"/>
              <w:rPr>
                <w:rFonts w:eastAsia="Times New Roman" w:cs="Arial"/>
                <w:color w:val="000000"/>
                <w:szCs w:val="24"/>
                <w:lang w:eastAsia="pt-BR"/>
              </w:rPr>
            </w:pPr>
          </w:p>
        </w:tc>
        <w:tc>
          <w:tcPr>
            <w:tcW w:w="210" w:type="pct"/>
            <w:gridSpan w:val="2"/>
            <w:tcBorders>
              <w:top w:val="nil"/>
              <w:left w:val="single" w:sz="4" w:space="0" w:color="auto"/>
              <w:bottom w:val="single" w:sz="4" w:space="0" w:color="auto"/>
              <w:right w:val="single" w:sz="4" w:space="0" w:color="auto"/>
            </w:tcBorders>
            <w:shd w:val="clear" w:color="auto" w:fill="auto"/>
            <w:hideMark/>
          </w:tcPr>
          <w:p w14:paraId="3E3EDA8A"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IV</w:t>
            </w:r>
          </w:p>
        </w:tc>
        <w:tc>
          <w:tcPr>
            <w:tcW w:w="1164" w:type="pct"/>
            <w:gridSpan w:val="3"/>
            <w:tcBorders>
              <w:top w:val="single" w:sz="4" w:space="0" w:color="auto"/>
              <w:left w:val="nil"/>
              <w:bottom w:val="single" w:sz="4" w:space="0" w:color="auto"/>
              <w:right w:val="single" w:sz="4" w:space="0" w:color="000000"/>
            </w:tcBorders>
            <w:shd w:val="clear" w:color="auto" w:fill="auto"/>
            <w:hideMark/>
          </w:tcPr>
          <w:p w14:paraId="0C52BA5A" w14:textId="77777777" w:rsidR="00985BD1" w:rsidRPr="00985BD1" w:rsidRDefault="00985BD1" w:rsidP="004A40F9">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deixar de entregar a documentação exigida para o certame;</w:t>
            </w:r>
          </w:p>
        </w:tc>
        <w:tc>
          <w:tcPr>
            <w:tcW w:w="2653" w:type="pct"/>
            <w:gridSpan w:val="5"/>
            <w:tcBorders>
              <w:top w:val="single" w:sz="4" w:space="0" w:color="auto"/>
              <w:left w:val="nil"/>
              <w:bottom w:val="single" w:sz="4" w:space="0" w:color="auto"/>
              <w:right w:val="single" w:sz="4" w:space="0" w:color="000000"/>
            </w:tcBorders>
            <w:shd w:val="clear" w:color="auto" w:fill="auto"/>
            <w:hideMark/>
          </w:tcPr>
          <w:p w14:paraId="5CC3B67B" w14:textId="29307147" w:rsidR="00985BD1" w:rsidRPr="00985BD1" w:rsidRDefault="00985BD1" w:rsidP="004A40F9">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1. Multa de 15% valor do contrato ou ARP.</w:t>
            </w:r>
            <w:r w:rsidRPr="00985BD1">
              <w:rPr>
                <w:rFonts w:eastAsia="Times New Roman" w:cs="Arial"/>
                <w:color w:val="000000"/>
                <w:szCs w:val="24"/>
                <w:lang w:eastAsia="pt-BR"/>
              </w:rPr>
              <w:br/>
              <w:t>2.  impedimento de licitar e contratar pelo prazo máximo de 2 (dois) anos;</w:t>
            </w:r>
          </w:p>
        </w:tc>
      </w:tr>
      <w:tr w:rsidR="00934315" w:rsidRPr="00985BD1" w14:paraId="38EBA673" w14:textId="77777777" w:rsidTr="004E6CAA">
        <w:trPr>
          <w:gridAfter w:val="1"/>
          <w:trHeight w:val="20"/>
        </w:trPr>
        <w:tc>
          <w:tcPr>
            <w:tcW w:w="776" w:type="pct"/>
            <w:gridSpan w:val="2"/>
            <w:tcBorders>
              <w:top w:val="nil"/>
              <w:left w:val="nil"/>
              <w:bottom w:val="nil"/>
              <w:right w:val="nil"/>
            </w:tcBorders>
            <w:shd w:val="clear" w:color="auto" w:fill="auto"/>
            <w:hideMark/>
          </w:tcPr>
          <w:p w14:paraId="39CDF67A" w14:textId="77777777" w:rsidR="00985BD1" w:rsidRPr="00985BD1" w:rsidRDefault="00985BD1" w:rsidP="00985BD1">
            <w:pPr>
              <w:spacing w:after="0" w:line="240" w:lineRule="auto"/>
              <w:ind w:firstLine="0"/>
              <w:rPr>
                <w:rFonts w:eastAsia="Times New Roman" w:cs="Arial"/>
                <w:color w:val="000000"/>
                <w:szCs w:val="24"/>
                <w:lang w:eastAsia="pt-BR"/>
              </w:rPr>
            </w:pPr>
          </w:p>
        </w:tc>
        <w:tc>
          <w:tcPr>
            <w:tcW w:w="210" w:type="pct"/>
            <w:gridSpan w:val="2"/>
            <w:tcBorders>
              <w:top w:val="nil"/>
              <w:left w:val="single" w:sz="4" w:space="0" w:color="auto"/>
              <w:bottom w:val="single" w:sz="4" w:space="0" w:color="auto"/>
              <w:right w:val="single" w:sz="4" w:space="0" w:color="auto"/>
            </w:tcBorders>
            <w:shd w:val="clear" w:color="auto" w:fill="auto"/>
            <w:hideMark/>
          </w:tcPr>
          <w:p w14:paraId="2D7586D4"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V</w:t>
            </w:r>
          </w:p>
        </w:tc>
        <w:tc>
          <w:tcPr>
            <w:tcW w:w="1164" w:type="pct"/>
            <w:gridSpan w:val="3"/>
            <w:tcBorders>
              <w:top w:val="single" w:sz="4" w:space="0" w:color="auto"/>
              <w:left w:val="nil"/>
              <w:bottom w:val="single" w:sz="4" w:space="0" w:color="auto"/>
              <w:right w:val="single" w:sz="4" w:space="0" w:color="000000"/>
            </w:tcBorders>
            <w:shd w:val="clear" w:color="auto" w:fill="auto"/>
            <w:hideMark/>
          </w:tcPr>
          <w:p w14:paraId="10C24B0F" w14:textId="77777777" w:rsidR="00985BD1" w:rsidRPr="00985BD1" w:rsidRDefault="00985BD1" w:rsidP="004A40F9">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 xml:space="preserve"> não manter a proposta, salvo em decorrência de fato superveniente </w:t>
            </w:r>
            <w:r w:rsidRPr="00985BD1">
              <w:rPr>
                <w:rFonts w:eastAsia="Times New Roman" w:cs="Arial"/>
                <w:color w:val="000000"/>
                <w:szCs w:val="24"/>
                <w:lang w:eastAsia="pt-BR"/>
              </w:rPr>
              <w:lastRenderedPageBreak/>
              <w:t>devidamente justificado;</w:t>
            </w:r>
          </w:p>
        </w:tc>
        <w:tc>
          <w:tcPr>
            <w:tcW w:w="2653" w:type="pct"/>
            <w:gridSpan w:val="5"/>
            <w:tcBorders>
              <w:top w:val="single" w:sz="4" w:space="0" w:color="auto"/>
              <w:left w:val="nil"/>
              <w:bottom w:val="single" w:sz="4" w:space="0" w:color="auto"/>
              <w:right w:val="single" w:sz="4" w:space="0" w:color="000000"/>
            </w:tcBorders>
            <w:shd w:val="clear" w:color="auto" w:fill="auto"/>
            <w:hideMark/>
          </w:tcPr>
          <w:p w14:paraId="08C64257" w14:textId="42768756" w:rsidR="00985BD1" w:rsidRPr="00985BD1" w:rsidRDefault="00985BD1" w:rsidP="004A40F9">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lastRenderedPageBreak/>
              <w:t>1. Multa de 15% valor do contrato ou ARP.</w:t>
            </w:r>
            <w:r w:rsidRPr="00985BD1">
              <w:rPr>
                <w:rFonts w:eastAsia="Times New Roman" w:cs="Arial"/>
                <w:color w:val="000000"/>
                <w:szCs w:val="24"/>
                <w:lang w:eastAsia="pt-BR"/>
              </w:rPr>
              <w:br/>
              <w:t>2.  impedimento de licitar e contratar pelo prazo máximo de 2 (dois) anos;</w:t>
            </w:r>
          </w:p>
        </w:tc>
      </w:tr>
      <w:tr w:rsidR="00934315" w:rsidRPr="00985BD1" w14:paraId="26A599F6" w14:textId="77777777" w:rsidTr="004E6CAA">
        <w:trPr>
          <w:gridAfter w:val="1"/>
          <w:trHeight w:val="20"/>
        </w:trPr>
        <w:tc>
          <w:tcPr>
            <w:tcW w:w="776" w:type="pct"/>
            <w:gridSpan w:val="2"/>
            <w:tcBorders>
              <w:top w:val="nil"/>
              <w:left w:val="nil"/>
              <w:bottom w:val="nil"/>
              <w:right w:val="nil"/>
            </w:tcBorders>
            <w:shd w:val="clear" w:color="auto" w:fill="auto"/>
            <w:hideMark/>
          </w:tcPr>
          <w:p w14:paraId="435D4F03" w14:textId="77777777" w:rsidR="00985BD1" w:rsidRPr="00985BD1" w:rsidRDefault="00985BD1" w:rsidP="00985BD1">
            <w:pPr>
              <w:spacing w:after="0" w:line="240" w:lineRule="auto"/>
              <w:ind w:firstLine="0"/>
              <w:rPr>
                <w:rFonts w:eastAsia="Times New Roman" w:cs="Arial"/>
                <w:color w:val="000000"/>
                <w:szCs w:val="24"/>
                <w:lang w:eastAsia="pt-BR"/>
              </w:rPr>
            </w:pPr>
          </w:p>
        </w:tc>
        <w:tc>
          <w:tcPr>
            <w:tcW w:w="210" w:type="pct"/>
            <w:gridSpan w:val="2"/>
            <w:tcBorders>
              <w:top w:val="nil"/>
              <w:left w:val="single" w:sz="4" w:space="0" w:color="auto"/>
              <w:bottom w:val="single" w:sz="4" w:space="0" w:color="auto"/>
              <w:right w:val="single" w:sz="4" w:space="0" w:color="auto"/>
            </w:tcBorders>
            <w:shd w:val="clear" w:color="auto" w:fill="auto"/>
            <w:hideMark/>
          </w:tcPr>
          <w:p w14:paraId="6DACF9A2"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VI</w:t>
            </w:r>
          </w:p>
        </w:tc>
        <w:tc>
          <w:tcPr>
            <w:tcW w:w="1164" w:type="pct"/>
            <w:gridSpan w:val="3"/>
            <w:tcBorders>
              <w:top w:val="single" w:sz="4" w:space="0" w:color="auto"/>
              <w:left w:val="nil"/>
              <w:bottom w:val="single" w:sz="4" w:space="0" w:color="auto"/>
              <w:right w:val="single" w:sz="4" w:space="0" w:color="000000"/>
            </w:tcBorders>
            <w:shd w:val="clear" w:color="auto" w:fill="auto"/>
            <w:hideMark/>
          </w:tcPr>
          <w:p w14:paraId="1FF1AA00" w14:textId="77777777" w:rsidR="00985BD1" w:rsidRPr="00985BD1" w:rsidRDefault="00985BD1" w:rsidP="004A40F9">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 xml:space="preserve">VI - </w:t>
            </w:r>
            <w:proofErr w:type="gramStart"/>
            <w:r w:rsidRPr="00985BD1">
              <w:rPr>
                <w:rFonts w:eastAsia="Times New Roman" w:cs="Arial"/>
                <w:color w:val="000000"/>
                <w:szCs w:val="24"/>
                <w:lang w:eastAsia="pt-BR"/>
              </w:rPr>
              <w:t>não</w:t>
            </w:r>
            <w:proofErr w:type="gramEnd"/>
            <w:r w:rsidRPr="00985BD1">
              <w:rPr>
                <w:rFonts w:eastAsia="Times New Roman" w:cs="Arial"/>
                <w:color w:val="000000"/>
                <w:szCs w:val="24"/>
                <w:lang w:eastAsia="pt-BR"/>
              </w:rPr>
              <w:t xml:space="preserve"> celebrar o contrato ou não entregar a documentação exigida para a contratação, quando convocado dentro do prazo de validade de sua proposta;</w:t>
            </w:r>
          </w:p>
        </w:tc>
        <w:tc>
          <w:tcPr>
            <w:tcW w:w="2653" w:type="pct"/>
            <w:gridSpan w:val="5"/>
            <w:tcBorders>
              <w:top w:val="single" w:sz="4" w:space="0" w:color="auto"/>
              <w:left w:val="nil"/>
              <w:bottom w:val="single" w:sz="4" w:space="0" w:color="auto"/>
              <w:right w:val="single" w:sz="4" w:space="0" w:color="000000"/>
            </w:tcBorders>
            <w:shd w:val="clear" w:color="auto" w:fill="auto"/>
            <w:hideMark/>
          </w:tcPr>
          <w:p w14:paraId="15137614" w14:textId="5832C036" w:rsidR="00985BD1" w:rsidRPr="00985BD1" w:rsidRDefault="00985BD1" w:rsidP="004A40F9">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1. Multa de 15% valor do contrato ou ARP.</w:t>
            </w:r>
            <w:r w:rsidRPr="00985BD1">
              <w:rPr>
                <w:rFonts w:eastAsia="Times New Roman" w:cs="Arial"/>
                <w:color w:val="000000"/>
                <w:szCs w:val="24"/>
                <w:lang w:eastAsia="pt-BR"/>
              </w:rPr>
              <w:br/>
              <w:t>2.  impedimento de licitar e contratar pelo prazo máximo de 2 (dois) anos;</w:t>
            </w:r>
          </w:p>
        </w:tc>
      </w:tr>
      <w:tr w:rsidR="00934315" w:rsidRPr="00985BD1" w14:paraId="2334A266" w14:textId="77777777" w:rsidTr="004E6CAA">
        <w:trPr>
          <w:gridAfter w:val="1"/>
          <w:trHeight w:val="20"/>
        </w:trPr>
        <w:tc>
          <w:tcPr>
            <w:tcW w:w="776" w:type="pct"/>
            <w:gridSpan w:val="2"/>
            <w:tcBorders>
              <w:top w:val="nil"/>
              <w:left w:val="nil"/>
              <w:bottom w:val="nil"/>
              <w:right w:val="nil"/>
            </w:tcBorders>
            <w:shd w:val="clear" w:color="auto" w:fill="auto"/>
            <w:hideMark/>
          </w:tcPr>
          <w:p w14:paraId="3A102ACA" w14:textId="77777777" w:rsidR="00985BD1" w:rsidRPr="00985BD1" w:rsidRDefault="00985BD1" w:rsidP="00985BD1">
            <w:pPr>
              <w:spacing w:after="0" w:line="240" w:lineRule="auto"/>
              <w:ind w:firstLine="0"/>
              <w:rPr>
                <w:rFonts w:eastAsia="Times New Roman" w:cs="Arial"/>
                <w:color w:val="000000"/>
                <w:szCs w:val="24"/>
                <w:lang w:eastAsia="pt-BR"/>
              </w:rPr>
            </w:pPr>
          </w:p>
        </w:tc>
        <w:tc>
          <w:tcPr>
            <w:tcW w:w="210" w:type="pct"/>
            <w:gridSpan w:val="2"/>
            <w:tcBorders>
              <w:top w:val="nil"/>
              <w:left w:val="single" w:sz="4" w:space="0" w:color="auto"/>
              <w:bottom w:val="single" w:sz="4" w:space="0" w:color="auto"/>
              <w:right w:val="single" w:sz="4" w:space="0" w:color="auto"/>
            </w:tcBorders>
            <w:shd w:val="clear" w:color="auto" w:fill="auto"/>
            <w:hideMark/>
          </w:tcPr>
          <w:p w14:paraId="1946589C"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VII</w:t>
            </w:r>
          </w:p>
        </w:tc>
        <w:tc>
          <w:tcPr>
            <w:tcW w:w="1164" w:type="pct"/>
            <w:gridSpan w:val="3"/>
            <w:tcBorders>
              <w:top w:val="single" w:sz="4" w:space="0" w:color="auto"/>
              <w:left w:val="nil"/>
              <w:bottom w:val="single" w:sz="4" w:space="0" w:color="auto"/>
              <w:right w:val="single" w:sz="4" w:space="0" w:color="000000"/>
            </w:tcBorders>
            <w:shd w:val="clear" w:color="auto" w:fill="auto"/>
            <w:hideMark/>
          </w:tcPr>
          <w:p w14:paraId="3AC20841" w14:textId="77777777" w:rsidR="00985BD1" w:rsidRPr="00985BD1" w:rsidRDefault="00985BD1" w:rsidP="004A40F9">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ensejar o retardamento da execução ou da entrega do objeto da licitação sem motivo justificado;</w:t>
            </w:r>
          </w:p>
        </w:tc>
        <w:tc>
          <w:tcPr>
            <w:tcW w:w="2653" w:type="pct"/>
            <w:gridSpan w:val="5"/>
            <w:tcBorders>
              <w:top w:val="single" w:sz="4" w:space="0" w:color="auto"/>
              <w:left w:val="nil"/>
              <w:bottom w:val="single" w:sz="4" w:space="0" w:color="auto"/>
              <w:right w:val="single" w:sz="4" w:space="0" w:color="000000"/>
            </w:tcBorders>
            <w:shd w:val="clear" w:color="auto" w:fill="auto"/>
            <w:hideMark/>
          </w:tcPr>
          <w:p w14:paraId="40C36634" w14:textId="2E04CCE2" w:rsidR="00985BD1" w:rsidRPr="00985BD1" w:rsidRDefault="00985BD1" w:rsidP="004A40F9">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1. Multa de 0,5% do valor do contrato ou ARP por dia de atraso, limitado a 30% do valor do contrato ou ARP;</w:t>
            </w:r>
            <w:r w:rsidRPr="00985BD1">
              <w:rPr>
                <w:rFonts w:eastAsia="Times New Roman" w:cs="Arial"/>
                <w:color w:val="000000"/>
                <w:szCs w:val="24"/>
                <w:lang w:eastAsia="pt-BR"/>
              </w:rPr>
              <w:br/>
              <w:t>2.  impedimento de licitar e contratar pelo prazo máximo de 2 (dois) anos</w:t>
            </w:r>
          </w:p>
        </w:tc>
      </w:tr>
      <w:tr w:rsidR="00934315" w:rsidRPr="00985BD1" w14:paraId="77718656" w14:textId="77777777" w:rsidTr="004E6CAA">
        <w:trPr>
          <w:gridAfter w:val="1"/>
          <w:trHeight w:val="20"/>
        </w:trPr>
        <w:tc>
          <w:tcPr>
            <w:tcW w:w="776" w:type="pct"/>
            <w:gridSpan w:val="2"/>
            <w:tcBorders>
              <w:top w:val="nil"/>
              <w:left w:val="nil"/>
              <w:bottom w:val="nil"/>
              <w:right w:val="nil"/>
            </w:tcBorders>
            <w:shd w:val="clear" w:color="auto" w:fill="auto"/>
            <w:hideMark/>
          </w:tcPr>
          <w:p w14:paraId="3546DDCD" w14:textId="77777777" w:rsidR="00985BD1" w:rsidRPr="00985BD1" w:rsidRDefault="00985BD1" w:rsidP="00985BD1">
            <w:pPr>
              <w:spacing w:after="0" w:line="240" w:lineRule="auto"/>
              <w:ind w:firstLine="0"/>
              <w:rPr>
                <w:rFonts w:eastAsia="Times New Roman" w:cs="Arial"/>
                <w:color w:val="000000"/>
                <w:szCs w:val="24"/>
                <w:lang w:eastAsia="pt-BR"/>
              </w:rPr>
            </w:pPr>
          </w:p>
        </w:tc>
        <w:tc>
          <w:tcPr>
            <w:tcW w:w="210" w:type="pct"/>
            <w:gridSpan w:val="2"/>
            <w:tcBorders>
              <w:top w:val="nil"/>
              <w:left w:val="single" w:sz="4" w:space="0" w:color="auto"/>
              <w:bottom w:val="single" w:sz="4" w:space="0" w:color="auto"/>
              <w:right w:val="single" w:sz="4" w:space="0" w:color="auto"/>
            </w:tcBorders>
            <w:shd w:val="clear" w:color="auto" w:fill="auto"/>
            <w:hideMark/>
          </w:tcPr>
          <w:p w14:paraId="7AB7C488"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VIII</w:t>
            </w:r>
          </w:p>
        </w:tc>
        <w:tc>
          <w:tcPr>
            <w:tcW w:w="1164" w:type="pct"/>
            <w:gridSpan w:val="3"/>
            <w:tcBorders>
              <w:top w:val="single" w:sz="4" w:space="0" w:color="auto"/>
              <w:left w:val="nil"/>
              <w:bottom w:val="single" w:sz="4" w:space="0" w:color="auto"/>
              <w:right w:val="single" w:sz="4" w:space="0" w:color="000000"/>
            </w:tcBorders>
            <w:shd w:val="clear" w:color="auto" w:fill="auto"/>
            <w:hideMark/>
          </w:tcPr>
          <w:p w14:paraId="76FB850C" w14:textId="77777777" w:rsidR="00985BD1" w:rsidRPr="00985BD1" w:rsidRDefault="00985BD1" w:rsidP="004A40F9">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VIII - apresentar declaração ou documentação falsa exigida para o certame ou prestar declaração falsa durante a licitação ou a execução do contrato;</w:t>
            </w:r>
          </w:p>
        </w:tc>
        <w:tc>
          <w:tcPr>
            <w:tcW w:w="2653" w:type="pct"/>
            <w:gridSpan w:val="5"/>
            <w:tcBorders>
              <w:top w:val="single" w:sz="4" w:space="0" w:color="auto"/>
              <w:left w:val="nil"/>
              <w:bottom w:val="single" w:sz="4" w:space="0" w:color="auto"/>
              <w:right w:val="single" w:sz="4" w:space="0" w:color="000000"/>
            </w:tcBorders>
            <w:shd w:val="clear" w:color="auto" w:fill="auto"/>
            <w:hideMark/>
          </w:tcPr>
          <w:p w14:paraId="2A2C1014" w14:textId="77777777" w:rsidR="00985BD1" w:rsidRPr="00985BD1" w:rsidRDefault="00985BD1" w:rsidP="004A40F9">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1. declaração de inidoneidade para licitar ou contratar pelo prazo mínimo de 3 (três) anos e máximo de 6 (seis) anos.</w:t>
            </w:r>
            <w:r w:rsidRPr="00985BD1">
              <w:rPr>
                <w:rFonts w:eastAsia="Times New Roman" w:cs="Arial"/>
                <w:color w:val="000000"/>
                <w:szCs w:val="24"/>
                <w:lang w:eastAsia="pt-BR"/>
              </w:rPr>
              <w:br/>
              <w:t>2. Multa de 30% valor do contrato ou ARP.</w:t>
            </w:r>
          </w:p>
        </w:tc>
      </w:tr>
      <w:tr w:rsidR="00934315" w:rsidRPr="00985BD1" w14:paraId="025EB2D2" w14:textId="77777777" w:rsidTr="004E6CAA">
        <w:trPr>
          <w:gridAfter w:val="1"/>
          <w:trHeight w:val="20"/>
        </w:trPr>
        <w:tc>
          <w:tcPr>
            <w:tcW w:w="776" w:type="pct"/>
            <w:gridSpan w:val="2"/>
            <w:tcBorders>
              <w:top w:val="nil"/>
              <w:left w:val="nil"/>
              <w:bottom w:val="nil"/>
              <w:right w:val="nil"/>
            </w:tcBorders>
            <w:shd w:val="clear" w:color="auto" w:fill="auto"/>
            <w:hideMark/>
          </w:tcPr>
          <w:p w14:paraId="593B7E7D" w14:textId="77777777" w:rsidR="00985BD1" w:rsidRPr="00985BD1" w:rsidRDefault="00985BD1" w:rsidP="00985BD1">
            <w:pPr>
              <w:spacing w:after="0" w:line="240" w:lineRule="auto"/>
              <w:ind w:firstLine="0"/>
              <w:rPr>
                <w:rFonts w:eastAsia="Times New Roman" w:cs="Arial"/>
                <w:color w:val="000000"/>
                <w:szCs w:val="24"/>
                <w:lang w:eastAsia="pt-BR"/>
              </w:rPr>
            </w:pPr>
          </w:p>
        </w:tc>
        <w:tc>
          <w:tcPr>
            <w:tcW w:w="210" w:type="pct"/>
            <w:gridSpan w:val="2"/>
            <w:tcBorders>
              <w:top w:val="nil"/>
              <w:left w:val="single" w:sz="4" w:space="0" w:color="auto"/>
              <w:bottom w:val="single" w:sz="4" w:space="0" w:color="auto"/>
              <w:right w:val="single" w:sz="4" w:space="0" w:color="auto"/>
            </w:tcBorders>
            <w:shd w:val="clear" w:color="auto" w:fill="auto"/>
            <w:hideMark/>
          </w:tcPr>
          <w:p w14:paraId="5A7054F4"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IX</w:t>
            </w:r>
          </w:p>
        </w:tc>
        <w:tc>
          <w:tcPr>
            <w:tcW w:w="1164" w:type="pct"/>
            <w:gridSpan w:val="3"/>
            <w:tcBorders>
              <w:top w:val="single" w:sz="4" w:space="0" w:color="auto"/>
              <w:left w:val="nil"/>
              <w:bottom w:val="single" w:sz="4" w:space="0" w:color="auto"/>
              <w:right w:val="single" w:sz="4" w:space="0" w:color="000000"/>
            </w:tcBorders>
            <w:shd w:val="clear" w:color="auto" w:fill="auto"/>
            <w:hideMark/>
          </w:tcPr>
          <w:p w14:paraId="227802CA" w14:textId="77777777" w:rsidR="00985BD1" w:rsidRPr="00985BD1" w:rsidRDefault="00985BD1" w:rsidP="004A40F9">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fraudar a licitação ou praticar ato fraudulento na execução do contrato;</w:t>
            </w:r>
          </w:p>
        </w:tc>
        <w:tc>
          <w:tcPr>
            <w:tcW w:w="2653" w:type="pct"/>
            <w:gridSpan w:val="5"/>
            <w:tcBorders>
              <w:top w:val="single" w:sz="4" w:space="0" w:color="auto"/>
              <w:left w:val="nil"/>
              <w:bottom w:val="single" w:sz="4" w:space="0" w:color="auto"/>
              <w:right w:val="single" w:sz="4" w:space="0" w:color="000000"/>
            </w:tcBorders>
            <w:shd w:val="clear" w:color="auto" w:fill="auto"/>
            <w:hideMark/>
          </w:tcPr>
          <w:p w14:paraId="710FB34E" w14:textId="77777777" w:rsidR="00985BD1" w:rsidRPr="00985BD1" w:rsidRDefault="00985BD1" w:rsidP="004A40F9">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1. declaração de inidoneidade para licitar ou contratar pelo prazo mínimo de 3 (três) anos e máximo de 6 (seis) anos.</w:t>
            </w:r>
            <w:r w:rsidRPr="00985BD1">
              <w:rPr>
                <w:rFonts w:eastAsia="Times New Roman" w:cs="Arial"/>
                <w:color w:val="000000"/>
                <w:szCs w:val="24"/>
                <w:lang w:eastAsia="pt-BR"/>
              </w:rPr>
              <w:br/>
              <w:t>2. Multa de 30% valor do contrato ou ARP.</w:t>
            </w:r>
          </w:p>
        </w:tc>
      </w:tr>
      <w:tr w:rsidR="00934315" w:rsidRPr="00985BD1" w14:paraId="471F4BCD" w14:textId="77777777" w:rsidTr="004E6CAA">
        <w:trPr>
          <w:gridAfter w:val="1"/>
          <w:trHeight w:val="20"/>
        </w:trPr>
        <w:tc>
          <w:tcPr>
            <w:tcW w:w="776" w:type="pct"/>
            <w:gridSpan w:val="2"/>
            <w:tcBorders>
              <w:top w:val="nil"/>
              <w:left w:val="nil"/>
              <w:bottom w:val="nil"/>
              <w:right w:val="nil"/>
            </w:tcBorders>
            <w:shd w:val="clear" w:color="auto" w:fill="auto"/>
            <w:hideMark/>
          </w:tcPr>
          <w:p w14:paraId="05FEE2F5" w14:textId="77777777" w:rsidR="00985BD1" w:rsidRPr="00985BD1" w:rsidRDefault="00985BD1" w:rsidP="00985BD1">
            <w:pPr>
              <w:spacing w:after="0" w:line="240" w:lineRule="auto"/>
              <w:ind w:firstLine="0"/>
              <w:rPr>
                <w:rFonts w:eastAsia="Times New Roman" w:cs="Arial"/>
                <w:color w:val="000000"/>
                <w:szCs w:val="24"/>
                <w:lang w:eastAsia="pt-BR"/>
              </w:rPr>
            </w:pPr>
          </w:p>
        </w:tc>
        <w:tc>
          <w:tcPr>
            <w:tcW w:w="210" w:type="pct"/>
            <w:gridSpan w:val="2"/>
            <w:tcBorders>
              <w:top w:val="nil"/>
              <w:left w:val="single" w:sz="4" w:space="0" w:color="auto"/>
              <w:bottom w:val="single" w:sz="4" w:space="0" w:color="auto"/>
              <w:right w:val="single" w:sz="4" w:space="0" w:color="auto"/>
            </w:tcBorders>
            <w:shd w:val="clear" w:color="auto" w:fill="auto"/>
            <w:hideMark/>
          </w:tcPr>
          <w:p w14:paraId="1E557B1E"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X</w:t>
            </w:r>
          </w:p>
        </w:tc>
        <w:tc>
          <w:tcPr>
            <w:tcW w:w="1164" w:type="pct"/>
            <w:gridSpan w:val="3"/>
            <w:tcBorders>
              <w:top w:val="single" w:sz="4" w:space="0" w:color="auto"/>
              <w:left w:val="nil"/>
              <w:bottom w:val="single" w:sz="4" w:space="0" w:color="auto"/>
              <w:right w:val="single" w:sz="4" w:space="0" w:color="000000"/>
            </w:tcBorders>
            <w:shd w:val="clear" w:color="auto" w:fill="auto"/>
            <w:hideMark/>
          </w:tcPr>
          <w:p w14:paraId="5060FB84" w14:textId="77777777" w:rsidR="00985BD1" w:rsidRPr="00985BD1" w:rsidRDefault="00985BD1" w:rsidP="004A40F9">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comportar-se de modo inidôneo ou cometer fraude de qualquer natureza;</w:t>
            </w:r>
          </w:p>
        </w:tc>
        <w:tc>
          <w:tcPr>
            <w:tcW w:w="2653" w:type="pct"/>
            <w:gridSpan w:val="5"/>
            <w:tcBorders>
              <w:top w:val="single" w:sz="4" w:space="0" w:color="auto"/>
              <w:left w:val="nil"/>
              <w:bottom w:val="single" w:sz="4" w:space="0" w:color="auto"/>
              <w:right w:val="single" w:sz="4" w:space="0" w:color="000000"/>
            </w:tcBorders>
            <w:shd w:val="clear" w:color="auto" w:fill="auto"/>
            <w:hideMark/>
          </w:tcPr>
          <w:p w14:paraId="339DC870" w14:textId="77777777" w:rsidR="00985BD1" w:rsidRPr="00985BD1" w:rsidRDefault="00985BD1" w:rsidP="004A40F9">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1. declaração de inidoneidade para licitar ou contratar pelo prazo mínimo de 3 (três) anos e máximo de 6 (seis) anos.</w:t>
            </w:r>
            <w:r w:rsidRPr="00985BD1">
              <w:rPr>
                <w:rFonts w:eastAsia="Times New Roman" w:cs="Arial"/>
                <w:color w:val="000000"/>
                <w:szCs w:val="24"/>
                <w:lang w:eastAsia="pt-BR"/>
              </w:rPr>
              <w:br/>
              <w:t>2. Multa de 30% valor do contrato ou ARP.</w:t>
            </w:r>
          </w:p>
        </w:tc>
      </w:tr>
      <w:tr w:rsidR="00934315" w:rsidRPr="00985BD1" w14:paraId="6D9B8964" w14:textId="77777777" w:rsidTr="004E6CAA">
        <w:trPr>
          <w:gridAfter w:val="1"/>
          <w:trHeight w:val="20"/>
        </w:trPr>
        <w:tc>
          <w:tcPr>
            <w:tcW w:w="776" w:type="pct"/>
            <w:gridSpan w:val="2"/>
            <w:tcBorders>
              <w:top w:val="nil"/>
              <w:left w:val="nil"/>
              <w:bottom w:val="nil"/>
              <w:right w:val="nil"/>
            </w:tcBorders>
            <w:shd w:val="clear" w:color="auto" w:fill="auto"/>
            <w:hideMark/>
          </w:tcPr>
          <w:p w14:paraId="16ABCC85" w14:textId="77777777" w:rsidR="00985BD1" w:rsidRPr="00985BD1" w:rsidRDefault="00985BD1" w:rsidP="00985BD1">
            <w:pPr>
              <w:spacing w:after="0" w:line="240" w:lineRule="auto"/>
              <w:ind w:firstLine="0"/>
              <w:rPr>
                <w:rFonts w:eastAsia="Times New Roman" w:cs="Arial"/>
                <w:color w:val="000000"/>
                <w:szCs w:val="24"/>
                <w:lang w:eastAsia="pt-BR"/>
              </w:rPr>
            </w:pPr>
          </w:p>
        </w:tc>
        <w:tc>
          <w:tcPr>
            <w:tcW w:w="210" w:type="pct"/>
            <w:gridSpan w:val="2"/>
            <w:tcBorders>
              <w:top w:val="nil"/>
              <w:left w:val="single" w:sz="4" w:space="0" w:color="auto"/>
              <w:bottom w:val="single" w:sz="4" w:space="0" w:color="auto"/>
              <w:right w:val="single" w:sz="4" w:space="0" w:color="auto"/>
            </w:tcBorders>
            <w:shd w:val="clear" w:color="auto" w:fill="auto"/>
            <w:hideMark/>
          </w:tcPr>
          <w:p w14:paraId="57D1C403"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XI</w:t>
            </w:r>
          </w:p>
        </w:tc>
        <w:tc>
          <w:tcPr>
            <w:tcW w:w="1164" w:type="pct"/>
            <w:gridSpan w:val="3"/>
            <w:tcBorders>
              <w:top w:val="single" w:sz="4" w:space="0" w:color="auto"/>
              <w:left w:val="nil"/>
              <w:bottom w:val="single" w:sz="4" w:space="0" w:color="auto"/>
              <w:right w:val="single" w:sz="4" w:space="0" w:color="000000"/>
            </w:tcBorders>
            <w:shd w:val="clear" w:color="auto" w:fill="auto"/>
            <w:hideMark/>
          </w:tcPr>
          <w:p w14:paraId="25597BB0" w14:textId="77777777" w:rsidR="00985BD1" w:rsidRPr="00985BD1" w:rsidRDefault="00985BD1" w:rsidP="004A40F9">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 xml:space="preserve">praticar atos ilícitos com vistas a frustrar </w:t>
            </w:r>
            <w:r w:rsidRPr="00985BD1">
              <w:rPr>
                <w:rFonts w:eastAsia="Times New Roman" w:cs="Arial"/>
                <w:color w:val="000000"/>
                <w:szCs w:val="24"/>
                <w:lang w:eastAsia="pt-BR"/>
              </w:rPr>
              <w:lastRenderedPageBreak/>
              <w:t>os objetivos da licitação;</w:t>
            </w:r>
          </w:p>
        </w:tc>
        <w:tc>
          <w:tcPr>
            <w:tcW w:w="2653" w:type="pct"/>
            <w:gridSpan w:val="5"/>
            <w:tcBorders>
              <w:top w:val="single" w:sz="4" w:space="0" w:color="auto"/>
              <w:left w:val="nil"/>
              <w:bottom w:val="single" w:sz="4" w:space="0" w:color="auto"/>
              <w:right w:val="single" w:sz="4" w:space="0" w:color="000000"/>
            </w:tcBorders>
            <w:shd w:val="clear" w:color="auto" w:fill="auto"/>
            <w:hideMark/>
          </w:tcPr>
          <w:p w14:paraId="74EAC52F" w14:textId="77777777" w:rsidR="00985BD1" w:rsidRPr="00985BD1" w:rsidRDefault="00985BD1" w:rsidP="004A40F9">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lastRenderedPageBreak/>
              <w:t>1. declaração de inidoneidade para licitar ou contratar pelo prazo mínimo de 3 (três) anos e máximo de 6 (seis) anos.</w:t>
            </w:r>
            <w:r w:rsidRPr="00985BD1">
              <w:rPr>
                <w:rFonts w:eastAsia="Times New Roman" w:cs="Arial"/>
                <w:color w:val="000000"/>
                <w:szCs w:val="24"/>
                <w:lang w:eastAsia="pt-BR"/>
              </w:rPr>
              <w:br/>
              <w:t>2. Multa de 30% valor do contrato ou ARP.</w:t>
            </w:r>
          </w:p>
        </w:tc>
      </w:tr>
      <w:tr w:rsidR="00934315" w:rsidRPr="00985BD1" w14:paraId="25278A2F" w14:textId="77777777" w:rsidTr="004E6CAA">
        <w:trPr>
          <w:gridAfter w:val="1"/>
          <w:trHeight w:val="20"/>
        </w:trPr>
        <w:tc>
          <w:tcPr>
            <w:tcW w:w="776" w:type="pct"/>
            <w:gridSpan w:val="2"/>
            <w:tcBorders>
              <w:top w:val="nil"/>
              <w:left w:val="nil"/>
              <w:bottom w:val="nil"/>
              <w:right w:val="nil"/>
            </w:tcBorders>
            <w:shd w:val="clear" w:color="auto" w:fill="auto"/>
            <w:hideMark/>
          </w:tcPr>
          <w:p w14:paraId="02F2C222" w14:textId="77777777" w:rsidR="00985BD1" w:rsidRPr="00985BD1" w:rsidRDefault="00985BD1" w:rsidP="00985BD1">
            <w:pPr>
              <w:spacing w:after="0" w:line="240" w:lineRule="auto"/>
              <w:ind w:firstLine="0"/>
              <w:rPr>
                <w:rFonts w:eastAsia="Times New Roman" w:cs="Arial"/>
                <w:color w:val="000000"/>
                <w:szCs w:val="24"/>
                <w:lang w:eastAsia="pt-BR"/>
              </w:rPr>
            </w:pPr>
          </w:p>
        </w:tc>
        <w:tc>
          <w:tcPr>
            <w:tcW w:w="210" w:type="pct"/>
            <w:gridSpan w:val="2"/>
            <w:tcBorders>
              <w:top w:val="nil"/>
              <w:left w:val="single" w:sz="4" w:space="0" w:color="auto"/>
              <w:bottom w:val="single" w:sz="4" w:space="0" w:color="auto"/>
              <w:right w:val="single" w:sz="4" w:space="0" w:color="auto"/>
            </w:tcBorders>
            <w:shd w:val="clear" w:color="auto" w:fill="auto"/>
            <w:hideMark/>
          </w:tcPr>
          <w:p w14:paraId="360E4F1F" w14:textId="77777777" w:rsidR="00985BD1" w:rsidRPr="00985BD1" w:rsidRDefault="00985BD1" w:rsidP="00985BD1">
            <w:pPr>
              <w:spacing w:after="0"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XII</w:t>
            </w:r>
          </w:p>
        </w:tc>
        <w:tc>
          <w:tcPr>
            <w:tcW w:w="1164" w:type="pct"/>
            <w:gridSpan w:val="3"/>
            <w:tcBorders>
              <w:top w:val="single" w:sz="4" w:space="0" w:color="auto"/>
              <w:left w:val="nil"/>
              <w:bottom w:val="single" w:sz="4" w:space="0" w:color="auto"/>
              <w:right w:val="single" w:sz="4" w:space="0" w:color="000000"/>
            </w:tcBorders>
            <w:shd w:val="clear" w:color="auto" w:fill="auto"/>
            <w:hideMark/>
          </w:tcPr>
          <w:p w14:paraId="5DFE17A7" w14:textId="77777777" w:rsidR="00985BD1" w:rsidRPr="00985BD1" w:rsidRDefault="00985BD1" w:rsidP="004A40F9">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praticar ato lesivo previsto no art. 5º da Lei nº 12.846, de 1º de agosto de 2013.</w:t>
            </w:r>
          </w:p>
        </w:tc>
        <w:tc>
          <w:tcPr>
            <w:tcW w:w="2653" w:type="pct"/>
            <w:gridSpan w:val="5"/>
            <w:tcBorders>
              <w:top w:val="single" w:sz="4" w:space="0" w:color="auto"/>
              <w:left w:val="nil"/>
              <w:bottom w:val="single" w:sz="4" w:space="0" w:color="auto"/>
              <w:right w:val="single" w:sz="4" w:space="0" w:color="000000"/>
            </w:tcBorders>
            <w:shd w:val="clear" w:color="auto" w:fill="auto"/>
            <w:hideMark/>
          </w:tcPr>
          <w:p w14:paraId="77DE45C5" w14:textId="77777777" w:rsidR="00985BD1" w:rsidRPr="00985BD1" w:rsidRDefault="00985BD1" w:rsidP="004A40F9">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1. declaração de inidoneidade para licitar ou contratar pelo prazo mínimo de 3 (três) anos e máximo de 6 (seis) anos.</w:t>
            </w:r>
            <w:r w:rsidRPr="00985BD1">
              <w:rPr>
                <w:rFonts w:eastAsia="Times New Roman" w:cs="Arial"/>
                <w:color w:val="000000"/>
                <w:szCs w:val="24"/>
                <w:lang w:eastAsia="pt-BR"/>
              </w:rPr>
              <w:br/>
              <w:t>2. Multa de 30% valor do contrato ou ARP.</w:t>
            </w:r>
          </w:p>
        </w:tc>
      </w:tr>
      <w:tr w:rsidR="00985BD1" w:rsidRPr="00985BD1" w14:paraId="424DDD6C" w14:textId="77777777" w:rsidTr="004E6CAA">
        <w:trPr>
          <w:gridAfter w:val="1"/>
          <w:trHeight w:val="20"/>
        </w:trPr>
        <w:tc>
          <w:tcPr>
            <w:tcW w:w="986" w:type="pct"/>
            <w:gridSpan w:val="4"/>
            <w:tcBorders>
              <w:top w:val="nil"/>
              <w:left w:val="nil"/>
              <w:bottom w:val="nil"/>
              <w:right w:val="nil"/>
            </w:tcBorders>
            <w:shd w:val="clear" w:color="auto" w:fill="auto"/>
            <w:hideMark/>
          </w:tcPr>
          <w:p w14:paraId="78ECEB09"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6.2</w:t>
            </w:r>
          </w:p>
        </w:tc>
        <w:tc>
          <w:tcPr>
            <w:tcW w:w="3818" w:type="pct"/>
            <w:gridSpan w:val="8"/>
            <w:tcBorders>
              <w:top w:val="nil"/>
              <w:left w:val="nil"/>
              <w:bottom w:val="nil"/>
              <w:right w:val="nil"/>
            </w:tcBorders>
            <w:shd w:val="clear" w:color="auto" w:fill="auto"/>
            <w:hideMark/>
          </w:tcPr>
          <w:p w14:paraId="3401C0CA" w14:textId="77777777" w:rsidR="00985BD1" w:rsidRPr="00985BD1" w:rsidRDefault="00985BD1" w:rsidP="0020049B">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Na aplicação das sanções serão considerados:</w:t>
            </w:r>
            <w:r w:rsidRPr="00985BD1">
              <w:rPr>
                <w:rFonts w:eastAsia="Times New Roman" w:cs="Arial"/>
                <w:color w:val="000000"/>
                <w:szCs w:val="24"/>
                <w:lang w:eastAsia="pt-BR"/>
              </w:rPr>
              <w:br/>
              <w:t>I - a natureza e a gravidade da infração cometida;</w:t>
            </w:r>
            <w:r w:rsidRPr="00985BD1">
              <w:rPr>
                <w:rFonts w:eastAsia="Times New Roman" w:cs="Arial"/>
                <w:color w:val="000000"/>
                <w:szCs w:val="24"/>
                <w:lang w:eastAsia="pt-BR"/>
              </w:rPr>
              <w:br/>
              <w:t>II - as peculiaridades do caso concreto;</w:t>
            </w:r>
            <w:r w:rsidRPr="00985BD1">
              <w:rPr>
                <w:rFonts w:eastAsia="Times New Roman" w:cs="Arial"/>
                <w:color w:val="000000"/>
                <w:szCs w:val="24"/>
                <w:lang w:eastAsia="pt-BR"/>
              </w:rPr>
              <w:br/>
              <w:t>III - as circunstâncias agravantes ou atenuantes;</w:t>
            </w:r>
            <w:r w:rsidRPr="00985BD1">
              <w:rPr>
                <w:rFonts w:eastAsia="Times New Roman" w:cs="Arial"/>
                <w:color w:val="000000"/>
                <w:szCs w:val="24"/>
                <w:lang w:eastAsia="pt-BR"/>
              </w:rPr>
              <w:br/>
              <w:t>IV - os danos que dela provierem para a Administração Pública;</w:t>
            </w:r>
            <w:r w:rsidRPr="00985BD1">
              <w:rPr>
                <w:rFonts w:eastAsia="Times New Roman" w:cs="Arial"/>
                <w:color w:val="000000"/>
                <w:szCs w:val="24"/>
                <w:lang w:eastAsia="pt-BR"/>
              </w:rPr>
              <w:br/>
              <w:t>V - a implantação ou o aperfeiçoamento de programa de integridade, conforme normas e orientações dos órgãos de controle.</w:t>
            </w:r>
          </w:p>
        </w:tc>
      </w:tr>
      <w:tr w:rsidR="00985BD1" w:rsidRPr="00985BD1" w14:paraId="50EA9AD9" w14:textId="77777777" w:rsidTr="004E6CAA">
        <w:trPr>
          <w:gridAfter w:val="1"/>
          <w:trHeight w:val="20"/>
        </w:trPr>
        <w:tc>
          <w:tcPr>
            <w:tcW w:w="986" w:type="pct"/>
            <w:gridSpan w:val="4"/>
            <w:tcBorders>
              <w:top w:val="nil"/>
              <w:left w:val="nil"/>
              <w:bottom w:val="nil"/>
              <w:right w:val="nil"/>
            </w:tcBorders>
            <w:shd w:val="clear" w:color="auto" w:fill="auto"/>
            <w:hideMark/>
          </w:tcPr>
          <w:p w14:paraId="4034627C"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6.3</w:t>
            </w:r>
          </w:p>
        </w:tc>
        <w:tc>
          <w:tcPr>
            <w:tcW w:w="3818" w:type="pct"/>
            <w:gridSpan w:val="8"/>
            <w:tcBorders>
              <w:top w:val="nil"/>
              <w:left w:val="nil"/>
              <w:bottom w:val="nil"/>
              <w:right w:val="nil"/>
            </w:tcBorders>
            <w:shd w:val="clear" w:color="auto" w:fill="auto"/>
            <w:hideMark/>
          </w:tcPr>
          <w:p w14:paraId="34B2F841"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O atraso superior a 10 (dez) dias autoriza a Administração a promover a rescisão do contrato por descumprimento ou cumprimento irregular de suas cláusulas, conforme dispõe o inciso I do art. 137 da Lei n. 14.133, de 2021. </w:t>
            </w:r>
          </w:p>
        </w:tc>
      </w:tr>
      <w:tr w:rsidR="00985BD1" w:rsidRPr="00985BD1" w14:paraId="4577211B" w14:textId="77777777" w:rsidTr="004E6CAA">
        <w:trPr>
          <w:gridAfter w:val="1"/>
          <w:trHeight w:val="20"/>
        </w:trPr>
        <w:tc>
          <w:tcPr>
            <w:tcW w:w="986" w:type="pct"/>
            <w:gridSpan w:val="4"/>
            <w:tcBorders>
              <w:top w:val="nil"/>
              <w:left w:val="nil"/>
              <w:bottom w:val="nil"/>
              <w:right w:val="nil"/>
            </w:tcBorders>
            <w:shd w:val="clear" w:color="auto" w:fill="auto"/>
            <w:hideMark/>
          </w:tcPr>
          <w:p w14:paraId="53434A60"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6.4</w:t>
            </w:r>
          </w:p>
        </w:tc>
        <w:tc>
          <w:tcPr>
            <w:tcW w:w="3818" w:type="pct"/>
            <w:gridSpan w:val="8"/>
            <w:tcBorders>
              <w:top w:val="nil"/>
              <w:left w:val="nil"/>
              <w:bottom w:val="nil"/>
              <w:right w:val="nil"/>
            </w:tcBorders>
            <w:shd w:val="clear" w:color="auto" w:fill="auto"/>
            <w:hideMark/>
          </w:tcPr>
          <w:p w14:paraId="57893305"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aplicação das sanções previstas neste Contrato não exclui, em hipótese alguma, a obrigação de reparação integral do dano causado ao Contratante (art. 156, §9º)</w:t>
            </w:r>
          </w:p>
        </w:tc>
      </w:tr>
      <w:tr w:rsidR="00985BD1" w:rsidRPr="00985BD1" w14:paraId="2146001A" w14:textId="77777777" w:rsidTr="004E6CAA">
        <w:trPr>
          <w:gridAfter w:val="1"/>
          <w:trHeight w:val="20"/>
        </w:trPr>
        <w:tc>
          <w:tcPr>
            <w:tcW w:w="986" w:type="pct"/>
            <w:gridSpan w:val="4"/>
            <w:tcBorders>
              <w:top w:val="nil"/>
              <w:left w:val="nil"/>
              <w:bottom w:val="nil"/>
              <w:right w:val="nil"/>
            </w:tcBorders>
            <w:shd w:val="clear" w:color="auto" w:fill="auto"/>
            <w:hideMark/>
          </w:tcPr>
          <w:p w14:paraId="063DDDE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6.5</w:t>
            </w:r>
          </w:p>
        </w:tc>
        <w:tc>
          <w:tcPr>
            <w:tcW w:w="3818" w:type="pct"/>
            <w:gridSpan w:val="8"/>
            <w:tcBorders>
              <w:top w:val="nil"/>
              <w:left w:val="nil"/>
              <w:bottom w:val="nil"/>
              <w:right w:val="nil"/>
            </w:tcBorders>
            <w:shd w:val="clear" w:color="auto" w:fill="auto"/>
            <w:hideMark/>
          </w:tcPr>
          <w:p w14:paraId="0E77B421"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985BD1" w:rsidRPr="00985BD1" w14:paraId="78C23993" w14:textId="77777777" w:rsidTr="004E6CAA">
        <w:trPr>
          <w:gridAfter w:val="1"/>
          <w:trHeight w:val="20"/>
        </w:trPr>
        <w:tc>
          <w:tcPr>
            <w:tcW w:w="986" w:type="pct"/>
            <w:gridSpan w:val="4"/>
            <w:tcBorders>
              <w:top w:val="nil"/>
              <w:left w:val="nil"/>
              <w:bottom w:val="nil"/>
              <w:right w:val="nil"/>
            </w:tcBorders>
            <w:shd w:val="clear" w:color="auto" w:fill="auto"/>
            <w:hideMark/>
          </w:tcPr>
          <w:p w14:paraId="157E9C12"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6.6</w:t>
            </w:r>
          </w:p>
        </w:tc>
        <w:tc>
          <w:tcPr>
            <w:tcW w:w="3818" w:type="pct"/>
            <w:gridSpan w:val="8"/>
            <w:tcBorders>
              <w:top w:val="nil"/>
              <w:left w:val="nil"/>
              <w:bottom w:val="nil"/>
              <w:right w:val="nil"/>
            </w:tcBorders>
            <w:shd w:val="clear" w:color="auto" w:fill="auto"/>
            <w:hideMark/>
          </w:tcPr>
          <w:p w14:paraId="353621FA"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As sanções de advertência, impedimento de licitar e contratar e declaração de inidoneidade para licitar ou contratar poderão ser aplicadas, cumulativamente ou não, à penalidade de multa.</w:t>
            </w:r>
          </w:p>
        </w:tc>
      </w:tr>
      <w:tr w:rsidR="00985BD1" w:rsidRPr="00985BD1" w14:paraId="7911914C" w14:textId="77777777" w:rsidTr="004E6CAA">
        <w:trPr>
          <w:gridAfter w:val="1"/>
          <w:trHeight w:val="20"/>
        </w:trPr>
        <w:tc>
          <w:tcPr>
            <w:tcW w:w="986" w:type="pct"/>
            <w:gridSpan w:val="4"/>
            <w:tcBorders>
              <w:top w:val="nil"/>
              <w:left w:val="nil"/>
              <w:bottom w:val="nil"/>
              <w:right w:val="nil"/>
            </w:tcBorders>
            <w:shd w:val="clear" w:color="auto" w:fill="auto"/>
            <w:hideMark/>
          </w:tcPr>
          <w:p w14:paraId="4E27C0BA"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6.7</w:t>
            </w:r>
          </w:p>
        </w:tc>
        <w:tc>
          <w:tcPr>
            <w:tcW w:w="3818" w:type="pct"/>
            <w:gridSpan w:val="8"/>
            <w:tcBorders>
              <w:top w:val="nil"/>
              <w:left w:val="nil"/>
              <w:bottom w:val="nil"/>
              <w:right w:val="nil"/>
            </w:tcBorders>
            <w:shd w:val="clear" w:color="auto" w:fill="auto"/>
            <w:hideMark/>
          </w:tcPr>
          <w:p w14:paraId="6619710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985BD1" w:rsidRPr="00985BD1" w14:paraId="0E3E52F8" w14:textId="77777777" w:rsidTr="004E6CAA">
        <w:trPr>
          <w:gridAfter w:val="1"/>
          <w:trHeight w:val="20"/>
        </w:trPr>
        <w:tc>
          <w:tcPr>
            <w:tcW w:w="986" w:type="pct"/>
            <w:gridSpan w:val="4"/>
            <w:tcBorders>
              <w:top w:val="nil"/>
              <w:left w:val="nil"/>
              <w:bottom w:val="nil"/>
              <w:right w:val="nil"/>
            </w:tcBorders>
            <w:shd w:val="clear" w:color="auto" w:fill="auto"/>
            <w:hideMark/>
          </w:tcPr>
          <w:p w14:paraId="32001190"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6.8</w:t>
            </w:r>
          </w:p>
        </w:tc>
        <w:tc>
          <w:tcPr>
            <w:tcW w:w="3818" w:type="pct"/>
            <w:gridSpan w:val="8"/>
            <w:tcBorders>
              <w:top w:val="nil"/>
              <w:left w:val="nil"/>
              <w:bottom w:val="nil"/>
              <w:right w:val="nil"/>
            </w:tcBorders>
            <w:shd w:val="clear" w:color="auto" w:fill="auto"/>
            <w:hideMark/>
          </w:tcPr>
          <w:p w14:paraId="47AE8C0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apuração de responsabilidade relacionadas às sanções de impedimento de licitar e as demais regulamentações pertinentes estão previstas no Decreto Municipal n° 1977/2023</w:t>
            </w:r>
          </w:p>
        </w:tc>
      </w:tr>
      <w:tr w:rsidR="00985BD1" w:rsidRPr="00985BD1" w14:paraId="4BC3BA00" w14:textId="77777777" w:rsidTr="004E6CAA">
        <w:trPr>
          <w:gridAfter w:val="1"/>
          <w:trHeight w:val="20"/>
        </w:trPr>
        <w:tc>
          <w:tcPr>
            <w:tcW w:w="986" w:type="pct"/>
            <w:gridSpan w:val="4"/>
            <w:tcBorders>
              <w:top w:val="nil"/>
              <w:left w:val="nil"/>
              <w:bottom w:val="nil"/>
              <w:right w:val="nil"/>
            </w:tcBorders>
            <w:shd w:val="clear" w:color="auto" w:fill="auto"/>
            <w:hideMark/>
          </w:tcPr>
          <w:p w14:paraId="08019B96"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6.9</w:t>
            </w:r>
          </w:p>
        </w:tc>
        <w:tc>
          <w:tcPr>
            <w:tcW w:w="3818" w:type="pct"/>
            <w:gridSpan w:val="8"/>
            <w:tcBorders>
              <w:top w:val="nil"/>
              <w:left w:val="nil"/>
              <w:bottom w:val="nil"/>
              <w:right w:val="nil"/>
            </w:tcBorders>
            <w:shd w:val="clear" w:color="auto" w:fill="auto"/>
            <w:hideMark/>
          </w:tcPr>
          <w:p w14:paraId="40BA7267" w14:textId="0934B7D9"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985BD1" w:rsidRPr="00985BD1" w14:paraId="35457E24" w14:textId="77777777" w:rsidTr="004E6CAA">
        <w:trPr>
          <w:gridAfter w:val="1"/>
          <w:trHeight w:val="20"/>
        </w:trPr>
        <w:tc>
          <w:tcPr>
            <w:tcW w:w="986" w:type="pct"/>
            <w:gridSpan w:val="4"/>
            <w:tcBorders>
              <w:top w:val="nil"/>
              <w:left w:val="nil"/>
              <w:bottom w:val="nil"/>
              <w:right w:val="nil"/>
            </w:tcBorders>
            <w:shd w:val="clear" w:color="auto" w:fill="auto"/>
            <w:hideMark/>
          </w:tcPr>
          <w:p w14:paraId="2EC37103"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6.10</w:t>
            </w:r>
          </w:p>
        </w:tc>
        <w:tc>
          <w:tcPr>
            <w:tcW w:w="3818" w:type="pct"/>
            <w:gridSpan w:val="8"/>
            <w:tcBorders>
              <w:top w:val="nil"/>
              <w:left w:val="nil"/>
              <w:bottom w:val="nil"/>
              <w:right w:val="nil"/>
            </w:tcBorders>
            <w:shd w:val="clear" w:color="auto" w:fill="auto"/>
            <w:hideMark/>
          </w:tcPr>
          <w:p w14:paraId="1AD33FDB"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Os licitantes devem estritamente acatar e o contratado é responsável por garantir o estrito cumprimento, inclusive por parte de seus fornecedores, do </w:t>
            </w:r>
            <w:r w:rsidRPr="00985BD1">
              <w:rPr>
                <w:rFonts w:eastAsia="Times New Roman" w:cs="Arial"/>
                <w:color w:val="000000"/>
                <w:szCs w:val="24"/>
                <w:lang w:eastAsia="pt-BR"/>
              </w:rPr>
              <w:lastRenderedPageBreak/>
              <w:t>mais elevado padrão de conduta ética em todas as fases do processo licitatório, da celebração do contrato e durante a execução do objeto contratual</w:t>
            </w:r>
          </w:p>
        </w:tc>
      </w:tr>
      <w:tr w:rsidR="00985BD1" w:rsidRPr="00985BD1" w14:paraId="122AB798" w14:textId="77777777" w:rsidTr="004E6CAA">
        <w:trPr>
          <w:gridAfter w:val="1"/>
          <w:trHeight w:val="20"/>
        </w:trPr>
        <w:tc>
          <w:tcPr>
            <w:tcW w:w="986" w:type="pct"/>
            <w:gridSpan w:val="4"/>
            <w:tcBorders>
              <w:top w:val="nil"/>
              <w:left w:val="nil"/>
              <w:bottom w:val="nil"/>
              <w:right w:val="nil"/>
            </w:tcBorders>
            <w:shd w:val="clear" w:color="auto" w:fill="auto"/>
            <w:hideMark/>
          </w:tcPr>
          <w:p w14:paraId="4604ECCA"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lastRenderedPageBreak/>
              <w:t>6.11</w:t>
            </w:r>
          </w:p>
        </w:tc>
        <w:tc>
          <w:tcPr>
            <w:tcW w:w="3818" w:type="pct"/>
            <w:gridSpan w:val="8"/>
            <w:tcBorders>
              <w:top w:val="nil"/>
              <w:left w:val="nil"/>
              <w:bottom w:val="nil"/>
              <w:right w:val="nil"/>
            </w:tcBorders>
            <w:shd w:val="clear" w:color="auto" w:fill="auto"/>
            <w:hideMark/>
          </w:tcPr>
          <w:p w14:paraId="45FCE6B0"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Considera-se:</w:t>
            </w:r>
          </w:p>
        </w:tc>
      </w:tr>
      <w:tr w:rsidR="00985BD1" w:rsidRPr="00985BD1" w14:paraId="51B7EEB0" w14:textId="77777777" w:rsidTr="004E6CAA">
        <w:trPr>
          <w:gridAfter w:val="1"/>
          <w:trHeight w:val="20"/>
        </w:trPr>
        <w:tc>
          <w:tcPr>
            <w:tcW w:w="986" w:type="pct"/>
            <w:gridSpan w:val="4"/>
            <w:tcBorders>
              <w:top w:val="nil"/>
              <w:left w:val="nil"/>
              <w:bottom w:val="nil"/>
              <w:right w:val="nil"/>
            </w:tcBorders>
            <w:shd w:val="clear" w:color="auto" w:fill="auto"/>
            <w:hideMark/>
          </w:tcPr>
          <w:p w14:paraId="0BD20AE7" w14:textId="77777777" w:rsidR="00985BD1" w:rsidRPr="00985BD1" w:rsidRDefault="00985BD1" w:rsidP="0020049B">
            <w:pPr>
              <w:spacing w:line="240" w:lineRule="auto"/>
              <w:ind w:firstLine="0"/>
              <w:rPr>
                <w:rFonts w:eastAsia="Times New Roman" w:cs="Arial"/>
                <w:color w:val="000000"/>
                <w:szCs w:val="24"/>
                <w:lang w:eastAsia="pt-BR"/>
              </w:rPr>
            </w:pPr>
          </w:p>
        </w:tc>
        <w:tc>
          <w:tcPr>
            <w:tcW w:w="3818" w:type="pct"/>
            <w:gridSpan w:val="8"/>
            <w:tcBorders>
              <w:top w:val="nil"/>
              <w:left w:val="nil"/>
              <w:bottom w:val="nil"/>
              <w:right w:val="nil"/>
            </w:tcBorders>
            <w:shd w:val="clear" w:color="auto" w:fill="auto"/>
            <w:hideMark/>
          </w:tcPr>
          <w:p w14:paraId="13F8FABD"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a) “prática corrupta”: oferecer, dar, receber ou solicitar, direta ou indiretamente, qualquer vantagem com o objetivo de influenciar a ação de servidor público no processo de licitação ou na execução de contrato; </w:t>
            </w:r>
          </w:p>
        </w:tc>
      </w:tr>
      <w:tr w:rsidR="00985BD1" w:rsidRPr="00985BD1" w14:paraId="39331951" w14:textId="77777777" w:rsidTr="004E6CAA">
        <w:trPr>
          <w:gridAfter w:val="1"/>
          <w:trHeight w:val="20"/>
        </w:trPr>
        <w:tc>
          <w:tcPr>
            <w:tcW w:w="986" w:type="pct"/>
            <w:gridSpan w:val="4"/>
            <w:tcBorders>
              <w:top w:val="nil"/>
              <w:left w:val="nil"/>
              <w:bottom w:val="nil"/>
              <w:right w:val="nil"/>
            </w:tcBorders>
            <w:shd w:val="clear" w:color="auto" w:fill="auto"/>
            <w:hideMark/>
          </w:tcPr>
          <w:p w14:paraId="184CC176" w14:textId="77777777" w:rsidR="00985BD1" w:rsidRPr="00985BD1" w:rsidRDefault="00985BD1" w:rsidP="0020049B">
            <w:pPr>
              <w:spacing w:line="240" w:lineRule="auto"/>
              <w:ind w:firstLine="0"/>
              <w:rPr>
                <w:rFonts w:eastAsia="Times New Roman" w:cs="Arial"/>
                <w:color w:val="000000"/>
                <w:szCs w:val="24"/>
                <w:lang w:eastAsia="pt-BR"/>
              </w:rPr>
            </w:pPr>
          </w:p>
        </w:tc>
        <w:tc>
          <w:tcPr>
            <w:tcW w:w="3818" w:type="pct"/>
            <w:gridSpan w:val="8"/>
            <w:tcBorders>
              <w:top w:val="nil"/>
              <w:left w:val="nil"/>
              <w:bottom w:val="nil"/>
              <w:right w:val="nil"/>
            </w:tcBorders>
            <w:shd w:val="clear" w:color="auto" w:fill="auto"/>
            <w:hideMark/>
          </w:tcPr>
          <w:p w14:paraId="53A69871"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b) “prática fraudulenta”: a falsificação ou omissão dos fatos, com o objetivo de influenciar o processo de licitação ou de execução de contrato; </w:t>
            </w:r>
          </w:p>
        </w:tc>
      </w:tr>
      <w:tr w:rsidR="00985BD1" w:rsidRPr="00985BD1" w14:paraId="6BF8823A" w14:textId="77777777" w:rsidTr="004E6CAA">
        <w:trPr>
          <w:gridAfter w:val="1"/>
          <w:trHeight w:val="20"/>
        </w:trPr>
        <w:tc>
          <w:tcPr>
            <w:tcW w:w="986" w:type="pct"/>
            <w:gridSpan w:val="4"/>
            <w:tcBorders>
              <w:top w:val="nil"/>
              <w:left w:val="nil"/>
              <w:bottom w:val="nil"/>
              <w:right w:val="nil"/>
            </w:tcBorders>
            <w:shd w:val="clear" w:color="auto" w:fill="auto"/>
            <w:hideMark/>
          </w:tcPr>
          <w:p w14:paraId="785F1256" w14:textId="77777777" w:rsidR="00985BD1" w:rsidRPr="00985BD1" w:rsidRDefault="00985BD1" w:rsidP="0020049B">
            <w:pPr>
              <w:spacing w:line="240" w:lineRule="auto"/>
              <w:ind w:firstLine="0"/>
              <w:rPr>
                <w:rFonts w:eastAsia="Times New Roman" w:cs="Arial"/>
                <w:color w:val="000000"/>
                <w:szCs w:val="24"/>
                <w:lang w:eastAsia="pt-BR"/>
              </w:rPr>
            </w:pPr>
          </w:p>
        </w:tc>
        <w:tc>
          <w:tcPr>
            <w:tcW w:w="3818" w:type="pct"/>
            <w:gridSpan w:val="8"/>
            <w:tcBorders>
              <w:top w:val="nil"/>
              <w:left w:val="nil"/>
              <w:bottom w:val="nil"/>
              <w:right w:val="nil"/>
            </w:tcBorders>
            <w:shd w:val="clear" w:color="auto" w:fill="auto"/>
            <w:hideMark/>
          </w:tcPr>
          <w:p w14:paraId="724F6C3E" w14:textId="2DA958C8"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985BD1" w:rsidRPr="00985BD1" w14:paraId="06FDAAD5" w14:textId="77777777" w:rsidTr="004E6CAA">
        <w:trPr>
          <w:gridAfter w:val="1"/>
          <w:trHeight w:val="20"/>
        </w:trPr>
        <w:tc>
          <w:tcPr>
            <w:tcW w:w="986" w:type="pct"/>
            <w:gridSpan w:val="4"/>
            <w:tcBorders>
              <w:top w:val="nil"/>
              <w:left w:val="nil"/>
              <w:bottom w:val="nil"/>
              <w:right w:val="nil"/>
            </w:tcBorders>
            <w:shd w:val="clear" w:color="auto" w:fill="auto"/>
            <w:hideMark/>
          </w:tcPr>
          <w:p w14:paraId="37A8E714" w14:textId="77777777" w:rsidR="00985BD1" w:rsidRPr="00985BD1" w:rsidRDefault="00985BD1" w:rsidP="0020049B">
            <w:pPr>
              <w:spacing w:line="240" w:lineRule="auto"/>
              <w:ind w:firstLine="0"/>
              <w:rPr>
                <w:rFonts w:eastAsia="Times New Roman" w:cs="Arial"/>
                <w:color w:val="000000"/>
                <w:szCs w:val="24"/>
                <w:lang w:eastAsia="pt-BR"/>
              </w:rPr>
            </w:pPr>
          </w:p>
        </w:tc>
        <w:tc>
          <w:tcPr>
            <w:tcW w:w="3818" w:type="pct"/>
            <w:gridSpan w:val="8"/>
            <w:tcBorders>
              <w:top w:val="nil"/>
              <w:left w:val="nil"/>
              <w:bottom w:val="nil"/>
              <w:right w:val="nil"/>
            </w:tcBorders>
            <w:shd w:val="clear" w:color="auto" w:fill="auto"/>
            <w:hideMark/>
          </w:tcPr>
          <w:p w14:paraId="65B5B56B"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d) “prática coercitiva”: causar </w:t>
            </w:r>
            <w:proofErr w:type="spellStart"/>
            <w:r w:rsidRPr="00985BD1">
              <w:rPr>
                <w:rFonts w:eastAsia="Times New Roman" w:cs="Arial"/>
                <w:color w:val="000000"/>
                <w:szCs w:val="24"/>
                <w:lang w:eastAsia="pt-BR"/>
              </w:rPr>
              <w:t>dano</w:t>
            </w:r>
            <w:proofErr w:type="spellEnd"/>
            <w:r w:rsidRPr="00985BD1">
              <w:rPr>
                <w:rFonts w:eastAsia="Times New Roman" w:cs="Arial"/>
                <w:color w:val="000000"/>
                <w:szCs w:val="24"/>
                <w:lang w:eastAsia="pt-BR"/>
              </w:rPr>
              <w:t xml:space="preserve"> ou ameaçar causar dano, direta ou indiretamente, às pessoas ou sua propriedade, visando influenciar sua participação em um processo licitatório ou afetar a execução do contrato. </w:t>
            </w:r>
          </w:p>
        </w:tc>
      </w:tr>
      <w:tr w:rsidR="00985BD1" w:rsidRPr="00985BD1" w14:paraId="515B616B" w14:textId="77777777" w:rsidTr="004E6CAA">
        <w:trPr>
          <w:gridAfter w:val="1"/>
          <w:trHeight w:val="20"/>
        </w:trPr>
        <w:tc>
          <w:tcPr>
            <w:tcW w:w="986" w:type="pct"/>
            <w:gridSpan w:val="4"/>
            <w:tcBorders>
              <w:top w:val="nil"/>
              <w:left w:val="nil"/>
              <w:bottom w:val="nil"/>
              <w:right w:val="nil"/>
            </w:tcBorders>
            <w:shd w:val="clear" w:color="auto" w:fill="auto"/>
            <w:hideMark/>
          </w:tcPr>
          <w:p w14:paraId="4C8F6281" w14:textId="77777777" w:rsidR="00985BD1" w:rsidRPr="00985BD1" w:rsidRDefault="00985BD1" w:rsidP="0020049B">
            <w:pPr>
              <w:spacing w:line="240" w:lineRule="auto"/>
              <w:ind w:firstLine="0"/>
              <w:rPr>
                <w:rFonts w:eastAsia="Times New Roman" w:cs="Arial"/>
                <w:color w:val="000000"/>
                <w:szCs w:val="24"/>
                <w:lang w:eastAsia="pt-BR"/>
              </w:rPr>
            </w:pPr>
          </w:p>
        </w:tc>
        <w:tc>
          <w:tcPr>
            <w:tcW w:w="3818" w:type="pct"/>
            <w:gridSpan w:val="8"/>
            <w:tcBorders>
              <w:top w:val="nil"/>
              <w:left w:val="nil"/>
              <w:bottom w:val="nil"/>
              <w:right w:val="nil"/>
            </w:tcBorders>
            <w:shd w:val="clear" w:color="auto" w:fill="auto"/>
            <w:hideMark/>
          </w:tcPr>
          <w:p w14:paraId="33C2C063"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e) “prática obstrutiva”: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985BD1">
              <w:rPr>
                <w:rFonts w:eastAsia="Times New Roman" w:cs="Arial"/>
                <w:color w:val="000000"/>
                <w:szCs w:val="24"/>
                <w:lang w:eastAsia="pt-BR"/>
              </w:rPr>
              <w:t>ii</w:t>
            </w:r>
            <w:proofErr w:type="spellEnd"/>
            <w:r w:rsidRPr="00985BD1">
              <w:rPr>
                <w:rFonts w:eastAsia="Times New Roman" w:cs="Arial"/>
                <w:color w:val="000000"/>
                <w:szCs w:val="24"/>
                <w:lang w:eastAsia="pt-BR"/>
              </w:rPr>
              <w:t xml:space="preserve">) atos cuja intenção seja impedir materialmente o exercício do direito de o organismo financeiro multilateral promover inspeção. </w:t>
            </w:r>
          </w:p>
        </w:tc>
      </w:tr>
      <w:tr w:rsidR="00985BD1" w:rsidRPr="00985BD1" w14:paraId="31DD33B2" w14:textId="77777777" w:rsidTr="004E6CAA">
        <w:trPr>
          <w:gridAfter w:val="1"/>
          <w:trHeight w:val="20"/>
        </w:trPr>
        <w:tc>
          <w:tcPr>
            <w:tcW w:w="986" w:type="pct"/>
            <w:gridSpan w:val="4"/>
            <w:tcBorders>
              <w:top w:val="nil"/>
              <w:left w:val="nil"/>
              <w:bottom w:val="nil"/>
              <w:right w:val="nil"/>
            </w:tcBorders>
            <w:shd w:val="clear" w:color="auto" w:fill="auto"/>
            <w:hideMark/>
          </w:tcPr>
          <w:p w14:paraId="39B51C57"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6.12</w:t>
            </w:r>
          </w:p>
        </w:tc>
        <w:tc>
          <w:tcPr>
            <w:tcW w:w="3818" w:type="pct"/>
            <w:gridSpan w:val="8"/>
            <w:tcBorders>
              <w:top w:val="nil"/>
              <w:left w:val="nil"/>
              <w:bottom w:val="nil"/>
              <w:right w:val="nil"/>
            </w:tcBorders>
            <w:shd w:val="clear" w:color="auto" w:fill="auto"/>
            <w:hideMark/>
          </w:tcPr>
          <w:p w14:paraId="740D009B"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Sem prejuízo do disposto neste tópico, aplicam-se, no que couber, as disposições existentes na Lei 14.133/21 e outras legislações correlatas, no que refere ao combate à corrupção.</w:t>
            </w:r>
          </w:p>
        </w:tc>
      </w:tr>
      <w:tr w:rsidR="00985BD1" w:rsidRPr="00985BD1" w14:paraId="570E35B5" w14:textId="77777777" w:rsidTr="004E6CAA">
        <w:trPr>
          <w:gridAfter w:val="1"/>
          <w:trHeight w:val="20"/>
        </w:trPr>
        <w:tc>
          <w:tcPr>
            <w:tcW w:w="986" w:type="pct"/>
            <w:gridSpan w:val="4"/>
            <w:tcBorders>
              <w:top w:val="nil"/>
              <w:left w:val="nil"/>
              <w:bottom w:val="nil"/>
              <w:right w:val="nil"/>
            </w:tcBorders>
            <w:shd w:val="clear" w:color="000000" w:fill="FFF2CC"/>
            <w:hideMark/>
          </w:tcPr>
          <w:p w14:paraId="0E14F109"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7.</w:t>
            </w:r>
          </w:p>
        </w:tc>
        <w:tc>
          <w:tcPr>
            <w:tcW w:w="3818" w:type="pct"/>
            <w:gridSpan w:val="8"/>
            <w:tcBorders>
              <w:top w:val="nil"/>
              <w:left w:val="nil"/>
              <w:bottom w:val="nil"/>
              <w:right w:val="nil"/>
            </w:tcBorders>
            <w:shd w:val="clear" w:color="000000" w:fill="FFF2CC"/>
            <w:hideMark/>
          </w:tcPr>
          <w:p w14:paraId="546F90AE"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DO PAGAMENTO</w:t>
            </w:r>
          </w:p>
        </w:tc>
      </w:tr>
      <w:tr w:rsidR="00985BD1" w:rsidRPr="00985BD1" w14:paraId="53A6E0FB" w14:textId="77777777" w:rsidTr="004E6CAA">
        <w:trPr>
          <w:gridAfter w:val="1"/>
          <w:trHeight w:val="20"/>
        </w:trPr>
        <w:tc>
          <w:tcPr>
            <w:tcW w:w="986" w:type="pct"/>
            <w:gridSpan w:val="4"/>
            <w:tcBorders>
              <w:top w:val="nil"/>
              <w:left w:val="nil"/>
              <w:bottom w:val="nil"/>
              <w:right w:val="nil"/>
            </w:tcBorders>
            <w:shd w:val="clear" w:color="auto" w:fill="auto"/>
            <w:hideMark/>
          </w:tcPr>
          <w:p w14:paraId="572F3A11"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7.1</w:t>
            </w:r>
          </w:p>
        </w:tc>
        <w:tc>
          <w:tcPr>
            <w:tcW w:w="3818" w:type="pct"/>
            <w:gridSpan w:val="8"/>
            <w:tcBorders>
              <w:top w:val="nil"/>
              <w:left w:val="nil"/>
              <w:bottom w:val="nil"/>
              <w:right w:val="nil"/>
            </w:tcBorders>
            <w:shd w:val="clear" w:color="auto" w:fill="auto"/>
            <w:hideMark/>
          </w:tcPr>
          <w:p w14:paraId="49D38BCC"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Em relação ao pagamento, aplicam-se as seguintes regras:</w:t>
            </w:r>
          </w:p>
        </w:tc>
      </w:tr>
      <w:tr w:rsidR="00985BD1" w:rsidRPr="00985BD1" w14:paraId="33A0FF61" w14:textId="77777777" w:rsidTr="004E6CAA">
        <w:trPr>
          <w:gridAfter w:val="1"/>
          <w:trHeight w:val="20"/>
        </w:trPr>
        <w:tc>
          <w:tcPr>
            <w:tcW w:w="986" w:type="pct"/>
            <w:gridSpan w:val="4"/>
            <w:tcBorders>
              <w:top w:val="nil"/>
              <w:left w:val="nil"/>
              <w:bottom w:val="nil"/>
              <w:right w:val="nil"/>
            </w:tcBorders>
            <w:shd w:val="clear" w:color="auto" w:fill="auto"/>
            <w:hideMark/>
          </w:tcPr>
          <w:p w14:paraId="4411EF26"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I.</w:t>
            </w:r>
          </w:p>
        </w:tc>
        <w:tc>
          <w:tcPr>
            <w:tcW w:w="3818" w:type="pct"/>
            <w:gridSpan w:val="8"/>
            <w:tcBorders>
              <w:top w:val="nil"/>
              <w:left w:val="nil"/>
              <w:bottom w:val="nil"/>
              <w:right w:val="nil"/>
            </w:tcBorders>
            <w:shd w:val="clear" w:color="auto" w:fill="auto"/>
            <w:hideMark/>
          </w:tcPr>
          <w:p w14:paraId="7F10693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Serão pagos conforme dotação orçamentária informada no item 8.1.</w:t>
            </w:r>
          </w:p>
        </w:tc>
      </w:tr>
      <w:tr w:rsidR="00985BD1" w:rsidRPr="00985BD1" w14:paraId="26C2FF53" w14:textId="77777777" w:rsidTr="004E6CAA">
        <w:trPr>
          <w:gridAfter w:val="1"/>
          <w:trHeight w:val="20"/>
        </w:trPr>
        <w:tc>
          <w:tcPr>
            <w:tcW w:w="986" w:type="pct"/>
            <w:gridSpan w:val="4"/>
            <w:tcBorders>
              <w:top w:val="nil"/>
              <w:left w:val="nil"/>
              <w:bottom w:val="nil"/>
              <w:right w:val="nil"/>
            </w:tcBorders>
            <w:shd w:val="clear" w:color="auto" w:fill="auto"/>
            <w:hideMark/>
          </w:tcPr>
          <w:p w14:paraId="42720015"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III.</w:t>
            </w:r>
          </w:p>
        </w:tc>
        <w:tc>
          <w:tcPr>
            <w:tcW w:w="3818" w:type="pct"/>
            <w:gridSpan w:val="8"/>
            <w:tcBorders>
              <w:top w:val="nil"/>
              <w:left w:val="nil"/>
              <w:bottom w:val="nil"/>
              <w:right w:val="nil"/>
            </w:tcBorders>
            <w:shd w:val="clear" w:color="auto" w:fill="auto"/>
            <w:hideMark/>
          </w:tcPr>
          <w:p w14:paraId="2A7A0949" w14:textId="0FBB284C"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pagamento será realizado somente após o atestado de que o obj</w:t>
            </w:r>
            <w:r w:rsidR="00145BD7">
              <w:rPr>
                <w:rFonts w:eastAsia="Times New Roman" w:cs="Arial"/>
                <w:color w:val="000000"/>
                <w:szCs w:val="24"/>
                <w:lang w:eastAsia="pt-BR"/>
              </w:rPr>
              <w:t>e</w:t>
            </w:r>
            <w:r w:rsidRPr="00985BD1">
              <w:rPr>
                <w:rFonts w:eastAsia="Times New Roman" w:cs="Arial"/>
                <w:color w:val="000000"/>
                <w:szCs w:val="24"/>
                <w:lang w:eastAsia="pt-BR"/>
              </w:rPr>
              <w:t>to foi adequadamente executado.</w:t>
            </w:r>
          </w:p>
        </w:tc>
      </w:tr>
      <w:tr w:rsidR="00985BD1" w:rsidRPr="00985BD1" w14:paraId="33055D02" w14:textId="77777777" w:rsidTr="004E6CAA">
        <w:trPr>
          <w:gridAfter w:val="1"/>
          <w:trHeight w:val="20"/>
        </w:trPr>
        <w:tc>
          <w:tcPr>
            <w:tcW w:w="986" w:type="pct"/>
            <w:gridSpan w:val="4"/>
            <w:tcBorders>
              <w:top w:val="nil"/>
              <w:left w:val="nil"/>
              <w:bottom w:val="nil"/>
              <w:right w:val="nil"/>
            </w:tcBorders>
            <w:shd w:val="clear" w:color="auto" w:fill="auto"/>
            <w:hideMark/>
          </w:tcPr>
          <w:p w14:paraId="21C9E9C6"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IV.</w:t>
            </w:r>
          </w:p>
        </w:tc>
        <w:tc>
          <w:tcPr>
            <w:tcW w:w="3818" w:type="pct"/>
            <w:gridSpan w:val="8"/>
            <w:tcBorders>
              <w:top w:val="nil"/>
              <w:left w:val="nil"/>
              <w:bottom w:val="nil"/>
              <w:right w:val="nil"/>
            </w:tcBorders>
            <w:shd w:val="clear" w:color="000000" w:fill="FFFFFF"/>
            <w:hideMark/>
          </w:tcPr>
          <w:p w14:paraId="5A1A0381" w14:textId="77777777" w:rsidR="00985BD1" w:rsidRPr="004A40F9" w:rsidRDefault="00985BD1" w:rsidP="0020049B">
            <w:pPr>
              <w:spacing w:line="240" w:lineRule="auto"/>
              <w:ind w:firstLine="0"/>
              <w:rPr>
                <w:rFonts w:eastAsia="Times New Roman" w:cs="Arial"/>
                <w:bCs/>
                <w:color w:val="000000"/>
                <w:szCs w:val="24"/>
                <w:lang w:eastAsia="pt-BR"/>
              </w:rPr>
            </w:pPr>
            <w:r w:rsidRPr="004A40F9">
              <w:rPr>
                <w:rFonts w:eastAsia="Times New Roman" w:cs="Arial"/>
                <w:bCs/>
                <w:color w:val="000000"/>
                <w:szCs w:val="24"/>
                <w:lang w:eastAsia="pt-BR"/>
              </w:rPr>
              <w:t>Uma vez cumprida as exigências prevista nos subitens anteriores, o pagamento será realizado no prazo máximo de 30 dias contados da nota fiscal/fatura dos serviços executados através de ordem bancária, para crédito em banco, agência e conta corrente indicados pelo Licitante, sob pena de, ocorrendo atraso, os valores devidos ao contratado serem atualizados monetariamente entre o termo final do prazo de pagamento até a data de sua efetiva realização mediante aplicação do índice INPC/IBGE.</w:t>
            </w:r>
          </w:p>
        </w:tc>
      </w:tr>
      <w:tr w:rsidR="00985BD1" w:rsidRPr="00985BD1" w14:paraId="58CDA72D" w14:textId="77777777" w:rsidTr="004E6CAA">
        <w:trPr>
          <w:gridAfter w:val="1"/>
          <w:trHeight w:val="20"/>
        </w:trPr>
        <w:tc>
          <w:tcPr>
            <w:tcW w:w="986" w:type="pct"/>
            <w:gridSpan w:val="4"/>
            <w:tcBorders>
              <w:top w:val="nil"/>
              <w:left w:val="nil"/>
              <w:bottom w:val="nil"/>
              <w:right w:val="nil"/>
            </w:tcBorders>
            <w:shd w:val="clear" w:color="auto" w:fill="auto"/>
            <w:hideMark/>
          </w:tcPr>
          <w:p w14:paraId="6FCDD3D7"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7.2</w:t>
            </w:r>
          </w:p>
        </w:tc>
        <w:tc>
          <w:tcPr>
            <w:tcW w:w="3818" w:type="pct"/>
            <w:gridSpan w:val="8"/>
            <w:tcBorders>
              <w:top w:val="nil"/>
              <w:left w:val="nil"/>
              <w:bottom w:val="nil"/>
              <w:right w:val="nil"/>
            </w:tcBorders>
            <w:shd w:val="clear" w:color="auto" w:fill="auto"/>
            <w:hideMark/>
          </w:tcPr>
          <w:p w14:paraId="78CBC8CD" w14:textId="77777777" w:rsidR="00544DC4" w:rsidRDefault="00985BD1" w:rsidP="004A40F9">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O faturamento deverá ser apresentado acompanhado de:</w:t>
            </w:r>
          </w:p>
          <w:p w14:paraId="4D9E4A14" w14:textId="77777777" w:rsidR="00544DC4" w:rsidRDefault="00985BD1" w:rsidP="004A40F9">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 xml:space="preserve">a) Nota fiscal com descriminação resumida dos serviços executados, período de execução da etapa, número da licitação e termo de contrato de empreitada/ata de registro de preços, discriminação dos impostos e encargos que serão retidos pelo Município e incidentes sobre o objeto contratado, e outros que julgar convenientes, não apresentar rasura e/ou entrelinhas e ser </w:t>
            </w:r>
            <w:r w:rsidRPr="00985BD1">
              <w:rPr>
                <w:rFonts w:eastAsia="Times New Roman" w:cs="Arial"/>
                <w:color w:val="000000"/>
                <w:szCs w:val="24"/>
                <w:lang w:eastAsia="pt-BR"/>
              </w:rPr>
              <w:lastRenderedPageBreak/>
              <w:t>certificada pelo Responsável Técnico;</w:t>
            </w:r>
            <w:r w:rsidRPr="00985BD1">
              <w:rPr>
                <w:rFonts w:eastAsia="Times New Roman" w:cs="Arial"/>
                <w:color w:val="000000"/>
                <w:szCs w:val="24"/>
                <w:lang w:eastAsia="pt-BR"/>
              </w:rPr>
              <w:br/>
              <w:t>b) Prova de inexistência de débitos inadimplidos perante a justiça do Trabalho – Certidão Negativa de Débitos Trabalhistas – CNDT;</w:t>
            </w:r>
          </w:p>
          <w:p w14:paraId="27F52521" w14:textId="5A394FAF" w:rsidR="00985BD1" w:rsidRDefault="00985BD1" w:rsidP="004A40F9">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c)  Certidão de regularidade para com a Fazenda Federal e Dívida Ativa da União, e Contribuições Previdenciárias.</w:t>
            </w:r>
          </w:p>
          <w:p w14:paraId="4644CF33" w14:textId="77777777" w:rsidR="00152A1C" w:rsidRPr="00985BD1" w:rsidRDefault="00152A1C" w:rsidP="0020049B">
            <w:pPr>
              <w:spacing w:line="240" w:lineRule="auto"/>
              <w:ind w:firstLine="0"/>
              <w:rPr>
                <w:rFonts w:eastAsia="Times New Roman" w:cs="Arial"/>
                <w:color w:val="000000"/>
                <w:szCs w:val="24"/>
                <w:lang w:eastAsia="pt-BR"/>
              </w:rPr>
            </w:pPr>
          </w:p>
        </w:tc>
      </w:tr>
      <w:tr w:rsidR="00985BD1" w:rsidRPr="00985BD1" w14:paraId="1CB286DD" w14:textId="77777777" w:rsidTr="004E6CAA">
        <w:trPr>
          <w:gridAfter w:val="1"/>
          <w:trHeight w:val="20"/>
        </w:trPr>
        <w:tc>
          <w:tcPr>
            <w:tcW w:w="986" w:type="pct"/>
            <w:gridSpan w:val="4"/>
            <w:tcBorders>
              <w:top w:val="nil"/>
              <w:left w:val="nil"/>
              <w:bottom w:val="nil"/>
              <w:right w:val="nil"/>
            </w:tcBorders>
            <w:shd w:val="clear" w:color="000000" w:fill="FFF2CC"/>
            <w:hideMark/>
          </w:tcPr>
          <w:p w14:paraId="64934668"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lastRenderedPageBreak/>
              <w:t>8.</w:t>
            </w:r>
          </w:p>
        </w:tc>
        <w:tc>
          <w:tcPr>
            <w:tcW w:w="3818" w:type="pct"/>
            <w:gridSpan w:val="8"/>
            <w:tcBorders>
              <w:top w:val="nil"/>
              <w:left w:val="nil"/>
              <w:bottom w:val="nil"/>
              <w:right w:val="nil"/>
            </w:tcBorders>
            <w:shd w:val="clear" w:color="000000" w:fill="FFF2CC"/>
            <w:hideMark/>
          </w:tcPr>
          <w:p w14:paraId="0100F48D"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DA DOTAÇÃO ORÇAMENTÁRIA</w:t>
            </w:r>
          </w:p>
        </w:tc>
      </w:tr>
      <w:tr w:rsidR="00985BD1" w:rsidRPr="00985BD1" w14:paraId="248EE192" w14:textId="77777777" w:rsidTr="004E6CAA">
        <w:trPr>
          <w:gridAfter w:val="1"/>
          <w:trHeight w:val="20"/>
        </w:trPr>
        <w:tc>
          <w:tcPr>
            <w:tcW w:w="986" w:type="pct"/>
            <w:gridSpan w:val="4"/>
            <w:tcBorders>
              <w:top w:val="nil"/>
              <w:left w:val="nil"/>
              <w:bottom w:val="nil"/>
              <w:right w:val="nil"/>
            </w:tcBorders>
            <w:shd w:val="clear" w:color="auto" w:fill="auto"/>
            <w:hideMark/>
          </w:tcPr>
          <w:p w14:paraId="07EC8443"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8.1.</w:t>
            </w:r>
          </w:p>
        </w:tc>
        <w:tc>
          <w:tcPr>
            <w:tcW w:w="3818" w:type="pct"/>
            <w:gridSpan w:val="8"/>
            <w:tcBorders>
              <w:top w:val="nil"/>
              <w:left w:val="nil"/>
              <w:bottom w:val="nil"/>
              <w:right w:val="nil"/>
            </w:tcBorders>
            <w:shd w:val="clear" w:color="auto" w:fill="auto"/>
            <w:hideMark/>
          </w:tcPr>
          <w:p w14:paraId="179AB142"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Por se tratar de certame para registro de preços a indicação de dotação orçamentária será indicada no momento da efetivação da contratação</w:t>
            </w:r>
          </w:p>
        </w:tc>
      </w:tr>
      <w:tr w:rsidR="00985BD1" w:rsidRPr="00985BD1" w14:paraId="364D357F" w14:textId="77777777" w:rsidTr="004E6CAA">
        <w:trPr>
          <w:gridAfter w:val="1"/>
          <w:trHeight w:val="20"/>
        </w:trPr>
        <w:tc>
          <w:tcPr>
            <w:tcW w:w="986" w:type="pct"/>
            <w:gridSpan w:val="4"/>
            <w:tcBorders>
              <w:top w:val="nil"/>
              <w:left w:val="nil"/>
              <w:bottom w:val="nil"/>
              <w:right w:val="nil"/>
            </w:tcBorders>
            <w:shd w:val="clear" w:color="000000" w:fill="FFF2CC"/>
            <w:hideMark/>
          </w:tcPr>
          <w:p w14:paraId="7CE1947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w:t>
            </w:r>
          </w:p>
        </w:tc>
        <w:tc>
          <w:tcPr>
            <w:tcW w:w="3818" w:type="pct"/>
            <w:gridSpan w:val="8"/>
            <w:tcBorders>
              <w:top w:val="nil"/>
              <w:left w:val="nil"/>
              <w:bottom w:val="nil"/>
              <w:right w:val="nil"/>
            </w:tcBorders>
            <w:shd w:val="clear" w:color="000000" w:fill="FFF2CC"/>
            <w:hideMark/>
          </w:tcPr>
          <w:p w14:paraId="750AB1A0"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DAS OBRIGAÇÕES </w:t>
            </w:r>
          </w:p>
        </w:tc>
      </w:tr>
      <w:tr w:rsidR="00985BD1" w:rsidRPr="00985BD1" w14:paraId="5CF919DF" w14:textId="77777777" w:rsidTr="004E6CAA">
        <w:trPr>
          <w:gridAfter w:val="1"/>
          <w:trHeight w:val="20"/>
        </w:trPr>
        <w:tc>
          <w:tcPr>
            <w:tcW w:w="986" w:type="pct"/>
            <w:gridSpan w:val="4"/>
            <w:tcBorders>
              <w:top w:val="nil"/>
              <w:left w:val="nil"/>
              <w:bottom w:val="nil"/>
              <w:right w:val="nil"/>
            </w:tcBorders>
            <w:shd w:val="clear" w:color="auto" w:fill="auto"/>
            <w:hideMark/>
          </w:tcPr>
          <w:p w14:paraId="4B0A120B"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9.1.</w:t>
            </w:r>
          </w:p>
        </w:tc>
        <w:tc>
          <w:tcPr>
            <w:tcW w:w="3818" w:type="pct"/>
            <w:gridSpan w:val="8"/>
            <w:tcBorders>
              <w:top w:val="nil"/>
              <w:left w:val="nil"/>
              <w:bottom w:val="nil"/>
              <w:right w:val="nil"/>
            </w:tcBorders>
            <w:shd w:val="clear" w:color="auto" w:fill="auto"/>
            <w:hideMark/>
          </w:tcPr>
          <w:p w14:paraId="5C62FFB8"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São obrigações do Contratante:</w:t>
            </w:r>
          </w:p>
        </w:tc>
      </w:tr>
      <w:tr w:rsidR="00985BD1" w:rsidRPr="00985BD1" w14:paraId="1D12DD99" w14:textId="77777777" w:rsidTr="004E6CAA">
        <w:trPr>
          <w:gridAfter w:val="1"/>
          <w:trHeight w:val="20"/>
        </w:trPr>
        <w:tc>
          <w:tcPr>
            <w:tcW w:w="986" w:type="pct"/>
            <w:gridSpan w:val="4"/>
            <w:tcBorders>
              <w:top w:val="nil"/>
              <w:left w:val="nil"/>
              <w:bottom w:val="nil"/>
              <w:right w:val="nil"/>
            </w:tcBorders>
            <w:shd w:val="clear" w:color="auto" w:fill="auto"/>
            <w:hideMark/>
          </w:tcPr>
          <w:p w14:paraId="5B626CA8"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9.1.1</w:t>
            </w:r>
          </w:p>
        </w:tc>
        <w:tc>
          <w:tcPr>
            <w:tcW w:w="3818" w:type="pct"/>
            <w:gridSpan w:val="8"/>
            <w:tcBorders>
              <w:top w:val="nil"/>
              <w:left w:val="nil"/>
              <w:bottom w:val="nil"/>
              <w:right w:val="nil"/>
            </w:tcBorders>
            <w:shd w:val="clear" w:color="auto" w:fill="auto"/>
            <w:hideMark/>
          </w:tcPr>
          <w:p w14:paraId="69EF516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Exigir o cumprimento de todas as obrigações assumidas pelo Licitante</w:t>
            </w:r>
          </w:p>
        </w:tc>
      </w:tr>
      <w:tr w:rsidR="00985BD1" w:rsidRPr="00985BD1" w14:paraId="19D4D57E" w14:textId="77777777" w:rsidTr="004E6CAA">
        <w:trPr>
          <w:gridAfter w:val="1"/>
          <w:trHeight w:val="20"/>
        </w:trPr>
        <w:tc>
          <w:tcPr>
            <w:tcW w:w="986" w:type="pct"/>
            <w:gridSpan w:val="4"/>
            <w:tcBorders>
              <w:top w:val="nil"/>
              <w:left w:val="nil"/>
              <w:bottom w:val="nil"/>
              <w:right w:val="nil"/>
            </w:tcBorders>
            <w:shd w:val="clear" w:color="auto" w:fill="auto"/>
            <w:hideMark/>
          </w:tcPr>
          <w:p w14:paraId="77CBEFC0"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9.1.2.</w:t>
            </w:r>
          </w:p>
        </w:tc>
        <w:tc>
          <w:tcPr>
            <w:tcW w:w="3818" w:type="pct"/>
            <w:gridSpan w:val="8"/>
            <w:tcBorders>
              <w:top w:val="nil"/>
              <w:left w:val="nil"/>
              <w:bottom w:val="nil"/>
              <w:right w:val="nil"/>
            </w:tcBorders>
            <w:shd w:val="clear" w:color="auto" w:fill="auto"/>
            <w:hideMark/>
          </w:tcPr>
          <w:p w14:paraId="65B9894A"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Receber o objeto no prazo e condições estabelecidas neste Termo</w:t>
            </w:r>
          </w:p>
        </w:tc>
      </w:tr>
      <w:tr w:rsidR="00985BD1" w:rsidRPr="00985BD1" w14:paraId="6F2D262F" w14:textId="77777777" w:rsidTr="004E6CAA">
        <w:trPr>
          <w:gridAfter w:val="1"/>
          <w:trHeight w:val="20"/>
        </w:trPr>
        <w:tc>
          <w:tcPr>
            <w:tcW w:w="986" w:type="pct"/>
            <w:gridSpan w:val="4"/>
            <w:tcBorders>
              <w:top w:val="nil"/>
              <w:left w:val="nil"/>
              <w:bottom w:val="nil"/>
              <w:right w:val="nil"/>
            </w:tcBorders>
            <w:shd w:val="clear" w:color="auto" w:fill="auto"/>
            <w:hideMark/>
          </w:tcPr>
          <w:p w14:paraId="150F150C"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9.1.3.</w:t>
            </w:r>
          </w:p>
        </w:tc>
        <w:tc>
          <w:tcPr>
            <w:tcW w:w="3818" w:type="pct"/>
            <w:gridSpan w:val="8"/>
            <w:tcBorders>
              <w:top w:val="nil"/>
              <w:left w:val="nil"/>
              <w:bottom w:val="nil"/>
              <w:right w:val="nil"/>
            </w:tcBorders>
            <w:shd w:val="clear" w:color="auto" w:fill="auto"/>
            <w:hideMark/>
          </w:tcPr>
          <w:p w14:paraId="7EA731C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Notificar o Licitante, por escrito, sobre vícios, defeitos ou incorreções verificadas na execução do objeto, para que seja por ele substituído, reparado ou corrigido, no total ou em parte, às suas expensas;</w:t>
            </w:r>
          </w:p>
        </w:tc>
      </w:tr>
      <w:tr w:rsidR="00985BD1" w:rsidRPr="00985BD1" w14:paraId="34BD38AC" w14:textId="77777777" w:rsidTr="004E6CAA">
        <w:trPr>
          <w:gridAfter w:val="1"/>
          <w:trHeight w:val="20"/>
        </w:trPr>
        <w:tc>
          <w:tcPr>
            <w:tcW w:w="986" w:type="pct"/>
            <w:gridSpan w:val="4"/>
            <w:tcBorders>
              <w:top w:val="nil"/>
              <w:left w:val="nil"/>
              <w:bottom w:val="nil"/>
              <w:right w:val="nil"/>
            </w:tcBorders>
            <w:shd w:val="clear" w:color="auto" w:fill="auto"/>
            <w:hideMark/>
          </w:tcPr>
          <w:p w14:paraId="321ECE30"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9.1.4.</w:t>
            </w:r>
          </w:p>
        </w:tc>
        <w:tc>
          <w:tcPr>
            <w:tcW w:w="3818" w:type="pct"/>
            <w:gridSpan w:val="8"/>
            <w:tcBorders>
              <w:top w:val="nil"/>
              <w:left w:val="nil"/>
              <w:bottom w:val="nil"/>
              <w:right w:val="nil"/>
            </w:tcBorders>
            <w:shd w:val="clear" w:color="auto" w:fill="auto"/>
            <w:hideMark/>
          </w:tcPr>
          <w:p w14:paraId="62D8DDAE"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Acompanhar e fiscalizar a execução do objeto e o cumprimento das obrigações pelo Licitante;</w:t>
            </w:r>
          </w:p>
        </w:tc>
      </w:tr>
      <w:tr w:rsidR="00985BD1" w:rsidRPr="00985BD1" w14:paraId="4C3F68F3" w14:textId="77777777" w:rsidTr="004E6CAA">
        <w:trPr>
          <w:gridAfter w:val="1"/>
          <w:trHeight w:val="20"/>
        </w:trPr>
        <w:tc>
          <w:tcPr>
            <w:tcW w:w="986" w:type="pct"/>
            <w:gridSpan w:val="4"/>
            <w:tcBorders>
              <w:top w:val="nil"/>
              <w:left w:val="nil"/>
              <w:bottom w:val="nil"/>
              <w:right w:val="nil"/>
            </w:tcBorders>
            <w:shd w:val="clear" w:color="auto" w:fill="auto"/>
            <w:hideMark/>
          </w:tcPr>
          <w:p w14:paraId="5A33FDD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9.1.5.</w:t>
            </w:r>
          </w:p>
        </w:tc>
        <w:tc>
          <w:tcPr>
            <w:tcW w:w="3818" w:type="pct"/>
            <w:gridSpan w:val="8"/>
            <w:tcBorders>
              <w:top w:val="nil"/>
              <w:left w:val="nil"/>
              <w:bottom w:val="nil"/>
              <w:right w:val="nil"/>
            </w:tcBorders>
            <w:shd w:val="clear" w:color="auto" w:fill="auto"/>
            <w:hideMark/>
          </w:tcPr>
          <w:p w14:paraId="179F1042"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Efetuar o pagamento ao Licitante, do valor correspondente à parcela do objeto executado, no prazo, forma e condições estabelecidos neste termo;</w:t>
            </w:r>
          </w:p>
        </w:tc>
      </w:tr>
      <w:tr w:rsidR="00985BD1" w:rsidRPr="00985BD1" w14:paraId="52CF24EC" w14:textId="77777777" w:rsidTr="004E6CAA">
        <w:trPr>
          <w:gridAfter w:val="1"/>
          <w:trHeight w:val="20"/>
        </w:trPr>
        <w:tc>
          <w:tcPr>
            <w:tcW w:w="986" w:type="pct"/>
            <w:gridSpan w:val="4"/>
            <w:tcBorders>
              <w:top w:val="nil"/>
              <w:left w:val="nil"/>
              <w:bottom w:val="nil"/>
              <w:right w:val="nil"/>
            </w:tcBorders>
            <w:shd w:val="clear" w:color="auto" w:fill="auto"/>
            <w:hideMark/>
          </w:tcPr>
          <w:p w14:paraId="37AA1C3A"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9.1.6.</w:t>
            </w:r>
          </w:p>
        </w:tc>
        <w:tc>
          <w:tcPr>
            <w:tcW w:w="3818" w:type="pct"/>
            <w:gridSpan w:val="8"/>
            <w:tcBorders>
              <w:top w:val="nil"/>
              <w:left w:val="nil"/>
              <w:bottom w:val="nil"/>
              <w:right w:val="nil"/>
            </w:tcBorders>
            <w:shd w:val="clear" w:color="auto" w:fill="auto"/>
            <w:hideMark/>
          </w:tcPr>
          <w:p w14:paraId="1409B0C5"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Aplicar ao Licitante, sanções motivadas pela inexecução total ou parcial do ajuste;</w:t>
            </w:r>
          </w:p>
        </w:tc>
      </w:tr>
      <w:tr w:rsidR="00985BD1" w:rsidRPr="00985BD1" w14:paraId="6EF565CF" w14:textId="77777777" w:rsidTr="004E6CAA">
        <w:trPr>
          <w:gridAfter w:val="1"/>
          <w:trHeight w:val="20"/>
        </w:trPr>
        <w:tc>
          <w:tcPr>
            <w:tcW w:w="986" w:type="pct"/>
            <w:gridSpan w:val="4"/>
            <w:tcBorders>
              <w:top w:val="nil"/>
              <w:left w:val="nil"/>
              <w:bottom w:val="nil"/>
              <w:right w:val="nil"/>
            </w:tcBorders>
            <w:shd w:val="clear" w:color="auto" w:fill="auto"/>
            <w:hideMark/>
          </w:tcPr>
          <w:p w14:paraId="6FC843C7"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9.1.7.</w:t>
            </w:r>
          </w:p>
        </w:tc>
        <w:tc>
          <w:tcPr>
            <w:tcW w:w="3818" w:type="pct"/>
            <w:gridSpan w:val="8"/>
            <w:tcBorders>
              <w:top w:val="nil"/>
              <w:left w:val="nil"/>
              <w:bottom w:val="nil"/>
              <w:right w:val="nil"/>
            </w:tcBorders>
            <w:shd w:val="clear" w:color="auto" w:fill="auto"/>
            <w:hideMark/>
          </w:tcPr>
          <w:p w14:paraId="70DD2585"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Emitir decisão no prazo de 15 dias sobre todas as solicitações e reclamações relacionadas à execução do objeto, ressalvados os requerimentos manifestamente impertinentes, meramente protelatórios ou de nenhum interesse para a boa execução do ajuste.</w:t>
            </w:r>
          </w:p>
        </w:tc>
      </w:tr>
      <w:tr w:rsidR="00985BD1" w:rsidRPr="00985BD1" w14:paraId="2D8A9BFE" w14:textId="77777777" w:rsidTr="004E6CAA">
        <w:trPr>
          <w:gridAfter w:val="1"/>
          <w:trHeight w:val="20"/>
        </w:trPr>
        <w:tc>
          <w:tcPr>
            <w:tcW w:w="986" w:type="pct"/>
            <w:gridSpan w:val="4"/>
            <w:tcBorders>
              <w:top w:val="nil"/>
              <w:left w:val="nil"/>
              <w:bottom w:val="nil"/>
              <w:right w:val="nil"/>
            </w:tcBorders>
            <w:shd w:val="clear" w:color="auto" w:fill="auto"/>
            <w:hideMark/>
          </w:tcPr>
          <w:p w14:paraId="574FB833"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9.2</w:t>
            </w:r>
          </w:p>
        </w:tc>
        <w:tc>
          <w:tcPr>
            <w:tcW w:w="3818" w:type="pct"/>
            <w:gridSpan w:val="8"/>
            <w:tcBorders>
              <w:top w:val="nil"/>
              <w:left w:val="nil"/>
              <w:bottom w:val="nil"/>
              <w:right w:val="nil"/>
            </w:tcBorders>
            <w:shd w:val="clear" w:color="auto" w:fill="auto"/>
            <w:hideMark/>
          </w:tcPr>
          <w:p w14:paraId="285A5C10"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Administração não responderá por quaisquer compromissos assumidos pelo Licitante perante terceiros, ainda que vinculados à execução do objeto, bem como por qualquer dano causado a terceiros em decorrência de ato do Licitante, de seus empregados, prepostos ou subordinados.</w:t>
            </w:r>
          </w:p>
        </w:tc>
      </w:tr>
      <w:tr w:rsidR="00985BD1" w:rsidRPr="00985BD1" w14:paraId="2D54937C" w14:textId="77777777" w:rsidTr="004E6CAA">
        <w:trPr>
          <w:gridAfter w:val="1"/>
          <w:trHeight w:val="20"/>
        </w:trPr>
        <w:tc>
          <w:tcPr>
            <w:tcW w:w="986" w:type="pct"/>
            <w:gridSpan w:val="4"/>
            <w:tcBorders>
              <w:top w:val="nil"/>
              <w:left w:val="nil"/>
              <w:bottom w:val="nil"/>
              <w:right w:val="nil"/>
            </w:tcBorders>
            <w:shd w:val="clear" w:color="auto" w:fill="auto"/>
            <w:hideMark/>
          </w:tcPr>
          <w:p w14:paraId="398F325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9.3</w:t>
            </w:r>
          </w:p>
        </w:tc>
        <w:tc>
          <w:tcPr>
            <w:tcW w:w="3818" w:type="pct"/>
            <w:gridSpan w:val="8"/>
            <w:tcBorders>
              <w:top w:val="nil"/>
              <w:left w:val="nil"/>
              <w:bottom w:val="nil"/>
              <w:right w:val="nil"/>
            </w:tcBorders>
            <w:shd w:val="clear" w:color="auto" w:fill="auto"/>
            <w:hideMark/>
          </w:tcPr>
          <w:p w14:paraId="458C2AD9"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São obrigações do Contratado, a perfeita execução do objeto, </w:t>
            </w:r>
            <w:proofErr w:type="gramStart"/>
            <w:r w:rsidRPr="00985BD1">
              <w:rPr>
                <w:rFonts w:eastAsia="Times New Roman" w:cs="Arial"/>
                <w:color w:val="000000"/>
                <w:szCs w:val="24"/>
                <w:lang w:eastAsia="pt-BR"/>
              </w:rPr>
              <w:t>incluindo</w:t>
            </w:r>
            <w:proofErr w:type="gramEnd"/>
            <w:r w:rsidRPr="00985BD1">
              <w:rPr>
                <w:rFonts w:eastAsia="Times New Roman" w:cs="Arial"/>
                <w:color w:val="000000"/>
                <w:szCs w:val="24"/>
                <w:lang w:eastAsia="pt-BR"/>
              </w:rPr>
              <w:t xml:space="preserve"> mas não se limitando às seguintes obrigações: </w:t>
            </w:r>
          </w:p>
        </w:tc>
      </w:tr>
      <w:tr w:rsidR="00985BD1" w:rsidRPr="00985BD1" w14:paraId="0FA79B47" w14:textId="77777777" w:rsidTr="004E6CAA">
        <w:trPr>
          <w:gridAfter w:val="1"/>
          <w:trHeight w:val="20"/>
        </w:trPr>
        <w:tc>
          <w:tcPr>
            <w:tcW w:w="986" w:type="pct"/>
            <w:gridSpan w:val="4"/>
            <w:tcBorders>
              <w:top w:val="nil"/>
              <w:left w:val="nil"/>
              <w:bottom w:val="nil"/>
              <w:right w:val="nil"/>
            </w:tcBorders>
            <w:shd w:val="clear" w:color="auto" w:fill="auto"/>
            <w:hideMark/>
          </w:tcPr>
          <w:p w14:paraId="20AACEEB"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9.3.1</w:t>
            </w:r>
          </w:p>
        </w:tc>
        <w:tc>
          <w:tcPr>
            <w:tcW w:w="3818" w:type="pct"/>
            <w:gridSpan w:val="8"/>
            <w:tcBorders>
              <w:top w:val="nil"/>
              <w:left w:val="nil"/>
              <w:bottom w:val="nil"/>
              <w:right w:val="nil"/>
            </w:tcBorders>
            <w:shd w:val="clear" w:color="000000" w:fill="FFFFFF"/>
            <w:hideMark/>
          </w:tcPr>
          <w:p w14:paraId="5D7B1648" w14:textId="77777777" w:rsidR="00544DC4" w:rsidRPr="004A40F9" w:rsidRDefault="00985BD1" w:rsidP="0020049B">
            <w:pPr>
              <w:spacing w:line="240" w:lineRule="auto"/>
              <w:ind w:firstLine="0"/>
              <w:rPr>
                <w:rFonts w:eastAsia="Times New Roman" w:cs="Arial"/>
                <w:bCs/>
                <w:color w:val="000000"/>
                <w:szCs w:val="24"/>
                <w:lang w:eastAsia="pt-BR"/>
              </w:rPr>
            </w:pPr>
            <w:r w:rsidRPr="004A40F9">
              <w:rPr>
                <w:rFonts w:eastAsia="Times New Roman" w:cs="Arial"/>
                <w:bCs/>
                <w:color w:val="000000"/>
                <w:szCs w:val="24"/>
                <w:lang w:eastAsia="pt-BR"/>
              </w:rPr>
              <w:t xml:space="preserve">1 - Os cartuchos/toners, deverão ser novos, de boa qualidade, de forma a garantir que o resultado da impressão mantenha a integridade do documento, e que o tempo de secagem seja equivalente ao </w:t>
            </w:r>
            <w:proofErr w:type="gramStart"/>
            <w:r w:rsidRPr="004A40F9">
              <w:rPr>
                <w:rFonts w:eastAsia="Times New Roman" w:cs="Arial"/>
                <w:bCs/>
                <w:color w:val="000000"/>
                <w:szCs w:val="24"/>
                <w:lang w:eastAsia="pt-BR"/>
              </w:rPr>
              <w:t>do cartuchos/toner</w:t>
            </w:r>
            <w:proofErr w:type="gramEnd"/>
            <w:r w:rsidRPr="004A40F9">
              <w:rPr>
                <w:rFonts w:eastAsia="Times New Roman" w:cs="Arial"/>
                <w:bCs/>
                <w:color w:val="000000"/>
                <w:szCs w:val="24"/>
                <w:lang w:eastAsia="pt-BR"/>
              </w:rPr>
              <w:t xml:space="preserve"> original. A impressão deverá ser de primeira qualidade até o fim da carga dos mesmos.</w:t>
            </w:r>
            <w:r w:rsidRPr="004A40F9">
              <w:rPr>
                <w:rFonts w:eastAsia="Times New Roman" w:cs="Arial"/>
                <w:bCs/>
                <w:color w:val="000000"/>
                <w:szCs w:val="24"/>
                <w:lang w:eastAsia="pt-BR"/>
              </w:rPr>
              <w:br/>
              <w:t>2 - A licitante Contratada/detentora da ata de registro de preços se responsabilizará pelos danos causados nas impressoras pelos cartuchos/toners com problemas.</w:t>
            </w:r>
          </w:p>
          <w:p w14:paraId="472A572F" w14:textId="77777777" w:rsidR="00544DC4" w:rsidRPr="004A40F9" w:rsidRDefault="00985BD1" w:rsidP="0020049B">
            <w:pPr>
              <w:spacing w:line="240" w:lineRule="auto"/>
              <w:ind w:firstLine="0"/>
              <w:rPr>
                <w:rFonts w:eastAsia="Times New Roman" w:cs="Arial"/>
                <w:bCs/>
                <w:color w:val="000000"/>
                <w:szCs w:val="24"/>
                <w:lang w:eastAsia="pt-BR"/>
              </w:rPr>
            </w:pPr>
            <w:r w:rsidRPr="004A40F9">
              <w:rPr>
                <w:rFonts w:eastAsia="Times New Roman" w:cs="Arial"/>
                <w:bCs/>
                <w:color w:val="000000"/>
                <w:szCs w:val="24"/>
                <w:lang w:eastAsia="pt-BR"/>
              </w:rPr>
              <w:t>3 - A licitante Contratada/detentora da ata de registro de preços deverá repor os cartuchos/toners, que apresentarem defeitos de funcionamento e qualidade de impressão, sem ônus para o CONTRATANTE.</w:t>
            </w:r>
          </w:p>
          <w:p w14:paraId="5B774F06" w14:textId="77777777" w:rsidR="00544DC4" w:rsidRPr="004A40F9" w:rsidRDefault="00985BD1" w:rsidP="0020049B">
            <w:pPr>
              <w:spacing w:line="240" w:lineRule="auto"/>
              <w:ind w:firstLine="0"/>
              <w:rPr>
                <w:rFonts w:eastAsia="Times New Roman" w:cs="Arial"/>
                <w:bCs/>
                <w:color w:val="000000"/>
                <w:szCs w:val="24"/>
                <w:lang w:eastAsia="pt-BR"/>
              </w:rPr>
            </w:pPr>
            <w:r w:rsidRPr="004A40F9">
              <w:rPr>
                <w:rFonts w:eastAsia="Times New Roman" w:cs="Arial"/>
                <w:bCs/>
                <w:color w:val="000000"/>
                <w:szCs w:val="24"/>
                <w:lang w:eastAsia="pt-BR"/>
              </w:rPr>
              <w:lastRenderedPageBreak/>
              <w:t xml:space="preserve">4 - A licitante Contratada/detentora da ata de registro de preços se responsabilizará pelos danos causados nas impressoras pelos toners </w:t>
            </w:r>
            <w:proofErr w:type="spellStart"/>
            <w:r w:rsidRPr="004A40F9">
              <w:rPr>
                <w:rFonts w:eastAsia="Times New Roman" w:cs="Arial"/>
                <w:bCs/>
                <w:color w:val="000000"/>
                <w:szCs w:val="24"/>
                <w:lang w:eastAsia="pt-BR"/>
              </w:rPr>
              <w:t>remanufaturados</w:t>
            </w:r>
            <w:proofErr w:type="spellEnd"/>
            <w:r w:rsidRPr="004A40F9">
              <w:rPr>
                <w:rFonts w:eastAsia="Times New Roman" w:cs="Arial"/>
                <w:bCs/>
                <w:color w:val="000000"/>
                <w:szCs w:val="24"/>
                <w:lang w:eastAsia="pt-BR"/>
              </w:rPr>
              <w:t>.</w:t>
            </w:r>
            <w:r w:rsidRPr="004A40F9">
              <w:rPr>
                <w:rFonts w:eastAsia="Times New Roman" w:cs="Arial"/>
                <w:bCs/>
                <w:color w:val="000000"/>
                <w:szCs w:val="24"/>
                <w:lang w:eastAsia="pt-BR"/>
              </w:rPr>
              <w:br/>
              <w:t xml:space="preserve">5 - Os toners </w:t>
            </w:r>
            <w:proofErr w:type="spellStart"/>
            <w:r w:rsidRPr="004A40F9">
              <w:rPr>
                <w:rFonts w:eastAsia="Times New Roman" w:cs="Arial"/>
                <w:bCs/>
                <w:color w:val="000000"/>
                <w:szCs w:val="24"/>
                <w:lang w:eastAsia="pt-BR"/>
              </w:rPr>
              <w:t>remanufaturados</w:t>
            </w:r>
            <w:proofErr w:type="spellEnd"/>
            <w:r w:rsidRPr="004A40F9">
              <w:rPr>
                <w:rFonts w:eastAsia="Times New Roman" w:cs="Arial"/>
                <w:bCs/>
                <w:color w:val="000000"/>
                <w:szCs w:val="24"/>
                <w:lang w:eastAsia="pt-BR"/>
              </w:rPr>
              <w:t xml:space="preserve"> deverão atender as normas da ABNT, de forma a garantir que o resultado da impressão mantenha a integridade do documento, e que o tempo de secagem seja equivalente ao do toner original.</w:t>
            </w:r>
            <w:r w:rsidRPr="004A40F9">
              <w:rPr>
                <w:rFonts w:eastAsia="Times New Roman" w:cs="Arial"/>
                <w:bCs/>
                <w:color w:val="000000"/>
                <w:szCs w:val="24"/>
                <w:lang w:eastAsia="pt-BR"/>
              </w:rPr>
              <w:br/>
              <w:t>6 - Nos casos de cartuchos/toners similares/compatíveis, deverão atender as normas da ABNT, de forma a garantir que o resultado da impressão mantenha a integridade do documento, e que o tempo de secagem seja equivalente ao do cartuchos/toner original.</w:t>
            </w:r>
          </w:p>
          <w:p w14:paraId="53D0E32A" w14:textId="0B1F927E" w:rsidR="00985BD1" w:rsidRPr="004A40F9" w:rsidRDefault="00985BD1" w:rsidP="0020049B">
            <w:pPr>
              <w:spacing w:line="240" w:lineRule="auto"/>
              <w:ind w:firstLine="0"/>
              <w:rPr>
                <w:rFonts w:eastAsia="Times New Roman" w:cs="Arial"/>
                <w:bCs/>
                <w:color w:val="000000"/>
                <w:szCs w:val="24"/>
                <w:lang w:eastAsia="pt-BR"/>
              </w:rPr>
            </w:pPr>
            <w:r w:rsidRPr="004A40F9">
              <w:rPr>
                <w:rFonts w:eastAsia="Times New Roman" w:cs="Arial"/>
                <w:bCs/>
                <w:color w:val="000000"/>
                <w:szCs w:val="24"/>
                <w:lang w:eastAsia="pt-BR"/>
              </w:rPr>
              <w:t>7 - A licitante Contratada/detentora da ata de registro de preços deverá repor os toners/cartuchos que apresentarem defeitos de funcionamento e qualidade de impressão após a recarga, sem ônus para o município, deverá também repor os toners que forem danificados ou extraviados.</w:t>
            </w:r>
          </w:p>
        </w:tc>
      </w:tr>
      <w:tr w:rsidR="00985BD1" w:rsidRPr="00985BD1" w14:paraId="46BA5DDC" w14:textId="77777777" w:rsidTr="004E6CAA">
        <w:trPr>
          <w:gridAfter w:val="1"/>
          <w:trHeight w:val="20"/>
        </w:trPr>
        <w:tc>
          <w:tcPr>
            <w:tcW w:w="986" w:type="pct"/>
            <w:gridSpan w:val="4"/>
            <w:tcBorders>
              <w:top w:val="nil"/>
              <w:left w:val="nil"/>
              <w:bottom w:val="nil"/>
              <w:right w:val="nil"/>
            </w:tcBorders>
            <w:shd w:val="clear" w:color="auto" w:fill="auto"/>
            <w:hideMark/>
          </w:tcPr>
          <w:p w14:paraId="2BFC9E2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lastRenderedPageBreak/>
              <w:t>9.3.3</w:t>
            </w:r>
          </w:p>
        </w:tc>
        <w:tc>
          <w:tcPr>
            <w:tcW w:w="3818" w:type="pct"/>
            <w:gridSpan w:val="8"/>
            <w:tcBorders>
              <w:top w:val="nil"/>
              <w:left w:val="nil"/>
              <w:bottom w:val="nil"/>
              <w:right w:val="nil"/>
            </w:tcBorders>
            <w:shd w:val="clear" w:color="auto" w:fill="auto"/>
            <w:hideMark/>
          </w:tcPr>
          <w:p w14:paraId="154D04B5"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Cumprir todas as obrigações constantes nos documentos que integram o presente processo, assumindo como exclusivamente seus os riscos e as despesas decorrentes da boa e perfeita execução do objeto e responsabilizar-se pelos vícios e danos decorrentes do objeto, de acordo com os artigos 12, 13 e 17 a 27, do Código de Defesa do Consumidor (Lei nº 8.078, de 1990)</w:t>
            </w:r>
          </w:p>
        </w:tc>
      </w:tr>
      <w:tr w:rsidR="00985BD1" w:rsidRPr="00985BD1" w14:paraId="1D1E5511" w14:textId="77777777" w:rsidTr="004E6CAA">
        <w:trPr>
          <w:gridAfter w:val="1"/>
          <w:trHeight w:val="20"/>
        </w:trPr>
        <w:tc>
          <w:tcPr>
            <w:tcW w:w="986" w:type="pct"/>
            <w:gridSpan w:val="4"/>
            <w:tcBorders>
              <w:top w:val="nil"/>
              <w:left w:val="nil"/>
              <w:bottom w:val="nil"/>
              <w:right w:val="nil"/>
            </w:tcBorders>
            <w:shd w:val="clear" w:color="auto" w:fill="auto"/>
            <w:hideMark/>
          </w:tcPr>
          <w:p w14:paraId="76AF8D0C"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9.3.4</w:t>
            </w:r>
          </w:p>
        </w:tc>
        <w:tc>
          <w:tcPr>
            <w:tcW w:w="3818" w:type="pct"/>
            <w:gridSpan w:val="8"/>
            <w:tcBorders>
              <w:top w:val="nil"/>
              <w:left w:val="nil"/>
              <w:bottom w:val="nil"/>
              <w:right w:val="nil"/>
            </w:tcBorders>
            <w:shd w:val="clear" w:color="auto" w:fill="auto"/>
            <w:hideMark/>
          </w:tcPr>
          <w:p w14:paraId="47C2F42E"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Comunicar ao Licitador, no prazo máximo de 24 (vinte e quatro) horas que antecede a data da entrega, os motivos que impossibilitem o cumprimento do prazo previsto, com a devida comprovação;</w:t>
            </w:r>
          </w:p>
        </w:tc>
      </w:tr>
      <w:tr w:rsidR="00985BD1" w:rsidRPr="00985BD1" w14:paraId="2951EBDC" w14:textId="77777777" w:rsidTr="004E6CAA">
        <w:trPr>
          <w:gridAfter w:val="1"/>
          <w:trHeight w:val="20"/>
        </w:trPr>
        <w:tc>
          <w:tcPr>
            <w:tcW w:w="986" w:type="pct"/>
            <w:gridSpan w:val="4"/>
            <w:tcBorders>
              <w:top w:val="nil"/>
              <w:left w:val="nil"/>
              <w:bottom w:val="nil"/>
              <w:right w:val="nil"/>
            </w:tcBorders>
            <w:shd w:val="clear" w:color="auto" w:fill="auto"/>
            <w:hideMark/>
          </w:tcPr>
          <w:p w14:paraId="2FB2242D"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9.3.5</w:t>
            </w:r>
          </w:p>
        </w:tc>
        <w:tc>
          <w:tcPr>
            <w:tcW w:w="3818" w:type="pct"/>
            <w:gridSpan w:val="8"/>
            <w:tcBorders>
              <w:top w:val="nil"/>
              <w:left w:val="nil"/>
              <w:bottom w:val="nil"/>
              <w:right w:val="nil"/>
            </w:tcBorders>
            <w:shd w:val="clear" w:color="auto" w:fill="auto"/>
            <w:hideMark/>
          </w:tcPr>
          <w:p w14:paraId="60229243"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Atender às determinações regulares emitidas pelo fiscal ou gestor do ajuste ou autoridade superior (art. 137, II) e prestar todo esclarecimento ou informação por eles solicitados;</w:t>
            </w:r>
          </w:p>
        </w:tc>
      </w:tr>
      <w:tr w:rsidR="00985BD1" w:rsidRPr="00985BD1" w14:paraId="38871C37" w14:textId="77777777" w:rsidTr="004E6CAA">
        <w:trPr>
          <w:gridAfter w:val="1"/>
          <w:trHeight w:val="20"/>
        </w:trPr>
        <w:tc>
          <w:tcPr>
            <w:tcW w:w="986" w:type="pct"/>
            <w:gridSpan w:val="4"/>
            <w:tcBorders>
              <w:top w:val="nil"/>
              <w:left w:val="nil"/>
              <w:bottom w:val="nil"/>
              <w:right w:val="nil"/>
            </w:tcBorders>
            <w:shd w:val="clear" w:color="auto" w:fill="auto"/>
            <w:hideMark/>
          </w:tcPr>
          <w:p w14:paraId="46D21064"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9.3.6</w:t>
            </w:r>
          </w:p>
        </w:tc>
        <w:tc>
          <w:tcPr>
            <w:tcW w:w="3818" w:type="pct"/>
            <w:gridSpan w:val="8"/>
            <w:tcBorders>
              <w:top w:val="nil"/>
              <w:left w:val="nil"/>
              <w:bottom w:val="nil"/>
              <w:right w:val="nil"/>
            </w:tcBorders>
            <w:shd w:val="clear" w:color="auto" w:fill="auto"/>
            <w:hideMark/>
          </w:tcPr>
          <w:p w14:paraId="03CBB262"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985BD1" w:rsidRPr="00985BD1" w14:paraId="44BB65F3" w14:textId="77777777" w:rsidTr="004E6CAA">
        <w:trPr>
          <w:gridAfter w:val="1"/>
          <w:trHeight w:val="20"/>
        </w:trPr>
        <w:tc>
          <w:tcPr>
            <w:tcW w:w="986" w:type="pct"/>
            <w:gridSpan w:val="4"/>
            <w:tcBorders>
              <w:top w:val="nil"/>
              <w:left w:val="nil"/>
              <w:bottom w:val="nil"/>
              <w:right w:val="nil"/>
            </w:tcBorders>
            <w:shd w:val="clear" w:color="auto" w:fill="auto"/>
            <w:hideMark/>
          </w:tcPr>
          <w:p w14:paraId="32522FD1"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9.3.7</w:t>
            </w:r>
          </w:p>
        </w:tc>
        <w:tc>
          <w:tcPr>
            <w:tcW w:w="3818" w:type="pct"/>
            <w:gridSpan w:val="8"/>
            <w:tcBorders>
              <w:top w:val="nil"/>
              <w:left w:val="nil"/>
              <w:bottom w:val="nil"/>
              <w:right w:val="nil"/>
            </w:tcBorders>
            <w:shd w:val="clear" w:color="auto" w:fill="auto"/>
            <w:hideMark/>
          </w:tcPr>
          <w:p w14:paraId="1601237E"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985BD1" w:rsidRPr="00985BD1" w14:paraId="45672E66" w14:textId="77777777" w:rsidTr="004E6CAA">
        <w:trPr>
          <w:gridAfter w:val="1"/>
          <w:trHeight w:val="20"/>
        </w:trPr>
        <w:tc>
          <w:tcPr>
            <w:tcW w:w="986" w:type="pct"/>
            <w:gridSpan w:val="4"/>
            <w:tcBorders>
              <w:top w:val="nil"/>
              <w:left w:val="nil"/>
              <w:bottom w:val="nil"/>
              <w:right w:val="nil"/>
            </w:tcBorders>
            <w:shd w:val="clear" w:color="auto" w:fill="auto"/>
            <w:hideMark/>
          </w:tcPr>
          <w:p w14:paraId="6442F890"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9.3.8</w:t>
            </w:r>
          </w:p>
        </w:tc>
        <w:tc>
          <w:tcPr>
            <w:tcW w:w="3818" w:type="pct"/>
            <w:gridSpan w:val="8"/>
            <w:tcBorders>
              <w:top w:val="nil"/>
              <w:left w:val="nil"/>
              <w:bottom w:val="nil"/>
              <w:right w:val="nil"/>
            </w:tcBorders>
            <w:shd w:val="clear" w:color="auto" w:fill="auto"/>
            <w:hideMark/>
          </w:tcPr>
          <w:p w14:paraId="1EB146E1" w14:textId="77777777" w:rsidR="00544DC4" w:rsidRDefault="00985BD1" w:rsidP="004A40F9">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Entregar ao setor responsável pela fiscalização do ajuste, junto com a Nota Fiscal para fins de pagamento, os seguintes documentos:</w:t>
            </w:r>
          </w:p>
          <w:p w14:paraId="7803B346" w14:textId="77777777" w:rsidR="00544DC4" w:rsidRDefault="00985BD1" w:rsidP="004A40F9">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1) prova de regularidade relativa à Seguridade Social;</w:t>
            </w:r>
          </w:p>
          <w:p w14:paraId="142E1C08" w14:textId="61108BB1" w:rsidR="00544DC4" w:rsidRDefault="00985BD1" w:rsidP="004A40F9">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 xml:space="preserve">2) certidão conjunta relativa aos tributos federais e à Dívida Ativa da União; </w:t>
            </w:r>
            <w:r w:rsidR="004A40F9">
              <w:rPr>
                <w:rFonts w:eastAsia="Times New Roman" w:cs="Arial"/>
                <w:color w:val="000000"/>
                <w:szCs w:val="24"/>
                <w:lang w:eastAsia="pt-BR"/>
              </w:rPr>
              <w:t xml:space="preserve"> </w:t>
            </w:r>
            <w:r w:rsidRPr="00985BD1">
              <w:rPr>
                <w:rFonts w:eastAsia="Times New Roman" w:cs="Arial"/>
                <w:color w:val="000000"/>
                <w:szCs w:val="24"/>
                <w:lang w:eastAsia="pt-BR"/>
              </w:rPr>
              <w:br/>
              <w:t>3) certidões que comprovem a regularidade perante a Fazenda Estadual ou Distrital do domicílio ou sede do contratado;</w:t>
            </w:r>
          </w:p>
          <w:p w14:paraId="5A0D6927" w14:textId="77777777" w:rsidR="00544DC4" w:rsidRDefault="00985BD1" w:rsidP="004A40F9">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4) Certidão de Regularidade do FGTS – CRF, e;</w:t>
            </w:r>
          </w:p>
          <w:p w14:paraId="78468B9E" w14:textId="2D07AE98" w:rsidR="00985BD1" w:rsidRPr="00985BD1" w:rsidRDefault="00985BD1" w:rsidP="004A40F9">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 xml:space="preserve">5) Certidão Negativa de Débitos Trabalhistas – CNDT. </w:t>
            </w:r>
          </w:p>
        </w:tc>
      </w:tr>
      <w:tr w:rsidR="00985BD1" w:rsidRPr="00985BD1" w14:paraId="0465595E" w14:textId="77777777" w:rsidTr="004E6CAA">
        <w:trPr>
          <w:gridAfter w:val="1"/>
          <w:trHeight w:val="20"/>
        </w:trPr>
        <w:tc>
          <w:tcPr>
            <w:tcW w:w="986" w:type="pct"/>
            <w:gridSpan w:val="4"/>
            <w:tcBorders>
              <w:top w:val="nil"/>
              <w:left w:val="nil"/>
              <w:bottom w:val="nil"/>
              <w:right w:val="nil"/>
            </w:tcBorders>
            <w:shd w:val="clear" w:color="auto" w:fill="auto"/>
            <w:hideMark/>
          </w:tcPr>
          <w:p w14:paraId="226BDE97"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lastRenderedPageBreak/>
              <w:t>9.3.9</w:t>
            </w:r>
          </w:p>
        </w:tc>
        <w:tc>
          <w:tcPr>
            <w:tcW w:w="3818" w:type="pct"/>
            <w:gridSpan w:val="8"/>
            <w:tcBorders>
              <w:top w:val="nil"/>
              <w:left w:val="nil"/>
              <w:bottom w:val="nil"/>
              <w:right w:val="nil"/>
            </w:tcBorders>
            <w:shd w:val="clear" w:color="auto" w:fill="auto"/>
            <w:hideMark/>
          </w:tcPr>
          <w:p w14:paraId="1F471109"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específica. A inadimplência nestas obrigações resultará na isenção completa de responsabilidade do Licitador em relação a tais inadimplências</w:t>
            </w:r>
          </w:p>
        </w:tc>
      </w:tr>
      <w:tr w:rsidR="00985BD1" w:rsidRPr="00985BD1" w14:paraId="7D7DC9E5" w14:textId="77777777" w:rsidTr="004E6CAA">
        <w:trPr>
          <w:gridAfter w:val="1"/>
          <w:trHeight w:val="20"/>
        </w:trPr>
        <w:tc>
          <w:tcPr>
            <w:tcW w:w="986" w:type="pct"/>
            <w:gridSpan w:val="4"/>
            <w:tcBorders>
              <w:top w:val="nil"/>
              <w:left w:val="nil"/>
              <w:bottom w:val="nil"/>
              <w:right w:val="nil"/>
            </w:tcBorders>
            <w:shd w:val="clear" w:color="auto" w:fill="auto"/>
            <w:hideMark/>
          </w:tcPr>
          <w:p w14:paraId="3F222F7C"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9.3.10</w:t>
            </w:r>
          </w:p>
        </w:tc>
        <w:tc>
          <w:tcPr>
            <w:tcW w:w="3818" w:type="pct"/>
            <w:gridSpan w:val="8"/>
            <w:tcBorders>
              <w:top w:val="nil"/>
              <w:left w:val="nil"/>
              <w:bottom w:val="nil"/>
              <w:right w:val="nil"/>
            </w:tcBorders>
            <w:shd w:val="clear" w:color="auto" w:fill="auto"/>
            <w:hideMark/>
          </w:tcPr>
          <w:p w14:paraId="1D8474B3"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Informar ao Fiscal, dentro de um prazo máximo de 24 (vinte e quatro) horas, sobre qualquer evento atípico, anormalidade ou acidente ocorrido durante a execução do objeto.</w:t>
            </w:r>
          </w:p>
        </w:tc>
      </w:tr>
      <w:tr w:rsidR="00985BD1" w:rsidRPr="00985BD1" w14:paraId="71137CF2" w14:textId="77777777" w:rsidTr="004E6CAA">
        <w:trPr>
          <w:gridAfter w:val="1"/>
          <w:trHeight w:val="20"/>
        </w:trPr>
        <w:tc>
          <w:tcPr>
            <w:tcW w:w="986" w:type="pct"/>
            <w:gridSpan w:val="4"/>
            <w:tcBorders>
              <w:top w:val="nil"/>
              <w:left w:val="nil"/>
              <w:bottom w:val="nil"/>
              <w:right w:val="nil"/>
            </w:tcBorders>
            <w:shd w:val="clear" w:color="auto" w:fill="auto"/>
            <w:hideMark/>
          </w:tcPr>
          <w:p w14:paraId="5DB75259"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9.3.11</w:t>
            </w:r>
          </w:p>
        </w:tc>
        <w:tc>
          <w:tcPr>
            <w:tcW w:w="3818" w:type="pct"/>
            <w:gridSpan w:val="8"/>
            <w:tcBorders>
              <w:top w:val="nil"/>
              <w:left w:val="nil"/>
              <w:bottom w:val="nil"/>
              <w:right w:val="nil"/>
            </w:tcBorders>
            <w:shd w:val="clear" w:color="auto" w:fill="auto"/>
            <w:hideMark/>
          </w:tcPr>
          <w:p w14:paraId="5CDEF96C" w14:textId="750519AD"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985BD1" w:rsidRPr="00985BD1" w14:paraId="6240B6CC" w14:textId="77777777" w:rsidTr="004E6CAA">
        <w:trPr>
          <w:gridAfter w:val="1"/>
          <w:trHeight w:val="20"/>
        </w:trPr>
        <w:tc>
          <w:tcPr>
            <w:tcW w:w="986" w:type="pct"/>
            <w:gridSpan w:val="4"/>
            <w:tcBorders>
              <w:top w:val="nil"/>
              <w:left w:val="nil"/>
              <w:bottom w:val="nil"/>
              <w:right w:val="nil"/>
            </w:tcBorders>
            <w:shd w:val="clear" w:color="auto" w:fill="auto"/>
            <w:hideMark/>
          </w:tcPr>
          <w:p w14:paraId="13AD5284"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9.3.12</w:t>
            </w:r>
          </w:p>
        </w:tc>
        <w:tc>
          <w:tcPr>
            <w:tcW w:w="3818" w:type="pct"/>
            <w:gridSpan w:val="8"/>
            <w:tcBorders>
              <w:top w:val="nil"/>
              <w:left w:val="nil"/>
              <w:bottom w:val="nil"/>
              <w:right w:val="nil"/>
            </w:tcBorders>
            <w:shd w:val="clear" w:color="auto" w:fill="auto"/>
            <w:hideMark/>
          </w:tcPr>
          <w:p w14:paraId="7B435C81"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Cumprir, durante todo o período de execução do objeto, a reserva de cargos prevista em lei para pessoa com deficiência, para reabilitado da Previdência Social ou para aprendiz ou em outras normas específicas, informando, no prazo fixado pelo fiscal do contrato, os empregados que preencham as referidas vagas;</w:t>
            </w:r>
          </w:p>
        </w:tc>
      </w:tr>
      <w:tr w:rsidR="00985BD1" w:rsidRPr="00985BD1" w14:paraId="5DFF30EF" w14:textId="77777777" w:rsidTr="004E6CAA">
        <w:trPr>
          <w:gridAfter w:val="1"/>
          <w:trHeight w:val="20"/>
        </w:trPr>
        <w:tc>
          <w:tcPr>
            <w:tcW w:w="986" w:type="pct"/>
            <w:gridSpan w:val="4"/>
            <w:tcBorders>
              <w:top w:val="nil"/>
              <w:left w:val="nil"/>
              <w:bottom w:val="nil"/>
              <w:right w:val="nil"/>
            </w:tcBorders>
            <w:shd w:val="clear" w:color="auto" w:fill="auto"/>
            <w:hideMark/>
          </w:tcPr>
          <w:p w14:paraId="67B1ACB7"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9.3.13</w:t>
            </w:r>
          </w:p>
        </w:tc>
        <w:tc>
          <w:tcPr>
            <w:tcW w:w="3818" w:type="pct"/>
            <w:gridSpan w:val="8"/>
            <w:tcBorders>
              <w:top w:val="nil"/>
              <w:left w:val="nil"/>
              <w:bottom w:val="nil"/>
              <w:right w:val="nil"/>
            </w:tcBorders>
            <w:shd w:val="clear" w:color="auto" w:fill="auto"/>
            <w:hideMark/>
          </w:tcPr>
          <w:p w14:paraId="263BC4F2"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Guardar sigilo sobre todas as informações obtidas em decorrência do cumprimento do ajuste; </w:t>
            </w:r>
          </w:p>
        </w:tc>
      </w:tr>
      <w:tr w:rsidR="00985BD1" w:rsidRPr="00985BD1" w14:paraId="6D8A638E" w14:textId="77777777" w:rsidTr="004E6CAA">
        <w:trPr>
          <w:gridAfter w:val="1"/>
          <w:trHeight w:val="20"/>
        </w:trPr>
        <w:tc>
          <w:tcPr>
            <w:tcW w:w="986" w:type="pct"/>
            <w:gridSpan w:val="4"/>
            <w:tcBorders>
              <w:top w:val="nil"/>
              <w:left w:val="nil"/>
              <w:bottom w:val="nil"/>
              <w:right w:val="nil"/>
            </w:tcBorders>
            <w:shd w:val="clear" w:color="auto" w:fill="auto"/>
            <w:hideMark/>
          </w:tcPr>
          <w:p w14:paraId="2205236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9.3.14</w:t>
            </w:r>
          </w:p>
        </w:tc>
        <w:tc>
          <w:tcPr>
            <w:tcW w:w="3818" w:type="pct"/>
            <w:gridSpan w:val="8"/>
            <w:tcBorders>
              <w:top w:val="nil"/>
              <w:left w:val="nil"/>
              <w:bottom w:val="nil"/>
              <w:right w:val="nil"/>
            </w:tcBorders>
            <w:shd w:val="clear" w:color="auto" w:fill="auto"/>
            <w:hideMark/>
          </w:tcPr>
          <w:p w14:paraId="3A2D0E4D"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adicionais necessários para a conclusão satisfatória do ajuste. Esta responsabilidade, contudo, não se aplica nas hipóteses de reequilíbrio econômico-financeiro previstas no art. 124, II, d, da Lei nº 14.133 de 2021.</w:t>
            </w:r>
          </w:p>
        </w:tc>
      </w:tr>
      <w:tr w:rsidR="00985BD1" w:rsidRPr="00985BD1" w14:paraId="7BF5F062" w14:textId="77777777" w:rsidTr="004E6CAA">
        <w:trPr>
          <w:gridAfter w:val="1"/>
          <w:trHeight w:val="20"/>
        </w:trPr>
        <w:tc>
          <w:tcPr>
            <w:tcW w:w="986" w:type="pct"/>
            <w:gridSpan w:val="4"/>
            <w:tcBorders>
              <w:top w:val="nil"/>
              <w:left w:val="nil"/>
              <w:bottom w:val="nil"/>
              <w:right w:val="nil"/>
            </w:tcBorders>
            <w:shd w:val="clear" w:color="auto" w:fill="auto"/>
            <w:hideMark/>
          </w:tcPr>
          <w:p w14:paraId="711A38A4"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9.3.15</w:t>
            </w:r>
          </w:p>
        </w:tc>
        <w:tc>
          <w:tcPr>
            <w:tcW w:w="3818" w:type="pct"/>
            <w:gridSpan w:val="8"/>
            <w:tcBorders>
              <w:top w:val="nil"/>
              <w:left w:val="nil"/>
              <w:bottom w:val="nil"/>
              <w:right w:val="nil"/>
            </w:tcBorders>
            <w:shd w:val="clear" w:color="auto" w:fill="auto"/>
            <w:hideMark/>
          </w:tcPr>
          <w:p w14:paraId="15FBE7BD"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Cumprir, além dos postulados legais vigentes de âmbito federal, estadual ou municipal, as normas gerais e de segurança do Licitador.</w:t>
            </w:r>
          </w:p>
        </w:tc>
      </w:tr>
      <w:tr w:rsidR="00985BD1" w:rsidRPr="00985BD1" w14:paraId="293C2742" w14:textId="77777777" w:rsidTr="004E6CAA">
        <w:trPr>
          <w:gridAfter w:val="1"/>
          <w:trHeight w:val="20"/>
        </w:trPr>
        <w:tc>
          <w:tcPr>
            <w:tcW w:w="986" w:type="pct"/>
            <w:gridSpan w:val="4"/>
            <w:tcBorders>
              <w:top w:val="nil"/>
              <w:left w:val="nil"/>
              <w:bottom w:val="nil"/>
              <w:right w:val="nil"/>
            </w:tcBorders>
            <w:shd w:val="clear" w:color="000000" w:fill="FFF2CC"/>
            <w:hideMark/>
          </w:tcPr>
          <w:p w14:paraId="2513DEA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10.</w:t>
            </w:r>
          </w:p>
        </w:tc>
        <w:tc>
          <w:tcPr>
            <w:tcW w:w="3818" w:type="pct"/>
            <w:gridSpan w:val="8"/>
            <w:tcBorders>
              <w:top w:val="nil"/>
              <w:left w:val="nil"/>
              <w:bottom w:val="nil"/>
              <w:right w:val="nil"/>
            </w:tcBorders>
            <w:shd w:val="clear" w:color="000000" w:fill="FFF2CC"/>
            <w:hideMark/>
          </w:tcPr>
          <w:p w14:paraId="0652957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DISPOSIÇÕES GERAIS SOBRE OS DOCUMENTOS DE HABILITAÇÃO</w:t>
            </w:r>
          </w:p>
        </w:tc>
      </w:tr>
      <w:tr w:rsidR="00985BD1" w:rsidRPr="00985BD1" w14:paraId="7723831E" w14:textId="77777777" w:rsidTr="004E6CAA">
        <w:trPr>
          <w:gridAfter w:val="1"/>
          <w:trHeight w:val="20"/>
        </w:trPr>
        <w:tc>
          <w:tcPr>
            <w:tcW w:w="986" w:type="pct"/>
            <w:gridSpan w:val="4"/>
            <w:tcBorders>
              <w:top w:val="nil"/>
              <w:left w:val="nil"/>
              <w:bottom w:val="nil"/>
              <w:right w:val="nil"/>
            </w:tcBorders>
            <w:shd w:val="clear" w:color="auto" w:fill="auto"/>
            <w:hideMark/>
          </w:tcPr>
          <w:p w14:paraId="03BAD796"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10.1.</w:t>
            </w:r>
          </w:p>
        </w:tc>
        <w:tc>
          <w:tcPr>
            <w:tcW w:w="3818" w:type="pct"/>
            <w:gridSpan w:val="8"/>
            <w:tcBorders>
              <w:top w:val="nil"/>
              <w:left w:val="nil"/>
              <w:bottom w:val="nil"/>
              <w:right w:val="nil"/>
            </w:tcBorders>
            <w:shd w:val="clear" w:color="auto" w:fill="auto"/>
            <w:hideMark/>
          </w:tcPr>
          <w:p w14:paraId="31ED4958"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Os documentos exigidos para habilitação são os constantes do quadro n° II</w:t>
            </w:r>
          </w:p>
        </w:tc>
      </w:tr>
      <w:tr w:rsidR="00985BD1" w:rsidRPr="00985BD1" w14:paraId="57929DC0" w14:textId="77777777" w:rsidTr="004E6CAA">
        <w:trPr>
          <w:gridAfter w:val="1"/>
          <w:trHeight w:val="20"/>
        </w:trPr>
        <w:tc>
          <w:tcPr>
            <w:tcW w:w="986" w:type="pct"/>
            <w:gridSpan w:val="4"/>
            <w:tcBorders>
              <w:top w:val="nil"/>
              <w:left w:val="nil"/>
              <w:bottom w:val="nil"/>
              <w:right w:val="nil"/>
            </w:tcBorders>
            <w:shd w:val="clear" w:color="auto" w:fill="auto"/>
            <w:hideMark/>
          </w:tcPr>
          <w:p w14:paraId="286A010C"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10.2</w:t>
            </w:r>
          </w:p>
        </w:tc>
        <w:tc>
          <w:tcPr>
            <w:tcW w:w="3818" w:type="pct"/>
            <w:gridSpan w:val="8"/>
            <w:tcBorders>
              <w:top w:val="nil"/>
              <w:left w:val="nil"/>
              <w:bottom w:val="nil"/>
              <w:right w:val="nil"/>
            </w:tcBorders>
            <w:shd w:val="clear" w:color="auto" w:fill="auto"/>
            <w:hideMark/>
          </w:tcPr>
          <w:p w14:paraId="05B6F99D"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Para comprovação da habilitação jurídica, será exigido, conforme a natureza jurídica do Licitante:</w:t>
            </w:r>
          </w:p>
        </w:tc>
      </w:tr>
      <w:tr w:rsidR="00985BD1" w:rsidRPr="00985BD1" w14:paraId="647BC11A" w14:textId="77777777" w:rsidTr="004E6CAA">
        <w:trPr>
          <w:gridAfter w:val="1"/>
          <w:trHeight w:val="20"/>
        </w:trPr>
        <w:tc>
          <w:tcPr>
            <w:tcW w:w="986" w:type="pct"/>
            <w:gridSpan w:val="4"/>
            <w:tcBorders>
              <w:top w:val="nil"/>
              <w:left w:val="nil"/>
              <w:bottom w:val="nil"/>
              <w:right w:val="nil"/>
            </w:tcBorders>
            <w:shd w:val="clear" w:color="auto" w:fill="auto"/>
            <w:hideMark/>
          </w:tcPr>
          <w:p w14:paraId="2EBAC4EA" w14:textId="77777777" w:rsidR="00985BD1" w:rsidRPr="00985BD1" w:rsidRDefault="00985BD1" w:rsidP="0020049B">
            <w:pPr>
              <w:spacing w:line="240" w:lineRule="auto"/>
              <w:ind w:firstLine="0"/>
              <w:rPr>
                <w:rFonts w:eastAsia="Times New Roman" w:cs="Arial"/>
                <w:color w:val="000000"/>
                <w:szCs w:val="24"/>
                <w:lang w:eastAsia="pt-BR"/>
              </w:rPr>
            </w:pPr>
          </w:p>
        </w:tc>
        <w:tc>
          <w:tcPr>
            <w:tcW w:w="3818" w:type="pct"/>
            <w:gridSpan w:val="8"/>
            <w:tcBorders>
              <w:top w:val="nil"/>
              <w:left w:val="nil"/>
              <w:bottom w:val="nil"/>
              <w:right w:val="nil"/>
            </w:tcBorders>
            <w:shd w:val="clear" w:color="auto" w:fill="auto"/>
            <w:hideMark/>
          </w:tcPr>
          <w:p w14:paraId="4E2109A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No caso de empresário individual: inscrição no Registro Público de Empresas Mercantis, a cargo da Junta Comercial da respectiva sede;</w:t>
            </w:r>
          </w:p>
        </w:tc>
      </w:tr>
      <w:tr w:rsidR="00985BD1" w:rsidRPr="00985BD1" w14:paraId="0899B783" w14:textId="77777777" w:rsidTr="004E6CAA">
        <w:trPr>
          <w:gridAfter w:val="1"/>
          <w:trHeight w:val="20"/>
        </w:trPr>
        <w:tc>
          <w:tcPr>
            <w:tcW w:w="986" w:type="pct"/>
            <w:gridSpan w:val="4"/>
            <w:tcBorders>
              <w:top w:val="nil"/>
              <w:left w:val="nil"/>
              <w:bottom w:val="nil"/>
              <w:right w:val="nil"/>
            </w:tcBorders>
            <w:shd w:val="clear" w:color="auto" w:fill="auto"/>
            <w:hideMark/>
          </w:tcPr>
          <w:p w14:paraId="7AABEB31" w14:textId="77777777" w:rsidR="00985BD1" w:rsidRPr="00985BD1" w:rsidRDefault="00985BD1" w:rsidP="0020049B">
            <w:pPr>
              <w:spacing w:line="240" w:lineRule="auto"/>
              <w:ind w:firstLine="0"/>
              <w:rPr>
                <w:rFonts w:eastAsia="Times New Roman" w:cs="Arial"/>
                <w:color w:val="000000"/>
                <w:szCs w:val="24"/>
                <w:lang w:eastAsia="pt-BR"/>
              </w:rPr>
            </w:pPr>
          </w:p>
        </w:tc>
        <w:tc>
          <w:tcPr>
            <w:tcW w:w="3818" w:type="pct"/>
            <w:gridSpan w:val="8"/>
            <w:tcBorders>
              <w:top w:val="nil"/>
              <w:left w:val="nil"/>
              <w:bottom w:val="nil"/>
              <w:right w:val="nil"/>
            </w:tcBorders>
            <w:shd w:val="clear" w:color="auto" w:fill="auto"/>
            <w:hideMark/>
          </w:tcPr>
          <w:p w14:paraId="306AB475" w14:textId="77777777" w:rsidR="00985BD1" w:rsidRPr="00985BD1" w:rsidRDefault="00985BD1" w:rsidP="004A40F9">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 xml:space="preserve">b) Em se tratando de microempreendedor individual – MEI: </w:t>
            </w:r>
            <w:proofErr w:type="spellStart"/>
            <w:r w:rsidRPr="00985BD1">
              <w:rPr>
                <w:rFonts w:eastAsia="Times New Roman" w:cs="Arial"/>
                <w:color w:val="000000"/>
                <w:szCs w:val="24"/>
                <w:lang w:eastAsia="pt-BR"/>
              </w:rPr>
              <w:t>Certiﬁcado</w:t>
            </w:r>
            <w:proofErr w:type="spellEnd"/>
            <w:r w:rsidRPr="00985BD1">
              <w:rPr>
                <w:rFonts w:eastAsia="Times New Roman" w:cs="Arial"/>
                <w:color w:val="000000"/>
                <w:szCs w:val="24"/>
                <w:lang w:eastAsia="pt-BR"/>
              </w:rPr>
              <w:t xml:space="preserve"> da Condição de Microempreendedor Individual - CCMEI, cuja aceitação </w:t>
            </w:r>
            <w:proofErr w:type="spellStart"/>
            <w:r w:rsidRPr="00985BD1">
              <w:rPr>
                <w:rFonts w:eastAsia="Times New Roman" w:cs="Arial"/>
                <w:color w:val="000000"/>
                <w:szCs w:val="24"/>
                <w:lang w:eastAsia="pt-BR"/>
              </w:rPr>
              <w:t>ﬁcará</w:t>
            </w:r>
            <w:proofErr w:type="spellEnd"/>
            <w:r w:rsidRPr="00985BD1">
              <w:rPr>
                <w:rFonts w:eastAsia="Times New Roman" w:cs="Arial"/>
                <w:color w:val="000000"/>
                <w:szCs w:val="24"/>
                <w:lang w:eastAsia="pt-BR"/>
              </w:rPr>
              <w:t xml:space="preserve"> </w:t>
            </w:r>
            <w:r w:rsidRPr="00985BD1">
              <w:rPr>
                <w:rFonts w:eastAsia="Times New Roman" w:cs="Arial"/>
                <w:color w:val="000000"/>
                <w:szCs w:val="24"/>
                <w:lang w:eastAsia="pt-BR"/>
              </w:rPr>
              <w:lastRenderedPageBreak/>
              <w:t xml:space="preserve">condicionada à </w:t>
            </w:r>
            <w:proofErr w:type="spellStart"/>
            <w:r w:rsidRPr="00985BD1">
              <w:rPr>
                <w:rFonts w:eastAsia="Times New Roman" w:cs="Arial"/>
                <w:color w:val="000000"/>
                <w:szCs w:val="24"/>
                <w:lang w:eastAsia="pt-BR"/>
              </w:rPr>
              <w:t>veriﬁcação</w:t>
            </w:r>
            <w:proofErr w:type="spellEnd"/>
            <w:r w:rsidRPr="00985BD1">
              <w:rPr>
                <w:rFonts w:eastAsia="Times New Roman" w:cs="Arial"/>
                <w:color w:val="000000"/>
                <w:szCs w:val="24"/>
                <w:lang w:eastAsia="pt-BR"/>
              </w:rPr>
              <w:t xml:space="preserve"> da autenticidade no sítio www.portaldoempreendedor.gov.br;</w:t>
            </w:r>
          </w:p>
        </w:tc>
      </w:tr>
      <w:tr w:rsidR="00985BD1" w:rsidRPr="00985BD1" w14:paraId="31A4D32C" w14:textId="77777777" w:rsidTr="004E6CAA">
        <w:trPr>
          <w:gridAfter w:val="1"/>
          <w:trHeight w:val="20"/>
        </w:trPr>
        <w:tc>
          <w:tcPr>
            <w:tcW w:w="986" w:type="pct"/>
            <w:gridSpan w:val="4"/>
            <w:tcBorders>
              <w:top w:val="nil"/>
              <w:left w:val="nil"/>
              <w:bottom w:val="nil"/>
              <w:right w:val="nil"/>
            </w:tcBorders>
            <w:shd w:val="clear" w:color="auto" w:fill="auto"/>
            <w:hideMark/>
          </w:tcPr>
          <w:p w14:paraId="0C21C940" w14:textId="77777777" w:rsidR="00985BD1" w:rsidRPr="00985BD1" w:rsidRDefault="00985BD1" w:rsidP="0020049B">
            <w:pPr>
              <w:spacing w:line="240" w:lineRule="auto"/>
              <w:ind w:firstLine="0"/>
              <w:rPr>
                <w:rFonts w:eastAsia="Times New Roman" w:cs="Arial"/>
                <w:color w:val="000000"/>
                <w:szCs w:val="24"/>
                <w:lang w:eastAsia="pt-BR"/>
              </w:rPr>
            </w:pPr>
          </w:p>
        </w:tc>
        <w:tc>
          <w:tcPr>
            <w:tcW w:w="3818" w:type="pct"/>
            <w:gridSpan w:val="8"/>
            <w:tcBorders>
              <w:top w:val="nil"/>
              <w:left w:val="nil"/>
              <w:bottom w:val="nil"/>
              <w:right w:val="nil"/>
            </w:tcBorders>
            <w:shd w:val="clear" w:color="auto" w:fill="auto"/>
            <w:hideMark/>
          </w:tcPr>
          <w:p w14:paraId="0732599F"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c) 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w:t>
            </w:r>
            <w:proofErr w:type="spellStart"/>
            <w:r w:rsidRPr="00985BD1">
              <w:rPr>
                <w:rFonts w:eastAsia="Times New Roman" w:cs="Arial"/>
                <w:color w:val="000000"/>
                <w:szCs w:val="24"/>
                <w:lang w:eastAsia="pt-BR"/>
              </w:rPr>
              <w:t>ﬁlial</w:t>
            </w:r>
            <w:proofErr w:type="spellEnd"/>
            <w:r w:rsidRPr="00985BD1">
              <w:rPr>
                <w:rFonts w:eastAsia="Times New Roman" w:cs="Arial"/>
                <w:color w:val="000000"/>
                <w:szCs w:val="24"/>
                <w:lang w:eastAsia="pt-BR"/>
              </w:rPr>
              <w:t xml:space="preserve"> ou agência;</w:t>
            </w:r>
          </w:p>
        </w:tc>
      </w:tr>
      <w:tr w:rsidR="00985BD1" w:rsidRPr="00985BD1" w14:paraId="6DAA4841" w14:textId="77777777" w:rsidTr="004E6CAA">
        <w:trPr>
          <w:gridAfter w:val="1"/>
          <w:trHeight w:val="20"/>
        </w:trPr>
        <w:tc>
          <w:tcPr>
            <w:tcW w:w="986" w:type="pct"/>
            <w:gridSpan w:val="4"/>
            <w:tcBorders>
              <w:top w:val="nil"/>
              <w:left w:val="nil"/>
              <w:bottom w:val="nil"/>
              <w:right w:val="nil"/>
            </w:tcBorders>
            <w:shd w:val="clear" w:color="auto" w:fill="auto"/>
            <w:hideMark/>
          </w:tcPr>
          <w:p w14:paraId="1B46117C" w14:textId="77777777" w:rsidR="00985BD1" w:rsidRPr="00985BD1" w:rsidRDefault="00985BD1" w:rsidP="0020049B">
            <w:pPr>
              <w:spacing w:line="240" w:lineRule="auto"/>
              <w:ind w:firstLine="0"/>
              <w:rPr>
                <w:rFonts w:eastAsia="Times New Roman" w:cs="Arial"/>
                <w:color w:val="000000"/>
                <w:szCs w:val="24"/>
                <w:lang w:eastAsia="pt-BR"/>
              </w:rPr>
            </w:pPr>
          </w:p>
        </w:tc>
        <w:tc>
          <w:tcPr>
            <w:tcW w:w="3818" w:type="pct"/>
            <w:gridSpan w:val="8"/>
            <w:tcBorders>
              <w:top w:val="nil"/>
              <w:left w:val="nil"/>
              <w:bottom w:val="nil"/>
              <w:right w:val="nil"/>
            </w:tcBorders>
            <w:shd w:val="clear" w:color="auto" w:fill="auto"/>
            <w:hideMark/>
          </w:tcPr>
          <w:p w14:paraId="6A1974FF"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d) No caso de sociedade simples: inscrição do ato constitutivo no Registro Civil das Pessoas Jurídicas do local de sua sede, acompanhada de prova da indicação dos seus administradores;</w:t>
            </w:r>
          </w:p>
        </w:tc>
      </w:tr>
      <w:tr w:rsidR="00985BD1" w:rsidRPr="00985BD1" w14:paraId="52C60741" w14:textId="77777777" w:rsidTr="004E6CAA">
        <w:trPr>
          <w:gridAfter w:val="1"/>
          <w:trHeight w:val="20"/>
        </w:trPr>
        <w:tc>
          <w:tcPr>
            <w:tcW w:w="986" w:type="pct"/>
            <w:gridSpan w:val="4"/>
            <w:tcBorders>
              <w:top w:val="nil"/>
              <w:left w:val="nil"/>
              <w:bottom w:val="nil"/>
              <w:right w:val="nil"/>
            </w:tcBorders>
            <w:shd w:val="clear" w:color="auto" w:fill="auto"/>
            <w:hideMark/>
          </w:tcPr>
          <w:p w14:paraId="38A2DBDA" w14:textId="77777777" w:rsidR="00985BD1" w:rsidRPr="00985BD1" w:rsidRDefault="00985BD1" w:rsidP="0020049B">
            <w:pPr>
              <w:spacing w:line="240" w:lineRule="auto"/>
              <w:ind w:firstLine="0"/>
              <w:rPr>
                <w:rFonts w:eastAsia="Times New Roman" w:cs="Arial"/>
                <w:color w:val="000000"/>
                <w:szCs w:val="24"/>
                <w:lang w:eastAsia="pt-BR"/>
              </w:rPr>
            </w:pPr>
          </w:p>
        </w:tc>
        <w:tc>
          <w:tcPr>
            <w:tcW w:w="3818" w:type="pct"/>
            <w:gridSpan w:val="8"/>
            <w:tcBorders>
              <w:top w:val="nil"/>
              <w:left w:val="nil"/>
              <w:bottom w:val="nil"/>
              <w:right w:val="nil"/>
            </w:tcBorders>
            <w:shd w:val="clear" w:color="auto" w:fill="auto"/>
            <w:hideMark/>
          </w:tcPr>
          <w:p w14:paraId="5AD905F2"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e)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tc>
      </w:tr>
      <w:tr w:rsidR="00985BD1" w:rsidRPr="00985BD1" w14:paraId="221F1FAD" w14:textId="77777777" w:rsidTr="004E6CAA">
        <w:trPr>
          <w:gridAfter w:val="1"/>
          <w:trHeight w:val="20"/>
        </w:trPr>
        <w:tc>
          <w:tcPr>
            <w:tcW w:w="986" w:type="pct"/>
            <w:gridSpan w:val="4"/>
            <w:tcBorders>
              <w:top w:val="nil"/>
              <w:left w:val="nil"/>
              <w:bottom w:val="nil"/>
              <w:right w:val="nil"/>
            </w:tcBorders>
            <w:shd w:val="clear" w:color="auto" w:fill="auto"/>
            <w:hideMark/>
          </w:tcPr>
          <w:p w14:paraId="12112980" w14:textId="77777777" w:rsidR="00985BD1" w:rsidRPr="00985BD1" w:rsidRDefault="00985BD1" w:rsidP="0020049B">
            <w:pPr>
              <w:spacing w:line="240" w:lineRule="auto"/>
              <w:ind w:firstLine="0"/>
              <w:rPr>
                <w:rFonts w:eastAsia="Times New Roman" w:cs="Arial"/>
                <w:color w:val="000000"/>
                <w:szCs w:val="24"/>
                <w:lang w:eastAsia="pt-BR"/>
              </w:rPr>
            </w:pPr>
          </w:p>
        </w:tc>
        <w:tc>
          <w:tcPr>
            <w:tcW w:w="3818" w:type="pct"/>
            <w:gridSpan w:val="8"/>
            <w:tcBorders>
              <w:top w:val="nil"/>
              <w:left w:val="nil"/>
              <w:bottom w:val="nil"/>
              <w:right w:val="nil"/>
            </w:tcBorders>
            <w:shd w:val="clear" w:color="auto" w:fill="auto"/>
            <w:hideMark/>
          </w:tcPr>
          <w:p w14:paraId="3771C1A8"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f) No caso de agricultor familiar: Declaração de Aptidão ao Pronaf – DAP ou DAP-P válida, ou, ainda, outros documentos definidos pela Secretaria Especial de Agricultura Familiar e do Desenvolvimento Agrário, nos termos do art. 4º, §2º do Decreto n. 7.775, de 2012.</w:t>
            </w:r>
          </w:p>
        </w:tc>
      </w:tr>
      <w:tr w:rsidR="00985BD1" w:rsidRPr="00985BD1" w14:paraId="20EA9B9A" w14:textId="77777777" w:rsidTr="004E6CAA">
        <w:trPr>
          <w:gridAfter w:val="1"/>
          <w:trHeight w:val="20"/>
        </w:trPr>
        <w:tc>
          <w:tcPr>
            <w:tcW w:w="986" w:type="pct"/>
            <w:gridSpan w:val="4"/>
            <w:tcBorders>
              <w:top w:val="nil"/>
              <w:left w:val="nil"/>
              <w:bottom w:val="nil"/>
              <w:right w:val="nil"/>
            </w:tcBorders>
            <w:shd w:val="clear" w:color="auto" w:fill="auto"/>
            <w:hideMark/>
          </w:tcPr>
          <w:p w14:paraId="1F0EFAEE" w14:textId="77777777" w:rsidR="00985BD1" w:rsidRPr="00985BD1" w:rsidRDefault="00985BD1" w:rsidP="0020049B">
            <w:pPr>
              <w:spacing w:line="240" w:lineRule="auto"/>
              <w:ind w:firstLine="0"/>
              <w:rPr>
                <w:rFonts w:eastAsia="Times New Roman" w:cs="Arial"/>
                <w:color w:val="000000"/>
                <w:szCs w:val="24"/>
                <w:lang w:eastAsia="pt-BR"/>
              </w:rPr>
            </w:pPr>
          </w:p>
        </w:tc>
        <w:tc>
          <w:tcPr>
            <w:tcW w:w="3818" w:type="pct"/>
            <w:gridSpan w:val="8"/>
            <w:tcBorders>
              <w:top w:val="nil"/>
              <w:left w:val="nil"/>
              <w:bottom w:val="nil"/>
              <w:right w:val="nil"/>
            </w:tcBorders>
            <w:shd w:val="clear" w:color="auto" w:fill="auto"/>
            <w:hideMark/>
          </w:tcPr>
          <w:p w14:paraId="1CBD301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f) No caso de produtor rural: matrícula no Cadastro </w:t>
            </w:r>
            <w:proofErr w:type="spellStart"/>
            <w:r w:rsidRPr="00985BD1">
              <w:rPr>
                <w:rFonts w:eastAsia="Times New Roman" w:cs="Arial"/>
                <w:color w:val="000000"/>
                <w:szCs w:val="24"/>
                <w:lang w:eastAsia="pt-BR"/>
              </w:rPr>
              <w:t>Especíﬁco</w:t>
            </w:r>
            <w:proofErr w:type="spellEnd"/>
            <w:r w:rsidRPr="00985BD1">
              <w:rPr>
                <w:rFonts w:eastAsia="Times New Roman" w:cs="Arial"/>
                <w:color w:val="000000"/>
                <w:szCs w:val="24"/>
                <w:lang w:eastAsia="pt-BR"/>
              </w:rPr>
              <w:t xml:space="preserve"> do INSS – CEI, que comprove a </w:t>
            </w:r>
            <w:proofErr w:type="spellStart"/>
            <w:r w:rsidRPr="00985BD1">
              <w:rPr>
                <w:rFonts w:eastAsia="Times New Roman" w:cs="Arial"/>
                <w:color w:val="000000"/>
                <w:szCs w:val="24"/>
                <w:lang w:eastAsia="pt-BR"/>
              </w:rPr>
              <w:t>qualiﬁcação</w:t>
            </w:r>
            <w:proofErr w:type="spellEnd"/>
            <w:r w:rsidRPr="00985BD1">
              <w:rPr>
                <w:rFonts w:eastAsia="Times New Roman" w:cs="Arial"/>
                <w:color w:val="000000"/>
                <w:szCs w:val="24"/>
                <w:lang w:eastAsia="pt-BR"/>
              </w:rPr>
              <w:t xml:space="preserve"> como produtor rural pessoa física, nos termos da Instrução Normativa RFB n. 971, de 2009 (</w:t>
            </w:r>
            <w:proofErr w:type="spellStart"/>
            <w:r w:rsidRPr="00985BD1">
              <w:rPr>
                <w:rFonts w:eastAsia="Times New Roman" w:cs="Arial"/>
                <w:color w:val="000000"/>
                <w:szCs w:val="24"/>
                <w:lang w:eastAsia="pt-BR"/>
              </w:rPr>
              <w:t>arts</w:t>
            </w:r>
            <w:proofErr w:type="spellEnd"/>
            <w:r w:rsidRPr="00985BD1">
              <w:rPr>
                <w:rFonts w:eastAsia="Times New Roman" w:cs="Arial"/>
                <w:color w:val="000000"/>
                <w:szCs w:val="24"/>
                <w:lang w:eastAsia="pt-BR"/>
              </w:rPr>
              <w:t>. 17 a 19 e 165).</w:t>
            </w:r>
          </w:p>
        </w:tc>
      </w:tr>
      <w:tr w:rsidR="00985BD1" w:rsidRPr="00985BD1" w14:paraId="3853B060" w14:textId="77777777" w:rsidTr="004E6CAA">
        <w:trPr>
          <w:gridAfter w:val="1"/>
          <w:trHeight w:val="20"/>
        </w:trPr>
        <w:tc>
          <w:tcPr>
            <w:tcW w:w="986" w:type="pct"/>
            <w:gridSpan w:val="4"/>
            <w:tcBorders>
              <w:top w:val="nil"/>
              <w:left w:val="nil"/>
              <w:bottom w:val="nil"/>
              <w:right w:val="nil"/>
            </w:tcBorders>
            <w:shd w:val="clear" w:color="auto" w:fill="auto"/>
            <w:hideMark/>
          </w:tcPr>
          <w:p w14:paraId="63603417" w14:textId="77777777" w:rsidR="00985BD1" w:rsidRPr="00985BD1" w:rsidRDefault="00985BD1" w:rsidP="0020049B">
            <w:pPr>
              <w:spacing w:line="240" w:lineRule="auto"/>
              <w:ind w:firstLine="0"/>
              <w:rPr>
                <w:rFonts w:eastAsia="Times New Roman" w:cs="Arial"/>
                <w:color w:val="000000"/>
                <w:szCs w:val="24"/>
                <w:lang w:eastAsia="pt-BR"/>
              </w:rPr>
            </w:pPr>
          </w:p>
        </w:tc>
        <w:tc>
          <w:tcPr>
            <w:tcW w:w="3818" w:type="pct"/>
            <w:gridSpan w:val="8"/>
            <w:tcBorders>
              <w:top w:val="nil"/>
              <w:left w:val="nil"/>
              <w:bottom w:val="nil"/>
              <w:right w:val="nil"/>
            </w:tcBorders>
            <w:shd w:val="clear" w:color="auto" w:fill="auto"/>
            <w:hideMark/>
          </w:tcPr>
          <w:p w14:paraId="7CBB4BB1"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g) No caso de empresa ou sociedade estrangeira em funcionamento no País: decreto de autorização;</w:t>
            </w:r>
          </w:p>
        </w:tc>
      </w:tr>
      <w:tr w:rsidR="00985BD1" w:rsidRPr="00985BD1" w14:paraId="03A5EFD6" w14:textId="77777777" w:rsidTr="004E6CAA">
        <w:trPr>
          <w:gridAfter w:val="1"/>
          <w:trHeight w:val="20"/>
        </w:trPr>
        <w:tc>
          <w:tcPr>
            <w:tcW w:w="986" w:type="pct"/>
            <w:gridSpan w:val="4"/>
            <w:tcBorders>
              <w:top w:val="nil"/>
              <w:left w:val="nil"/>
              <w:bottom w:val="nil"/>
              <w:right w:val="nil"/>
            </w:tcBorders>
            <w:shd w:val="clear" w:color="auto" w:fill="auto"/>
            <w:hideMark/>
          </w:tcPr>
          <w:p w14:paraId="7DA21C14"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10.2.1</w:t>
            </w:r>
          </w:p>
        </w:tc>
        <w:tc>
          <w:tcPr>
            <w:tcW w:w="3818" w:type="pct"/>
            <w:gridSpan w:val="8"/>
            <w:tcBorders>
              <w:top w:val="nil"/>
              <w:left w:val="nil"/>
              <w:bottom w:val="nil"/>
              <w:right w:val="nil"/>
            </w:tcBorders>
            <w:shd w:val="clear" w:color="auto" w:fill="auto"/>
            <w:hideMark/>
          </w:tcPr>
          <w:p w14:paraId="4F1C16DD"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Os documentos acima deverão estar acompanhados de todas as alterações ou da respectiva consolidação</w:t>
            </w:r>
          </w:p>
        </w:tc>
      </w:tr>
      <w:tr w:rsidR="00985BD1" w:rsidRPr="00985BD1" w14:paraId="5809B931" w14:textId="77777777" w:rsidTr="004E6CAA">
        <w:trPr>
          <w:gridAfter w:val="1"/>
          <w:trHeight w:val="20"/>
        </w:trPr>
        <w:tc>
          <w:tcPr>
            <w:tcW w:w="986" w:type="pct"/>
            <w:gridSpan w:val="4"/>
            <w:tcBorders>
              <w:top w:val="nil"/>
              <w:left w:val="nil"/>
              <w:bottom w:val="nil"/>
              <w:right w:val="nil"/>
            </w:tcBorders>
            <w:shd w:val="clear" w:color="auto" w:fill="auto"/>
            <w:hideMark/>
          </w:tcPr>
          <w:p w14:paraId="0FEE862A"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10.3</w:t>
            </w:r>
          </w:p>
        </w:tc>
        <w:tc>
          <w:tcPr>
            <w:tcW w:w="3818" w:type="pct"/>
            <w:gridSpan w:val="8"/>
            <w:tcBorders>
              <w:top w:val="nil"/>
              <w:left w:val="nil"/>
              <w:bottom w:val="nil"/>
              <w:right w:val="nil"/>
            </w:tcBorders>
            <w:shd w:val="clear" w:color="auto" w:fill="auto"/>
            <w:hideMark/>
          </w:tcPr>
          <w:p w14:paraId="4C9DAD2F"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No tocante aos atestados de capacidade técnica, aplicam-se as seguintes regras:</w:t>
            </w:r>
          </w:p>
        </w:tc>
      </w:tr>
      <w:tr w:rsidR="00985BD1" w:rsidRPr="00985BD1" w14:paraId="5AD30465" w14:textId="77777777" w:rsidTr="004E6CAA">
        <w:trPr>
          <w:gridAfter w:val="1"/>
          <w:trHeight w:val="20"/>
        </w:trPr>
        <w:tc>
          <w:tcPr>
            <w:tcW w:w="986" w:type="pct"/>
            <w:gridSpan w:val="4"/>
            <w:tcBorders>
              <w:top w:val="nil"/>
              <w:left w:val="nil"/>
              <w:bottom w:val="nil"/>
              <w:right w:val="nil"/>
            </w:tcBorders>
            <w:shd w:val="clear" w:color="auto" w:fill="auto"/>
            <w:hideMark/>
          </w:tcPr>
          <w:p w14:paraId="081273D5" w14:textId="77777777" w:rsidR="00985BD1" w:rsidRPr="00985BD1" w:rsidRDefault="00985BD1" w:rsidP="0020049B">
            <w:pPr>
              <w:spacing w:line="240" w:lineRule="auto"/>
              <w:ind w:firstLine="0"/>
              <w:rPr>
                <w:rFonts w:eastAsia="Times New Roman" w:cs="Arial"/>
                <w:color w:val="000000"/>
                <w:szCs w:val="24"/>
                <w:lang w:eastAsia="pt-BR"/>
              </w:rPr>
            </w:pPr>
          </w:p>
        </w:tc>
        <w:tc>
          <w:tcPr>
            <w:tcW w:w="3818" w:type="pct"/>
            <w:gridSpan w:val="8"/>
            <w:tcBorders>
              <w:top w:val="nil"/>
              <w:left w:val="nil"/>
              <w:bottom w:val="nil"/>
              <w:right w:val="nil"/>
            </w:tcBorders>
            <w:shd w:val="clear" w:color="auto" w:fill="auto"/>
            <w:hideMark/>
          </w:tcPr>
          <w:p w14:paraId="46F25C7D"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A comprovação de vínculo do responsável técnico com a empresa poderá ser realizada pela apresentação do contrato social, carteira de trabalho, contrato de prestação de serviços ou registro junto à entidade profissional competente. Caso não seja apresentado na fase de habilitação, deverá ser apresentado no ato da assinatura do contrato</w:t>
            </w:r>
          </w:p>
        </w:tc>
      </w:tr>
      <w:tr w:rsidR="00985BD1" w:rsidRPr="00985BD1" w14:paraId="078B6A72" w14:textId="77777777" w:rsidTr="004E6CAA">
        <w:trPr>
          <w:gridAfter w:val="1"/>
          <w:trHeight w:val="20"/>
        </w:trPr>
        <w:tc>
          <w:tcPr>
            <w:tcW w:w="986" w:type="pct"/>
            <w:gridSpan w:val="4"/>
            <w:tcBorders>
              <w:top w:val="nil"/>
              <w:left w:val="nil"/>
              <w:bottom w:val="nil"/>
              <w:right w:val="nil"/>
            </w:tcBorders>
            <w:shd w:val="clear" w:color="auto" w:fill="auto"/>
            <w:hideMark/>
          </w:tcPr>
          <w:p w14:paraId="6C5C807D" w14:textId="77777777" w:rsidR="00985BD1" w:rsidRPr="00985BD1" w:rsidRDefault="00985BD1" w:rsidP="0020049B">
            <w:pPr>
              <w:spacing w:line="240" w:lineRule="auto"/>
              <w:ind w:firstLine="0"/>
              <w:rPr>
                <w:rFonts w:eastAsia="Times New Roman" w:cs="Arial"/>
                <w:color w:val="000000"/>
                <w:szCs w:val="24"/>
                <w:lang w:eastAsia="pt-BR"/>
              </w:rPr>
            </w:pPr>
          </w:p>
        </w:tc>
        <w:tc>
          <w:tcPr>
            <w:tcW w:w="3818" w:type="pct"/>
            <w:gridSpan w:val="8"/>
            <w:tcBorders>
              <w:top w:val="nil"/>
              <w:left w:val="nil"/>
              <w:bottom w:val="nil"/>
              <w:right w:val="nil"/>
            </w:tcBorders>
            <w:shd w:val="clear" w:color="auto" w:fill="auto"/>
            <w:hideMark/>
          </w:tcPr>
          <w:p w14:paraId="33BA2788" w14:textId="5FB6E906"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b)</w:t>
            </w:r>
            <w:r w:rsidR="004A40F9">
              <w:rPr>
                <w:rFonts w:eastAsia="Times New Roman" w:cs="Arial"/>
                <w:color w:val="000000"/>
                <w:szCs w:val="24"/>
                <w:lang w:eastAsia="pt-BR"/>
              </w:rPr>
              <w:t xml:space="preserve"> </w:t>
            </w:r>
            <w:r w:rsidRPr="00985BD1">
              <w:rPr>
                <w:rFonts w:eastAsia="Times New Roman" w:cs="Arial"/>
                <w:color w:val="000000"/>
                <w:szCs w:val="24"/>
                <w:lang w:eastAsia="pt-BR"/>
              </w:rPr>
              <w:t>O responsável técnico deverá estar à disposição para todos os dias úteis do período de execução da obra (ou projeto quando for o caso), para o fim de assegurar a sua efetiva condução da execução da obra.</w:t>
            </w:r>
          </w:p>
        </w:tc>
      </w:tr>
      <w:tr w:rsidR="00985BD1" w:rsidRPr="00985BD1" w14:paraId="5665FE2F" w14:textId="77777777" w:rsidTr="004E6CAA">
        <w:trPr>
          <w:gridAfter w:val="1"/>
          <w:trHeight w:val="20"/>
        </w:trPr>
        <w:tc>
          <w:tcPr>
            <w:tcW w:w="986" w:type="pct"/>
            <w:gridSpan w:val="4"/>
            <w:tcBorders>
              <w:top w:val="nil"/>
              <w:left w:val="nil"/>
              <w:bottom w:val="nil"/>
              <w:right w:val="nil"/>
            </w:tcBorders>
            <w:shd w:val="clear" w:color="auto" w:fill="auto"/>
            <w:hideMark/>
          </w:tcPr>
          <w:p w14:paraId="0A7F4952" w14:textId="77777777" w:rsidR="00985BD1" w:rsidRPr="00985BD1" w:rsidRDefault="00985BD1" w:rsidP="0020049B">
            <w:pPr>
              <w:spacing w:line="240" w:lineRule="auto"/>
              <w:ind w:firstLine="0"/>
              <w:rPr>
                <w:rFonts w:eastAsia="Times New Roman" w:cs="Arial"/>
                <w:color w:val="000000"/>
                <w:szCs w:val="24"/>
                <w:lang w:eastAsia="pt-BR"/>
              </w:rPr>
            </w:pPr>
          </w:p>
        </w:tc>
        <w:tc>
          <w:tcPr>
            <w:tcW w:w="3818" w:type="pct"/>
            <w:gridSpan w:val="8"/>
            <w:tcBorders>
              <w:top w:val="nil"/>
              <w:left w:val="nil"/>
              <w:bottom w:val="nil"/>
              <w:right w:val="nil"/>
            </w:tcBorders>
            <w:shd w:val="clear" w:color="auto" w:fill="auto"/>
            <w:hideMark/>
          </w:tcPr>
          <w:p w14:paraId="502C813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c) Os atestados de capacidade técnico-profissional deverão estar registrados pela entidade profissional competente. </w:t>
            </w:r>
          </w:p>
        </w:tc>
      </w:tr>
      <w:tr w:rsidR="00985BD1" w:rsidRPr="00985BD1" w14:paraId="6AC83D0C" w14:textId="77777777" w:rsidTr="004E6CAA">
        <w:trPr>
          <w:gridAfter w:val="1"/>
          <w:trHeight w:val="20"/>
        </w:trPr>
        <w:tc>
          <w:tcPr>
            <w:tcW w:w="986" w:type="pct"/>
            <w:gridSpan w:val="4"/>
            <w:tcBorders>
              <w:top w:val="nil"/>
              <w:left w:val="nil"/>
              <w:bottom w:val="nil"/>
              <w:right w:val="nil"/>
            </w:tcBorders>
            <w:shd w:val="clear" w:color="auto" w:fill="auto"/>
            <w:hideMark/>
          </w:tcPr>
          <w:p w14:paraId="21D53DCC" w14:textId="77777777" w:rsidR="00985BD1" w:rsidRPr="00985BD1" w:rsidRDefault="00985BD1" w:rsidP="0020049B">
            <w:pPr>
              <w:spacing w:line="240" w:lineRule="auto"/>
              <w:ind w:firstLine="0"/>
              <w:rPr>
                <w:rFonts w:eastAsia="Times New Roman" w:cs="Arial"/>
                <w:color w:val="000000"/>
                <w:szCs w:val="24"/>
                <w:lang w:eastAsia="pt-BR"/>
              </w:rPr>
            </w:pPr>
          </w:p>
        </w:tc>
        <w:tc>
          <w:tcPr>
            <w:tcW w:w="3818" w:type="pct"/>
            <w:gridSpan w:val="8"/>
            <w:tcBorders>
              <w:top w:val="nil"/>
              <w:left w:val="nil"/>
              <w:bottom w:val="nil"/>
              <w:right w:val="nil"/>
            </w:tcBorders>
            <w:shd w:val="clear" w:color="auto" w:fill="auto"/>
            <w:hideMark/>
          </w:tcPr>
          <w:p w14:paraId="0CB08418"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d) 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tc>
      </w:tr>
      <w:tr w:rsidR="00985BD1" w:rsidRPr="00985BD1" w14:paraId="14EE6410" w14:textId="77777777" w:rsidTr="004E6CAA">
        <w:trPr>
          <w:gridAfter w:val="1"/>
          <w:trHeight w:val="20"/>
        </w:trPr>
        <w:tc>
          <w:tcPr>
            <w:tcW w:w="986" w:type="pct"/>
            <w:gridSpan w:val="4"/>
            <w:tcBorders>
              <w:top w:val="nil"/>
              <w:left w:val="nil"/>
              <w:bottom w:val="nil"/>
              <w:right w:val="nil"/>
            </w:tcBorders>
            <w:shd w:val="clear" w:color="auto" w:fill="auto"/>
            <w:hideMark/>
          </w:tcPr>
          <w:p w14:paraId="1EDAD545" w14:textId="77777777" w:rsidR="00985BD1" w:rsidRPr="00985BD1" w:rsidRDefault="00985BD1" w:rsidP="0020049B">
            <w:pPr>
              <w:spacing w:line="240" w:lineRule="auto"/>
              <w:ind w:firstLine="0"/>
              <w:rPr>
                <w:rFonts w:eastAsia="Times New Roman" w:cs="Arial"/>
                <w:color w:val="000000"/>
                <w:szCs w:val="24"/>
                <w:lang w:eastAsia="pt-BR"/>
              </w:rPr>
            </w:pPr>
          </w:p>
        </w:tc>
        <w:tc>
          <w:tcPr>
            <w:tcW w:w="3818" w:type="pct"/>
            <w:gridSpan w:val="8"/>
            <w:tcBorders>
              <w:top w:val="nil"/>
              <w:left w:val="nil"/>
              <w:bottom w:val="nil"/>
              <w:right w:val="nil"/>
            </w:tcBorders>
            <w:shd w:val="clear" w:color="auto" w:fill="auto"/>
            <w:hideMark/>
          </w:tcPr>
          <w:p w14:paraId="4C347EB9"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e) As licitantes, quando solicitadas, deverão disponibilizar todas as informações necessárias à comprovação da legitimidade dos atestados solicitados, apresentando, dentre outros documentos, cópia do contrato que deu suporte à contratação e das correspondentes Certidões de Acervo Técnico (CAT), endereço atual da contratante e local em que foram executadas as obras e serviços de engenharia. </w:t>
            </w:r>
          </w:p>
        </w:tc>
      </w:tr>
      <w:tr w:rsidR="00985BD1" w:rsidRPr="00985BD1" w14:paraId="4E1C66A4" w14:textId="77777777" w:rsidTr="004E6CAA">
        <w:trPr>
          <w:gridAfter w:val="1"/>
          <w:trHeight w:val="20"/>
        </w:trPr>
        <w:tc>
          <w:tcPr>
            <w:tcW w:w="986" w:type="pct"/>
            <w:gridSpan w:val="4"/>
            <w:tcBorders>
              <w:top w:val="nil"/>
              <w:left w:val="nil"/>
              <w:bottom w:val="nil"/>
              <w:right w:val="nil"/>
            </w:tcBorders>
            <w:shd w:val="clear" w:color="auto" w:fill="auto"/>
            <w:hideMark/>
          </w:tcPr>
          <w:p w14:paraId="18818006" w14:textId="77777777" w:rsidR="00985BD1" w:rsidRPr="00985BD1" w:rsidRDefault="00985BD1" w:rsidP="0020049B">
            <w:pPr>
              <w:spacing w:line="240" w:lineRule="auto"/>
              <w:ind w:firstLine="0"/>
              <w:rPr>
                <w:rFonts w:eastAsia="Times New Roman" w:cs="Arial"/>
                <w:color w:val="000000"/>
                <w:szCs w:val="24"/>
                <w:lang w:eastAsia="pt-BR"/>
              </w:rPr>
            </w:pPr>
          </w:p>
        </w:tc>
        <w:tc>
          <w:tcPr>
            <w:tcW w:w="3818" w:type="pct"/>
            <w:gridSpan w:val="8"/>
            <w:tcBorders>
              <w:top w:val="nil"/>
              <w:left w:val="nil"/>
              <w:bottom w:val="nil"/>
              <w:right w:val="nil"/>
            </w:tcBorders>
            <w:shd w:val="clear" w:color="auto" w:fill="auto"/>
            <w:hideMark/>
          </w:tcPr>
          <w:p w14:paraId="3B192139"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f) No decorrer da execução do objeto, os profissionais responsáveis técnicos poderão ser substituídos, nos termos do artigo 67, §6, da Lei n° 14.133/2021, por profissionais de experiência equivalente ou superior, desde que a substituição seja aprovada pela Administração.</w:t>
            </w:r>
          </w:p>
        </w:tc>
      </w:tr>
      <w:tr w:rsidR="00985BD1" w:rsidRPr="00985BD1" w14:paraId="5F99D11F" w14:textId="77777777" w:rsidTr="004E6CAA">
        <w:trPr>
          <w:gridAfter w:val="1"/>
          <w:trHeight w:val="20"/>
        </w:trPr>
        <w:tc>
          <w:tcPr>
            <w:tcW w:w="986" w:type="pct"/>
            <w:gridSpan w:val="4"/>
            <w:tcBorders>
              <w:top w:val="nil"/>
              <w:left w:val="nil"/>
              <w:bottom w:val="nil"/>
              <w:right w:val="nil"/>
            </w:tcBorders>
            <w:shd w:val="clear" w:color="auto" w:fill="auto"/>
            <w:hideMark/>
          </w:tcPr>
          <w:p w14:paraId="329A80BD"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10.4</w:t>
            </w:r>
          </w:p>
        </w:tc>
        <w:tc>
          <w:tcPr>
            <w:tcW w:w="3818" w:type="pct"/>
            <w:gridSpan w:val="8"/>
            <w:tcBorders>
              <w:top w:val="nil"/>
              <w:left w:val="nil"/>
              <w:bottom w:val="nil"/>
              <w:right w:val="nil"/>
            </w:tcBorders>
            <w:shd w:val="clear" w:color="auto" w:fill="auto"/>
            <w:hideMark/>
          </w:tcPr>
          <w:p w14:paraId="6C49A05C"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tc>
      </w:tr>
      <w:tr w:rsidR="00985BD1" w:rsidRPr="00985BD1" w14:paraId="4B19596C" w14:textId="77777777" w:rsidTr="004E6CAA">
        <w:trPr>
          <w:gridAfter w:val="1"/>
          <w:trHeight w:val="20"/>
        </w:trPr>
        <w:tc>
          <w:tcPr>
            <w:tcW w:w="986" w:type="pct"/>
            <w:gridSpan w:val="4"/>
            <w:tcBorders>
              <w:top w:val="nil"/>
              <w:left w:val="nil"/>
              <w:bottom w:val="nil"/>
              <w:right w:val="nil"/>
            </w:tcBorders>
            <w:shd w:val="clear" w:color="000000" w:fill="FFF2CC"/>
            <w:hideMark/>
          </w:tcPr>
          <w:p w14:paraId="2AF87B17"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11.</w:t>
            </w:r>
          </w:p>
        </w:tc>
        <w:tc>
          <w:tcPr>
            <w:tcW w:w="3818" w:type="pct"/>
            <w:gridSpan w:val="8"/>
            <w:tcBorders>
              <w:top w:val="nil"/>
              <w:left w:val="nil"/>
              <w:bottom w:val="nil"/>
              <w:right w:val="nil"/>
            </w:tcBorders>
            <w:shd w:val="clear" w:color="000000" w:fill="FFF2CC"/>
            <w:hideMark/>
          </w:tcPr>
          <w:p w14:paraId="1996D941"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DA ADJUDICAÇÃO</w:t>
            </w:r>
          </w:p>
        </w:tc>
      </w:tr>
      <w:tr w:rsidR="00985BD1" w:rsidRPr="00985BD1" w14:paraId="384B665D" w14:textId="77777777" w:rsidTr="004E6CAA">
        <w:trPr>
          <w:gridAfter w:val="1"/>
          <w:trHeight w:val="20"/>
        </w:trPr>
        <w:tc>
          <w:tcPr>
            <w:tcW w:w="986" w:type="pct"/>
            <w:gridSpan w:val="4"/>
            <w:tcBorders>
              <w:top w:val="nil"/>
              <w:left w:val="nil"/>
              <w:bottom w:val="nil"/>
              <w:right w:val="nil"/>
            </w:tcBorders>
            <w:shd w:val="clear" w:color="auto" w:fill="auto"/>
            <w:hideMark/>
          </w:tcPr>
          <w:p w14:paraId="268850AA" w14:textId="77777777" w:rsidR="00985BD1" w:rsidRPr="00985BD1" w:rsidRDefault="00985BD1" w:rsidP="0020049B">
            <w:pPr>
              <w:spacing w:line="240" w:lineRule="auto"/>
              <w:ind w:firstLine="0"/>
              <w:rPr>
                <w:rFonts w:eastAsia="Times New Roman" w:cs="Arial"/>
                <w:color w:val="000000"/>
                <w:szCs w:val="24"/>
                <w:lang w:eastAsia="pt-BR"/>
              </w:rPr>
            </w:pPr>
          </w:p>
        </w:tc>
        <w:tc>
          <w:tcPr>
            <w:tcW w:w="3818" w:type="pct"/>
            <w:gridSpan w:val="8"/>
            <w:tcBorders>
              <w:top w:val="nil"/>
              <w:left w:val="nil"/>
              <w:bottom w:val="nil"/>
              <w:right w:val="nil"/>
            </w:tcBorders>
            <w:shd w:val="clear" w:color="auto" w:fill="auto"/>
            <w:hideMark/>
          </w:tcPr>
          <w:p w14:paraId="568B47B9"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No presente certame, a adjudicação será por item</w:t>
            </w:r>
          </w:p>
        </w:tc>
      </w:tr>
      <w:tr w:rsidR="00985BD1" w:rsidRPr="00985BD1" w14:paraId="531A3857" w14:textId="77777777" w:rsidTr="004E6CAA">
        <w:trPr>
          <w:gridAfter w:val="1"/>
          <w:trHeight w:val="20"/>
        </w:trPr>
        <w:tc>
          <w:tcPr>
            <w:tcW w:w="986" w:type="pct"/>
            <w:gridSpan w:val="4"/>
            <w:tcBorders>
              <w:top w:val="nil"/>
              <w:left w:val="nil"/>
              <w:bottom w:val="nil"/>
              <w:right w:val="nil"/>
            </w:tcBorders>
            <w:shd w:val="clear" w:color="auto" w:fill="auto"/>
            <w:hideMark/>
          </w:tcPr>
          <w:p w14:paraId="3FA2D5AD" w14:textId="77777777" w:rsidR="00985BD1" w:rsidRPr="00985BD1" w:rsidRDefault="00985BD1" w:rsidP="0020049B">
            <w:pPr>
              <w:spacing w:line="240" w:lineRule="auto"/>
              <w:ind w:firstLine="0"/>
              <w:rPr>
                <w:rFonts w:eastAsia="Times New Roman" w:cs="Arial"/>
                <w:color w:val="000000"/>
                <w:szCs w:val="24"/>
                <w:lang w:eastAsia="pt-BR"/>
              </w:rPr>
            </w:pPr>
          </w:p>
        </w:tc>
        <w:tc>
          <w:tcPr>
            <w:tcW w:w="3818" w:type="pct"/>
            <w:gridSpan w:val="8"/>
            <w:tcBorders>
              <w:top w:val="nil"/>
              <w:left w:val="nil"/>
              <w:bottom w:val="nil"/>
              <w:right w:val="nil"/>
            </w:tcBorders>
            <w:shd w:val="clear" w:color="auto" w:fill="auto"/>
            <w:hideMark/>
          </w:tcPr>
          <w:p w14:paraId="64EC2A28" w14:textId="0197FBE4"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adjudicação por item é a mais adequada para garantir a competitividade e a eficiência na aquisição de suprimentos de impressão, pois permite a escolha da empresa mais qualificada e com melhor preço para cada item específico, atendendo às necessidades da administração pública de forma mais eficiente.</w:t>
            </w:r>
          </w:p>
        </w:tc>
      </w:tr>
      <w:tr w:rsidR="00985BD1" w:rsidRPr="00985BD1" w14:paraId="31D44890" w14:textId="77777777" w:rsidTr="004E6CAA">
        <w:trPr>
          <w:gridAfter w:val="1"/>
          <w:trHeight w:val="20"/>
        </w:trPr>
        <w:tc>
          <w:tcPr>
            <w:tcW w:w="986" w:type="pct"/>
            <w:gridSpan w:val="4"/>
            <w:tcBorders>
              <w:top w:val="nil"/>
              <w:left w:val="nil"/>
              <w:bottom w:val="nil"/>
              <w:right w:val="nil"/>
            </w:tcBorders>
            <w:shd w:val="clear" w:color="000000" w:fill="FFF2CC"/>
            <w:hideMark/>
          </w:tcPr>
          <w:p w14:paraId="2FF04C74"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12.</w:t>
            </w:r>
          </w:p>
        </w:tc>
        <w:tc>
          <w:tcPr>
            <w:tcW w:w="3818" w:type="pct"/>
            <w:gridSpan w:val="8"/>
            <w:tcBorders>
              <w:top w:val="nil"/>
              <w:left w:val="nil"/>
              <w:bottom w:val="nil"/>
              <w:right w:val="nil"/>
            </w:tcBorders>
            <w:shd w:val="clear" w:color="000000" w:fill="FFF2CC"/>
            <w:hideMark/>
          </w:tcPr>
          <w:p w14:paraId="30B1D8BB"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ANÁLISE E AVALIAÇÃO DA CONFORMIDADE DA PROPOSTA</w:t>
            </w:r>
          </w:p>
        </w:tc>
      </w:tr>
      <w:tr w:rsidR="00985BD1" w:rsidRPr="00985BD1" w14:paraId="3694094F" w14:textId="77777777" w:rsidTr="004E6CAA">
        <w:trPr>
          <w:gridAfter w:val="1"/>
          <w:trHeight w:val="20"/>
        </w:trPr>
        <w:tc>
          <w:tcPr>
            <w:tcW w:w="986" w:type="pct"/>
            <w:gridSpan w:val="4"/>
            <w:tcBorders>
              <w:top w:val="nil"/>
              <w:left w:val="nil"/>
              <w:bottom w:val="nil"/>
              <w:right w:val="nil"/>
            </w:tcBorders>
            <w:shd w:val="clear" w:color="auto" w:fill="auto"/>
            <w:hideMark/>
          </w:tcPr>
          <w:p w14:paraId="37F092DB" w14:textId="77777777" w:rsidR="00985BD1" w:rsidRPr="00985BD1" w:rsidRDefault="00985BD1" w:rsidP="0020049B">
            <w:pPr>
              <w:spacing w:line="240" w:lineRule="auto"/>
              <w:ind w:firstLine="0"/>
              <w:rPr>
                <w:rFonts w:eastAsia="Times New Roman" w:cs="Arial"/>
                <w:color w:val="000000"/>
                <w:szCs w:val="24"/>
                <w:lang w:eastAsia="pt-BR"/>
              </w:rPr>
            </w:pPr>
          </w:p>
        </w:tc>
        <w:tc>
          <w:tcPr>
            <w:tcW w:w="3818" w:type="pct"/>
            <w:gridSpan w:val="8"/>
            <w:tcBorders>
              <w:top w:val="nil"/>
              <w:left w:val="nil"/>
              <w:bottom w:val="nil"/>
              <w:right w:val="nil"/>
            </w:tcBorders>
            <w:shd w:val="clear" w:color="auto" w:fill="auto"/>
            <w:hideMark/>
          </w:tcPr>
          <w:p w14:paraId="233EAD88"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Não será exigido, neste certame, a comprovação de análise e avaliação da proposta</w:t>
            </w:r>
          </w:p>
        </w:tc>
      </w:tr>
      <w:tr w:rsidR="00985BD1" w:rsidRPr="00985BD1" w14:paraId="594A1B3A" w14:textId="77777777" w:rsidTr="004E6CAA">
        <w:trPr>
          <w:gridAfter w:val="1"/>
          <w:trHeight w:val="20"/>
        </w:trPr>
        <w:tc>
          <w:tcPr>
            <w:tcW w:w="986" w:type="pct"/>
            <w:gridSpan w:val="4"/>
            <w:tcBorders>
              <w:top w:val="nil"/>
              <w:left w:val="nil"/>
              <w:bottom w:val="nil"/>
              <w:right w:val="nil"/>
            </w:tcBorders>
            <w:shd w:val="clear" w:color="000000" w:fill="FFF2CC"/>
            <w:hideMark/>
          </w:tcPr>
          <w:p w14:paraId="6835D970"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13.</w:t>
            </w:r>
          </w:p>
        </w:tc>
        <w:tc>
          <w:tcPr>
            <w:tcW w:w="3818" w:type="pct"/>
            <w:gridSpan w:val="8"/>
            <w:tcBorders>
              <w:top w:val="nil"/>
              <w:left w:val="nil"/>
              <w:bottom w:val="nil"/>
              <w:right w:val="nil"/>
            </w:tcBorders>
            <w:shd w:val="clear" w:color="000000" w:fill="FFF2CC"/>
            <w:hideMark/>
          </w:tcPr>
          <w:p w14:paraId="74E3914D"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DESCRITIVO DOS ITENS: </w:t>
            </w:r>
          </w:p>
        </w:tc>
      </w:tr>
      <w:tr w:rsidR="00985BD1" w:rsidRPr="00985BD1" w14:paraId="342E6FA1" w14:textId="77777777" w:rsidTr="004E6CAA">
        <w:trPr>
          <w:gridAfter w:val="1"/>
          <w:trHeight w:val="20"/>
        </w:trPr>
        <w:tc>
          <w:tcPr>
            <w:tcW w:w="986" w:type="pct"/>
            <w:gridSpan w:val="4"/>
            <w:tcBorders>
              <w:top w:val="nil"/>
              <w:left w:val="nil"/>
              <w:bottom w:val="nil"/>
              <w:right w:val="nil"/>
            </w:tcBorders>
            <w:shd w:val="clear" w:color="auto" w:fill="auto"/>
            <w:hideMark/>
          </w:tcPr>
          <w:p w14:paraId="0B035B69"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13.1.</w:t>
            </w:r>
          </w:p>
        </w:tc>
        <w:tc>
          <w:tcPr>
            <w:tcW w:w="3818" w:type="pct"/>
            <w:gridSpan w:val="8"/>
            <w:tcBorders>
              <w:top w:val="nil"/>
              <w:left w:val="nil"/>
              <w:bottom w:val="nil"/>
              <w:right w:val="nil"/>
            </w:tcBorders>
            <w:shd w:val="clear" w:color="auto" w:fill="auto"/>
            <w:hideMark/>
          </w:tcPr>
          <w:p w14:paraId="1AD68EBC" w14:textId="3EA71A91"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A descrição dos itens não induz a um objeto </w:t>
            </w:r>
            <w:proofErr w:type="gramStart"/>
            <w:r w:rsidRPr="00985BD1">
              <w:rPr>
                <w:rFonts w:eastAsia="Times New Roman" w:cs="Arial"/>
                <w:color w:val="000000"/>
                <w:szCs w:val="24"/>
                <w:lang w:eastAsia="pt-BR"/>
              </w:rPr>
              <w:t>específico</w:t>
            </w:r>
            <w:proofErr w:type="gramEnd"/>
            <w:r w:rsidRPr="00985BD1">
              <w:rPr>
                <w:rFonts w:eastAsia="Times New Roman" w:cs="Arial"/>
                <w:color w:val="000000"/>
                <w:szCs w:val="24"/>
                <w:lang w:eastAsia="pt-BR"/>
              </w:rPr>
              <w:t xml:space="preserve"> mas sim como parâmetro mínimo de aceitabilidade e de parâmetro para licitante formalizar sua proposta. Sendo assim, serão aceitos produtos com características igual, equivalente ou superior a solicitada, desde que atendam as características de qualidade e funcionalidade mínimas solicitado pelo município.</w:t>
            </w:r>
          </w:p>
        </w:tc>
      </w:tr>
      <w:tr w:rsidR="00985BD1" w:rsidRPr="00985BD1" w14:paraId="72D887EA" w14:textId="77777777" w:rsidTr="004E6CAA">
        <w:trPr>
          <w:gridAfter w:val="1"/>
          <w:trHeight w:val="20"/>
        </w:trPr>
        <w:tc>
          <w:tcPr>
            <w:tcW w:w="986" w:type="pct"/>
            <w:gridSpan w:val="4"/>
            <w:tcBorders>
              <w:top w:val="nil"/>
              <w:left w:val="nil"/>
              <w:bottom w:val="nil"/>
              <w:right w:val="nil"/>
            </w:tcBorders>
            <w:shd w:val="clear" w:color="000000" w:fill="FFF2CC"/>
            <w:hideMark/>
          </w:tcPr>
          <w:p w14:paraId="747D4934"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14</w:t>
            </w:r>
          </w:p>
        </w:tc>
        <w:tc>
          <w:tcPr>
            <w:tcW w:w="3818" w:type="pct"/>
            <w:gridSpan w:val="8"/>
            <w:tcBorders>
              <w:top w:val="nil"/>
              <w:left w:val="nil"/>
              <w:bottom w:val="nil"/>
              <w:right w:val="nil"/>
            </w:tcBorders>
            <w:shd w:val="clear" w:color="000000" w:fill="FFF2CC"/>
            <w:hideMark/>
          </w:tcPr>
          <w:p w14:paraId="056E484E"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DA PARTICIPAÇÃO EM CONSÓRCIO</w:t>
            </w:r>
          </w:p>
        </w:tc>
      </w:tr>
      <w:tr w:rsidR="00985BD1" w:rsidRPr="00985BD1" w14:paraId="1297EBF0" w14:textId="77777777" w:rsidTr="004E6CAA">
        <w:trPr>
          <w:gridAfter w:val="1"/>
          <w:trHeight w:val="20"/>
        </w:trPr>
        <w:tc>
          <w:tcPr>
            <w:tcW w:w="986" w:type="pct"/>
            <w:gridSpan w:val="4"/>
            <w:tcBorders>
              <w:top w:val="nil"/>
              <w:left w:val="nil"/>
              <w:bottom w:val="nil"/>
              <w:right w:val="nil"/>
            </w:tcBorders>
            <w:shd w:val="clear" w:color="auto" w:fill="auto"/>
            <w:hideMark/>
          </w:tcPr>
          <w:p w14:paraId="77E302F5"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14.1</w:t>
            </w:r>
          </w:p>
        </w:tc>
        <w:tc>
          <w:tcPr>
            <w:tcW w:w="3818" w:type="pct"/>
            <w:gridSpan w:val="8"/>
            <w:tcBorders>
              <w:top w:val="nil"/>
              <w:left w:val="nil"/>
              <w:bottom w:val="nil"/>
              <w:right w:val="nil"/>
            </w:tcBorders>
            <w:shd w:val="clear" w:color="auto" w:fill="auto"/>
            <w:hideMark/>
          </w:tcPr>
          <w:p w14:paraId="0DB1D73B" w14:textId="77777777" w:rsidR="00544DC4" w:rsidRDefault="00985BD1" w:rsidP="004A40F9">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No presente certame, será permitido a participação de consórcio de empresas, aplicando-se as seguintes regras:</w:t>
            </w:r>
          </w:p>
          <w:p w14:paraId="6C1CBFC0" w14:textId="77777777" w:rsidR="00544DC4" w:rsidRDefault="00985BD1" w:rsidP="004A40F9">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a) A habilitação técnica, será feita por meio do somatório dos quantitativos de cada consorciado e, para efeito de habilitação econômico-financeira, o somatório dos valores de cada consorciado.</w:t>
            </w:r>
          </w:p>
          <w:p w14:paraId="17FB711F" w14:textId="77777777" w:rsidR="00DA3E53" w:rsidRDefault="00985BD1" w:rsidP="004A40F9">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b) Se o consórcio não for formado integralmente por microempresas ou empresas de pequeno porte para fins de comprovação de habilitação econômico-financeira, haverá um acréscimo de 10% para o consórcio em relação ao valor exigido para os licitantes individuais.</w:t>
            </w:r>
          </w:p>
          <w:p w14:paraId="4B2673E6" w14:textId="242F70D4" w:rsidR="00544DC4" w:rsidRDefault="00985BD1" w:rsidP="004A40F9">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c) Deverá ser apresentado, comprovação de compromisso público ou particular de constituição de consórcio, subscrito pelos consorciados.</w:t>
            </w:r>
          </w:p>
          <w:p w14:paraId="66FE6DD0" w14:textId="77777777" w:rsidR="00544DC4" w:rsidRDefault="00985BD1" w:rsidP="004A40F9">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lastRenderedPageBreak/>
              <w:t>c.1) O licitante vencedor é obrigado a promover, antes da celebração do contrato, a constituição e o registro do consórcio, nos termos do compromisso aqui previsto;</w:t>
            </w:r>
            <w:r w:rsidRPr="00985BD1">
              <w:rPr>
                <w:rFonts w:eastAsia="Times New Roman" w:cs="Arial"/>
                <w:color w:val="000000"/>
                <w:szCs w:val="24"/>
                <w:lang w:eastAsia="pt-BR"/>
              </w:rPr>
              <w:br/>
              <w:t>d) Deverá fazer indicação da empresa líder do consórcio, que será responsável por sua representação perante a Administração;</w:t>
            </w:r>
          </w:p>
          <w:p w14:paraId="0494D2AC" w14:textId="77777777" w:rsidR="00544DC4" w:rsidRDefault="00985BD1" w:rsidP="004A40F9">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e) Fica impedido de a empresa consorciada participar, na mesma licitação, de mais de um consórcio ou de forma isolada;</w:t>
            </w:r>
          </w:p>
          <w:p w14:paraId="5AF56105" w14:textId="5C62BF77" w:rsidR="00985BD1" w:rsidRPr="00985BD1" w:rsidRDefault="00985BD1" w:rsidP="004A40F9">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f) É de responsabilidade solidária dos integrantes pelos atos praticados em consórcio, tanto na fase de licitação quanto na de execução do contrato.</w:t>
            </w:r>
          </w:p>
        </w:tc>
      </w:tr>
      <w:tr w:rsidR="00985BD1" w:rsidRPr="00985BD1" w14:paraId="47F8A678" w14:textId="77777777" w:rsidTr="004E6CAA">
        <w:trPr>
          <w:gridAfter w:val="1"/>
          <w:trHeight w:val="20"/>
        </w:trPr>
        <w:tc>
          <w:tcPr>
            <w:tcW w:w="986" w:type="pct"/>
            <w:gridSpan w:val="4"/>
            <w:tcBorders>
              <w:top w:val="nil"/>
              <w:left w:val="nil"/>
              <w:bottom w:val="nil"/>
              <w:right w:val="nil"/>
            </w:tcBorders>
            <w:shd w:val="clear" w:color="000000" w:fill="FFF2CC"/>
            <w:hideMark/>
          </w:tcPr>
          <w:p w14:paraId="694317F9"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lastRenderedPageBreak/>
              <w:t>15</w:t>
            </w:r>
          </w:p>
        </w:tc>
        <w:tc>
          <w:tcPr>
            <w:tcW w:w="3818" w:type="pct"/>
            <w:gridSpan w:val="8"/>
            <w:tcBorders>
              <w:top w:val="nil"/>
              <w:left w:val="nil"/>
              <w:bottom w:val="nil"/>
              <w:right w:val="nil"/>
            </w:tcBorders>
            <w:shd w:val="clear" w:color="000000" w:fill="FFF2CC"/>
            <w:hideMark/>
          </w:tcPr>
          <w:p w14:paraId="4DFB97BA"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DAS DISPOSIÇÕES GERAIS</w:t>
            </w:r>
          </w:p>
        </w:tc>
      </w:tr>
      <w:tr w:rsidR="00985BD1" w:rsidRPr="00985BD1" w14:paraId="4B5CAA84" w14:textId="77777777" w:rsidTr="004E6CAA">
        <w:trPr>
          <w:gridAfter w:val="1"/>
          <w:trHeight w:val="20"/>
        </w:trPr>
        <w:tc>
          <w:tcPr>
            <w:tcW w:w="986" w:type="pct"/>
            <w:gridSpan w:val="4"/>
            <w:tcBorders>
              <w:top w:val="nil"/>
              <w:left w:val="nil"/>
              <w:bottom w:val="nil"/>
              <w:right w:val="nil"/>
            </w:tcBorders>
            <w:shd w:val="clear" w:color="auto" w:fill="auto"/>
            <w:hideMark/>
          </w:tcPr>
          <w:p w14:paraId="291712A7"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15.1</w:t>
            </w:r>
          </w:p>
        </w:tc>
        <w:tc>
          <w:tcPr>
            <w:tcW w:w="3818" w:type="pct"/>
            <w:gridSpan w:val="8"/>
            <w:tcBorders>
              <w:top w:val="nil"/>
              <w:left w:val="nil"/>
              <w:bottom w:val="nil"/>
              <w:right w:val="nil"/>
            </w:tcBorders>
            <w:shd w:val="clear" w:color="auto" w:fill="auto"/>
            <w:hideMark/>
          </w:tcPr>
          <w:p w14:paraId="753347F6"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tc>
      </w:tr>
      <w:tr w:rsidR="00985BD1" w:rsidRPr="00985BD1" w14:paraId="3F0B259D" w14:textId="77777777" w:rsidTr="004E6CAA">
        <w:trPr>
          <w:gridAfter w:val="1"/>
          <w:trHeight w:val="20"/>
        </w:trPr>
        <w:tc>
          <w:tcPr>
            <w:tcW w:w="986" w:type="pct"/>
            <w:gridSpan w:val="4"/>
            <w:tcBorders>
              <w:top w:val="nil"/>
              <w:left w:val="nil"/>
              <w:bottom w:val="nil"/>
              <w:right w:val="nil"/>
            </w:tcBorders>
            <w:shd w:val="clear" w:color="auto" w:fill="auto"/>
            <w:hideMark/>
          </w:tcPr>
          <w:p w14:paraId="3D06776D"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15.2</w:t>
            </w:r>
          </w:p>
        </w:tc>
        <w:tc>
          <w:tcPr>
            <w:tcW w:w="3818" w:type="pct"/>
            <w:gridSpan w:val="8"/>
            <w:tcBorders>
              <w:top w:val="nil"/>
              <w:left w:val="nil"/>
              <w:bottom w:val="nil"/>
              <w:right w:val="nil"/>
            </w:tcBorders>
            <w:shd w:val="clear" w:color="auto" w:fill="auto"/>
            <w:hideMark/>
          </w:tcPr>
          <w:p w14:paraId="3C205289" w14:textId="071669AB"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prazo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tc>
      </w:tr>
      <w:tr w:rsidR="00985BD1" w:rsidRPr="00985BD1" w14:paraId="0531E56E" w14:textId="77777777" w:rsidTr="004E6CAA">
        <w:trPr>
          <w:gridAfter w:val="1"/>
          <w:trHeight w:val="20"/>
        </w:trPr>
        <w:tc>
          <w:tcPr>
            <w:tcW w:w="986" w:type="pct"/>
            <w:gridSpan w:val="4"/>
            <w:tcBorders>
              <w:top w:val="nil"/>
              <w:left w:val="nil"/>
              <w:bottom w:val="nil"/>
              <w:right w:val="nil"/>
            </w:tcBorders>
            <w:shd w:val="clear" w:color="auto" w:fill="auto"/>
            <w:hideMark/>
          </w:tcPr>
          <w:p w14:paraId="29AEDBB1"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15.3</w:t>
            </w:r>
          </w:p>
        </w:tc>
        <w:tc>
          <w:tcPr>
            <w:tcW w:w="3818" w:type="pct"/>
            <w:gridSpan w:val="8"/>
            <w:tcBorders>
              <w:top w:val="nil"/>
              <w:left w:val="nil"/>
              <w:bottom w:val="nil"/>
              <w:right w:val="nil"/>
            </w:tcBorders>
            <w:shd w:val="clear" w:color="auto" w:fill="auto"/>
            <w:hideMark/>
          </w:tcPr>
          <w:p w14:paraId="342EDF1B"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985BD1" w:rsidRPr="00985BD1" w14:paraId="68E8FE1F" w14:textId="77777777" w:rsidTr="004E6CAA">
        <w:trPr>
          <w:gridAfter w:val="1"/>
          <w:trHeight w:val="20"/>
        </w:trPr>
        <w:tc>
          <w:tcPr>
            <w:tcW w:w="986" w:type="pct"/>
            <w:gridSpan w:val="4"/>
            <w:tcBorders>
              <w:top w:val="nil"/>
              <w:left w:val="nil"/>
              <w:bottom w:val="nil"/>
              <w:right w:val="nil"/>
            </w:tcBorders>
            <w:shd w:val="clear" w:color="auto" w:fill="auto"/>
            <w:hideMark/>
          </w:tcPr>
          <w:p w14:paraId="663B5F89"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15.4</w:t>
            </w:r>
          </w:p>
        </w:tc>
        <w:tc>
          <w:tcPr>
            <w:tcW w:w="3818" w:type="pct"/>
            <w:gridSpan w:val="8"/>
            <w:tcBorders>
              <w:top w:val="nil"/>
              <w:left w:val="nil"/>
              <w:bottom w:val="nil"/>
              <w:right w:val="nil"/>
            </w:tcBorders>
            <w:shd w:val="clear" w:color="auto" w:fill="auto"/>
            <w:hideMark/>
          </w:tcPr>
          <w:p w14:paraId="0ECCFBEA"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985BD1" w:rsidRPr="00985BD1" w14:paraId="711101B4" w14:textId="77777777" w:rsidTr="004A40F9">
        <w:trPr>
          <w:gridAfter w:val="1"/>
          <w:trHeight w:val="20"/>
        </w:trPr>
        <w:tc>
          <w:tcPr>
            <w:tcW w:w="4803" w:type="pct"/>
            <w:gridSpan w:val="12"/>
            <w:tcBorders>
              <w:top w:val="nil"/>
              <w:left w:val="nil"/>
              <w:bottom w:val="nil"/>
              <w:right w:val="nil"/>
            </w:tcBorders>
            <w:shd w:val="clear" w:color="auto" w:fill="auto"/>
            <w:vAlign w:val="bottom"/>
            <w:hideMark/>
          </w:tcPr>
          <w:p w14:paraId="4D69DB5B" w14:textId="0F459ECB" w:rsidR="00985BD1" w:rsidRPr="00E16E4E" w:rsidRDefault="00985BD1" w:rsidP="00985BD1">
            <w:pPr>
              <w:spacing w:after="0" w:line="240" w:lineRule="auto"/>
              <w:ind w:firstLine="0"/>
              <w:jc w:val="center"/>
              <w:rPr>
                <w:rFonts w:eastAsia="Times New Roman" w:cs="Arial"/>
                <w:color w:val="000000"/>
                <w:szCs w:val="24"/>
                <w:highlight w:val="yellow"/>
                <w:lang w:eastAsia="pt-BR"/>
              </w:rPr>
            </w:pPr>
            <w:r w:rsidRPr="00E16E4E">
              <w:rPr>
                <w:rFonts w:eastAsia="Times New Roman" w:cs="Arial"/>
                <w:color w:val="000000"/>
                <w:szCs w:val="24"/>
                <w:lang w:eastAsia="pt-BR"/>
              </w:rPr>
              <w:t>Farol/</w:t>
            </w:r>
            <w:proofErr w:type="spellStart"/>
            <w:r w:rsidRPr="00E16E4E">
              <w:rPr>
                <w:rFonts w:eastAsia="Times New Roman" w:cs="Arial"/>
                <w:color w:val="000000"/>
                <w:szCs w:val="24"/>
                <w:lang w:eastAsia="pt-BR"/>
              </w:rPr>
              <w:t>Pr</w:t>
            </w:r>
            <w:proofErr w:type="spellEnd"/>
            <w:r w:rsidR="00544DC4" w:rsidRPr="00E16E4E">
              <w:rPr>
                <w:rFonts w:eastAsia="Times New Roman" w:cs="Arial"/>
                <w:color w:val="000000"/>
                <w:szCs w:val="24"/>
                <w:lang w:eastAsia="pt-BR"/>
              </w:rPr>
              <w:t xml:space="preserve"> </w:t>
            </w:r>
            <w:r w:rsidR="00E16E4E">
              <w:rPr>
                <w:rFonts w:eastAsia="Times New Roman" w:cs="Arial"/>
                <w:color w:val="000000"/>
                <w:szCs w:val="24"/>
                <w:lang w:eastAsia="pt-BR"/>
              </w:rPr>
              <w:t xml:space="preserve">24 </w:t>
            </w:r>
            <w:r w:rsidRPr="00E16E4E">
              <w:rPr>
                <w:rFonts w:eastAsia="Times New Roman" w:cs="Arial"/>
                <w:color w:val="000000"/>
                <w:szCs w:val="24"/>
                <w:lang w:eastAsia="pt-BR"/>
              </w:rPr>
              <w:t>de</w:t>
            </w:r>
            <w:r w:rsidR="00544DC4" w:rsidRPr="00E16E4E">
              <w:rPr>
                <w:rFonts w:eastAsia="Times New Roman" w:cs="Arial"/>
                <w:color w:val="000000"/>
                <w:szCs w:val="24"/>
                <w:lang w:eastAsia="pt-BR"/>
              </w:rPr>
              <w:t xml:space="preserve"> </w:t>
            </w:r>
            <w:r w:rsidR="00E16E4E">
              <w:rPr>
                <w:rFonts w:eastAsia="Times New Roman" w:cs="Arial"/>
                <w:color w:val="000000"/>
                <w:szCs w:val="24"/>
                <w:lang w:eastAsia="pt-BR"/>
              </w:rPr>
              <w:t>abril</w:t>
            </w:r>
            <w:r w:rsidR="00544DC4" w:rsidRPr="00E16E4E">
              <w:rPr>
                <w:rFonts w:eastAsia="Times New Roman" w:cs="Arial"/>
                <w:color w:val="000000"/>
                <w:szCs w:val="24"/>
                <w:lang w:eastAsia="pt-BR"/>
              </w:rPr>
              <w:t xml:space="preserve"> </w:t>
            </w:r>
            <w:r w:rsidRPr="00E16E4E">
              <w:rPr>
                <w:rFonts w:eastAsia="Times New Roman" w:cs="Arial"/>
                <w:color w:val="000000"/>
                <w:szCs w:val="24"/>
                <w:lang w:eastAsia="pt-BR"/>
              </w:rPr>
              <w:t>de</w:t>
            </w:r>
            <w:r w:rsidR="00544DC4" w:rsidRPr="00E16E4E">
              <w:rPr>
                <w:rFonts w:eastAsia="Times New Roman" w:cs="Arial"/>
                <w:color w:val="000000"/>
                <w:szCs w:val="24"/>
                <w:lang w:eastAsia="pt-BR"/>
              </w:rPr>
              <w:t xml:space="preserve"> </w:t>
            </w:r>
            <w:r w:rsidRPr="00E16E4E">
              <w:rPr>
                <w:rFonts w:eastAsia="Times New Roman" w:cs="Arial"/>
                <w:color w:val="000000"/>
                <w:szCs w:val="24"/>
                <w:lang w:eastAsia="pt-BR"/>
              </w:rPr>
              <w:t>2024</w:t>
            </w:r>
            <w:r w:rsidR="00E16E4E">
              <w:rPr>
                <w:rFonts w:eastAsia="Times New Roman" w:cs="Arial"/>
                <w:color w:val="000000"/>
                <w:szCs w:val="24"/>
                <w:lang w:eastAsia="pt-BR"/>
              </w:rPr>
              <w:t>.</w:t>
            </w:r>
          </w:p>
        </w:tc>
      </w:tr>
      <w:tr w:rsidR="00985BD1" w:rsidRPr="00985BD1" w14:paraId="7B31717A" w14:textId="77777777" w:rsidTr="004A40F9">
        <w:trPr>
          <w:gridAfter w:val="1"/>
          <w:trHeight w:val="20"/>
        </w:trPr>
        <w:tc>
          <w:tcPr>
            <w:tcW w:w="4803" w:type="pct"/>
            <w:gridSpan w:val="12"/>
            <w:tcBorders>
              <w:top w:val="nil"/>
              <w:left w:val="nil"/>
              <w:bottom w:val="nil"/>
              <w:right w:val="nil"/>
            </w:tcBorders>
            <w:shd w:val="clear" w:color="auto" w:fill="auto"/>
            <w:vAlign w:val="bottom"/>
            <w:hideMark/>
          </w:tcPr>
          <w:p w14:paraId="1CB10BDE" w14:textId="651B6D34" w:rsidR="00544DC4" w:rsidRDefault="00544DC4" w:rsidP="00985BD1">
            <w:pPr>
              <w:spacing w:after="0" w:line="240" w:lineRule="auto"/>
              <w:ind w:firstLine="0"/>
              <w:jc w:val="center"/>
              <w:rPr>
                <w:rFonts w:eastAsia="Times New Roman" w:cs="Arial"/>
                <w:b/>
                <w:bCs/>
                <w:color w:val="000000"/>
                <w:szCs w:val="24"/>
                <w:lang w:eastAsia="pt-BR"/>
              </w:rPr>
            </w:pPr>
          </w:p>
          <w:p w14:paraId="68394333" w14:textId="77777777" w:rsidR="00E16E4E" w:rsidRDefault="00E16E4E" w:rsidP="00985BD1">
            <w:pPr>
              <w:spacing w:after="0" w:line="240" w:lineRule="auto"/>
              <w:ind w:firstLine="0"/>
              <w:jc w:val="center"/>
              <w:rPr>
                <w:rFonts w:eastAsia="Times New Roman" w:cs="Arial"/>
                <w:b/>
                <w:bCs/>
                <w:color w:val="000000"/>
                <w:szCs w:val="24"/>
                <w:lang w:eastAsia="pt-BR"/>
              </w:rPr>
            </w:pPr>
          </w:p>
          <w:p w14:paraId="439A9FE9" w14:textId="01E07A79" w:rsidR="00544DC4" w:rsidRDefault="00544DC4" w:rsidP="00985BD1">
            <w:pPr>
              <w:spacing w:after="0" w:line="240" w:lineRule="auto"/>
              <w:ind w:firstLine="0"/>
              <w:jc w:val="center"/>
              <w:rPr>
                <w:rFonts w:eastAsia="Times New Roman" w:cs="Arial"/>
                <w:b/>
                <w:bCs/>
                <w:color w:val="000000"/>
                <w:szCs w:val="24"/>
                <w:lang w:eastAsia="pt-BR"/>
              </w:rPr>
            </w:pPr>
          </w:p>
          <w:p w14:paraId="1BC73406" w14:textId="77777777" w:rsidR="004A40F9" w:rsidRDefault="004A40F9" w:rsidP="00985BD1">
            <w:pPr>
              <w:spacing w:after="0" w:line="240" w:lineRule="auto"/>
              <w:ind w:firstLine="0"/>
              <w:jc w:val="center"/>
              <w:rPr>
                <w:rFonts w:eastAsia="Times New Roman" w:cs="Arial"/>
                <w:b/>
                <w:bCs/>
                <w:color w:val="000000"/>
                <w:szCs w:val="24"/>
                <w:lang w:eastAsia="pt-BR"/>
              </w:rPr>
            </w:pPr>
          </w:p>
          <w:p w14:paraId="347B59D1" w14:textId="47816A62" w:rsidR="00985BD1" w:rsidRPr="00985BD1" w:rsidRDefault="00985BD1" w:rsidP="00985BD1">
            <w:pPr>
              <w:spacing w:after="0" w:line="240" w:lineRule="auto"/>
              <w:ind w:firstLine="0"/>
              <w:jc w:val="center"/>
              <w:rPr>
                <w:rFonts w:eastAsia="Times New Roman" w:cs="Arial"/>
                <w:b/>
                <w:bCs/>
                <w:color w:val="000000"/>
                <w:szCs w:val="24"/>
                <w:lang w:eastAsia="pt-BR"/>
              </w:rPr>
            </w:pPr>
            <w:r w:rsidRPr="00985BD1">
              <w:rPr>
                <w:rFonts w:eastAsia="Times New Roman" w:cs="Arial"/>
                <w:b/>
                <w:bCs/>
                <w:color w:val="000000"/>
                <w:szCs w:val="24"/>
                <w:lang w:eastAsia="pt-BR"/>
              </w:rPr>
              <w:t xml:space="preserve">Douglas José </w:t>
            </w:r>
            <w:proofErr w:type="spellStart"/>
            <w:r w:rsidRPr="00985BD1">
              <w:rPr>
                <w:rFonts w:eastAsia="Times New Roman" w:cs="Arial"/>
                <w:b/>
                <w:bCs/>
                <w:color w:val="000000"/>
                <w:szCs w:val="24"/>
                <w:lang w:eastAsia="pt-BR"/>
              </w:rPr>
              <w:t>Laquias</w:t>
            </w:r>
            <w:proofErr w:type="spellEnd"/>
          </w:p>
        </w:tc>
      </w:tr>
      <w:tr w:rsidR="00985BD1" w:rsidRPr="00985BD1" w14:paraId="21E2F939" w14:textId="77777777" w:rsidTr="004A40F9">
        <w:trPr>
          <w:gridAfter w:val="1"/>
          <w:trHeight w:val="20"/>
        </w:trPr>
        <w:tc>
          <w:tcPr>
            <w:tcW w:w="4803" w:type="pct"/>
            <w:gridSpan w:val="12"/>
            <w:tcBorders>
              <w:top w:val="nil"/>
              <w:left w:val="nil"/>
              <w:bottom w:val="nil"/>
              <w:right w:val="nil"/>
            </w:tcBorders>
            <w:shd w:val="clear" w:color="auto" w:fill="auto"/>
            <w:vAlign w:val="bottom"/>
            <w:hideMark/>
          </w:tcPr>
          <w:p w14:paraId="32DB4B42" w14:textId="77777777" w:rsidR="00985BD1" w:rsidRPr="00985BD1" w:rsidRDefault="00985BD1" w:rsidP="00985BD1">
            <w:pPr>
              <w:spacing w:after="0" w:line="240" w:lineRule="auto"/>
              <w:ind w:firstLine="0"/>
              <w:jc w:val="center"/>
              <w:rPr>
                <w:rFonts w:eastAsia="Times New Roman" w:cs="Arial"/>
                <w:b/>
                <w:bCs/>
                <w:color w:val="000000"/>
                <w:szCs w:val="24"/>
                <w:lang w:eastAsia="pt-BR"/>
              </w:rPr>
            </w:pPr>
            <w:r w:rsidRPr="00985BD1">
              <w:rPr>
                <w:rFonts w:eastAsia="Times New Roman" w:cs="Arial"/>
                <w:b/>
                <w:bCs/>
                <w:color w:val="000000"/>
                <w:szCs w:val="24"/>
                <w:lang w:eastAsia="pt-BR"/>
              </w:rPr>
              <w:t>Secretaria de Administração e Planejamento</w:t>
            </w:r>
          </w:p>
        </w:tc>
      </w:tr>
      <w:tr w:rsidR="00985BD1" w:rsidRPr="00985BD1" w14:paraId="0D6E7F39" w14:textId="77777777" w:rsidTr="004A40F9">
        <w:trPr>
          <w:gridAfter w:val="1"/>
          <w:trHeight w:val="20"/>
        </w:trPr>
        <w:tc>
          <w:tcPr>
            <w:tcW w:w="4803" w:type="pct"/>
            <w:gridSpan w:val="12"/>
            <w:tcBorders>
              <w:top w:val="nil"/>
              <w:left w:val="nil"/>
              <w:bottom w:val="nil"/>
              <w:right w:val="nil"/>
            </w:tcBorders>
            <w:shd w:val="clear" w:color="auto" w:fill="auto"/>
            <w:hideMark/>
          </w:tcPr>
          <w:p w14:paraId="134B15F4" w14:textId="622913DA" w:rsid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Órgão Gerenciador de ARP</w:t>
            </w:r>
          </w:p>
          <w:p w14:paraId="5CEB783F" w14:textId="7CE98A2A" w:rsidR="00DA3E53" w:rsidRDefault="00DA3E53" w:rsidP="00985BD1">
            <w:pPr>
              <w:spacing w:after="0" w:line="240" w:lineRule="auto"/>
              <w:ind w:firstLine="0"/>
              <w:jc w:val="center"/>
              <w:rPr>
                <w:rFonts w:eastAsia="Times New Roman" w:cs="Arial"/>
                <w:color w:val="000000"/>
                <w:szCs w:val="24"/>
                <w:lang w:eastAsia="pt-BR"/>
              </w:rPr>
            </w:pPr>
          </w:p>
          <w:p w14:paraId="266664D8" w14:textId="41378869" w:rsidR="00E16E4E" w:rsidRDefault="00E16E4E" w:rsidP="00985BD1">
            <w:pPr>
              <w:spacing w:after="0" w:line="240" w:lineRule="auto"/>
              <w:ind w:firstLine="0"/>
              <w:jc w:val="center"/>
              <w:rPr>
                <w:rFonts w:eastAsia="Times New Roman" w:cs="Arial"/>
                <w:color w:val="000000"/>
                <w:szCs w:val="24"/>
                <w:lang w:eastAsia="pt-BR"/>
              </w:rPr>
            </w:pPr>
          </w:p>
          <w:p w14:paraId="0A790B19" w14:textId="60AB8796" w:rsidR="00E16E4E" w:rsidRDefault="00E16E4E" w:rsidP="00985BD1">
            <w:pPr>
              <w:spacing w:after="0" w:line="240" w:lineRule="auto"/>
              <w:ind w:firstLine="0"/>
              <w:jc w:val="center"/>
              <w:rPr>
                <w:rFonts w:eastAsia="Times New Roman" w:cs="Arial"/>
                <w:color w:val="000000"/>
                <w:szCs w:val="24"/>
                <w:lang w:eastAsia="pt-BR"/>
              </w:rPr>
            </w:pPr>
          </w:p>
          <w:p w14:paraId="2F7D669A" w14:textId="78D5E501" w:rsidR="00E16E4E" w:rsidRDefault="00E16E4E" w:rsidP="00985BD1">
            <w:pPr>
              <w:spacing w:after="0" w:line="240" w:lineRule="auto"/>
              <w:ind w:firstLine="0"/>
              <w:jc w:val="center"/>
              <w:rPr>
                <w:rFonts w:eastAsia="Times New Roman" w:cs="Arial"/>
                <w:color w:val="000000"/>
                <w:szCs w:val="24"/>
                <w:lang w:eastAsia="pt-BR"/>
              </w:rPr>
            </w:pPr>
          </w:p>
          <w:p w14:paraId="40BF4702" w14:textId="0513E415" w:rsidR="00E16E4E" w:rsidRDefault="00E16E4E" w:rsidP="00985BD1">
            <w:pPr>
              <w:spacing w:after="0" w:line="240" w:lineRule="auto"/>
              <w:ind w:firstLine="0"/>
              <w:jc w:val="center"/>
              <w:rPr>
                <w:rFonts w:eastAsia="Times New Roman" w:cs="Arial"/>
                <w:color w:val="000000"/>
                <w:szCs w:val="24"/>
                <w:lang w:eastAsia="pt-BR"/>
              </w:rPr>
            </w:pPr>
          </w:p>
          <w:p w14:paraId="6721B0A0" w14:textId="1281D068" w:rsidR="00E16E4E" w:rsidRDefault="00E16E4E" w:rsidP="00985BD1">
            <w:pPr>
              <w:spacing w:after="0" w:line="240" w:lineRule="auto"/>
              <w:ind w:firstLine="0"/>
              <w:jc w:val="center"/>
              <w:rPr>
                <w:rFonts w:eastAsia="Times New Roman" w:cs="Arial"/>
                <w:color w:val="000000"/>
                <w:szCs w:val="24"/>
                <w:lang w:eastAsia="pt-BR"/>
              </w:rPr>
            </w:pPr>
          </w:p>
          <w:p w14:paraId="1924D6F0" w14:textId="35566EA9" w:rsidR="00E16E4E" w:rsidRDefault="00E16E4E" w:rsidP="00985BD1">
            <w:pPr>
              <w:spacing w:after="0" w:line="240" w:lineRule="auto"/>
              <w:ind w:firstLine="0"/>
              <w:jc w:val="center"/>
              <w:rPr>
                <w:rFonts w:eastAsia="Times New Roman" w:cs="Arial"/>
                <w:color w:val="000000"/>
                <w:szCs w:val="24"/>
                <w:lang w:eastAsia="pt-BR"/>
              </w:rPr>
            </w:pPr>
          </w:p>
          <w:p w14:paraId="4FE00915" w14:textId="60C9539A" w:rsidR="00E16E4E" w:rsidRDefault="00E16E4E" w:rsidP="00985BD1">
            <w:pPr>
              <w:spacing w:after="0" w:line="240" w:lineRule="auto"/>
              <w:ind w:firstLine="0"/>
              <w:jc w:val="center"/>
              <w:rPr>
                <w:rFonts w:eastAsia="Times New Roman" w:cs="Arial"/>
                <w:color w:val="000000"/>
                <w:szCs w:val="24"/>
                <w:lang w:eastAsia="pt-BR"/>
              </w:rPr>
            </w:pPr>
          </w:p>
          <w:p w14:paraId="20B89AE8" w14:textId="77777777" w:rsidR="00E16E4E" w:rsidRDefault="00E16E4E" w:rsidP="00985BD1">
            <w:pPr>
              <w:spacing w:after="0" w:line="240" w:lineRule="auto"/>
              <w:ind w:firstLine="0"/>
              <w:jc w:val="center"/>
              <w:rPr>
                <w:rFonts w:eastAsia="Times New Roman" w:cs="Arial"/>
                <w:color w:val="000000"/>
                <w:szCs w:val="24"/>
                <w:lang w:eastAsia="pt-BR"/>
              </w:rPr>
            </w:pPr>
          </w:p>
          <w:p w14:paraId="1B7FB5CF" w14:textId="4DECDF9B" w:rsidR="00544DC4" w:rsidRPr="00985BD1" w:rsidRDefault="00544DC4" w:rsidP="00985BD1">
            <w:pPr>
              <w:spacing w:after="0" w:line="240" w:lineRule="auto"/>
              <w:ind w:firstLine="0"/>
              <w:jc w:val="center"/>
              <w:rPr>
                <w:rFonts w:eastAsia="Times New Roman" w:cs="Arial"/>
                <w:color w:val="000000"/>
                <w:szCs w:val="24"/>
                <w:lang w:eastAsia="pt-BR"/>
              </w:rPr>
            </w:pPr>
          </w:p>
        </w:tc>
      </w:tr>
      <w:tr w:rsidR="00985BD1" w:rsidRPr="00985BD1" w14:paraId="420AF2FC" w14:textId="77777777" w:rsidTr="004E6CAA">
        <w:trPr>
          <w:gridAfter w:val="1"/>
          <w:trHeight w:val="80"/>
        </w:trPr>
        <w:tc>
          <w:tcPr>
            <w:tcW w:w="0" w:type="auto"/>
            <w:tcBorders>
              <w:top w:val="nil"/>
              <w:left w:val="nil"/>
              <w:bottom w:val="nil"/>
              <w:right w:val="nil"/>
            </w:tcBorders>
            <w:shd w:val="clear" w:color="auto" w:fill="auto"/>
            <w:hideMark/>
          </w:tcPr>
          <w:p w14:paraId="631369F3" w14:textId="78E03F64" w:rsidR="00985BD1" w:rsidRPr="00985BD1" w:rsidRDefault="00152A1C" w:rsidP="00985BD1">
            <w:pPr>
              <w:spacing w:after="0" w:line="240" w:lineRule="auto"/>
              <w:ind w:firstLine="0"/>
              <w:jc w:val="center"/>
              <w:rPr>
                <w:rFonts w:eastAsia="Times New Roman" w:cs="Arial"/>
                <w:color w:val="000000"/>
                <w:szCs w:val="24"/>
                <w:lang w:eastAsia="pt-BR"/>
              </w:rPr>
            </w:pPr>
            <w:r>
              <w:lastRenderedPageBreak/>
              <w:br w:type="page"/>
            </w:r>
            <w:r w:rsidR="00934315">
              <w:br w:type="page"/>
            </w:r>
          </w:p>
        </w:tc>
        <w:tc>
          <w:tcPr>
            <w:tcW w:w="4108" w:type="pct"/>
            <w:gridSpan w:val="11"/>
            <w:tcBorders>
              <w:top w:val="nil"/>
              <w:left w:val="nil"/>
              <w:bottom w:val="nil"/>
              <w:right w:val="nil"/>
            </w:tcBorders>
            <w:shd w:val="clear" w:color="auto" w:fill="auto"/>
            <w:hideMark/>
          </w:tcPr>
          <w:p w14:paraId="7AD46A9D" w14:textId="77777777" w:rsidR="00985BD1" w:rsidRPr="00985BD1" w:rsidRDefault="00985BD1" w:rsidP="00985BD1">
            <w:pPr>
              <w:spacing w:after="0" w:line="240" w:lineRule="auto"/>
              <w:ind w:firstLine="0"/>
              <w:jc w:val="center"/>
              <w:rPr>
                <w:rFonts w:eastAsia="Times New Roman" w:cs="Arial"/>
                <w:b/>
                <w:bCs/>
                <w:color w:val="000000"/>
                <w:szCs w:val="24"/>
                <w:lang w:eastAsia="pt-BR"/>
              </w:rPr>
            </w:pPr>
            <w:r w:rsidRPr="00985BD1">
              <w:rPr>
                <w:rFonts w:eastAsia="Times New Roman" w:cs="Arial"/>
                <w:b/>
                <w:bCs/>
                <w:color w:val="000000"/>
                <w:szCs w:val="24"/>
                <w:lang w:eastAsia="pt-BR"/>
              </w:rPr>
              <w:t>ADENDO - PLANILHA DE ITENS E VALORES DE REFERÊNCIA</w:t>
            </w:r>
          </w:p>
        </w:tc>
      </w:tr>
      <w:tr w:rsidR="004A40F9" w:rsidRPr="00985BD1" w14:paraId="30C34ECF" w14:textId="77777777" w:rsidTr="004A40F9">
        <w:trPr>
          <w:trHeight w:val="20"/>
        </w:trPr>
        <w:tc>
          <w:tcPr>
            <w:tcW w:w="0" w:type="auto"/>
            <w:tcBorders>
              <w:top w:val="nil"/>
              <w:left w:val="nil"/>
              <w:bottom w:val="nil"/>
              <w:right w:val="nil"/>
            </w:tcBorders>
            <w:shd w:val="clear" w:color="auto" w:fill="auto"/>
            <w:hideMark/>
          </w:tcPr>
          <w:p w14:paraId="39188164" w14:textId="77777777" w:rsidR="00985BD1" w:rsidRPr="00985BD1" w:rsidRDefault="00985BD1" w:rsidP="00985BD1">
            <w:pPr>
              <w:spacing w:after="0" w:line="240" w:lineRule="auto"/>
              <w:ind w:firstLine="0"/>
              <w:jc w:val="center"/>
              <w:rPr>
                <w:rFonts w:eastAsia="Times New Roman" w:cs="Arial"/>
                <w:b/>
                <w:bCs/>
                <w:color w:val="000000"/>
                <w:szCs w:val="24"/>
                <w:lang w:eastAsia="pt-BR"/>
              </w:rPr>
            </w:pPr>
          </w:p>
        </w:tc>
        <w:tc>
          <w:tcPr>
            <w:tcW w:w="0" w:type="auto"/>
            <w:gridSpan w:val="2"/>
            <w:tcBorders>
              <w:top w:val="single" w:sz="4" w:space="0" w:color="auto"/>
              <w:left w:val="single" w:sz="4" w:space="0" w:color="auto"/>
              <w:bottom w:val="single" w:sz="4" w:space="0" w:color="auto"/>
              <w:right w:val="single" w:sz="4" w:space="0" w:color="auto"/>
            </w:tcBorders>
            <w:shd w:val="clear" w:color="000000" w:fill="FFF2CC"/>
            <w:textDirection w:val="btLr"/>
            <w:hideMark/>
          </w:tcPr>
          <w:p w14:paraId="7C28BCFB" w14:textId="77777777" w:rsidR="00985BD1" w:rsidRPr="00985BD1" w:rsidRDefault="00985BD1" w:rsidP="00985BD1">
            <w:pPr>
              <w:spacing w:after="0"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Item</w:t>
            </w:r>
          </w:p>
        </w:tc>
        <w:tc>
          <w:tcPr>
            <w:tcW w:w="0" w:type="auto"/>
            <w:gridSpan w:val="2"/>
            <w:tcBorders>
              <w:top w:val="single" w:sz="4" w:space="0" w:color="auto"/>
              <w:left w:val="nil"/>
              <w:bottom w:val="single" w:sz="4" w:space="0" w:color="auto"/>
              <w:right w:val="single" w:sz="4" w:space="0" w:color="auto"/>
            </w:tcBorders>
            <w:shd w:val="clear" w:color="000000" w:fill="FFF2CC"/>
            <w:textDirection w:val="btLr"/>
            <w:vAlign w:val="center"/>
            <w:hideMark/>
          </w:tcPr>
          <w:p w14:paraId="41E6D95A" w14:textId="77777777" w:rsidR="00985BD1" w:rsidRPr="00985BD1" w:rsidRDefault="00985BD1" w:rsidP="00985BD1">
            <w:pPr>
              <w:spacing w:after="0" w:line="240" w:lineRule="auto"/>
              <w:ind w:firstLine="0"/>
              <w:jc w:val="center"/>
              <w:rPr>
                <w:rFonts w:eastAsia="Times New Roman" w:cs="Arial"/>
                <w:b/>
                <w:bCs/>
                <w:color w:val="000000"/>
                <w:sz w:val="16"/>
                <w:szCs w:val="16"/>
                <w:lang w:eastAsia="pt-BR"/>
              </w:rPr>
            </w:pPr>
            <w:proofErr w:type="spellStart"/>
            <w:r w:rsidRPr="00985BD1">
              <w:rPr>
                <w:rFonts w:eastAsia="Times New Roman" w:cs="Arial"/>
                <w:b/>
                <w:bCs/>
                <w:color w:val="000000"/>
                <w:sz w:val="16"/>
                <w:szCs w:val="16"/>
                <w:lang w:eastAsia="pt-BR"/>
              </w:rPr>
              <w:t>Unid</w:t>
            </w:r>
            <w:proofErr w:type="spellEnd"/>
          </w:p>
        </w:tc>
        <w:tc>
          <w:tcPr>
            <w:tcW w:w="0" w:type="auto"/>
            <w:gridSpan w:val="2"/>
            <w:tcBorders>
              <w:top w:val="single" w:sz="4" w:space="0" w:color="auto"/>
              <w:left w:val="nil"/>
              <w:bottom w:val="single" w:sz="4" w:space="0" w:color="auto"/>
              <w:right w:val="single" w:sz="4" w:space="0" w:color="auto"/>
            </w:tcBorders>
            <w:shd w:val="clear" w:color="000000" w:fill="FFF2CC"/>
            <w:textDirection w:val="btLr"/>
            <w:vAlign w:val="center"/>
            <w:hideMark/>
          </w:tcPr>
          <w:p w14:paraId="502D2863" w14:textId="77777777" w:rsidR="00985BD1" w:rsidRPr="00985BD1" w:rsidRDefault="00985BD1" w:rsidP="00985BD1">
            <w:pPr>
              <w:spacing w:after="0" w:line="240" w:lineRule="auto"/>
              <w:ind w:firstLine="0"/>
              <w:jc w:val="center"/>
              <w:rPr>
                <w:rFonts w:eastAsia="Times New Roman" w:cs="Arial"/>
                <w:b/>
                <w:bCs/>
                <w:color w:val="000000"/>
                <w:sz w:val="16"/>
                <w:szCs w:val="16"/>
                <w:lang w:eastAsia="pt-BR"/>
              </w:rPr>
            </w:pPr>
            <w:proofErr w:type="spellStart"/>
            <w:r w:rsidRPr="00985BD1">
              <w:rPr>
                <w:rFonts w:eastAsia="Times New Roman" w:cs="Arial"/>
                <w:b/>
                <w:bCs/>
                <w:color w:val="000000"/>
                <w:sz w:val="16"/>
                <w:szCs w:val="16"/>
                <w:lang w:eastAsia="pt-BR"/>
              </w:rPr>
              <w:t>Qtde</w:t>
            </w:r>
            <w:proofErr w:type="spellEnd"/>
          </w:p>
        </w:tc>
        <w:tc>
          <w:tcPr>
            <w:tcW w:w="930" w:type="pct"/>
            <w:gridSpan w:val="2"/>
            <w:tcBorders>
              <w:top w:val="single" w:sz="4" w:space="0" w:color="auto"/>
              <w:left w:val="nil"/>
              <w:bottom w:val="single" w:sz="4" w:space="0" w:color="auto"/>
              <w:right w:val="single" w:sz="4" w:space="0" w:color="auto"/>
            </w:tcBorders>
            <w:shd w:val="clear" w:color="000000" w:fill="FFF2CC"/>
            <w:vAlign w:val="center"/>
            <w:hideMark/>
          </w:tcPr>
          <w:p w14:paraId="6F733DDF" w14:textId="77777777" w:rsidR="00985BD1" w:rsidRPr="00985BD1" w:rsidRDefault="00985BD1" w:rsidP="00985BD1">
            <w:pPr>
              <w:spacing w:after="0"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Objeto</w:t>
            </w:r>
          </w:p>
        </w:tc>
        <w:tc>
          <w:tcPr>
            <w:tcW w:w="411" w:type="pct"/>
            <w:tcBorders>
              <w:top w:val="single" w:sz="4" w:space="0" w:color="auto"/>
              <w:left w:val="nil"/>
              <w:bottom w:val="single" w:sz="4" w:space="0" w:color="auto"/>
              <w:right w:val="single" w:sz="4" w:space="0" w:color="auto"/>
            </w:tcBorders>
            <w:shd w:val="clear" w:color="000000" w:fill="FFF2CC"/>
            <w:vAlign w:val="center"/>
            <w:hideMark/>
          </w:tcPr>
          <w:p w14:paraId="33198109" w14:textId="77777777" w:rsidR="00985BD1" w:rsidRPr="00985BD1" w:rsidRDefault="00985BD1" w:rsidP="00985BD1">
            <w:pPr>
              <w:spacing w:after="0"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Preço Máximo do item (Unitário)</w:t>
            </w:r>
          </w:p>
        </w:tc>
        <w:tc>
          <w:tcPr>
            <w:tcW w:w="0" w:type="auto"/>
            <w:tcBorders>
              <w:top w:val="single" w:sz="4" w:space="0" w:color="auto"/>
              <w:left w:val="nil"/>
              <w:bottom w:val="single" w:sz="4" w:space="0" w:color="auto"/>
              <w:right w:val="single" w:sz="4" w:space="0" w:color="auto"/>
            </w:tcBorders>
            <w:shd w:val="clear" w:color="000000" w:fill="FFF2CC"/>
            <w:vAlign w:val="center"/>
            <w:hideMark/>
          </w:tcPr>
          <w:p w14:paraId="7477F4D5" w14:textId="77777777" w:rsidR="00985BD1" w:rsidRPr="00985BD1" w:rsidRDefault="00985BD1" w:rsidP="00985BD1">
            <w:pPr>
              <w:spacing w:after="0"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Preço máximo Total</w:t>
            </w:r>
          </w:p>
        </w:tc>
        <w:tc>
          <w:tcPr>
            <w:tcW w:w="0" w:type="auto"/>
            <w:gridSpan w:val="2"/>
            <w:tcBorders>
              <w:top w:val="single" w:sz="4" w:space="0" w:color="auto"/>
              <w:left w:val="nil"/>
              <w:bottom w:val="single" w:sz="4" w:space="0" w:color="auto"/>
              <w:right w:val="single" w:sz="4" w:space="0" w:color="auto"/>
            </w:tcBorders>
            <w:shd w:val="clear" w:color="000000" w:fill="FFF2CC"/>
            <w:vAlign w:val="center"/>
            <w:hideMark/>
          </w:tcPr>
          <w:p w14:paraId="38F882EB" w14:textId="77777777" w:rsidR="00985BD1" w:rsidRPr="00985BD1" w:rsidRDefault="00985BD1" w:rsidP="00985BD1">
            <w:pPr>
              <w:spacing w:after="0"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MPE</w:t>
            </w:r>
          </w:p>
        </w:tc>
      </w:tr>
      <w:tr w:rsidR="004A40F9" w:rsidRPr="00985BD1" w14:paraId="4DC663E3" w14:textId="77777777" w:rsidTr="004A40F9">
        <w:trPr>
          <w:trHeight w:val="20"/>
        </w:trPr>
        <w:tc>
          <w:tcPr>
            <w:tcW w:w="0" w:type="auto"/>
            <w:tcBorders>
              <w:top w:val="nil"/>
              <w:left w:val="nil"/>
              <w:bottom w:val="nil"/>
              <w:right w:val="nil"/>
            </w:tcBorders>
            <w:shd w:val="clear" w:color="auto" w:fill="auto"/>
            <w:vAlign w:val="center"/>
            <w:hideMark/>
          </w:tcPr>
          <w:p w14:paraId="4FB32215" w14:textId="77777777" w:rsidR="00985BD1" w:rsidRPr="00985BD1" w:rsidRDefault="00985BD1" w:rsidP="00985BD1">
            <w:pPr>
              <w:spacing w:after="0" w:line="240" w:lineRule="auto"/>
              <w:ind w:firstLine="0"/>
              <w:jc w:val="center"/>
              <w:rPr>
                <w:rFonts w:eastAsia="Times New Roman" w:cs="Arial"/>
                <w:b/>
                <w:bCs/>
                <w:color w:val="000000"/>
                <w:sz w:val="16"/>
                <w:szCs w:val="16"/>
                <w:lang w:eastAsia="pt-BR"/>
              </w:rPr>
            </w:pPr>
          </w:p>
        </w:tc>
        <w:tc>
          <w:tcPr>
            <w:tcW w:w="0" w:type="auto"/>
            <w:gridSpan w:val="2"/>
            <w:tcBorders>
              <w:top w:val="nil"/>
              <w:left w:val="single" w:sz="4" w:space="0" w:color="auto"/>
              <w:bottom w:val="single" w:sz="4" w:space="0" w:color="auto"/>
              <w:right w:val="single" w:sz="4" w:space="0" w:color="auto"/>
            </w:tcBorders>
            <w:shd w:val="clear" w:color="auto" w:fill="auto"/>
            <w:vAlign w:val="center"/>
            <w:hideMark/>
          </w:tcPr>
          <w:p w14:paraId="262F5307" w14:textId="77777777" w:rsidR="00985BD1" w:rsidRPr="00985BD1" w:rsidRDefault="00985BD1" w:rsidP="00985BD1">
            <w:pPr>
              <w:spacing w:after="0" w:line="240" w:lineRule="auto"/>
              <w:ind w:firstLine="0"/>
              <w:jc w:val="center"/>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1</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090ED64" w14:textId="77777777" w:rsidR="00985BD1" w:rsidRPr="00985BD1" w:rsidRDefault="00985BD1" w:rsidP="00985BD1">
            <w:pPr>
              <w:spacing w:after="0" w:line="240" w:lineRule="auto"/>
              <w:ind w:firstLine="0"/>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UNID</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2EFD17F" w14:textId="5B7B7251" w:rsidR="00985BD1" w:rsidRPr="00985BD1" w:rsidRDefault="004A40F9" w:rsidP="00985BD1">
            <w:pPr>
              <w:spacing w:after="0" w:line="240" w:lineRule="auto"/>
              <w:ind w:firstLine="0"/>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20</w:t>
            </w:r>
          </w:p>
        </w:tc>
        <w:tc>
          <w:tcPr>
            <w:tcW w:w="930" w:type="pct"/>
            <w:gridSpan w:val="2"/>
            <w:tcBorders>
              <w:top w:val="nil"/>
              <w:left w:val="nil"/>
              <w:bottom w:val="single" w:sz="4" w:space="0" w:color="auto"/>
              <w:right w:val="single" w:sz="4" w:space="0" w:color="auto"/>
            </w:tcBorders>
            <w:shd w:val="clear" w:color="auto" w:fill="auto"/>
            <w:vAlign w:val="center"/>
            <w:hideMark/>
          </w:tcPr>
          <w:p w14:paraId="5544C982" w14:textId="43906033" w:rsidR="00985BD1" w:rsidRPr="00985BD1" w:rsidRDefault="004E6CAA" w:rsidP="004A40F9">
            <w:pPr>
              <w:spacing w:after="0" w:line="240" w:lineRule="auto"/>
              <w:ind w:firstLine="0"/>
              <w:jc w:val="center"/>
              <w:rPr>
                <w:rFonts w:eastAsia="Times New Roman" w:cs="Arial"/>
                <w:color w:val="000000"/>
                <w:sz w:val="16"/>
                <w:szCs w:val="16"/>
                <w:lang w:eastAsia="pt-BR"/>
              </w:rPr>
            </w:pPr>
            <w:r>
              <w:rPr>
                <w:rFonts w:eastAsia="Times New Roman" w:cs="Arial"/>
                <w:color w:val="000000"/>
                <w:sz w:val="16"/>
                <w:szCs w:val="16"/>
                <w:lang w:eastAsia="pt-BR"/>
              </w:rPr>
              <w:t xml:space="preserve">CARTUCHO ORIGINAL 662 COLORIDO </w:t>
            </w:r>
          </w:p>
        </w:tc>
        <w:tc>
          <w:tcPr>
            <w:tcW w:w="411" w:type="pct"/>
            <w:tcBorders>
              <w:top w:val="single" w:sz="4" w:space="0" w:color="auto"/>
              <w:left w:val="nil"/>
              <w:bottom w:val="single" w:sz="4" w:space="0" w:color="auto"/>
              <w:right w:val="single" w:sz="4" w:space="0" w:color="auto"/>
            </w:tcBorders>
            <w:shd w:val="clear" w:color="auto" w:fill="auto"/>
            <w:vAlign w:val="center"/>
            <w:hideMark/>
          </w:tcPr>
          <w:p w14:paraId="4AF35366" w14:textId="3736A00E"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w:t>
            </w:r>
            <w:r w:rsidR="004E6CAA">
              <w:rPr>
                <w:rFonts w:eastAsia="Times New Roman" w:cs="Arial"/>
                <w:color w:val="000000"/>
                <w:sz w:val="16"/>
                <w:szCs w:val="16"/>
                <w:lang w:eastAsia="pt-BR"/>
              </w:rPr>
              <w:t xml:space="preserve"> 81,06</w:t>
            </w:r>
            <w:r w:rsidRPr="00985BD1">
              <w:rPr>
                <w:rFonts w:eastAsia="Times New Roman" w:cs="Arial"/>
                <w:color w:val="000000"/>
                <w:sz w:val="16"/>
                <w:szCs w:val="16"/>
                <w:lang w:eastAsia="pt-BR"/>
              </w:rPr>
              <w:t xml:space="preserv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3D33B5B" w14:textId="7EC6F3AD"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           </w:t>
            </w:r>
            <w:r w:rsidR="004E6CAA">
              <w:rPr>
                <w:rFonts w:eastAsia="Times New Roman" w:cs="Arial"/>
                <w:color w:val="000000"/>
                <w:sz w:val="16"/>
                <w:szCs w:val="16"/>
                <w:lang w:eastAsia="pt-BR"/>
              </w:rPr>
              <w:t>1.621,20</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99900F5" w14:textId="77777777"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Exclusivo MPE</w:t>
            </w:r>
          </w:p>
        </w:tc>
      </w:tr>
      <w:tr w:rsidR="004A40F9" w:rsidRPr="00985BD1" w14:paraId="76341C66" w14:textId="77777777" w:rsidTr="004A40F9">
        <w:trPr>
          <w:trHeight w:val="20"/>
        </w:trPr>
        <w:tc>
          <w:tcPr>
            <w:tcW w:w="0" w:type="auto"/>
            <w:tcBorders>
              <w:top w:val="nil"/>
              <w:left w:val="nil"/>
              <w:bottom w:val="nil"/>
              <w:right w:val="nil"/>
            </w:tcBorders>
            <w:shd w:val="clear" w:color="auto" w:fill="auto"/>
            <w:hideMark/>
          </w:tcPr>
          <w:p w14:paraId="4EF2CDBC" w14:textId="77777777" w:rsidR="00985BD1" w:rsidRPr="00985BD1" w:rsidRDefault="00985BD1" w:rsidP="00985BD1">
            <w:pPr>
              <w:spacing w:after="0" w:line="240" w:lineRule="auto"/>
              <w:ind w:firstLine="0"/>
              <w:rPr>
                <w:rFonts w:eastAsia="Times New Roman" w:cs="Arial"/>
                <w:color w:val="000000"/>
                <w:sz w:val="16"/>
                <w:szCs w:val="16"/>
                <w:lang w:eastAsia="pt-BR"/>
              </w:rPr>
            </w:pPr>
          </w:p>
        </w:tc>
        <w:tc>
          <w:tcPr>
            <w:tcW w:w="0" w:type="auto"/>
            <w:gridSpan w:val="2"/>
            <w:tcBorders>
              <w:top w:val="nil"/>
              <w:left w:val="single" w:sz="4" w:space="0" w:color="auto"/>
              <w:bottom w:val="single" w:sz="4" w:space="0" w:color="auto"/>
              <w:right w:val="single" w:sz="4" w:space="0" w:color="auto"/>
            </w:tcBorders>
            <w:shd w:val="clear" w:color="auto" w:fill="auto"/>
            <w:hideMark/>
          </w:tcPr>
          <w:p w14:paraId="53CB9012" w14:textId="77777777" w:rsidR="00985BD1" w:rsidRPr="00985BD1" w:rsidRDefault="00985BD1" w:rsidP="00985BD1">
            <w:pPr>
              <w:spacing w:after="0" w:line="240" w:lineRule="auto"/>
              <w:ind w:firstLine="0"/>
              <w:jc w:val="center"/>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2</w:t>
            </w:r>
          </w:p>
        </w:tc>
        <w:tc>
          <w:tcPr>
            <w:tcW w:w="0" w:type="auto"/>
            <w:gridSpan w:val="2"/>
            <w:tcBorders>
              <w:top w:val="nil"/>
              <w:left w:val="nil"/>
              <w:bottom w:val="single" w:sz="4" w:space="0" w:color="auto"/>
              <w:right w:val="single" w:sz="4" w:space="0" w:color="auto"/>
            </w:tcBorders>
            <w:shd w:val="clear" w:color="auto" w:fill="auto"/>
            <w:vAlign w:val="center"/>
            <w:hideMark/>
          </w:tcPr>
          <w:p w14:paraId="4362D629" w14:textId="77777777" w:rsidR="00985BD1" w:rsidRPr="00985BD1" w:rsidRDefault="00985BD1" w:rsidP="00985BD1">
            <w:pPr>
              <w:spacing w:after="0" w:line="240" w:lineRule="auto"/>
              <w:ind w:firstLine="0"/>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UNID</w:t>
            </w:r>
          </w:p>
        </w:tc>
        <w:tc>
          <w:tcPr>
            <w:tcW w:w="0" w:type="auto"/>
            <w:gridSpan w:val="2"/>
            <w:tcBorders>
              <w:top w:val="nil"/>
              <w:left w:val="nil"/>
              <w:bottom w:val="single" w:sz="4" w:space="0" w:color="auto"/>
              <w:right w:val="single" w:sz="4" w:space="0" w:color="000000"/>
            </w:tcBorders>
            <w:shd w:val="clear" w:color="auto" w:fill="auto"/>
            <w:vAlign w:val="center"/>
            <w:hideMark/>
          </w:tcPr>
          <w:p w14:paraId="41BEB1A5" w14:textId="3B0A9C74" w:rsidR="00985BD1" w:rsidRPr="00985BD1" w:rsidRDefault="004E6CAA" w:rsidP="00985BD1">
            <w:pPr>
              <w:spacing w:after="0" w:line="240" w:lineRule="auto"/>
              <w:ind w:firstLine="0"/>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20</w:t>
            </w:r>
          </w:p>
        </w:tc>
        <w:tc>
          <w:tcPr>
            <w:tcW w:w="930" w:type="pct"/>
            <w:gridSpan w:val="2"/>
            <w:tcBorders>
              <w:top w:val="nil"/>
              <w:left w:val="nil"/>
              <w:bottom w:val="single" w:sz="4" w:space="0" w:color="auto"/>
              <w:right w:val="single" w:sz="4" w:space="0" w:color="auto"/>
            </w:tcBorders>
            <w:shd w:val="clear" w:color="auto" w:fill="auto"/>
            <w:vAlign w:val="center"/>
            <w:hideMark/>
          </w:tcPr>
          <w:p w14:paraId="4BB1DD1C" w14:textId="58AD262B" w:rsidR="00985BD1" w:rsidRPr="00985BD1" w:rsidRDefault="004E6CAA" w:rsidP="004A40F9">
            <w:pPr>
              <w:spacing w:after="0" w:line="240" w:lineRule="auto"/>
              <w:ind w:firstLine="0"/>
              <w:jc w:val="center"/>
              <w:rPr>
                <w:rFonts w:eastAsia="Times New Roman" w:cs="Arial"/>
                <w:color w:val="000000"/>
                <w:sz w:val="16"/>
                <w:szCs w:val="16"/>
                <w:lang w:eastAsia="pt-BR"/>
              </w:rPr>
            </w:pPr>
            <w:r>
              <w:rPr>
                <w:rFonts w:eastAsia="Times New Roman" w:cs="Arial"/>
                <w:color w:val="000000"/>
                <w:sz w:val="16"/>
                <w:szCs w:val="16"/>
                <w:lang w:eastAsia="pt-BR"/>
              </w:rPr>
              <w:t>CARTUCHO ORIGINAL 662 PRETO</w:t>
            </w:r>
          </w:p>
        </w:tc>
        <w:tc>
          <w:tcPr>
            <w:tcW w:w="411" w:type="pct"/>
            <w:tcBorders>
              <w:top w:val="nil"/>
              <w:left w:val="nil"/>
              <w:bottom w:val="single" w:sz="4" w:space="0" w:color="auto"/>
              <w:right w:val="single" w:sz="4" w:space="0" w:color="auto"/>
            </w:tcBorders>
            <w:shd w:val="clear" w:color="auto" w:fill="auto"/>
            <w:vAlign w:val="center"/>
            <w:hideMark/>
          </w:tcPr>
          <w:p w14:paraId="017C50AB" w14:textId="1317F08F"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 </w:t>
            </w:r>
            <w:r w:rsidR="004E6CAA">
              <w:rPr>
                <w:rFonts w:eastAsia="Times New Roman" w:cs="Arial"/>
                <w:color w:val="000000"/>
                <w:sz w:val="16"/>
                <w:szCs w:val="16"/>
                <w:lang w:eastAsia="pt-BR"/>
              </w:rPr>
              <w:t>84,24</w:t>
            </w:r>
            <w:r w:rsidRPr="00985BD1">
              <w:rPr>
                <w:rFonts w:eastAsia="Times New Roman" w:cs="Arial"/>
                <w:color w:val="000000"/>
                <w:sz w:val="16"/>
                <w:szCs w:val="16"/>
                <w:lang w:eastAsia="pt-BR"/>
              </w:rPr>
              <w:t xml:space="preserve">             </w:t>
            </w:r>
          </w:p>
        </w:tc>
        <w:tc>
          <w:tcPr>
            <w:tcW w:w="0" w:type="auto"/>
            <w:tcBorders>
              <w:top w:val="nil"/>
              <w:left w:val="nil"/>
              <w:bottom w:val="single" w:sz="4" w:space="0" w:color="auto"/>
              <w:right w:val="single" w:sz="4" w:space="0" w:color="auto"/>
            </w:tcBorders>
            <w:shd w:val="clear" w:color="auto" w:fill="auto"/>
            <w:vAlign w:val="center"/>
            <w:hideMark/>
          </w:tcPr>
          <w:p w14:paraId="192F6D44" w14:textId="0B7FCC0F"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           </w:t>
            </w:r>
            <w:r w:rsidR="004E6CAA">
              <w:rPr>
                <w:rFonts w:eastAsia="Times New Roman" w:cs="Arial"/>
                <w:color w:val="000000"/>
                <w:sz w:val="16"/>
                <w:szCs w:val="16"/>
                <w:lang w:eastAsia="pt-BR"/>
              </w:rPr>
              <w:t>1.684,80</w:t>
            </w:r>
            <w:r w:rsidRPr="00985BD1">
              <w:rPr>
                <w:rFonts w:eastAsia="Times New Roman" w:cs="Arial"/>
                <w:color w:val="000000"/>
                <w:sz w:val="16"/>
                <w:szCs w:val="16"/>
                <w:lang w:eastAsia="pt-BR"/>
              </w:rPr>
              <w:t xml:space="preserve"> </w:t>
            </w:r>
          </w:p>
        </w:tc>
        <w:tc>
          <w:tcPr>
            <w:tcW w:w="0" w:type="auto"/>
            <w:gridSpan w:val="2"/>
            <w:tcBorders>
              <w:top w:val="nil"/>
              <w:left w:val="nil"/>
              <w:bottom w:val="single" w:sz="4" w:space="0" w:color="auto"/>
              <w:right w:val="single" w:sz="4" w:space="0" w:color="auto"/>
            </w:tcBorders>
            <w:shd w:val="clear" w:color="auto" w:fill="auto"/>
            <w:vAlign w:val="center"/>
            <w:hideMark/>
          </w:tcPr>
          <w:p w14:paraId="4B7F8592" w14:textId="77777777"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Exclusivo MPE</w:t>
            </w:r>
          </w:p>
        </w:tc>
      </w:tr>
      <w:tr w:rsidR="004A40F9" w:rsidRPr="00985BD1" w14:paraId="67A3E577" w14:textId="77777777" w:rsidTr="004A40F9">
        <w:trPr>
          <w:trHeight w:val="20"/>
        </w:trPr>
        <w:tc>
          <w:tcPr>
            <w:tcW w:w="0" w:type="auto"/>
            <w:tcBorders>
              <w:top w:val="nil"/>
              <w:left w:val="nil"/>
              <w:bottom w:val="nil"/>
              <w:right w:val="nil"/>
            </w:tcBorders>
            <w:shd w:val="clear" w:color="auto" w:fill="auto"/>
            <w:hideMark/>
          </w:tcPr>
          <w:p w14:paraId="48325BDB" w14:textId="77777777" w:rsidR="00985BD1" w:rsidRPr="00985BD1" w:rsidRDefault="00985BD1" w:rsidP="00985BD1">
            <w:pPr>
              <w:spacing w:after="0" w:line="240" w:lineRule="auto"/>
              <w:ind w:firstLine="0"/>
              <w:rPr>
                <w:rFonts w:eastAsia="Times New Roman" w:cs="Arial"/>
                <w:color w:val="000000"/>
                <w:sz w:val="16"/>
                <w:szCs w:val="16"/>
                <w:lang w:eastAsia="pt-BR"/>
              </w:rPr>
            </w:pPr>
          </w:p>
        </w:tc>
        <w:tc>
          <w:tcPr>
            <w:tcW w:w="0" w:type="auto"/>
            <w:gridSpan w:val="2"/>
            <w:tcBorders>
              <w:top w:val="nil"/>
              <w:left w:val="single" w:sz="4" w:space="0" w:color="auto"/>
              <w:bottom w:val="single" w:sz="4" w:space="0" w:color="auto"/>
              <w:right w:val="single" w:sz="4" w:space="0" w:color="auto"/>
            </w:tcBorders>
            <w:shd w:val="clear" w:color="auto" w:fill="auto"/>
            <w:hideMark/>
          </w:tcPr>
          <w:p w14:paraId="4EFAC27D" w14:textId="77777777" w:rsidR="00985BD1" w:rsidRPr="00985BD1" w:rsidRDefault="00985BD1" w:rsidP="00985BD1">
            <w:pPr>
              <w:spacing w:after="0" w:line="240" w:lineRule="auto"/>
              <w:ind w:firstLine="0"/>
              <w:jc w:val="center"/>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3</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5041EC3" w14:textId="77777777" w:rsidR="00985BD1" w:rsidRPr="00985BD1" w:rsidRDefault="00985BD1" w:rsidP="00985BD1">
            <w:pPr>
              <w:spacing w:after="0" w:line="240" w:lineRule="auto"/>
              <w:ind w:firstLine="0"/>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UNID</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0A1CE128" w14:textId="0803416C" w:rsidR="00985BD1" w:rsidRPr="00985BD1" w:rsidRDefault="004E6CAA" w:rsidP="00985BD1">
            <w:pPr>
              <w:spacing w:after="0" w:line="240" w:lineRule="auto"/>
              <w:ind w:firstLine="0"/>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80</w:t>
            </w:r>
          </w:p>
        </w:tc>
        <w:tc>
          <w:tcPr>
            <w:tcW w:w="930" w:type="pct"/>
            <w:gridSpan w:val="2"/>
            <w:tcBorders>
              <w:top w:val="single" w:sz="4" w:space="0" w:color="auto"/>
              <w:left w:val="nil"/>
              <w:bottom w:val="single" w:sz="4" w:space="0" w:color="auto"/>
              <w:right w:val="single" w:sz="4" w:space="0" w:color="auto"/>
            </w:tcBorders>
            <w:shd w:val="clear" w:color="auto" w:fill="auto"/>
            <w:vAlign w:val="center"/>
            <w:hideMark/>
          </w:tcPr>
          <w:p w14:paraId="10F6657F" w14:textId="5FC8C822" w:rsidR="00985BD1" w:rsidRPr="00985BD1" w:rsidRDefault="004E6CAA" w:rsidP="004A40F9">
            <w:pPr>
              <w:spacing w:after="0" w:line="240" w:lineRule="auto"/>
              <w:ind w:firstLine="0"/>
              <w:jc w:val="center"/>
              <w:rPr>
                <w:rFonts w:eastAsia="Times New Roman" w:cs="Arial"/>
                <w:color w:val="000000"/>
                <w:sz w:val="16"/>
                <w:szCs w:val="16"/>
                <w:lang w:eastAsia="pt-BR"/>
              </w:rPr>
            </w:pPr>
            <w:r>
              <w:rPr>
                <w:rFonts w:eastAsia="Times New Roman" w:cs="Arial"/>
                <w:color w:val="000000"/>
                <w:sz w:val="16"/>
                <w:szCs w:val="16"/>
                <w:lang w:eastAsia="pt-BR"/>
              </w:rPr>
              <w:t>TONER TN 419 BK COMPATIVEL</w:t>
            </w:r>
          </w:p>
        </w:tc>
        <w:tc>
          <w:tcPr>
            <w:tcW w:w="411" w:type="pct"/>
            <w:tcBorders>
              <w:top w:val="single" w:sz="4" w:space="0" w:color="auto"/>
              <w:left w:val="nil"/>
              <w:bottom w:val="single" w:sz="4" w:space="0" w:color="auto"/>
              <w:right w:val="single" w:sz="4" w:space="0" w:color="auto"/>
            </w:tcBorders>
            <w:shd w:val="clear" w:color="auto" w:fill="auto"/>
            <w:vAlign w:val="center"/>
            <w:hideMark/>
          </w:tcPr>
          <w:p w14:paraId="57A061D2" w14:textId="3BCBA360"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               </w:t>
            </w:r>
            <w:r w:rsidR="004E6CAA">
              <w:rPr>
                <w:rFonts w:eastAsia="Times New Roman" w:cs="Arial"/>
                <w:color w:val="000000"/>
                <w:sz w:val="16"/>
                <w:szCs w:val="16"/>
                <w:lang w:eastAsia="pt-BR"/>
              </w:rPr>
              <w:t>167,50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ED5A755" w14:textId="43AF1227"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           </w:t>
            </w:r>
            <w:r w:rsidR="004E6CAA">
              <w:rPr>
                <w:rFonts w:eastAsia="Times New Roman" w:cs="Arial"/>
                <w:color w:val="000000"/>
                <w:sz w:val="16"/>
                <w:szCs w:val="16"/>
                <w:lang w:eastAsia="pt-BR"/>
              </w:rPr>
              <w:t>13.400,00</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5812CE4" w14:textId="77777777"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Exclusivo MPE</w:t>
            </w:r>
          </w:p>
        </w:tc>
      </w:tr>
      <w:tr w:rsidR="004A40F9" w:rsidRPr="00985BD1" w14:paraId="48131361" w14:textId="77777777" w:rsidTr="004A40F9">
        <w:trPr>
          <w:trHeight w:val="20"/>
        </w:trPr>
        <w:tc>
          <w:tcPr>
            <w:tcW w:w="0" w:type="auto"/>
            <w:tcBorders>
              <w:top w:val="nil"/>
              <w:left w:val="nil"/>
              <w:bottom w:val="nil"/>
              <w:right w:val="nil"/>
            </w:tcBorders>
            <w:shd w:val="clear" w:color="auto" w:fill="auto"/>
            <w:hideMark/>
          </w:tcPr>
          <w:p w14:paraId="15A700BE" w14:textId="77777777" w:rsidR="00985BD1" w:rsidRPr="00985BD1" w:rsidRDefault="00985BD1" w:rsidP="00985BD1">
            <w:pPr>
              <w:spacing w:after="0" w:line="240" w:lineRule="auto"/>
              <w:ind w:firstLine="0"/>
              <w:rPr>
                <w:rFonts w:eastAsia="Times New Roman" w:cs="Arial"/>
                <w:color w:val="000000"/>
                <w:sz w:val="16"/>
                <w:szCs w:val="16"/>
                <w:lang w:eastAsia="pt-BR"/>
              </w:rPr>
            </w:pPr>
          </w:p>
        </w:tc>
        <w:tc>
          <w:tcPr>
            <w:tcW w:w="0" w:type="auto"/>
            <w:gridSpan w:val="2"/>
            <w:tcBorders>
              <w:top w:val="nil"/>
              <w:left w:val="single" w:sz="4" w:space="0" w:color="auto"/>
              <w:bottom w:val="single" w:sz="4" w:space="0" w:color="auto"/>
              <w:right w:val="single" w:sz="4" w:space="0" w:color="auto"/>
            </w:tcBorders>
            <w:shd w:val="clear" w:color="auto" w:fill="auto"/>
            <w:hideMark/>
          </w:tcPr>
          <w:p w14:paraId="42D42BD3" w14:textId="77777777" w:rsidR="00985BD1" w:rsidRPr="00985BD1" w:rsidRDefault="00985BD1" w:rsidP="00985BD1">
            <w:pPr>
              <w:spacing w:after="0" w:line="240" w:lineRule="auto"/>
              <w:ind w:firstLine="0"/>
              <w:jc w:val="center"/>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4</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0A21D56" w14:textId="77777777" w:rsidR="00985BD1" w:rsidRPr="00985BD1" w:rsidRDefault="00985BD1" w:rsidP="00985BD1">
            <w:pPr>
              <w:spacing w:after="0" w:line="240" w:lineRule="auto"/>
              <w:ind w:firstLine="0"/>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UNID</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464C445C" w14:textId="6F5E338B" w:rsidR="00985BD1" w:rsidRPr="00985BD1" w:rsidRDefault="004E6CAA" w:rsidP="00985BD1">
            <w:pPr>
              <w:spacing w:after="0" w:line="240" w:lineRule="auto"/>
              <w:ind w:firstLine="0"/>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80</w:t>
            </w:r>
          </w:p>
        </w:tc>
        <w:tc>
          <w:tcPr>
            <w:tcW w:w="930" w:type="pct"/>
            <w:gridSpan w:val="2"/>
            <w:tcBorders>
              <w:top w:val="single" w:sz="4" w:space="0" w:color="auto"/>
              <w:left w:val="nil"/>
              <w:bottom w:val="single" w:sz="4" w:space="0" w:color="auto"/>
              <w:right w:val="single" w:sz="4" w:space="0" w:color="auto"/>
            </w:tcBorders>
            <w:shd w:val="clear" w:color="auto" w:fill="auto"/>
            <w:vAlign w:val="center"/>
            <w:hideMark/>
          </w:tcPr>
          <w:p w14:paraId="76E74846" w14:textId="078BA71D" w:rsidR="00985BD1" w:rsidRPr="00985BD1" w:rsidRDefault="004E6CAA" w:rsidP="004A40F9">
            <w:pPr>
              <w:spacing w:after="0" w:line="240" w:lineRule="auto"/>
              <w:ind w:firstLine="0"/>
              <w:jc w:val="center"/>
              <w:rPr>
                <w:rFonts w:eastAsia="Times New Roman" w:cs="Arial"/>
                <w:color w:val="000000"/>
                <w:sz w:val="16"/>
                <w:szCs w:val="16"/>
                <w:lang w:eastAsia="pt-BR"/>
              </w:rPr>
            </w:pPr>
            <w:r>
              <w:rPr>
                <w:rFonts w:eastAsia="Times New Roman" w:cs="Arial"/>
                <w:color w:val="000000"/>
                <w:sz w:val="16"/>
                <w:szCs w:val="16"/>
                <w:lang w:eastAsia="pt-BR"/>
              </w:rPr>
              <w:t>TONE</w:t>
            </w:r>
            <w:r w:rsidR="00843BD2">
              <w:rPr>
                <w:rFonts w:eastAsia="Times New Roman" w:cs="Arial"/>
                <w:color w:val="000000"/>
                <w:sz w:val="16"/>
                <w:szCs w:val="16"/>
                <w:lang w:eastAsia="pt-BR"/>
              </w:rPr>
              <w:t>R</w:t>
            </w:r>
            <w:bookmarkStart w:id="5" w:name="_GoBack"/>
            <w:bookmarkEnd w:id="5"/>
            <w:r>
              <w:rPr>
                <w:rFonts w:eastAsia="Times New Roman" w:cs="Arial"/>
                <w:color w:val="000000"/>
                <w:sz w:val="16"/>
                <w:szCs w:val="16"/>
                <w:lang w:eastAsia="pt-BR"/>
              </w:rPr>
              <w:t xml:space="preserve"> TN 419 Y COMPATIVEL</w:t>
            </w:r>
          </w:p>
        </w:tc>
        <w:tc>
          <w:tcPr>
            <w:tcW w:w="411" w:type="pct"/>
            <w:tcBorders>
              <w:top w:val="single" w:sz="4" w:space="0" w:color="auto"/>
              <w:left w:val="nil"/>
              <w:bottom w:val="single" w:sz="4" w:space="0" w:color="auto"/>
              <w:right w:val="single" w:sz="4" w:space="0" w:color="auto"/>
            </w:tcBorders>
            <w:shd w:val="clear" w:color="auto" w:fill="auto"/>
            <w:vAlign w:val="center"/>
            <w:hideMark/>
          </w:tcPr>
          <w:p w14:paraId="21CC90E1" w14:textId="5595553C"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              </w:t>
            </w:r>
            <w:r w:rsidR="004E6CAA">
              <w:rPr>
                <w:rFonts w:eastAsia="Times New Roman" w:cs="Arial"/>
                <w:color w:val="000000"/>
                <w:sz w:val="16"/>
                <w:szCs w:val="16"/>
                <w:lang w:eastAsia="pt-BR"/>
              </w:rPr>
              <w:t>158,33</w:t>
            </w:r>
            <w:r w:rsidRPr="00985BD1">
              <w:rPr>
                <w:rFonts w:eastAsia="Times New Roman" w:cs="Arial"/>
                <w:color w:val="000000"/>
                <w:sz w:val="16"/>
                <w:szCs w:val="16"/>
                <w:lang w:eastAsia="pt-BR"/>
              </w:rPr>
              <w:t xml:space="preserv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FDECD7F" w14:textId="78CDAAE7"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           </w:t>
            </w:r>
            <w:r w:rsidR="004E6CAA">
              <w:rPr>
                <w:rFonts w:eastAsia="Times New Roman" w:cs="Arial"/>
                <w:color w:val="000000"/>
                <w:sz w:val="16"/>
                <w:szCs w:val="16"/>
                <w:lang w:eastAsia="pt-BR"/>
              </w:rPr>
              <w:t>12.666,40</w:t>
            </w:r>
            <w:r w:rsidRPr="00985BD1">
              <w:rPr>
                <w:rFonts w:eastAsia="Times New Roman" w:cs="Arial"/>
                <w:color w:val="000000"/>
                <w:sz w:val="16"/>
                <w:szCs w:val="16"/>
                <w:lang w:eastAsia="pt-BR"/>
              </w:rPr>
              <w:t xml:space="preserve">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17E5F18" w14:textId="77777777"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Exclusivo MPE</w:t>
            </w:r>
          </w:p>
        </w:tc>
      </w:tr>
      <w:tr w:rsidR="004A40F9" w:rsidRPr="00985BD1" w14:paraId="704FC887" w14:textId="77777777" w:rsidTr="004A40F9">
        <w:trPr>
          <w:trHeight w:val="20"/>
        </w:trPr>
        <w:tc>
          <w:tcPr>
            <w:tcW w:w="0" w:type="auto"/>
            <w:tcBorders>
              <w:top w:val="nil"/>
              <w:left w:val="nil"/>
              <w:bottom w:val="nil"/>
              <w:right w:val="nil"/>
            </w:tcBorders>
            <w:shd w:val="clear" w:color="auto" w:fill="auto"/>
            <w:hideMark/>
          </w:tcPr>
          <w:p w14:paraId="1EDB4D27" w14:textId="77777777" w:rsidR="00985BD1" w:rsidRPr="00985BD1" w:rsidRDefault="00985BD1" w:rsidP="00985BD1">
            <w:pPr>
              <w:spacing w:after="0" w:line="240" w:lineRule="auto"/>
              <w:ind w:firstLine="0"/>
              <w:rPr>
                <w:rFonts w:eastAsia="Times New Roman" w:cs="Arial"/>
                <w:color w:val="000000"/>
                <w:sz w:val="16"/>
                <w:szCs w:val="16"/>
                <w:lang w:eastAsia="pt-BR"/>
              </w:rPr>
            </w:pPr>
          </w:p>
        </w:tc>
        <w:tc>
          <w:tcPr>
            <w:tcW w:w="0" w:type="auto"/>
            <w:gridSpan w:val="2"/>
            <w:tcBorders>
              <w:top w:val="nil"/>
              <w:left w:val="single" w:sz="4" w:space="0" w:color="auto"/>
              <w:bottom w:val="single" w:sz="4" w:space="0" w:color="auto"/>
              <w:right w:val="single" w:sz="4" w:space="0" w:color="auto"/>
            </w:tcBorders>
            <w:shd w:val="clear" w:color="auto" w:fill="auto"/>
            <w:hideMark/>
          </w:tcPr>
          <w:p w14:paraId="5E2B8DA2" w14:textId="77777777" w:rsidR="00985BD1" w:rsidRPr="00985BD1" w:rsidRDefault="00985BD1" w:rsidP="00985BD1">
            <w:pPr>
              <w:spacing w:after="0" w:line="240" w:lineRule="auto"/>
              <w:ind w:firstLine="0"/>
              <w:jc w:val="center"/>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5</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7E57018" w14:textId="77777777" w:rsidR="00985BD1" w:rsidRPr="00985BD1" w:rsidRDefault="00985BD1" w:rsidP="00985BD1">
            <w:pPr>
              <w:spacing w:after="0" w:line="240" w:lineRule="auto"/>
              <w:ind w:firstLine="0"/>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UNID</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480A264E" w14:textId="11168AE0" w:rsidR="00985BD1" w:rsidRPr="00985BD1" w:rsidRDefault="004E6CAA" w:rsidP="00985BD1">
            <w:pPr>
              <w:spacing w:after="0" w:line="240" w:lineRule="auto"/>
              <w:ind w:firstLine="0"/>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80</w:t>
            </w:r>
          </w:p>
        </w:tc>
        <w:tc>
          <w:tcPr>
            <w:tcW w:w="930" w:type="pct"/>
            <w:gridSpan w:val="2"/>
            <w:tcBorders>
              <w:top w:val="single" w:sz="4" w:space="0" w:color="auto"/>
              <w:left w:val="nil"/>
              <w:bottom w:val="single" w:sz="4" w:space="0" w:color="auto"/>
              <w:right w:val="single" w:sz="4" w:space="0" w:color="auto"/>
            </w:tcBorders>
            <w:shd w:val="clear" w:color="auto" w:fill="auto"/>
            <w:vAlign w:val="center"/>
            <w:hideMark/>
          </w:tcPr>
          <w:p w14:paraId="486C5328" w14:textId="4A0AA8B9" w:rsidR="00985BD1" w:rsidRPr="00985BD1" w:rsidRDefault="004E6CAA" w:rsidP="004A40F9">
            <w:pPr>
              <w:spacing w:after="0" w:line="240" w:lineRule="auto"/>
              <w:ind w:firstLine="0"/>
              <w:jc w:val="center"/>
              <w:rPr>
                <w:rFonts w:eastAsia="Times New Roman" w:cs="Arial"/>
                <w:color w:val="000000"/>
                <w:sz w:val="16"/>
                <w:szCs w:val="16"/>
                <w:lang w:eastAsia="pt-BR"/>
              </w:rPr>
            </w:pPr>
            <w:r>
              <w:rPr>
                <w:rFonts w:eastAsia="Times New Roman" w:cs="Arial"/>
                <w:color w:val="000000"/>
                <w:sz w:val="16"/>
                <w:szCs w:val="16"/>
                <w:lang w:eastAsia="pt-BR"/>
              </w:rPr>
              <w:t>TONER TN 419 M COMPATIVEL</w:t>
            </w:r>
          </w:p>
        </w:tc>
        <w:tc>
          <w:tcPr>
            <w:tcW w:w="411" w:type="pct"/>
            <w:tcBorders>
              <w:top w:val="single" w:sz="4" w:space="0" w:color="auto"/>
              <w:left w:val="nil"/>
              <w:bottom w:val="single" w:sz="4" w:space="0" w:color="auto"/>
              <w:right w:val="single" w:sz="4" w:space="0" w:color="auto"/>
            </w:tcBorders>
            <w:shd w:val="clear" w:color="auto" w:fill="auto"/>
            <w:vAlign w:val="center"/>
            <w:hideMark/>
          </w:tcPr>
          <w:p w14:paraId="7EBEF0AE" w14:textId="4D17BEC5"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               </w:t>
            </w:r>
            <w:r w:rsidR="004E6CAA">
              <w:rPr>
                <w:rFonts w:eastAsia="Times New Roman" w:cs="Arial"/>
                <w:color w:val="000000"/>
                <w:sz w:val="16"/>
                <w:szCs w:val="16"/>
                <w:lang w:eastAsia="pt-BR"/>
              </w:rPr>
              <w:t>158,33</w:t>
            </w:r>
            <w:r w:rsidRPr="00985BD1">
              <w:rPr>
                <w:rFonts w:eastAsia="Times New Roman" w:cs="Arial"/>
                <w:color w:val="000000"/>
                <w:sz w:val="16"/>
                <w:szCs w:val="16"/>
                <w:lang w:eastAsia="pt-BR"/>
              </w:rPr>
              <w:t xml:space="preserv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E244A87" w14:textId="659E7A11"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           </w:t>
            </w:r>
            <w:r w:rsidR="004E6CAA">
              <w:rPr>
                <w:rFonts w:eastAsia="Times New Roman" w:cs="Arial"/>
                <w:color w:val="000000"/>
                <w:sz w:val="16"/>
                <w:szCs w:val="16"/>
                <w:lang w:eastAsia="pt-BR"/>
              </w:rPr>
              <w:t>12.666,40</w:t>
            </w:r>
            <w:r w:rsidRPr="00985BD1">
              <w:rPr>
                <w:rFonts w:eastAsia="Times New Roman" w:cs="Arial"/>
                <w:color w:val="000000"/>
                <w:sz w:val="16"/>
                <w:szCs w:val="16"/>
                <w:lang w:eastAsia="pt-BR"/>
              </w:rPr>
              <w:t xml:space="preserve">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14C1F0B" w14:textId="77777777"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Exclusivo MPE</w:t>
            </w:r>
          </w:p>
        </w:tc>
      </w:tr>
      <w:tr w:rsidR="004A40F9" w:rsidRPr="00985BD1" w14:paraId="48726C84" w14:textId="77777777" w:rsidTr="004A40F9">
        <w:trPr>
          <w:trHeight w:val="20"/>
        </w:trPr>
        <w:tc>
          <w:tcPr>
            <w:tcW w:w="0" w:type="auto"/>
            <w:tcBorders>
              <w:top w:val="nil"/>
              <w:left w:val="nil"/>
              <w:bottom w:val="nil"/>
              <w:right w:val="nil"/>
            </w:tcBorders>
            <w:shd w:val="clear" w:color="auto" w:fill="auto"/>
            <w:hideMark/>
          </w:tcPr>
          <w:p w14:paraId="3FCCD396" w14:textId="77777777" w:rsidR="00985BD1" w:rsidRPr="00985BD1" w:rsidRDefault="00985BD1" w:rsidP="00985BD1">
            <w:pPr>
              <w:spacing w:after="0" w:line="240" w:lineRule="auto"/>
              <w:ind w:firstLine="0"/>
              <w:rPr>
                <w:rFonts w:eastAsia="Times New Roman" w:cs="Arial"/>
                <w:color w:val="000000"/>
                <w:sz w:val="16"/>
                <w:szCs w:val="16"/>
                <w:lang w:eastAsia="pt-BR"/>
              </w:rPr>
            </w:pPr>
          </w:p>
        </w:tc>
        <w:tc>
          <w:tcPr>
            <w:tcW w:w="0" w:type="auto"/>
            <w:gridSpan w:val="2"/>
            <w:tcBorders>
              <w:top w:val="nil"/>
              <w:left w:val="single" w:sz="4" w:space="0" w:color="auto"/>
              <w:bottom w:val="single" w:sz="4" w:space="0" w:color="auto"/>
              <w:right w:val="single" w:sz="4" w:space="0" w:color="auto"/>
            </w:tcBorders>
            <w:shd w:val="clear" w:color="auto" w:fill="auto"/>
            <w:hideMark/>
          </w:tcPr>
          <w:p w14:paraId="2FDDF4BD" w14:textId="77777777" w:rsidR="00985BD1" w:rsidRPr="00985BD1" w:rsidRDefault="00985BD1" w:rsidP="00985BD1">
            <w:pPr>
              <w:spacing w:after="0" w:line="240" w:lineRule="auto"/>
              <w:ind w:firstLine="0"/>
              <w:jc w:val="center"/>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6</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102C8EE" w14:textId="77777777" w:rsidR="00985BD1" w:rsidRPr="00985BD1" w:rsidRDefault="00985BD1" w:rsidP="00985BD1">
            <w:pPr>
              <w:spacing w:after="0" w:line="240" w:lineRule="auto"/>
              <w:ind w:firstLine="0"/>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UNID</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12E33D3D" w14:textId="09BC1272" w:rsidR="00985BD1" w:rsidRPr="00985BD1" w:rsidRDefault="004E6CAA" w:rsidP="00985BD1">
            <w:pPr>
              <w:spacing w:after="0" w:line="240" w:lineRule="auto"/>
              <w:ind w:firstLine="0"/>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80</w:t>
            </w:r>
          </w:p>
        </w:tc>
        <w:tc>
          <w:tcPr>
            <w:tcW w:w="930" w:type="pct"/>
            <w:gridSpan w:val="2"/>
            <w:tcBorders>
              <w:top w:val="single" w:sz="4" w:space="0" w:color="auto"/>
              <w:left w:val="nil"/>
              <w:bottom w:val="single" w:sz="4" w:space="0" w:color="auto"/>
              <w:right w:val="single" w:sz="4" w:space="0" w:color="auto"/>
            </w:tcBorders>
            <w:shd w:val="clear" w:color="auto" w:fill="auto"/>
            <w:vAlign w:val="center"/>
            <w:hideMark/>
          </w:tcPr>
          <w:p w14:paraId="32B0FA7E" w14:textId="4B3D031A" w:rsidR="00985BD1" w:rsidRPr="00985BD1" w:rsidRDefault="004E6CAA" w:rsidP="004A40F9">
            <w:pPr>
              <w:spacing w:after="0" w:line="240" w:lineRule="auto"/>
              <w:ind w:firstLine="0"/>
              <w:jc w:val="center"/>
              <w:rPr>
                <w:rFonts w:eastAsia="Times New Roman" w:cs="Arial"/>
                <w:color w:val="000000"/>
                <w:sz w:val="16"/>
                <w:szCs w:val="16"/>
                <w:lang w:eastAsia="pt-BR"/>
              </w:rPr>
            </w:pPr>
            <w:r>
              <w:rPr>
                <w:rFonts w:eastAsia="Times New Roman" w:cs="Arial"/>
                <w:color w:val="000000"/>
                <w:sz w:val="16"/>
                <w:szCs w:val="16"/>
                <w:lang w:eastAsia="pt-BR"/>
              </w:rPr>
              <w:t>TONER TN 419 C COMPATIVEL</w:t>
            </w:r>
          </w:p>
        </w:tc>
        <w:tc>
          <w:tcPr>
            <w:tcW w:w="411" w:type="pct"/>
            <w:tcBorders>
              <w:top w:val="single" w:sz="4" w:space="0" w:color="auto"/>
              <w:left w:val="nil"/>
              <w:bottom w:val="single" w:sz="4" w:space="0" w:color="auto"/>
              <w:right w:val="single" w:sz="4" w:space="0" w:color="auto"/>
            </w:tcBorders>
            <w:shd w:val="clear" w:color="auto" w:fill="auto"/>
            <w:vAlign w:val="center"/>
            <w:hideMark/>
          </w:tcPr>
          <w:p w14:paraId="4A86897E" w14:textId="63414F67"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               </w:t>
            </w:r>
            <w:r w:rsidR="004E6CAA">
              <w:rPr>
                <w:rFonts w:eastAsia="Times New Roman" w:cs="Arial"/>
                <w:color w:val="000000"/>
                <w:sz w:val="16"/>
                <w:szCs w:val="16"/>
                <w:lang w:eastAsia="pt-BR"/>
              </w:rPr>
              <w:t>158,33</w:t>
            </w:r>
            <w:r w:rsidRPr="00985BD1">
              <w:rPr>
                <w:rFonts w:eastAsia="Times New Roman" w:cs="Arial"/>
                <w:color w:val="000000"/>
                <w:sz w:val="16"/>
                <w:szCs w:val="16"/>
                <w:lang w:eastAsia="pt-BR"/>
              </w:rPr>
              <w:t xml:space="preserv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65578D2" w14:textId="11949F4D"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           </w:t>
            </w:r>
            <w:r w:rsidR="004E6CAA">
              <w:rPr>
                <w:rFonts w:eastAsia="Times New Roman" w:cs="Arial"/>
                <w:color w:val="000000"/>
                <w:sz w:val="16"/>
                <w:szCs w:val="16"/>
                <w:lang w:eastAsia="pt-BR"/>
              </w:rPr>
              <w:t>12.666,40</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808E628" w14:textId="77777777"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Exclusivo MPE</w:t>
            </w:r>
          </w:p>
        </w:tc>
      </w:tr>
      <w:tr w:rsidR="004A40F9" w:rsidRPr="00985BD1" w14:paraId="40037D4C" w14:textId="77777777" w:rsidTr="004A40F9">
        <w:trPr>
          <w:trHeight w:val="20"/>
        </w:trPr>
        <w:tc>
          <w:tcPr>
            <w:tcW w:w="0" w:type="auto"/>
            <w:tcBorders>
              <w:top w:val="nil"/>
              <w:left w:val="nil"/>
              <w:bottom w:val="nil"/>
              <w:right w:val="nil"/>
            </w:tcBorders>
            <w:shd w:val="clear" w:color="auto" w:fill="auto"/>
            <w:hideMark/>
          </w:tcPr>
          <w:p w14:paraId="68B9D194" w14:textId="77777777" w:rsidR="00985BD1" w:rsidRPr="00985BD1" w:rsidRDefault="00985BD1" w:rsidP="00985BD1">
            <w:pPr>
              <w:spacing w:after="0" w:line="240" w:lineRule="auto"/>
              <w:ind w:firstLine="0"/>
              <w:rPr>
                <w:rFonts w:eastAsia="Times New Roman" w:cs="Arial"/>
                <w:color w:val="000000"/>
                <w:sz w:val="16"/>
                <w:szCs w:val="16"/>
                <w:lang w:eastAsia="pt-BR"/>
              </w:rPr>
            </w:pPr>
          </w:p>
        </w:tc>
        <w:tc>
          <w:tcPr>
            <w:tcW w:w="0" w:type="auto"/>
            <w:gridSpan w:val="2"/>
            <w:tcBorders>
              <w:top w:val="nil"/>
              <w:left w:val="single" w:sz="4" w:space="0" w:color="auto"/>
              <w:bottom w:val="single" w:sz="4" w:space="0" w:color="auto"/>
              <w:right w:val="single" w:sz="4" w:space="0" w:color="auto"/>
            </w:tcBorders>
            <w:shd w:val="clear" w:color="auto" w:fill="auto"/>
            <w:hideMark/>
          </w:tcPr>
          <w:p w14:paraId="3BA9FB80" w14:textId="77777777" w:rsidR="00985BD1" w:rsidRPr="00985BD1" w:rsidRDefault="00985BD1" w:rsidP="00985BD1">
            <w:pPr>
              <w:spacing w:after="0" w:line="240" w:lineRule="auto"/>
              <w:ind w:firstLine="0"/>
              <w:jc w:val="center"/>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7</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3222416" w14:textId="77777777" w:rsidR="00985BD1" w:rsidRPr="00985BD1" w:rsidRDefault="00985BD1" w:rsidP="00985BD1">
            <w:pPr>
              <w:spacing w:after="0" w:line="240" w:lineRule="auto"/>
              <w:ind w:firstLine="0"/>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UNID</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4FCF1783" w14:textId="4EBF2655" w:rsidR="00985BD1" w:rsidRPr="00985BD1" w:rsidRDefault="00CF1127" w:rsidP="00985BD1">
            <w:pPr>
              <w:spacing w:after="0" w:line="240" w:lineRule="auto"/>
              <w:ind w:firstLine="0"/>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80</w:t>
            </w:r>
          </w:p>
        </w:tc>
        <w:tc>
          <w:tcPr>
            <w:tcW w:w="930" w:type="pct"/>
            <w:gridSpan w:val="2"/>
            <w:tcBorders>
              <w:top w:val="single" w:sz="4" w:space="0" w:color="auto"/>
              <w:left w:val="nil"/>
              <w:bottom w:val="single" w:sz="4" w:space="0" w:color="auto"/>
              <w:right w:val="single" w:sz="4" w:space="0" w:color="auto"/>
            </w:tcBorders>
            <w:shd w:val="clear" w:color="auto" w:fill="auto"/>
            <w:vAlign w:val="center"/>
            <w:hideMark/>
          </w:tcPr>
          <w:p w14:paraId="56C5ED49" w14:textId="09804203" w:rsidR="00985BD1" w:rsidRPr="00985BD1" w:rsidRDefault="00CF1127" w:rsidP="004A40F9">
            <w:pPr>
              <w:spacing w:after="0" w:line="240" w:lineRule="auto"/>
              <w:ind w:firstLine="0"/>
              <w:jc w:val="center"/>
              <w:rPr>
                <w:rFonts w:eastAsia="Times New Roman" w:cs="Arial"/>
                <w:color w:val="000000"/>
                <w:sz w:val="16"/>
                <w:szCs w:val="16"/>
                <w:lang w:eastAsia="pt-BR"/>
              </w:rPr>
            </w:pPr>
            <w:r>
              <w:rPr>
                <w:rFonts w:eastAsia="Times New Roman" w:cs="Arial"/>
                <w:color w:val="000000"/>
                <w:sz w:val="16"/>
                <w:szCs w:val="16"/>
                <w:lang w:eastAsia="pt-BR"/>
              </w:rPr>
              <w:t>TONER NTPB 211 PRETO COMPATIVEL</w:t>
            </w:r>
          </w:p>
        </w:tc>
        <w:tc>
          <w:tcPr>
            <w:tcW w:w="411" w:type="pct"/>
            <w:tcBorders>
              <w:top w:val="single" w:sz="4" w:space="0" w:color="auto"/>
              <w:left w:val="nil"/>
              <w:bottom w:val="single" w:sz="4" w:space="0" w:color="auto"/>
              <w:right w:val="single" w:sz="4" w:space="0" w:color="auto"/>
            </w:tcBorders>
            <w:shd w:val="clear" w:color="auto" w:fill="auto"/>
            <w:vAlign w:val="center"/>
            <w:hideMark/>
          </w:tcPr>
          <w:p w14:paraId="022CDB32" w14:textId="76C526CF"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w:t>
            </w:r>
            <w:r w:rsidR="00CF1127">
              <w:rPr>
                <w:rFonts w:eastAsia="Times New Roman" w:cs="Arial"/>
                <w:color w:val="000000"/>
                <w:sz w:val="16"/>
                <w:szCs w:val="16"/>
                <w:lang w:eastAsia="pt-BR"/>
              </w:rPr>
              <w:t xml:space="preserve"> 88,00</w:t>
            </w:r>
            <w:r w:rsidRPr="00985BD1">
              <w:rPr>
                <w:rFonts w:eastAsia="Times New Roman" w:cs="Arial"/>
                <w:color w:val="000000"/>
                <w:sz w:val="16"/>
                <w:szCs w:val="16"/>
                <w:lang w:eastAsia="pt-BR"/>
              </w:rPr>
              <w:t xml:space="preserv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DE1C032" w14:textId="32B06AA3"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         </w:t>
            </w:r>
            <w:r w:rsidR="00CF1127">
              <w:rPr>
                <w:rFonts w:eastAsia="Times New Roman" w:cs="Arial"/>
                <w:color w:val="000000"/>
                <w:sz w:val="16"/>
                <w:szCs w:val="16"/>
                <w:lang w:eastAsia="pt-BR"/>
              </w:rPr>
              <w:t xml:space="preserve">   7.040,00</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896E608" w14:textId="77777777"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Exclusivo MPE</w:t>
            </w:r>
          </w:p>
        </w:tc>
      </w:tr>
      <w:tr w:rsidR="004A40F9" w:rsidRPr="00985BD1" w14:paraId="43CA737D" w14:textId="77777777" w:rsidTr="004A40F9">
        <w:trPr>
          <w:trHeight w:val="20"/>
        </w:trPr>
        <w:tc>
          <w:tcPr>
            <w:tcW w:w="0" w:type="auto"/>
            <w:tcBorders>
              <w:top w:val="nil"/>
              <w:left w:val="nil"/>
              <w:bottom w:val="nil"/>
              <w:right w:val="nil"/>
            </w:tcBorders>
            <w:shd w:val="clear" w:color="auto" w:fill="auto"/>
            <w:hideMark/>
          </w:tcPr>
          <w:p w14:paraId="60EAB5E2" w14:textId="77777777" w:rsidR="00985BD1" w:rsidRPr="00985BD1" w:rsidRDefault="00985BD1" w:rsidP="00985BD1">
            <w:pPr>
              <w:spacing w:after="0" w:line="240" w:lineRule="auto"/>
              <w:ind w:firstLine="0"/>
              <w:rPr>
                <w:rFonts w:eastAsia="Times New Roman" w:cs="Arial"/>
                <w:color w:val="000000"/>
                <w:sz w:val="16"/>
                <w:szCs w:val="16"/>
                <w:lang w:eastAsia="pt-BR"/>
              </w:rPr>
            </w:pPr>
          </w:p>
        </w:tc>
        <w:tc>
          <w:tcPr>
            <w:tcW w:w="0" w:type="auto"/>
            <w:gridSpan w:val="2"/>
            <w:tcBorders>
              <w:top w:val="nil"/>
              <w:left w:val="single" w:sz="4" w:space="0" w:color="auto"/>
              <w:bottom w:val="single" w:sz="4" w:space="0" w:color="auto"/>
              <w:right w:val="single" w:sz="4" w:space="0" w:color="auto"/>
            </w:tcBorders>
            <w:shd w:val="clear" w:color="auto" w:fill="auto"/>
            <w:hideMark/>
          </w:tcPr>
          <w:p w14:paraId="275080CF" w14:textId="77777777" w:rsidR="00985BD1" w:rsidRPr="00985BD1" w:rsidRDefault="00985BD1" w:rsidP="00985BD1">
            <w:pPr>
              <w:spacing w:after="0" w:line="240" w:lineRule="auto"/>
              <w:ind w:firstLine="0"/>
              <w:jc w:val="center"/>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8</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66A59A4" w14:textId="77777777" w:rsidR="00985BD1" w:rsidRPr="00985BD1" w:rsidRDefault="00985BD1" w:rsidP="00985BD1">
            <w:pPr>
              <w:spacing w:after="0" w:line="240" w:lineRule="auto"/>
              <w:ind w:firstLine="0"/>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UNID</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48FDDD9E" w14:textId="20FFEEBA" w:rsidR="00985BD1" w:rsidRPr="00985BD1" w:rsidRDefault="00CF1127" w:rsidP="00985BD1">
            <w:pPr>
              <w:spacing w:after="0" w:line="240" w:lineRule="auto"/>
              <w:ind w:firstLine="0"/>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20</w:t>
            </w:r>
          </w:p>
        </w:tc>
        <w:tc>
          <w:tcPr>
            <w:tcW w:w="930" w:type="pct"/>
            <w:gridSpan w:val="2"/>
            <w:tcBorders>
              <w:top w:val="single" w:sz="4" w:space="0" w:color="auto"/>
              <w:left w:val="nil"/>
              <w:bottom w:val="single" w:sz="4" w:space="0" w:color="auto"/>
              <w:right w:val="single" w:sz="4" w:space="0" w:color="auto"/>
            </w:tcBorders>
            <w:shd w:val="clear" w:color="auto" w:fill="auto"/>
            <w:vAlign w:val="center"/>
            <w:hideMark/>
          </w:tcPr>
          <w:p w14:paraId="4E2BC599" w14:textId="147FCD56" w:rsidR="00985BD1" w:rsidRPr="00985BD1" w:rsidRDefault="00CF1127" w:rsidP="004A40F9">
            <w:pPr>
              <w:spacing w:after="0" w:line="240" w:lineRule="auto"/>
              <w:ind w:firstLine="0"/>
              <w:jc w:val="center"/>
              <w:rPr>
                <w:rFonts w:eastAsia="Times New Roman" w:cs="Arial"/>
                <w:color w:val="000000"/>
                <w:sz w:val="16"/>
                <w:szCs w:val="16"/>
                <w:lang w:eastAsia="pt-BR"/>
              </w:rPr>
            </w:pPr>
            <w:r>
              <w:rPr>
                <w:rFonts w:eastAsia="Times New Roman" w:cs="Arial"/>
                <w:color w:val="000000"/>
                <w:sz w:val="16"/>
                <w:szCs w:val="16"/>
                <w:lang w:eastAsia="pt-BR"/>
              </w:rPr>
              <w:t>REFIL TINTA GT 53 PRETO K ORIGINAL</w:t>
            </w:r>
          </w:p>
        </w:tc>
        <w:tc>
          <w:tcPr>
            <w:tcW w:w="411" w:type="pct"/>
            <w:tcBorders>
              <w:top w:val="single" w:sz="4" w:space="0" w:color="auto"/>
              <w:left w:val="nil"/>
              <w:bottom w:val="single" w:sz="4" w:space="0" w:color="auto"/>
              <w:right w:val="single" w:sz="4" w:space="0" w:color="auto"/>
            </w:tcBorders>
            <w:shd w:val="clear" w:color="auto" w:fill="auto"/>
            <w:vAlign w:val="center"/>
            <w:hideMark/>
          </w:tcPr>
          <w:p w14:paraId="00485833" w14:textId="65E7F70B"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w:t>
            </w:r>
            <w:r w:rsidR="00CF1127">
              <w:rPr>
                <w:rFonts w:eastAsia="Times New Roman" w:cs="Arial"/>
                <w:color w:val="000000"/>
                <w:sz w:val="16"/>
                <w:szCs w:val="16"/>
                <w:lang w:eastAsia="pt-BR"/>
              </w:rPr>
              <w:t xml:space="preserve"> 52.50</w:t>
            </w:r>
            <w:r w:rsidRPr="00985BD1">
              <w:rPr>
                <w:rFonts w:eastAsia="Times New Roman" w:cs="Arial"/>
                <w:color w:val="000000"/>
                <w:sz w:val="16"/>
                <w:szCs w:val="16"/>
                <w:lang w:eastAsia="pt-BR"/>
              </w:rPr>
              <w:t xml:space="preserv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26C594B" w14:textId="38D628DE"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           </w:t>
            </w:r>
            <w:r w:rsidR="00CF1127">
              <w:rPr>
                <w:rFonts w:eastAsia="Times New Roman" w:cs="Arial"/>
                <w:color w:val="000000"/>
                <w:sz w:val="16"/>
                <w:szCs w:val="16"/>
                <w:lang w:eastAsia="pt-BR"/>
              </w:rPr>
              <w:t xml:space="preserve"> 1.050,00</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1AA7800" w14:textId="77777777"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Exclusivo MPE</w:t>
            </w:r>
          </w:p>
        </w:tc>
      </w:tr>
      <w:tr w:rsidR="004A40F9" w:rsidRPr="00985BD1" w14:paraId="06012726" w14:textId="77777777" w:rsidTr="004A40F9">
        <w:trPr>
          <w:trHeight w:val="20"/>
        </w:trPr>
        <w:tc>
          <w:tcPr>
            <w:tcW w:w="0" w:type="auto"/>
            <w:tcBorders>
              <w:top w:val="nil"/>
              <w:left w:val="nil"/>
              <w:bottom w:val="nil"/>
              <w:right w:val="nil"/>
            </w:tcBorders>
            <w:shd w:val="clear" w:color="auto" w:fill="auto"/>
            <w:hideMark/>
          </w:tcPr>
          <w:p w14:paraId="48BD53EF" w14:textId="77777777" w:rsidR="00985BD1" w:rsidRPr="00985BD1" w:rsidRDefault="00985BD1" w:rsidP="00985BD1">
            <w:pPr>
              <w:spacing w:after="0" w:line="240" w:lineRule="auto"/>
              <w:ind w:firstLine="0"/>
              <w:rPr>
                <w:rFonts w:eastAsia="Times New Roman" w:cs="Arial"/>
                <w:color w:val="000000"/>
                <w:sz w:val="16"/>
                <w:szCs w:val="16"/>
                <w:lang w:eastAsia="pt-BR"/>
              </w:rPr>
            </w:pPr>
          </w:p>
        </w:tc>
        <w:tc>
          <w:tcPr>
            <w:tcW w:w="0" w:type="auto"/>
            <w:gridSpan w:val="2"/>
            <w:tcBorders>
              <w:top w:val="nil"/>
              <w:left w:val="single" w:sz="4" w:space="0" w:color="auto"/>
              <w:bottom w:val="single" w:sz="4" w:space="0" w:color="auto"/>
              <w:right w:val="single" w:sz="4" w:space="0" w:color="auto"/>
            </w:tcBorders>
            <w:shd w:val="clear" w:color="auto" w:fill="auto"/>
            <w:hideMark/>
          </w:tcPr>
          <w:p w14:paraId="2249C347" w14:textId="77777777" w:rsidR="00985BD1" w:rsidRPr="00985BD1" w:rsidRDefault="00985BD1" w:rsidP="00985BD1">
            <w:pPr>
              <w:spacing w:after="0" w:line="240" w:lineRule="auto"/>
              <w:ind w:firstLine="0"/>
              <w:jc w:val="center"/>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9</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2D55144" w14:textId="77777777" w:rsidR="00985BD1" w:rsidRPr="00985BD1" w:rsidRDefault="00985BD1" w:rsidP="00985BD1">
            <w:pPr>
              <w:spacing w:after="0" w:line="240" w:lineRule="auto"/>
              <w:ind w:firstLine="0"/>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UNID</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4C9B4258" w14:textId="6812EECB" w:rsidR="00985BD1" w:rsidRPr="00985BD1" w:rsidRDefault="00CF1127" w:rsidP="00985BD1">
            <w:pPr>
              <w:spacing w:after="0" w:line="240" w:lineRule="auto"/>
              <w:ind w:firstLine="0"/>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20</w:t>
            </w:r>
          </w:p>
        </w:tc>
        <w:tc>
          <w:tcPr>
            <w:tcW w:w="930" w:type="pct"/>
            <w:gridSpan w:val="2"/>
            <w:tcBorders>
              <w:top w:val="single" w:sz="4" w:space="0" w:color="auto"/>
              <w:left w:val="nil"/>
              <w:bottom w:val="single" w:sz="4" w:space="0" w:color="auto"/>
              <w:right w:val="single" w:sz="4" w:space="0" w:color="auto"/>
            </w:tcBorders>
            <w:shd w:val="clear" w:color="auto" w:fill="auto"/>
            <w:vAlign w:val="center"/>
            <w:hideMark/>
          </w:tcPr>
          <w:p w14:paraId="7B4CFCFD" w14:textId="0A4657E5" w:rsidR="00985BD1" w:rsidRPr="00985BD1" w:rsidRDefault="00CF1127" w:rsidP="004A40F9">
            <w:pPr>
              <w:spacing w:after="0" w:line="240" w:lineRule="auto"/>
              <w:ind w:firstLine="0"/>
              <w:jc w:val="center"/>
              <w:rPr>
                <w:rFonts w:eastAsia="Times New Roman" w:cs="Arial"/>
                <w:color w:val="000000"/>
                <w:sz w:val="16"/>
                <w:szCs w:val="16"/>
                <w:lang w:eastAsia="pt-BR"/>
              </w:rPr>
            </w:pPr>
            <w:r>
              <w:rPr>
                <w:rFonts w:eastAsia="Times New Roman" w:cs="Arial"/>
                <w:color w:val="000000"/>
                <w:sz w:val="16"/>
                <w:szCs w:val="16"/>
                <w:lang w:eastAsia="pt-BR"/>
              </w:rPr>
              <w:t xml:space="preserve">REFIL TINTA GT 52 AMARELO ORIGINAL </w:t>
            </w:r>
          </w:p>
        </w:tc>
        <w:tc>
          <w:tcPr>
            <w:tcW w:w="411" w:type="pct"/>
            <w:tcBorders>
              <w:top w:val="single" w:sz="4" w:space="0" w:color="auto"/>
              <w:left w:val="nil"/>
              <w:bottom w:val="single" w:sz="4" w:space="0" w:color="auto"/>
              <w:right w:val="single" w:sz="4" w:space="0" w:color="auto"/>
            </w:tcBorders>
            <w:shd w:val="clear" w:color="auto" w:fill="auto"/>
            <w:vAlign w:val="center"/>
            <w:hideMark/>
          </w:tcPr>
          <w:p w14:paraId="539270A4" w14:textId="408F5F74"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 </w:t>
            </w:r>
            <w:r w:rsidR="00CF1127">
              <w:rPr>
                <w:rFonts w:eastAsia="Times New Roman" w:cs="Arial"/>
                <w:color w:val="000000"/>
                <w:sz w:val="16"/>
                <w:szCs w:val="16"/>
                <w:lang w:eastAsia="pt-BR"/>
              </w:rPr>
              <w:t>57,00</w:t>
            </w:r>
            <w:r w:rsidRPr="00985BD1">
              <w:rPr>
                <w:rFonts w:eastAsia="Times New Roman" w:cs="Arial"/>
                <w:color w:val="000000"/>
                <w:sz w:val="16"/>
                <w:szCs w:val="16"/>
                <w:lang w:eastAsia="pt-BR"/>
              </w:rPr>
              <w:t xml:space="preserv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3F831CC" w14:textId="2CD87EBE"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        </w:t>
            </w:r>
            <w:r w:rsidR="00CF1127">
              <w:rPr>
                <w:rFonts w:eastAsia="Times New Roman" w:cs="Arial"/>
                <w:color w:val="000000"/>
                <w:sz w:val="16"/>
                <w:szCs w:val="16"/>
                <w:lang w:eastAsia="pt-BR"/>
              </w:rPr>
              <w:t xml:space="preserve">     1.140,00</w:t>
            </w:r>
            <w:r w:rsidRPr="00985BD1">
              <w:rPr>
                <w:rFonts w:eastAsia="Times New Roman" w:cs="Arial"/>
                <w:color w:val="000000"/>
                <w:sz w:val="16"/>
                <w:szCs w:val="16"/>
                <w:lang w:eastAsia="pt-BR"/>
              </w:rPr>
              <w:t xml:space="preserve">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39B405E" w14:textId="77777777"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Exclusivo MPE</w:t>
            </w:r>
          </w:p>
        </w:tc>
      </w:tr>
      <w:tr w:rsidR="004A40F9" w:rsidRPr="00985BD1" w14:paraId="27947B45" w14:textId="77777777" w:rsidTr="004A40F9">
        <w:trPr>
          <w:trHeight w:val="20"/>
        </w:trPr>
        <w:tc>
          <w:tcPr>
            <w:tcW w:w="0" w:type="auto"/>
            <w:tcBorders>
              <w:top w:val="nil"/>
              <w:left w:val="nil"/>
              <w:bottom w:val="nil"/>
              <w:right w:val="nil"/>
            </w:tcBorders>
            <w:shd w:val="clear" w:color="auto" w:fill="auto"/>
            <w:hideMark/>
          </w:tcPr>
          <w:p w14:paraId="75479DD7" w14:textId="77777777" w:rsidR="00985BD1" w:rsidRPr="00985BD1" w:rsidRDefault="00985BD1" w:rsidP="00985BD1">
            <w:pPr>
              <w:spacing w:after="0" w:line="240" w:lineRule="auto"/>
              <w:ind w:firstLine="0"/>
              <w:rPr>
                <w:rFonts w:eastAsia="Times New Roman" w:cs="Arial"/>
                <w:color w:val="000000"/>
                <w:sz w:val="16"/>
                <w:szCs w:val="16"/>
                <w:lang w:eastAsia="pt-BR"/>
              </w:rPr>
            </w:pPr>
          </w:p>
        </w:tc>
        <w:tc>
          <w:tcPr>
            <w:tcW w:w="0" w:type="auto"/>
            <w:gridSpan w:val="2"/>
            <w:tcBorders>
              <w:top w:val="nil"/>
              <w:left w:val="single" w:sz="4" w:space="0" w:color="auto"/>
              <w:bottom w:val="single" w:sz="4" w:space="0" w:color="auto"/>
              <w:right w:val="single" w:sz="4" w:space="0" w:color="auto"/>
            </w:tcBorders>
            <w:shd w:val="clear" w:color="auto" w:fill="auto"/>
            <w:hideMark/>
          </w:tcPr>
          <w:p w14:paraId="577F346B" w14:textId="77777777" w:rsidR="00985BD1" w:rsidRPr="00985BD1" w:rsidRDefault="00985BD1" w:rsidP="00985BD1">
            <w:pPr>
              <w:spacing w:after="0" w:line="240" w:lineRule="auto"/>
              <w:ind w:firstLine="0"/>
              <w:jc w:val="center"/>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10</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60ADBB1" w14:textId="77777777" w:rsidR="00985BD1" w:rsidRPr="00985BD1" w:rsidRDefault="00985BD1" w:rsidP="00985BD1">
            <w:pPr>
              <w:spacing w:after="0" w:line="240" w:lineRule="auto"/>
              <w:ind w:firstLine="0"/>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UNID</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299AE194" w14:textId="1A7C4CD7" w:rsidR="00985BD1" w:rsidRPr="00985BD1" w:rsidRDefault="00CF1127" w:rsidP="00985BD1">
            <w:pPr>
              <w:spacing w:after="0" w:line="240" w:lineRule="auto"/>
              <w:ind w:firstLine="0"/>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20</w:t>
            </w:r>
          </w:p>
        </w:tc>
        <w:tc>
          <w:tcPr>
            <w:tcW w:w="930" w:type="pct"/>
            <w:gridSpan w:val="2"/>
            <w:tcBorders>
              <w:top w:val="single" w:sz="4" w:space="0" w:color="auto"/>
              <w:left w:val="nil"/>
              <w:bottom w:val="single" w:sz="4" w:space="0" w:color="auto"/>
              <w:right w:val="single" w:sz="4" w:space="0" w:color="auto"/>
            </w:tcBorders>
            <w:shd w:val="clear" w:color="auto" w:fill="auto"/>
            <w:vAlign w:val="center"/>
            <w:hideMark/>
          </w:tcPr>
          <w:p w14:paraId="35CCC129" w14:textId="5964152D" w:rsidR="00985BD1" w:rsidRPr="00985BD1" w:rsidRDefault="00CF1127" w:rsidP="004A40F9">
            <w:pPr>
              <w:spacing w:after="0" w:line="240" w:lineRule="auto"/>
              <w:ind w:firstLine="0"/>
              <w:jc w:val="center"/>
              <w:rPr>
                <w:rFonts w:eastAsia="Times New Roman" w:cs="Arial"/>
                <w:color w:val="000000"/>
                <w:sz w:val="16"/>
                <w:szCs w:val="16"/>
                <w:lang w:eastAsia="pt-BR"/>
              </w:rPr>
            </w:pPr>
            <w:r>
              <w:rPr>
                <w:rFonts w:eastAsia="Times New Roman" w:cs="Arial"/>
                <w:color w:val="000000"/>
                <w:sz w:val="16"/>
                <w:szCs w:val="16"/>
                <w:lang w:eastAsia="pt-BR"/>
              </w:rPr>
              <w:t xml:space="preserve">REFIL TINTA GT 52 CIANO C ORIGINAL </w:t>
            </w:r>
          </w:p>
        </w:tc>
        <w:tc>
          <w:tcPr>
            <w:tcW w:w="411" w:type="pct"/>
            <w:tcBorders>
              <w:top w:val="single" w:sz="4" w:space="0" w:color="auto"/>
              <w:left w:val="nil"/>
              <w:bottom w:val="single" w:sz="4" w:space="0" w:color="auto"/>
              <w:right w:val="single" w:sz="4" w:space="0" w:color="auto"/>
            </w:tcBorders>
            <w:shd w:val="clear" w:color="auto" w:fill="auto"/>
            <w:vAlign w:val="center"/>
            <w:hideMark/>
          </w:tcPr>
          <w:p w14:paraId="0B1B05EF" w14:textId="273EBFFD"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 </w:t>
            </w:r>
            <w:r w:rsidR="00CF1127">
              <w:rPr>
                <w:rFonts w:eastAsia="Times New Roman" w:cs="Arial"/>
                <w:color w:val="000000"/>
                <w:sz w:val="16"/>
                <w:szCs w:val="16"/>
                <w:lang w:eastAsia="pt-BR"/>
              </w:rPr>
              <w:t>60,70</w:t>
            </w:r>
            <w:r w:rsidRPr="00985BD1">
              <w:rPr>
                <w:rFonts w:eastAsia="Times New Roman" w:cs="Arial"/>
                <w:color w:val="000000"/>
                <w:sz w:val="16"/>
                <w:szCs w:val="16"/>
                <w:lang w:eastAsia="pt-BR"/>
              </w:rPr>
              <w:t xml:space="preserv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6BF529B" w14:textId="2284B7DE"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           </w:t>
            </w:r>
            <w:r w:rsidR="00CF1127">
              <w:rPr>
                <w:rFonts w:eastAsia="Times New Roman" w:cs="Arial"/>
                <w:color w:val="000000"/>
                <w:sz w:val="16"/>
                <w:szCs w:val="16"/>
                <w:lang w:eastAsia="pt-BR"/>
              </w:rPr>
              <w:t xml:space="preserve">  1.214,00</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4D0C14E" w14:textId="77777777"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Exclusivo MPE</w:t>
            </w:r>
          </w:p>
        </w:tc>
      </w:tr>
      <w:tr w:rsidR="004A40F9" w:rsidRPr="00985BD1" w14:paraId="47AB864D" w14:textId="77777777" w:rsidTr="004A40F9">
        <w:trPr>
          <w:trHeight w:val="20"/>
        </w:trPr>
        <w:tc>
          <w:tcPr>
            <w:tcW w:w="0" w:type="auto"/>
            <w:tcBorders>
              <w:top w:val="nil"/>
              <w:left w:val="nil"/>
              <w:bottom w:val="nil"/>
              <w:right w:val="nil"/>
            </w:tcBorders>
            <w:shd w:val="clear" w:color="auto" w:fill="auto"/>
            <w:hideMark/>
          </w:tcPr>
          <w:p w14:paraId="0649C6CF" w14:textId="77777777" w:rsidR="00985BD1" w:rsidRPr="00985BD1" w:rsidRDefault="00985BD1" w:rsidP="00985BD1">
            <w:pPr>
              <w:spacing w:after="0" w:line="240" w:lineRule="auto"/>
              <w:ind w:firstLine="0"/>
              <w:rPr>
                <w:rFonts w:eastAsia="Times New Roman" w:cs="Arial"/>
                <w:color w:val="000000"/>
                <w:sz w:val="16"/>
                <w:szCs w:val="16"/>
                <w:lang w:eastAsia="pt-BR"/>
              </w:rPr>
            </w:pPr>
          </w:p>
        </w:tc>
        <w:tc>
          <w:tcPr>
            <w:tcW w:w="0" w:type="auto"/>
            <w:gridSpan w:val="2"/>
            <w:tcBorders>
              <w:top w:val="nil"/>
              <w:left w:val="single" w:sz="4" w:space="0" w:color="auto"/>
              <w:bottom w:val="single" w:sz="4" w:space="0" w:color="auto"/>
              <w:right w:val="single" w:sz="4" w:space="0" w:color="auto"/>
            </w:tcBorders>
            <w:shd w:val="clear" w:color="auto" w:fill="auto"/>
            <w:hideMark/>
          </w:tcPr>
          <w:p w14:paraId="575CA447" w14:textId="77777777" w:rsidR="00985BD1" w:rsidRPr="00985BD1" w:rsidRDefault="00985BD1" w:rsidP="00985BD1">
            <w:pPr>
              <w:spacing w:after="0" w:line="240" w:lineRule="auto"/>
              <w:ind w:firstLine="0"/>
              <w:jc w:val="center"/>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11</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81710A9" w14:textId="77777777" w:rsidR="00985BD1" w:rsidRPr="00985BD1" w:rsidRDefault="00985BD1" w:rsidP="00985BD1">
            <w:pPr>
              <w:spacing w:after="0" w:line="240" w:lineRule="auto"/>
              <w:ind w:firstLine="0"/>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UNID</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47E6E734" w14:textId="6F2ABE88" w:rsidR="00985BD1" w:rsidRPr="00985BD1" w:rsidRDefault="00CF1127" w:rsidP="00985BD1">
            <w:pPr>
              <w:spacing w:after="0" w:line="240" w:lineRule="auto"/>
              <w:ind w:firstLine="0"/>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20</w:t>
            </w:r>
          </w:p>
        </w:tc>
        <w:tc>
          <w:tcPr>
            <w:tcW w:w="930" w:type="pct"/>
            <w:gridSpan w:val="2"/>
            <w:tcBorders>
              <w:top w:val="single" w:sz="4" w:space="0" w:color="auto"/>
              <w:left w:val="nil"/>
              <w:bottom w:val="single" w:sz="4" w:space="0" w:color="auto"/>
              <w:right w:val="single" w:sz="4" w:space="0" w:color="auto"/>
            </w:tcBorders>
            <w:shd w:val="clear" w:color="auto" w:fill="auto"/>
            <w:vAlign w:val="center"/>
            <w:hideMark/>
          </w:tcPr>
          <w:p w14:paraId="00409E7F" w14:textId="32700AA9" w:rsidR="00985BD1" w:rsidRPr="00985BD1" w:rsidRDefault="00CF1127" w:rsidP="004A40F9">
            <w:pPr>
              <w:spacing w:after="0" w:line="240" w:lineRule="auto"/>
              <w:ind w:firstLine="0"/>
              <w:jc w:val="center"/>
              <w:rPr>
                <w:rFonts w:eastAsia="Times New Roman" w:cs="Arial"/>
                <w:color w:val="000000"/>
                <w:sz w:val="16"/>
                <w:szCs w:val="16"/>
                <w:lang w:eastAsia="pt-BR"/>
              </w:rPr>
            </w:pPr>
            <w:r>
              <w:rPr>
                <w:rFonts w:eastAsia="Times New Roman" w:cs="Arial"/>
                <w:color w:val="000000"/>
                <w:sz w:val="16"/>
                <w:szCs w:val="16"/>
                <w:lang w:eastAsia="pt-BR"/>
              </w:rPr>
              <w:t>REFIL TINTA GT 52 MAGENTA M ORIGINAL</w:t>
            </w:r>
          </w:p>
        </w:tc>
        <w:tc>
          <w:tcPr>
            <w:tcW w:w="411" w:type="pct"/>
            <w:tcBorders>
              <w:top w:val="single" w:sz="4" w:space="0" w:color="auto"/>
              <w:left w:val="nil"/>
              <w:bottom w:val="single" w:sz="4" w:space="0" w:color="auto"/>
              <w:right w:val="single" w:sz="4" w:space="0" w:color="auto"/>
            </w:tcBorders>
            <w:shd w:val="clear" w:color="auto" w:fill="auto"/>
            <w:vAlign w:val="center"/>
            <w:hideMark/>
          </w:tcPr>
          <w:p w14:paraId="4A0D1121" w14:textId="11211F79"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 </w:t>
            </w:r>
            <w:r w:rsidR="00CF1127">
              <w:rPr>
                <w:rFonts w:eastAsia="Times New Roman" w:cs="Arial"/>
                <w:color w:val="000000"/>
                <w:sz w:val="16"/>
                <w:szCs w:val="16"/>
                <w:lang w:eastAsia="pt-BR"/>
              </w:rPr>
              <w:t>97,00</w:t>
            </w:r>
            <w:r w:rsidRPr="00985BD1">
              <w:rPr>
                <w:rFonts w:eastAsia="Times New Roman" w:cs="Arial"/>
                <w:color w:val="000000"/>
                <w:sz w:val="16"/>
                <w:szCs w:val="16"/>
                <w:lang w:eastAsia="pt-BR"/>
              </w:rPr>
              <w:t xml:space="preserv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256F228" w14:textId="29159658"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          </w:t>
            </w:r>
            <w:r w:rsidR="00163653">
              <w:rPr>
                <w:rFonts w:eastAsia="Times New Roman" w:cs="Arial"/>
                <w:color w:val="000000"/>
                <w:sz w:val="16"/>
                <w:szCs w:val="16"/>
                <w:lang w:eastAsia="pt-BR"/>
              </w:rPr>
              <w:t xml:space="preserve">   1.940,00</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C94E896" w14:textId="77777777"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Exclusivo MPE</w:t>
            </w:r>
          </w:p>
        </w:tc>
      </w:tr>
      <w:tr w:rsidR="004A40F9" w:rsidRPr="00985BD1" w14:paraId="46C93E1D" w14:textId="77777777" w:rsidTr="004A40F9">
        <w:trPr>
          <w:trHeight w:val="20"/>
        </w:trPr>
        <w:tc>
          <w:tcPr>
            <w:tcW w:w="0" w:type="auto"/>
            <w:tcBorders>
              <w:top w:val="nil"/>
              <w:left w:val="nil"/>
              <w:bottom w:val="nil"/>
              <w:right w:val="nil"/>
            </w:tcBorders>
            <w:shd w:val="clear" w:color="auto" w:fill="auto"/>
            <w:hideMark/>
          </w:tcPr>
          <w:p w14:paraId="1A4C2093" w14:textId="77777777" w:rsidR="00985BD1" w:rsidRPr="00985BD1" w:rsidRDefault="00985BD1" w:rsidP="00985BD1">
            <w:pPr>
              <w:spacing w:after="0" w:line="240" w:lineRule="auto"/>
              <w:ind w:firstLine="0"/>
              <w:rPr>
                <w:rFonts w:eastAsia="Times New Roman" w:cs="Arial"/>
                <w:color w:val="000000"/>
                <w:sz w:val="16"/>
                <w:szCs w:val="16"/>
                <w:lang w:eastAsia="pt-BR"/>
              </w:rPr>
            </w:pPr>
          </w:p>
        </w:tc>
        <w:tc>
          <w:tcPr>
            <w:tcW w:w="0" w:type="auto"/>
            <w:gridSpan w:val="2"/>
            <w:tcBorders>
              <w:top w:val="nil"/>
              <w:left w:val="single" w:sz="4" w:space="0" w:color="auto"/>
              <w:bottom w:val="single" w:sz="4" w:space="0" w:color="auto"/>
              <w:right w:val="single" w:sz="4" w:space="0" w:color="auto"/>
            </w:tcBorders>
            <w:shd w:val="clear" w:color="auto" w:fill="auto"/>
            <w:hideMark/>
          </w:tcPr>
          <w:p w14:paraId="758A70C1" w14:textId="77777777" w:rsidR="00985BD1" w:rsidRPr="00985BD1" w:rsidRDefault="00985BD1" w:rsidP="00985BD1">
            <w:pPr>
              <w:spacing w:after="0" w:line="240" w:lineRule="auto"/>
              <w:ind w:firstLine="0"/>
              <w:jc w:val="center"/>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12</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B1495A5" w14:textId="77777777" w:rsidR="00985BD1" w:rsidRPr="00985BD1" w:rsidRDefault="00985BD1" w:rsidP="00985BD1">
            <w:pPr>
              <w:spacing w:after="0" w:line="240" w:lineRule="auto"/>
              <w:ind w:firstLine="0"/>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UNID</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3FBDCCC2" w14:textId="1A3B4453" w:rsidR="00985BD1" w:rsidRPr="00985BD1" w:rsidRDefault="00163653" w:rsidP="00985BD1">
            <w:pPr>
              <w:spacing w:after="0" w:line="240" w:lineRule="auto"/>
              <w:ind w:firstLine="0"/>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5</w:t>
            </w:r>
          </w:p>
        </w:tc>
        <w:tc>
          <w:tcPr>
            <w:tcW w:w="930" w:type="pct"/>
            <w:gridSpan w:val="2"/>
            <w:tcBorders>
              <w:top w:val="single" w:sz="4" w:space="0" w:color="auto"/>
              <w:left w:val="nil"/>
              <w:bottom w:val="single" w:sz="4" w:space="0" w:color="auto"/>
              <w:right w:val="single" w:sz="4" w:space="0" w:color="auto"/>
            </w:tcBorders>
            <w:shd w:val="clear" w:color="auto" w:fill="auto"/>
            <w:vAlign w:val="center"/>
            <w:hideMark/>
          </w:tcPr>
          <w:p w14:paraId="6F6504F1" w14:textId="7D6DA192" w:rsidR="00985BD1" w:rsidRPr="00985BD1" w:rsidRDefault="00163653" w:rsidP="004A40F9">
            <w:pPr>
              <w:spacing w:after="0" w:line="240" w:lineRule="auto"/>
              <w:ind w:firstLine="0"/>
              <w:jc w:val="center"/>
              <w:rPr>
                <w:rFonts w:eastAsia="Times New Roman" w:cs="Arial"/>
                <w:color w:val="000000"/>
                <w:sz w:val="16"/>
                <w:szCs w:val="16"/>
                <w:lang w:eastAsia="pt-BR"/>
              </w:rPr>
            </w:pPr>
            <w:r>
              <w:rPr>
                <w:rFonts w:eastAsia="Times New Roman" w:cs="Arial"/>
                <w:color w:val="000000"/>
                <w:sz w:val="16"/>
                <w:szCs w:val="16"/>
                <w:lang w:eastAsia="pt-BR"/>
              </w:rPr>
              <w:t>CABEÇA DE IMPRESSÃO M0H50A COLORIDO ORIGINAL</w:t>
            </w:r>
          </w:p>
        </w:tc>
        <w:tc>
          <w:tcPr>
            <w:tcW w:w="411" w:type="pct"/>
            <w:tcBorders>
              <w:top w:val="single" w:sz="4" w:space="0" w:color="auto"/>
              <w:left w:val="nil"/>
              <w:bottom w:val="single" w:sz="4" w:space="0" w:color="auto"/>
              <w:right w:val="single" w:sz="4" w:space="0" w:color="auto"/>
            </w:tcBorders>
            <w:shd w:val="clear" w:color="auto" w:fill="auto"/>
            <w:vAlign w:val="center"/>
            <w:hideMark/>
          </w:tcPr>
          <w:p w14:paraId="117B82EC" w14:textId="49FB78C6"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w:t>
            </w:r>
            <w:r w:rsidR="00163653">
              <w:rPr>
                <w:rFonts w:eastAsia="Times New Roman" w:cs="Arial"/>
                <w:color w:val="000000"/>
                <w:sz w:val="16"/>
                <w:szCs w:val="16"/>
                <w:lang w:eastAsia="pt-BR"/>
              </w:rPr>
              <w:t xml:space="preserve"> 231,50</w:t>
            </w:r>
            <w:r w:rsidRPr="00985BD1">
              <w:rPr>
                <w:rFonts w:eastAsia="Times New Roman" w:cs="Arial"/>
                <w:color w:val="000000"/>
                <w:sz w:val="16"/>
                <w:szCs w:val="16"/>
                <w:lang w:eastAsia="pt-BR"/>
              </w:rPr>
              <w:t xml:space="preserv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A5A4477" w14:textId="4019B6B8"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           </w:t>
            </w:r>
            <w:r w:rsidR="00163653">
              <w:rPr>
                <w:rFonts w:eastAsia="Times New Roman" w:cs="Arial"/>
                <w:color w:val="000000"/>
                <w:sz w:val="16"/>
                <w:szCs w:val="16"/>
                <w:lang w:eastAsia="pt-BR"/>
              </w:rPr>
              <w:t xml:space="preserve">   1.157,50</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40173EF" w14:textId="77777777"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Exclusivo MPE</w:t>
            </w:r>
          </w:p>
        </w:tc>
      </w:tr>
      <w:tr w:rsidR="004A40F9" w:rsidRPr="00985BD1" w14:paraId="77103D99" w14:textId="77777777" w:rsidTr="004A40F9">
        <w:trPr>
          <w:trHeight w:val="20"/>
        </w:trPr>
        <w:tc>
          <w:tcPr>
            <w:tcW w:w="0" w:type="auto"/>
            <w:tcBorders>
              <w:top w:val="nil"/>
              <w:left w:val="nil"/>
              <w:bottom w:val="nil"/>
              <w:right w:val="nil"/>
            </w:tcBorders>
            <w:shd w:val="clear" w:color="auto" w:fill="auto"/>
            <w:hideMark/>
          </w:tcPr>
          <w:p w14:paraId="3160B168" w14:textId="77777777" w:rsidR="00985BD1" w:rsidRPr="00985BD1" w:rsidRDefault="00985BD1" w:rsidP="00985BD1">
            <w:pPr>
              <w:spacing w:after="0" w:line="240" w:lineRule="auto"/>
              <w:ind w:firstLine="0"/>
              <w:rPr>
                <w:rFonts w:eastAsia="Times New Roman" w:cs="Arial"/>
                <w:color w:val="000000"/>
                <w:sz w:val="16"/>
                <w:szCs w:val="16"/>
                <w:lang w:eastAsia="pt-BR"/>
              </w:rPr>
            </w:pPr>
          </w:p>
        </w:tc>
        <w:tc>
          <w:tcPr>
            <w:tcW w:w="0" w:type="auto"/>
            <w:gridSpan w:val="2"/>
            <w:tcBorders>
              <w:top w:val="nil"/>
              <w:left w:val="single" w:sz="4" w:space="0" w:color="auto"/>
              <w:bottom w:val="single" w:sz="4" w:space="0" w:color="auto"/>
              <w:right w:val="single" w:sz="4" w:space="0" w:color="auto"/>
            </w:tcBorders>
            <w:shd w:val="clear" w:color="auto" w:fill="auto"/>
            <w:hideMark/>
          </w:tcPr>
          <w:p w14:paraId="6582B892" w14:textId="77777777" w:rsidR="00985BD1" w:rsidRPr="00985BD1" w:rsidRDefault="00985BD1" w:rsidP="00985BD1">
            <w:pPr>
              <w:spacing w:after="0" w:line="240" w:lineRule="auto"/>
              <w:ind w:firstLine="0"/>
              <w:jc w:val="center"/>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13</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2EFB86A" w14:textId="77777777" w:rsidR="00985BD1" w:rsidRPr="00985BD1" w:rsidRDefault="00985BD1" w:rsidP="00985BD1">
            <w:pPr>
              <w:spacing w:after="0" w:line="240" w:lineRule="auto"/>
              <w:ind w:firstLine="0"/>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UNID</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2182B29F" w14:textId="35837B8C" w:rsidR="00985BD1" w:rsidRPr="00985BD1" w:rsidRDefault="00163653" w:rsidP="00985BD1">
            <w:pPr>
              <w:spacing w:after="0" w:line="240" w:lineRule="auto"/>
              <w:ind w:firstLine="0"/>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5</w:t>
            </w:r>
          </w:p>
        </w:tc>
        <w:tc>
          <w:tcPr>
            <w:tcW w:w="930" w:type="pct"/>
            <w:gridSpan w:val="2"/>
            <w:tcBorders>
              <w:top w:val="single" w:sz="4" w:space="0" w:color="auto"/>
              <w:left w:val="nil"/>
              <w:bottom w:val="single" w:sz="4" w:space="0" w:color="auto"/>
              <w:right w:val="single" w:sz="4" w:space="0" w:color="auto"/>
            </w:tcBorders>
            <w:shd w:val="clear" w:color="auto" w:fill="auto"/>
            <w:vAlign w:val="center"/>
            <w:hideMark/>
          </w:tcPr>
          <w:p w14:paraId="2E0B37C2" w14:textId="01E0D5B8" w:rsidR="00985BD1" w:rsidRPr="00985BD1" w:rsidRDefault="00163653" w:rsidP="004A40F9">
            <w:pPr>
              <w:spacing w:after="0" w:line="240" w:lineRule="auto"/>
              <w:ind w:firstLine="0"/>
              <w:jc w:val="center"/>
              <w:rPr>
                <w:rFonts w:eastAsia="Times New Roman" w:cs="Arial"/>
                <w:color w:val="000000"/>
                <w:sz w:val="16"/>
                <w:szCs w:val="16"/>
                <w:lang w:eastAsia="pt-BR"/>
              </w:rPr>
            </w:pPr>
            <w:r>
              <w:rPr>
                <w:rFonts w:eastAsia="Times New Roman" w:cs="Arial"/>
                <w:color w:val="000000"/>
                <w:sz w:val="16"/>
                <w:szCs w:val="16"/>
                <w:lang w:eastAsia="pt-BR"/>
              </w:rPr>
              <w:t>CABEÇA DE IMPRESSÃO M0H51A PRETO ORIGINAL</w:t>
            </w:r>
          </w:p>
        </w:tc>
        <w:tc>
          <w:tcPr>
            <w:tcW w:w="411" w:type="pct"/>
            <w:tcBorders>
              <w:top w:val="single" w:sz="4" w:space="0" w:color="auto"/>
              <w:left w:val="nil"/>
              <w:bottom w:val="single" w:sz="4" w:space="0" w:color="auto"/>
              <w:right w:val="single" w:sz="4" w:space="0" w:color="auto"/>
            </w:tcBorders>
            <w:shd w:val="clear" w:color="auto" w:fill="auto"/>
            <w:vAlign w:val="center"/>
            <w:hideMark/>
          </w:tcPr>
          <w:p w14:paraId="7F66D794" w14:textId="41BCDADA"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 </w:t>
            </w:r>
            <w:r w:rsidR="00163653">
              <w:rPr>
                <w:rFonts w:eastAsia="Times New Roman" w:cs="Arial"/>
                <w:color w:val="000000"/>
                <w:sz w:val="16"/>
                <w:szCs w:val="16"/>
                <w:lang w:eastAsia="pt-BR"/>
              </w:rPr>
              <w:t>219,50</w:t>
            </w:r>
            <w:r w:rsidRPr="00985BD1">
              <w:rPr>
                <w:rFonts w:eastAsia="Times New Roman" w:cs="Arial"/>
                <w:color w:val="000000"/>
                <w:sz w:val="16"/>
                <w:szCs w:val="16"/>
                <w:lang w:eastAsia="pt-BR"/>
              </w:rPr>
              <w:t xml:space="preserv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7693B42" w14:textId="03A6E54A"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           </w:t>
            </w:r>
            <w:r w:rsidR="00163653">
              <w:rPr>
                <w:rFonts w:eastAsia="Times New Roman" w:cs="Arial"/>
                <w:color w:val="000000"/>
                <w:sz w:val="16"/>
                <w:szCs w:val="16"/>
                <w:lang w:eastAsia="pt-BR"/>
              </w:rPr>
              <w:t xml:space="preserve">   1.097,50</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B131B70" w14:textId="77777777"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Exclusivo MPE</w:t>
            </w:r>
          </w:p>
        </w:tc>
      </w:tr>
      <w:tr w:rsidR="004A40F9" w:rsidRPr="00985BD1" w14:paraId="694AEA6D" w14:textId="77777777" w:rsidTr="00CF1127">
        <w:trPr>
          <w:trHeight w:val="217"/>
        </w:trPr>
        <w:tc>
          <w:tcPr>
            <w:tcW w:w="0" w:type="auto"/>
            <w:tcBorders>
              <w:top w:val="nil"/>
              <w:left w:val="nil"/>
              <w:bottom w:val="nil"/>
              <w:right w:val="nil"/>
            </w:tcBorders>
            <w:shd w:val="clear" w:color="auto" w:fill="auto"/>
            <w:hideMark/>
          </w:tcPr>
          <w:p w14:paraId="45181356" w14:textId="77777777" w:rsidR="00985BD1" w:rsidRPr="00985BD1" w:rsidRDefault="00985BD1" w:rsidP="00985BD1">
            <w:pPr>
              <w:spacing w:after="0" w:line="240" w:lineRule="auto"/>
              <w:ind w:firstLine="0"/>
              <w:rPr>
                <w:rFonts w:eastAsia="Times New Roman" w:cs="Arial"/>
                <w:color w:val="000000"/>
                <w:sz w:val="16"/>
                <w:szCs w:val="16"/>
                <w:lang w:eastAsia="pt-BR"/>
              </w:rPr>
            </w:pPr>
          </w:p>
        </w:tc>
        <w:tc>
          <w:tcPr>
            <w:tcW w:w="0" w:type="auto"/>
            <w:gridSpan w:val="2"/>
            <w:tcBorders>
              <w:top w:val="nil"/>
              <w:left w:val="single" w:sz="4" w:space="0" w:color="auto"/>
              <w:bottom w:val="single" w:sz="4" w:space="0" w:color="auto"/>
              <w:right w:val="single" w:sz="4" w:space="0" w:color="auto"/>
            </w:tcBorders>
            <w:shd w:val="clear" w:color="auto" w:fill="auto"/>
            <w:hideMark/>
          </w:tcPr>
          <w:p w14:paraId="47AAB4B7" w14:textId="77777777" w:rsidR="00985BD1" w:rsidRPr="00985BD1" w:rsidRDefault="00985BD1" w:rsidP="00985BD1">
            <w:pPr>
              <w:spacing w:after="0" w:line="240" w:lineRule="auto"/>
              <w:ind w:firstLine="0"/>
              <w:jc w:val="center"/>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14</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AE3AE96" w14:textId="77777777" w:rsidR="00985BD1" w:rsidRPr="00985BD1" w:rsidRDefault="00985BD1" w:rsidP="00985BD1">
            <w:pPr>
              <w:spacing w:after="0" w:line="240" w:lineRule="auto"/>
              <w:ind w:firstLine="0"/>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UNID</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0BADB618" w14:textId="6962FAC6" w:rsidR="00985BD1" w:rsidRPr="00985BD1" w:rsidRDefault="00163653" w:rsidP="00985BD1">
            <w:pPr>
              <w:spacing w:after="0" w:line="240" w:lineRule="auto"/>
              <w:ind w:firstLine="0"/>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20</w:t>
            </w:r>
          </w:p>
        </w:tc>
        <w:tc>
          <w:tcPr>
            <w:tcW w:w="930" w:type="pct"/>
            <w:gridSpan w:val="2"/>
            <w:tcBorders>
              <w:top w:val="single" w:sz="4" w:space="0" w:color="auto"/>
              <w:left w:val="nil"/>
              <w:bottom w:val="single" w:sz="4" w:space="0" w:color="auto"/>
              <w:right w:val="single" w:sz="4" w:space="0" w:color="auto"/>
            </w:tcBorders>
            <w:shd w:val="clear" w:color="auto" w:fill="auto"/>
            <w:vAlign w:val="center"/>
            <w:hideMark/>
          </w:tcPr>
          <w:p w14:paraId="222F651A" w14:textId="48FFB195" w:rsidR="00985BD1" w:rsidRPr="00985BD1" w:rsidRDefault="00163653" w:rsidP="004A40F9">
            <w:pPr>
              <w:spacing w:after="0" w:line="240" w:lineRule="auto"/>
              <w:ind w:firstLine="0"/>
              <w:jc w:val="center"/>
              <w:rPr>
                <w:rFonts w:eastAsia="Times New Roman" w:cs="Arial"/>
                <w:color w:val="000000"/>
                <w:sz w:val="16"/>
                <w:szCs w:val="16"/>
                <w:lang w:eastAsia="pt-BR"/>
              </w:rPr>
            </w:pPr>
            <w:r>
              <w:rPr>
                <w:rFonts w:eastAsia="Times New Roman" w:cs="Arial"/>
                <w:color w:val="000000"/>
                <w:sz w:val="16"/>
                <w:szCs w:val="16"/>
                <w:lang w:eastAsia="pt-BR"/>
              </w:rPr>
              <w:t>GARRAFA ECOTANK PRETO K T544 ORIGINAL</w:t>
            </w:r>
          </w:p>
        </w:tc>
        <w:tc>
          <w:tcPr>
            <w:tcW w:w="411" w:type="pct"/>
            <w:tcBorders>
              <w:top w:val="single" w:sz="4" w:space="0" w:color="auto"/>
              <w:left w:val="nil"/>
              <w:bottom w:val="single" w:sz="4" w:space="0" w:color="auto"/>
              <w:right w:val="single" w:sz="4" w:space="0" w:color="auto"/>
            </w:tcBorders>
            <w:shd w:val="clear" w:color="auto" w:fill="auto"/>
            <w:vAlign w:val="center"/>
            <w:hideMark/>
          </w:tcPr>
          <w:p w14:paraId="0F465AA2" w14:textId="18BA0412"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w:t>
            </w:r>
            <w:r w:rsidR="00163653">
              <w:rPr>
                <w:rFonts w:eastAsia="Times New Roman" w:cs="Arial"/>
                <w:color w:val="000000"/>
                <w:sz w:val="16"/>
                <w:szCs w:val="16"/>
                <w:lang w:eastAsia="pt-BR"/>
              </w:rPr>
              <w:t xml:space="preserve"> 61,00</w:t>
            </w:r>
            <w:r w:rsidRPr="00985BD1">
              <w:rPr>
                <w:rFonts w:eastAsia="Times New Roman" w:cs="Arial"/>
                <w:color w:val="000000"/>
                <w:sz w:val="16"/>
                <w:szCs w:val="16"/>
                <w:lang w:eastAsia="pt-BR"/>
              </w:rPr>
              <w:t xml:space="preserv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90FB792" w14:textId="5F2981AC"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           </w:t>
            </w:r>
            <w:r w:rsidR="00163653">
              <w:rPr>
                <w:rFonts w:eastAsia="Times New Roman" w:cs="Arial"/>
                <w:color w:val="000000"/>
                <w:sz w:val="16"/>
                <w:szCs w:val="16"/>
                <w:lang w:eastAsia="pt-BR"/>
              </w:rPr>
              <w:t xml:space="preserve">   1.220,00</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B0210CB" w14:textId="77777777"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Exclusivo MPE</w:t>
            </w:r>
          </w:p>
        </w:tc>
      </w:tr>
      <w:tr w:rsidR="004A40F9" w:rsidRPr="00985BD1" w14:paraId="005FED71" w14:textId="77777777" w:rsidTr="004A40F9">
        <w:trPr>
          <w:trHeight w:val="20"/>
        </w:trPr>
        <w:tc>
          <w:tcPr>
            <w:tcW w:w="0" w:type="auto"/>
            <w:tcBorders>
              <w:top w:val="nil"/>
              <w:left w:val="nil"/>
              <w:bottom w:val="nil"/>
              <w:right w:val="nil"/>
            </w:tcBorders>
            <w:shd w:val="clear" w:color="auto" w:fill="auto"/>
            <w:hideMark/>
          </w:tcPr>
          <w:p w14:paraId="7A1037A7" w14:textId="77777777" w:rsidR="00985BD1" w:rsidRPr="00985BD1" w:rsidRDefault="00985BD1" w:rsidP="00985BD1">
            <w:pPr>
              <w:spacing w:after="0" w:line="240" w:lineRule="auto"/>
              <w:ind w:firstLine="0"/>
              <w:rPr>
                <w:rFonts w:eastAsia="Times New Roman" w:cs="Arial"/>
                <w:color w:val="000000"/>
                <w:sz w:val="16"/>
                <w:szCs w:val="16"/>
                <w:lang w:eastAsia="pt-BR"/>
              </w:rPr>
            </w:pPr>
          </w:p>
        </w:tc>
        <w:tc>
          <w:tcPr>
            <w:tcW w:w="0" w:type="auto"/>
            <w:gridSpan w:val="2"/>
            <w:tcBorders>
              <w:top w:val="nil"/>
              <w:left w:val="single" w:sz="4" w:space="0" w:color="auto"/>
              <w:bottom w:val="single" w:sz="4" w:space="0" w:color="auto"/>
              <w:right w:val="single" w:sz="4" w:space="0" w:color="auto"/>
            </w:tcBorders>
            <w:shd w:val="clear" w:color="auto" w:fill="auto"/>
            <w:hideMark/>
          </w:tcPr>
          <w:p w14:paraId="5B33FCA0" w14:textId="77777777" w:rsidR="00985BD1" w:rsidRPr="00985BD1" w:rsidRDefault="00985BD1" w:rsidP="00985BD1">
            <w:pPr>
              <w:spacing w:after="0" w:line="240" w:lineRule="auto"/>
              <w:ind w:firstLine="0"/>
              <w:jc w:val="center"/>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15</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46F62CF" w14:textId="128AF98D" w:rsidR="00985BD1" w:rsidRPr="00985BD1" w:rsidRDefault="00163653" w:rsidP="00985BD1">
            <w:pPr>
              <w:spacing w:after="0" w:line="240" w:lineRule="auto"/>
              <w:ind w:firstLine="0"/>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UNID</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702E937C" w14:textId="52D0BB7D" w:rsidR="00985BD1" w:rsidRPr="00985BD1" w:rsidRDefault="00163653" w:rsidP="00985BD1">
            <w:pPr>
              <w:spacing w:after="0" w:line="240" w:lineRule="auto"/>
              <w:ind w:firstLine="0"/>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20</w:t>
            </w:r>
          </w:p>
        </w:tc>
        <w:tc>
          <w:tcPr>
            <w:tcW w:w="930" w:type="pct"/>
            <w:gridSpan w:val="2"/>
            <w:tcBorders>
              <w:top w:val="single" w:sz="4" w:space="0" w:color="auto"/>
              <w:left w:val="nil"/>
              <w:bottom w:val="single" w:sz="4" w:space="0" w:color="auto"/>
              <w:right w:val="single" w:sz="4" w:space="0" w:color="auto"/>
            </w:tcBorders>
            <w:shd w:val="clear" w:color="auto" w:fill="auto"/>
            <w:vAlign w:val="center"/>
            <w:hideMark/>
          </w:tcPr>
          <w:p w14:paraId="45DCF8A7" w14:textId="3F2A409B" w:rsidR="00985BD1" w:rsidRPr="00985BD1" w:rsidRDefault="00163653" w:rsidP="004A40F9">
            <w:pPr>
              <w:spacing w:after="0" w:line="240" w:lineRule="auto"/>
              <w:ind w:firstLine="0"/>
              <w:jc w:val="center"/>
              <w:rPr>
                <w:rFonts w:eastAsia="Times New Roman" w:cs="Arial"/>
                <w:color w:val="000000"/>
                <w:sz w:val="16"/>
                <w:szCs w:val="16"/>
                <w:lang w:eastAsia="pt-BR"/>
              </w:rPr>
            </w:pPr>
            <w:r>
              <w:rPr>
                <w:rFonts w:eastAsia="Times New Roman" w:cs="Arial"/>
                <w:color w:val="000000"/>
                <w:sz w:val="16"/>
                <w:szCs w:val="16"/>
                <w:lang w:eastAsia="pt-BR"/>
              </w:rPr>
              <w:t>GARRAFA ECOTANK CIANO CT 544 ORIGINAL</w:t>
            </w:r>
          </w:p>
        </w:tc>
        <w:tc>
          <w:tcPr>
            <w:tcW w:w="411" w:type="pct"/>
            <w:tcBorders>
              <w:top w:val="single" w:sz="4" w:space="0" w:color="auto"/>
              <w:left w:val="nil"/>
              <w:bottom w:val="single" w:sz="4" w:space="0" w:color="auto"/>
              <w:right w:val="single" w:sz="4" w:space="0" w:color="auto"/>
            </w:tcBorders>
            <w:shd w:val="clear" w:color="auto" w:fill="auto"/>
            <w:vAlign w:val="center"/>
            <w:hideMark/>
          </w:tcPr>
          <w:p w14:paraId="493BFB34" w14:textId="366A7CD3"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 </w:t>
            </w:r>
            <w:r w:rsidR="00163653">
              <w:rPr>
                <w:rFonts w:eastAsia="Times New Roman" w:cs="Arial"/>
                <w:color w:val="000000"/>
                <w:sz w:val="16"/>
                <w:szCs w:val="16"/>
                <w:lang w:eastAsia="pt-BR"/>
              </w:rPr>
              <w:t>58,25</w:t>
            </w:r>
            <w:r w:rsidRPr="00985BD1">
              <w:rPr>
                <w:rFonts w:eastAsia="Times New Roman" w:cs="Arial"/>
                <w:color w:val="000000"/>
                <w:sz w:val="16"/>
                <w:szCs w:val="16"/>
                <w:lang w:eastAsia="pt-BR"/>
              </w:rPr>
              <w:t xml:space="preserv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D20E03F" w14:textId="34FD203A"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         </w:t>
            </w:r>
            <w:r w:rsidR="00163653">
              <w:rPr>
                <w:rFonts w:eastAsia="Times New Roman" w:cs="Arial"/>
                <w:color w:val="000000"/>
                <w:sz w:val="16"/>
                <w:szCs w:val="16"/>
                <w:lang w:eastAsia="pt-BR"/>
              </w:rPr>
              <w:t xml:space="preserve">     1.165,00</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1478903" w14:textId="77777777"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Exclusivo MPE</w:t>
            </w:r>
          </w:p>
        </w:tc>
      </w:tr>
      <w:tr w:rsidR="004A40F9" w:rsidRPr="00985BD1" w14:paraId="1DE9D14B" w14:textId="77777777" w:rsidTr="004A40F9">
        <w:trPr>
          <w:trHeight w:val="20"/>
        </w:trPr>
        <w:tc>
          <w:tcPr>
            <w:tcW w:w="0" w:type="auto"/>
            <w:tcBorders>
              <w:top w:val="nil"/>
              <w:left w:val="nil"/>
              <w:bottom w:val="nil"/>
              <w:right w:val="nil"/>
            </w:tcBorders>
            <w:shd w:val="clear" w:color="auto" w:fill="auto"/>
            <w:hideMark/>
          </w:tcPr>
          <w:p w14:paraId="7B24C81C" w14:textId="77777777" w:rsidR="00985BD1" w:rsidRPr="00985BD1" w:rsidRDefault="00985BD1" w:rsidP="00985BD1">
            <w:pPr>
              <w:spacing w:after="0" w:line="240" w:lineRule="auto"/>
              <w:ind w:firstLine="0"/>
              <w:rPr>
                <w:rFonts w:eastAsia="Times New Roman" w:cs="Arial"/>
                <w:color w:val="000000"/>
                <w:sz w:val="16"/>
                <w:szCs w:val="16"/>
                <w:lang w:eastAsia="pt-BR"/>
              </w:rPr>
            </w:pPr>
          </w:p>
        </w:tc>
        <w:tc>
          <w:tcPr>
            <w:tcW w:w="0" w:type="auto"/>
            <w:gridSpan w:val="2"/>
            <w:tcBorders>
              <w:top w:val="nil"/>
              <w:left w:val="single" w:sz="4" w:space="0" w:color="auto"/>
              <w:bottom w:val="single" w:sz="4" w:space="0" w:color="auto"/>
              <w:right w:val="single" w:sz="4" w:space="0" w:color="auto"/>
            </w:tcBorders>
            <w:shd w:val="clear" w:color="auto" w:fill="auto"/>
            <w:hideMark/>
          </w:tcPr>
          <w:p w14:paraId="4D1DE5FD" w14:textId="77777777" w:rsidR="00985BD1" w:rsidRPr="00985BD1" w:rsidRDefault="00985BD1" w:rsidP="00985BD1">
            <w:pPr>
              <w:spacing w:after="0" w:line="240" w:lineRule="auto"/>
              <w:ind w:firstLine="0"/>
              <w:jc w:val="center"/>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16</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F0D00E4" w14:textId="2F66C1CF" w:rsidR="00985BD1" w:rsidRPr="00985BD1" w:rsidRDefault="00163653" w:rsidP="00985BD1">
            <w:pPr>
              <w:spacing w:after="0" w:line="240" w:lineRule="auto"/>
              <w:ind w:firstLine="0"/>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UNID</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00E7E67A" w14:textId="01051100" w:rsidR="00985BD1" w:rsidRPr="00985BD1" w:rsidRDefault="00163653" w:rsidP="00985BD1">
            <w:pPr>
              <w:spacing w:after="0" w:line="240" w:lineRule="auto"/>
              <w:ind w:firstLine="0"/>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20</w:t>
            </w:r>
          </w:p>
        </w:tc>
        <w:tc>
          <w:tcPr>
            <w:tcW w:w="930" w:type="pct"/>
            <w:gridSpan w:val="2"/>
            <w:tcBorders>
              <w:top w:val="single" w:sz="4" w:space="0" w:color="auto"/>
              <w:left w:val="nil"/>
              <w:bottom w:val="single" w:sz="4" w:space="0" w:color="auto"/>
              <w:right w:val="single" w:sz="4" w:space="0" w:color="auto"/>
            </w:tcBorders>
            <w:shd w:val="clear" w:color="auto" w:fill="auto"/>
            <w:vAlign w:val="center"/>
            <w:hideMark/>
          </w:tcPr>
          <w:p w14:paraId="5B8179E9" w14:textId="45D48951" w:rsidR="00985BD1" w:rsidRPr="00985BD1" w:rsidRDefault="00163653" w:rsidP="004A40F9">
            <w:pPr>
              <w:spacing w:after="0" w:line="240" w:lineRule="auto"/>
              <w:ind w:firstLine="0"/>
              <w:jc w:val="center"/>
              <w:rPr>
                <w:rFonts w:eastAsia="Times New Roman" w:cs="Arial"/>
                <w:color w:val="000000"/>
                <w:sz w:val="16"/>
                <w:szCs w:val="16"/>
                <w:lang w:eastAsia="pt-BR"/>
              </w:rPr>
            </w:pPr>
            <w:r>
              <w:rPr>
                <w:rFonts w:eastAsia="Times New Roman" w:cs="Arial"/>
                <w:color w:val="000000"/>
                <w:sz w:val="16"/>
                <w:szCs w:val="16"/>
                <w:lang w:eastAsia="pt-BR"/>
              </w:rPr>
              <w:t>GARRAFA ECOTANK AMARELO YT 544 ORIGINAL</w:t>
            </w:r>
          </w:p>
        </w:tc>
        <w:tc>
          <w:tcPr>
            <w:tcW w:w="411" w:type="pct"/>
            <w:tcBorders>
              <w:top w:val="single" w:sz="4" w:space="0" w:color="auto"/>
              <w:left w:val="nil"/>
              <w:bottom w:val="single" w:sz="4" w:space="0" w:color="auto"/>
              <w:right w:val="single" w:sz="4" w:space="0" w:color="auto"/>
            </w:tcBorders>
            <w:shd w:val="clear" w:color="auto" w:fill="auto"/>
            <w:vAlign w:val="center"/>
            <w:hideMark/>
          </w:tcPr>
          <w:p w14:paraId="112EC434" w14:textId="6CDEBFAD"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 </w:t>
            </w:r>
            <w:r w:rsidR="00163653">
              <w:rPr>
                <w:rFonts w:eastAsia="Times New Roman" w:cs="Arial"/>
                <w:color w:val="000000"/>
                <w:sz w:val="16"/>
                <w:szCs w:val="16"/>
                <w:lang w:eastAsia="pt-BR"/>
              </w:rPr>
              <w:t>50,59</w:t>
            </w:r>
            <w:r w:rsidRPr="00985BD1">
              <w:rPr>
                <w:rFonts w:eastAsia="Times New Roman" w:cs="Arial"/>
                <w:color w:val="000000"/>
                <w:sz w:val="16"/>
                <w:szCs w:val="16"/>
                <w:lang w:eastAsia="pt-BR"/>
              </w:rPr>
              <w:t xml:space="preserv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A29B4B0" w14:textId="30A47475"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        </w:t>
            </w:r>
            <w:r w:rsidR="00163653">
              <w:rPr>
                <w:rFonts w:eastAsia="Times New Roman" w:cs="Arial"/>
                <w:color w:val="000000"/>
                <w:sz w:val="16"/>
                <w:szCs w:val="16"/>
                <w:lang w:eastAsia="pt-BR"/>
              </w:rPr>
              <w:t xml:space="preserve">    1.011,80</w:t>
            </w:r>
            <w:r w:rsidRPr="00985BD1">
              <w:rPr>
                <w:rFonts w:eastAsia="Times New Roman" w:cs="Arial"/>
                <w:color w:val="000000"/>
                <w:sz w:val="16"/>
                <w:szCs w:val="16"/>
                <w:lang w:eastAsia="pt-BR"/>
              </w:rPr>
              <w:t xml:space="preserve">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D05ADD0" w14:textId="77777777"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Exclusivo MPE</w:t>
            </w:r>
          </w:p>
        </w:tc>
      </w:tr>
      <w:tr w:rsidR="004A40F9" w:rsidRPr="00985BD1" w14:paraId="614D7C05" w14:textId="77777777" w:rsidTr="004A40F9">
        <w:trPr>
          <w:trHeight w:val="20"/>
        </w:trPr>
        <w:tc>
          <w:tcPr>
            <w:tcW w:w="0" w:type="auto"/>
            <w:tcBorders>
              <w:top w:val="nil"/>
              <w:left w:val="nil"/>
              <w:bottom w:val="nil"/>
              <w:right w:val="nil"/>
            </w:tcBorders>
            <w:shd w:val="clear" w:color="auto" w:fill="auto"/>
            <w:hideMark/>
          </w:tcPr>
          <w:p w14:paraId="2E0EDDB9" w14:textId="77777777" w:rsidR="00985BD1" w:rsidRPr="00985BD1" w:rsidRDefault="00985BD1" w:rsidP="00985BD1">
            <w:pPr>
              <w:spacing w:after="0" w:line="240" w:lineRule="auto"/>
              <w:ind w:firstLine="0"/>
              <w:rPr>
                <w:rFonts w:eastAsia="Times New Roman" w:cs="Arial"/>
                <w:color w:val="000000"/>
                <w:sz w:val="16"/>
                <w:szCs w:val="16"/>
                <w:lang w:eastAsia="pt-BR"/>
              </w:rPr>
            </w:pPr>
          </w:p>
        </w:tc>
        <w:tc>
          <w:tcPr>
            <w:tcW w:w="0" w:type="auto"/>
            <w:gridSpan w:val="2"/>
            <w:tcBorders>
              <w:top w:val="nil"/>
              <w:left w:val="single" w:sz="4" w:space="0" w:color="auto"/>
              <w:bottom w:val="single" w:sz="4" w:space="0" w:color="auto"/>
              <w:right w:val="single" w:sz="4" w:space="0" w:color="auto"/>
            </w:tcBorders>
            <w:shd w:val="clear" w:color="auto" w:fill="auto"/>
            <w:hideMark/>
          </w:tcPr>
          <w:p w14:paraId="0B5CD3E2" w14:textId="77777777" w:rsidR="00985BD1" w:rsidRPr="00985BD1" w:rsidRDefault="00985BD1" w:rsidP="00985BD1">
            <w:pPr>
              <w:spacing w:after="0" w:line="240" w:lineRule="auto"/>
              <w:ind w:firstLine="0"/>
              <w:jc w:val="center"/>
              <w:rPr>
                <w:rFonts w:ascii="Calibri" w:eastAsia="Times New Roman" w:hAnsi="Calibri" w:cs="Calibri"/>
                <w:color w:val="000000"/>
                <w:sz w:val="16"/>
                <w:szCs w:val="16"/>
                <w:lang w:eastAsia="pt-BR"/>
              </w:rPr>
            </w:pPr>
            <w:r w:rsidRPr="00985BD1">
              <w:rPr>
                <w:rFonts w:ascii="Calibri" w:eastAsia="Times New Roman" w:hAnsi="Calibri" w:cs="Calibri"/>
                <w:color w:val="000000"/>
                <w:sz w:val="16"/>
                <w:szCs w:val="16"/>
                <w:lang w:eastAsia="pt-BR"/>
              </w:rPr>
              <w:t>17</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3393822" w14:textId="2CA802CF" w:rsidR="00985BD1" w:rsidRPr="00985BD1" w:rsidRDefault="00163653" w:rsidP="00985BD1">
            <w:pPr>
              <w:spacing w:after="0" w:line="240" w:lineRule="auto"/>
              <w:ind w:firstLine="0"/>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UNID</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452B1837" w14:textId="1B595356" w:rsidR="00985BD1" w:rsidRPr="00985BD1" w:rsidRDefault="00163653" w:rsidP="00985BD1">
            <w:pPr>
              <w:spacing w:after="0" w:line="240" w:lineRule="auto"/>
              <w:ind w:firstLine="0"/>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20</w:t>
            </w:r>
          </w:p>
        </w:tc>
        <w:tc>
          <w:tcPr>
            <w:tcW w:w="930" w:type="pct"/>
            <w:gridSpan w:val="2"/>
            <w:tcBorders>
              <w:top w:val="single" w:sz="4" w:space="0" w:color="auto"/>
              <w:left w:val="nil"/>
              <w:bottom w:val="single" w:sz="4" w:space="0" w:color="auto"/>
              <w:right w:val="single" w:sz="4" w:space="0" w:color="auto"/>
            </w:tcBorders>
            <w:shd w:val="clear" w:color="auto" w:fill="auto"/>
            <w:vAlign w:val="center"/>
            <w:hideMark/>
          </w:tcPr>
          <w:p w14:paraId="214CC1BD" w14:textId="5C73C646" w:rsidR="00985BD1" w:rsidRPr="00985BD1" w:rsidRDefault="00163653" w:rsidP="004A40F9">
            <w:pPr>
              <w:spacing w:after="0" w:line="240" w:lineRule="auto"/>
              <w:ind w:firstLine="0"/>
              <w:jc w:val="center"/>
              <w:rPr>
                <w:rFonts w:eastAsia="Times New Roman" w:cs="Arial"/>
                <w:color w:val="000000"/>
                <w:sz w:val="16"/>
                <w:szCs w:val="16"/>
                <w:lang w:eastAsia="pt-BR"/>
              </w:rPr>
            </w:pPr>
            <w:r>
              <w:rPr>
                <w:rFonts w:eastAsia="Times New Roman" w:cs="Arial"/>
                <w:color w:val="000000"/>
                <w:sz w:val="16"/>
                <w:szCs w:val="16"/>
                <w:lang w:eastAsia="pt-BR"/>
              </w:rPr>
              <w:t>GARRAFA ECOTANK MAGENTA MT 544 ORIGINAL</w:t>
            </w:r>
          </w:p>
        </w:tc>
        <w:tc>
          <w:tcPr>
            <w:tcW w:w="411" w:type="pct"/>
            <w:tcBorders>
              <w:top w:val="single" w:sz="4" w:space="0" w:color="auto"/>
              <w:left w:val="nil"/>
              <w:bottom w:val="single" w:sz="4" w:space="0" w:color="auto"/>
              <w:right w:val="single" w:sz="4" w:space="0" w:color="auto"/>
            </w:tcBorders>
            <w:shd w:val="clear" w:color="auto" w:fill="auto"/>
            <w:vAlign w:val="center"/>
            <w:hideMark/>
          </w:tcPr>
          <w:p w14:paraId="18B12C48" w14:textId="10F84AC8"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 </w:t>
            </w:r>
            <w:r w:rsidR="00163653">
              <w:rPr>
                <w:rFonts w:eastAsia="Times New Roman" w:cs="Arial"/>
                <w:color w:val="000000"/>
                <w:sz w:val="16"/>
                <w:szCs w:val="16"/>
                <w:lang w:eastAsia="pt-BR"/>
              </w:rPr>
              <w:t>53,75</w:t>
            </w:r>
            <w:r w:rsidRPr="00985BD1">
              <w:rPr>
                <w:rFonts w:eastAsia="Times New Roman" w:cs="Arial"/>
                <w:color w:val="000000"/>
                <w:sz w:val="16"/>
                <w:szCs w:val="16"/>
                <w:lang w:eastAsia="pt-BR"/>
              </w:rPr>
              <w:t xml:space="preserv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FFC779B" w14:textId="0FA14CEC"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 xml:space="preserve"> R$         </w:t>
            </w:r>
            <w:r w:rsidR="00163653">
              <w:rPr>
                <w:rFonts w:eastAsia="Times New Roman" w:cs="Arial"/>
                <w:color w:val="000000"/>
                <w:sz w:val="16"/>
                <w:szCs w:val="16"/>
                <w:lang w:eastAsia="pt-BR"/>
              </w:rPr>
              <w:t xml:space="preserve">    1.075,00</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3857103" w14:textId="77777777" w:rsidR="00985BD1" w:rsidRPr="00985BD1" w:rsidRDefault="00985BD1" w:rsidP="00985BD1">
            <w:pPr>
              <w:spacing w:after="0" w:line="240" w:lineRule="auto"/>
              <w:ind w:firstLine="0"/>
              <w:rPr>
                <w:rFonts w:eastAsia="Times New Roman" w:cs="Arial"/>
                <w:color w:val="000000"/>
                <w:sz w:val="16"/>
                <w:szCs w:val="16"/>
                <w:lang w:eastAsia="pt-BR"/>
              </w:rPr>
            </w:pPr>
            <w:r w:rsidRPr="00985BD1">
              <w:rPr>
                <w:rFonts w:eastAsia="Times New Roman" w:cs="Arial"/>
                <w:color w:val="000000"/>
                <w:sz w:val="16"/>
                <w:szCs w:val="16"/>
                <w:lang w:eastAsia="pt-BR"/>
              </w:rPr>
              <w:t>Exclusivo MPE</w:t>
            </w:r>
          </w:p>
        </w:tc>
      </w:tr>
      <w:tr w:rsidR="00985BD1" w:rsidRPr="00985BD1" w14:paraId="64B6C01E" w14:textId="77777777" w:rsidTr="004E6CAA">
        <w:trPr>
          <w:gridAfter w:val="1"/>
          <w:trHeight w:val="423"/>
        </w:trPr>
        <w:tc>
          <w:tcPr>
            <w:tcW w:w="0" w:type="auto"/>
            <w:gridSpan w:val="8"/>
            <w:tcBorders>
              <w:top w:val="nil"/>
              <w:left w:val="nil"/>
              <w:bottom w:val="nil"/>
              <w:right w:val="nil"/>
            </w:tcBorders>
            <w:shd w:val="clear" w:color="auto" w:fill="auto"/>
            <w:vAlign w:val="center"/>
            <w:hideMark/>
          </w:tcPr>
          <w:p w14:paraId="1DF247BC" w14:textId="0D8EE85B" w:rsidR="00985BD1" w:rsidRPr="00544DC4" w:rsidRDefault="00985BD1" w:rsidP="00985BD1">
            <w:pPr>
              <w:spacing w:after="0" w:line="240" w:lineRule="auto"/>
              <w:ind w:firstLine="0"/>
              <w:jc w:val="right"/>
              <w:rPr>
                <w:rFonts w:eastAsia="Times New Roman" w:cs="Arial"/>
                <w:b/>
                <w:bCs/>
                <w:color w:val="000000"/>
                <w:sz w:val="20"/>
                <w:szCs w:val="18"/>
                <w:lang w:eastAsia="pt-BR"/>
              </w:rPr>
            </w:pPr>
            <w:r w:rsidRPr="00544DC4">
              <w:rPr>
                <w:rFonts w:eastAsia="Times New Roman" w:cs="Arial"/>
                <w:b/>
                <w:bCs/>
                <w:color w:val="000000"/>
                <w:sz w:val="20"/>
                <w:szCs w:val="18"/>
                <w:lang w:eastAsia="pt-BR"/>
              </w:rPr>
              <w:t>Total</w:t>
            </w:r>
          </w:p>
        </w:tc>
        <w:tc>
          <w:tcPr>
            <w:tcW w:w="2188" w:type="pct"/>
            <w:gridSpan w:val="4"/>
            <w:tcBorders>
              <w:top w:val="single" w:sz="4" w:space="0" w:color="auto"/>
              <w:left w:val="nil"/>
              <w:bottom w:val="single" w:sz="4" w:space="0" w:color="auto"/>
              <w:right w:val="nil"/>
            </w:tcBorders>
            <w:shd w:val="clear" w:color="auto" w:fill="auto"/>
            <w:vAlign w:val="center"/>
            <w:hideMark/>
          </w:tcPr>
          <w:p w14:paraId="72B6AA78" w14:textId="6BEF7C4E" w:rsidR="00985BD1" w:rsidRPr="00544DC4" w:rsidRDefault="00985BD1" w:rsidP="00985BD1">
            <w:pPr>
              <w:spacing w:after="0" w:line="240" w:lineRule="auto"/>
              <w:ind w:firstLine="0"/>
              <w:jc w:val="center"/>
              <w:rPr>
                <w:rFonts w:eastAsia="Times New Roman" w:cs="Arial"/>
                <w:b/>
                <w:bCs/>
                <w:color w:val="000000"/>
                <w:sz w:val="20"/>
                <w:szCs w:val="18"/>
                <w:lang w:eastAsia="pt-BR"/>
              </w:rPr>
            </w:pPr>
            <w:r w:rsidRPr="00544DC4">
              <w:rPr>
                <w:rFonts w:eastAsia="Times New Roman" w:cs="Arial"/>
                <w:b/>
                <w:bCs/>
                <w:color w:val="000000"/>
                <w:sz w:val="20"/>
                <w:szCs w:val="18"/>
                <w:lang w:eastAsia="pt-BR"/>
              </w:rPr>
              <w:t xml:space="preserve"> R$                            </w:t>
            </w:r>
            <w:r w:rsidR="00163653">
              <w:rPr>
                <w:rFonts w:eastAsia="Times New Roman" w:cs="Arial"/>
                <w:b/>
                <w:bCs/>
                <w:color w:val="000000"/>
                <w:sz w:val="20"/>
                <w:szCs w:val="18"/>
                <w:lang w:eastAsia="pt-BR"/>
              </w:rPr>
              <w:t>73.816,00</w:t>
            </w:r>
          </w:p>
        </w:tc>
      </w:tr>
    </w:tbl>
    <w:p w14:paraId="623D3BB2" w14:textId="77777777" w:rsidR="00934315" w:rsidRDefault="00934315">
      <w:r>
        <w:br w:type="page"/>
      </w:r>
    </w:p>
    <w:tbl>
      <w:tblPr>
        <w:tblW w:w="5010" w:type="pct"/>
        <w:tblInd w:w="-10" w:type="dxa"/>
        <w:tblCellMar>
          <w:left w:w="70" w:type="dxa"/>
          <w:right w:w="70" w:type="dxa"/>
        </w:tblCellMar>
        <w:tblLook w:val="04A0" w:firstRow="1" w:lastRow="0" w:firstColumn="1" w:lastColumn="0" w:noHBand="0" w:noVBand="1"/>
      </w:tblPr>
      <w:tblGrid>
        <w:gridCol w:w="501"/>
        <w:gridCol w:w="467"/>
        <w:gridCol w:w="967"/>
        <w:gridCol w:w="255"/>
        <w:gridCol w:w="1351"/>
        <w:gridCol w:w="1872"/>
        <w:gridCol w:w="1184"/>
        <w:gridCol w:w="3051"/>
        <w:gridCol w:w="557"/>
      </w:tblGrid>
      <w:tr w:rsidR="00985BD1" w:rsidRPr="00985BD1" w14:paraId="4FC1DBC7" w14:textId="77777777" w:rsidTr="00934315">
        <w:trPr>
          <w:trHeight w:val="20"/>
        </w:trPr>
        <w:tc>
          <w:tcPr>
            <w:tcW w:w="5000" w:type="pct"/>
            <w:gridSpan w:val="9"/>
            <w:tcBorders>
              <w:top w:val="nil"/>
              <w:left w:val="single" w:sz="8" w:space="0" w:color="auto"/>
              <w:bottom w:val="single" w:sz="8" w:space="0" w:color="auto"/>
              <w:right w:val="single" w:sz="8" w:space="0" w:color="000000"/>
            </w:tcBorders>
            <w:shd w:val="clear" w:color="000000" w:fill="FFF2CC"/>
            <w:vAlign w:val="center"/>
            <w:hideMark/>
          </w:tcPr>
          <w:p w14:paraId="41B17427" w14:textId="7205C400" w:rsidR="00985BD1" w:rsidRPr="00985BD1" w:rsidRDefault="00985BD1" w:rsidP="00985BD1">
            <w:pPr>
              <w:spacing w:after="0" w:line="240" w:lineRule="auto"/>
              <w:ind w:firstLine="0"/>
              <w:jc w:val="center"/>
              <w:rPr>
                <w:rFonts w:eastAsia="Times New Roman" w:cs="Arial"/>
                <w:b/>
                <w:bCs/>
                <w:color w:val="000000"/>
                <w:sz w:val="44"/>
                <w:szCs w:val="44"/>
                <w:lang w:eastAsia="pt-BR"/>
              </w:rPr>
            </w:pPr>
            <w:r w:rsidRPr="00985BD1">
              <w:rPr>
                <w:rFonts w:eastAsia="Times New Roman" w:cs="Arial"/>
                <w:b/>
                <w:bCs/>
                <w:color w:val="000000"/>
                <w:sz w:val="44"/>
                <w:szCs w:val="44"/>
                <w:lang w:eastAsia="pt-BR"/>
              </w:rPr>
              <w:lastRenderedPageBreak/>
              <w:t>ANEXO I - MINUTA DE CONTRATO</w:t>
            </w:r>
          </w:p>
        </w:tc>
      </w:tr>
      <w:tr w:rsidR="00985BD1" w:rsidRPr="00985BD1" w14:paraId="70B0E806" w14:textId="77777777" w:rsidTr="00934315">
        <w:trPr>
          <w:trHeight w:val="20"/>
        </w:trPr>
        <w:tc>
          <w:tcPr>
            <w:tcW w:w="5000" w:type="pct"/>
            <w:gridSpan w:val="9"/>
            <w:tcBorders>
              <w:top w:val="single" w:sz="4" w:space="0" w:color="auto"/>
              <w:left w:val="double" w:sz="6" w:space="0" w:color="2B2B2B"/>
              <w:bottom w:val="nil"/>
              <w:right w:val="nil"/>
            </w:tcBorders>
            <w:shd w:val="clear" w:color="000000" w:fill="FFF2CC"/>
            <w:hideMark/>
          </w:tcPr>
          <w:p w14:paraId="5B193270" w14:textId="77777777" w:rsidR="00985BD1" w:rsidRPr="00985BD1" w:rsidRDefault="00985BD1" w:rsidP="00985BD1">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I. IDENTIFICAÇÃO DAS PARTES</w:t>
            </w:r>
          </w:p>
        </w:tc>
      </w:tr>
      <w:tr w:rsidR="00985BD1" w:rsidRPr="00985BD1" w14:paraId="4B198C86" w14:textId="77777777" w:rsidTr="00544DC4">
        <w:trPr>
          <w:trHeight w:val="20"/>
        </w:trPr>
        <w:tc>
          <w:tcPr>
            <w:tcW w:w="1073"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14:paraId="4DC21940" w14:textId="77777777" w:rsidR="00985BD1" w:rsidRPr="00985BD1" w:rsidRDefault="00985BD1" w:rsidP="00985BD1">
            <w:pPr>
              <w:spacing w:after="0" w:line="240" w:lineRule="auto"/>
              <w:ind w:firstLine="0"/>
              <w:jc w:val="left"/>
              <w:rPr>
                <w:rFonts w:eastAsia="Times New Roman" w:cs="Arial"/>
                <w:b/>
                <w:bCs/>
                <w:color w:val="000000"/>
                <w:sz w:val="18"/>
                <w:szCs w:val="18"/>
                <w:lang w:eastAsia="pt-BR"/>
              </w:rPr>
            </w:pPr>
            <w:r w:rsidRPr="00985BD1">
              <w:rPr>
                <w:rFonts w:eastAsia="Times New Roman" w:cs="Arial"/>
                <w:b/>
                <w:bCs/>
                <w:color w:val="000000"/>
                <w:sz w:val="18"/>
                <w:szCs w:val="18"/>
                <w:lang w:eastAsia="pt-BR"/>
              </w:rPr>
              <w:t>CONTRATANTE</w:t>
            </w:r>
          </w:p>
        </w:tc>
        <w:tc>
          <w:tcPr>
            <w:tcW w:w="3927" w:type="pct"/>
            <w:gridSpan w:val="5"/>
            <w:tcBorders>
              <w:top w:val="single" w:sz="4" w:space="0" w:color="auto"/>
              <w:left w:val="nil"/>
              <w:bottom w:val="single" w:sz="4" w:space="0" w:color="auto"/>
              <w:right w:val="single" w:sz="4" w:space="0" w:color="auto"/>
            </w:tcBorders>
            <w:shd w:val="clear" w:color="000000" w:fill="FFFFFF"/>
            <w:vAlign w:val="bottom"/>
            <w:hideMark/>
          </w:tcPr>
          <w:p w14:paraId="2A4F9BD2"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Município de Farol/Pr, com sede na Rua Bahia, 880, inscrito(a) no CNPJ sob o nº 95.640.124/0001-48, neste ato representado(a) pelo(a) Sr. Prefeito OCLÉCIO DE FREITAS MENESES, inscrito no CPF sob n° 655.451.509-78 e RG n° 4160333-0</w:t>
            </w:r>
          </w:p>
        </w:tc>
      </w:tr>
      <w:tr w:rsidR="00985BD1" w:rsidRPr="00985BD1" w14:paraId="22C8017C" w14:textId="77777777" w:rsidTr="00544DC4">
        <w:trPr>
          <w:trHeight w:val="20"/>
        </w:trPr>
        <w:tc>
          <w:tcPr>
            <w:tcW w:w="1073"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14:paraId="2E30C43A" w14:textId="77777777" w:rsidR="00985BD1" w:rsidRPr="00985BD1" w:rsidRDefault="00985BD1" w:rsidP="00985BD1">
            <w:pPr>
              <w:spacing w:after="0" w:line="240" w:lineRule="auto"/>
              <w:ind w:firstLine="0"/>
              <w:jc w:val="left"/>
              <w:rPr>
                <w:rFonts w:eastAsia="Times New Roman" w:cs="Arial"/>
                <w:b/>
                <w:bCs/>
                <w:color w:val="000000"/>
                <w:sz w:val="18"/>
                <w:szCs w:val="18"/>
                <w:lang w:eastAsia="pt-BR"/>
              </w:rPr>
            </w:pPr>
            <w:r w:rsidRPr="00985BD1">
              <w:rPr>
                <w:rFonts w:eastAsia="Times New Roman" w:cs="Arial"/>
                <w:b/>
                <w:bCs/>
                <w:color w:val="000000"/>
                <w:sz w:val="18"/>
                <w:szCs w:val="18"/>
                <w:lang w:eastAsia="pt-BR"/>
              </w:rPr>
              <w:t>CONTRATADO</w:t>
            </w:r>
          </w:p>
        </w:tc>
        <w:tc>
          <w:tcPr>
            <w:tcW w:w="3927" w:type="pct"/>
            <w:gridSpan w:val="5"/>
            <w:tcBorders>
              <w:top w:val="single" w:sz="4" w:space="0" w:color="auto"/>
              <w:left w:val="nil"/>
              <w:bottom w:val="single" w:sz="4" w:space="0" w:color="auto"/>
              <w:right w:val="single" w:sz="4" w:space="0" w:color="auto"/>
            </w:tcBorders>
            <w:shd w:val="clear" w:color="000000" w:fill="FFFFFF"/>
            <w:vAlign w:val="bottom"/>
            <w:hideMark/>
          </w:tcPr>
          <w:p w14:paraId="1FE4ACDB"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985BD1" w:rsidRPr="00985BD1" w14:paraId="55FE7D49" w14:textId="77777777" w:rsidTr="00934315">
        <w:trPr>
          <w:trHeight w:val="20"/>
        </w:trPr>
        <w:tc>
          <w:tcPr>
            <w:tcW w:w="5000" w:type="pct"/>
            <w:gridSpan w:val="9"/>
            <w:tcBorders>
              <w:top w:val="nil"/>
              <w:left w:val="nil"/>
              <w:bottom w:val="single" w:sz="4" w:space="0" w:color="auto"/>
              <w:right w:val="nil"/>
            </w:tcBorders>
            <w:shd w:val="clear" w:color="000000" w:fill="FFF2CC"/>
            <w:hideMark/>
          </w:tcPr>
          <w:p w14:paraId="6DEDC72A" w14:textId="77777777" w:rsidR="00985BD1" w:rsidRPr="00985BD1" w:rsidRDefault="00985BD1" w:rsidP="00985BD1">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II. IDENTIFICAÇÃO DO PROCESSO</w:t>
            </w:r>
          </w:p>
        </w:tc>
      </w:tr>
      <w:tr w:rsidR="00544DC4" w:rsidRPr="00985BD1" w14:paraId="2DA84341" w14:textId="77777777" w:rsidTr="00544DC4">
        <w:trPr>
          <w:trHeight w:val="20"/>
        </w:trPr>
        <w:tc>
          <w:tcPr>
            <w:tcW w:w="948"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F192A12" w14:textId="77777777" w:rsidR="00544DC4" w:rsidRPr="00985BD1" w:rsidRDefault="00544DC4" w:rsidP="00985BD1">
            <w:pPr>
              <w:spacing w:after="0" w:line="240" w:lineRule="auto"/>
              <w:ind w:firstLine="0"/>
              <w:jc w:val="left"/>
              <w:rPr>
                <w:rFonts w:eastAsia="Times New Roman" w:cs="Arial"/>
                <w:b/>
                <w:bCs/>
                <w:color w:val="000000"/>
                <w:sz w:val="18"/>
                <w:szCs w:val="18"/>
                <w:lang w:eastAsia="pt-BR"/>
              </w:rPr>
            </w:pPr>
            <w:r w:rsidRPr="00985BD1">
              <w:rPr>
                <w:rFonts w:eastAsia="Times New Roman" w:cs="Arial"/>
                <w:b/>
                <w:bCs/>
                <w:color w:val="000000"/>
                <w:sz w:val="18"/>
                <w:szCs w:val="18"/>
                <w:lang w:eastAsia="pt-BR"/>
              </w:rPr>
              <w:t>N° PROCESSO</w:t>
            </w:r>
          </w:p>
        </w:tc>
        <w:tc>
          <w:tcPr>
            <w:tcW w:w="4052" w:type="pct"/>
            <w:gridSpan w:val="6"/>
            <w:tcBorders>
              <w:top w:val="single" w:sz="4" w:space="0" w:color="auto"/>
              <w:left w:val="nil"/>
              <w:bottom w:val="single" w:sz="4" w:space="0" w:color="auto"/>
              <w:right w:val="single" w:sz="4" w:space="0" w:color="000000"/>
            </w:tcBorders>
            <w:shd w:val="clear" w:color="auto" w:fill="auto"/>
            <w:vAlign w:val="center"/>
          </w:tcPr>
          <w:p w14:paraId="0F1181AB" w14:textId="0981D8D5" w:rsidR="00544DC4" w:rsidRPr="00985BD1" w:rsidRDefault="00E16E4E" w:rsidP="00985BD1">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47/2024</w:t>
            </w:r>
          </w:p>
        </w:tc>
      </w:tr>
      <w:tr w:rsidR="00985BD1" w:rsidRPr="00985BD1" w14:paraId="0FC2B915" w14:textId="77777777" w:rsidTr="00544DC4">
        <w:trPr>
          <w:trHeight w:val="20"/>
        </w:trPr>
        <w:tc>
          <w:tcPr>
            <w:tcW w:w="948"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B28EF0E" w14:textId="77777777" w:rsidR="00985BD1" w:rsidRPr="00985BD1" w:rsidRDefault="00985BD1" w:rsidP="00985BD1">
            <w:pPr>
              <w:spacing w:after="0" w:line="240" w:lineRule="auto"/>
              <w:ind w:firstLine="0"/>
              <w:jc w:val="left"/>
              <w:rPr>
                <w:rFonts w:eastAsia="Times New Roman" w:cs="Arial"/>
                <w:b/>
                <w:bCs/>
                <w:color w:val="000000"/>
                <w:sz w:val="18"/>
                <w:szCs w:val="18"/>
                <w:lang w:eastAsia="pt-BR"/>
              </w:rPr>
            </w:pPr>
            <w:r w:rsidRPr="00985BD1">
              <w:rPr>
                <w:rFonts w:eastAsia="Times New Roman" w:cs="Arial"/>
                <w:b/>
                <w:bCs/>
                <w:color w:val="000000"/>
                <w:sz w:val="18"/>
                <w:szCs w:val="18"/>
                <w:lang w:eastAsia="pt-BR"/>
              </w:rPr>
              <w:t>MODALIDADE</w:t>
            </w:r>
          </w:p>
        </w:tc>
        <w:tc>
          <w:tcPr>
            <w:tcW w:w="4052" w:type="pct"/>
            <w:gridSpan w:val="6"/>
            <w:tcBorders>
              <w:top w:val="nil"/>
              <w:left w:val="nil"/>
              <w:bottom w:val="nil"/>
              <w:right w:val="single" w:sz="4" w:space="0" w:color="000000"/>
            </w:tcBorders>
            <w:shd w:val="clear" w:color="auto" w:fill="auto"/>
            <w:vAlign w:val="center"/>
            <w:hideMark/>
          </w:tcPr>
          <w:p w14:paraId="5C67A8C7" w14:textId="14F245B8" w:rsidR="00985BD1" w:rsidRPr="00985BD1" w:rsidRDefault="00E16E4E" w:rsidP="00985BD1">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P</w:t>
            </w:r>
            <w:r w:rsidR="00985BD1" w:rsidRPr="00985BD1">
              <w:rPr>
                <w:rFonts w:eastAsia="Times New Roman" w:cs="Arial"/>
                <w:color w:val="000000"/>
                <w:sz w:val="22"/>
                <w:lang w:eastAsia="pt-BR"/>
              </w:rPr>
              <w:t>regão</w:t>
            </w:r>
          </w:p>
        </w:tc>
      </w:tr>
      <w:tr w:rsidR="00544DC4" w:rsidRPr="00985BD1" w14:paraId="4F7A92F5" w14:textId="77777777" w:rsidTr="00544DC4">
        <w:trPr>
          <w:trHeight w:val="20"/>
        </w:trPr>
        <w:tc>
          <w:tcPr>
            <w:tcW w:w="948"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C43057D" w14:textId="77777777" w:rsidR="00544DC4" w:rsidRPr="00985BD1" w:rsidRDefault="00544DC4" w:rsidP="00985BD1">
            <w:pPr>
              <w:spacing w:after="0" w:line="240" w:lineRule="auto"/>
              <w:ind w:firstLine="0"/>
              <w:jc w:val="left"/>
              <w:rPr>
                <w:rFonts w:eastAsia="Times New Roman" w:cs="Arial"/>
                <w:b/>
                <w:bCs/>
                <w:color w:val="000000"/>
                <w:sz w:val="18"/>
                <w:szCs w:val="18"/>
                <w:lang w:eastAsia="pt-BR"/>
              </w:rPr>
            </w:pPr>
            <w:r w:rsidRPr="00985BD1">
              <w:rPr>
                <w:rFonts w:eastAsia="Times New Roman" w:cs="Arial"/>
                <w:b/>
                <w:bCs/>
                <w:color w:val="000000"/>
                <w:sz w:val="18"/>
                <w:szCs w:val="18"/>
                <w:lang w:eastAsia="pt-BR"/>
              </w:rPr>
              <w:t>N° PROCEDIMENTO</w:t>
            </w:r>
          </w:p>
        </w:tc>
        <w:tc>
          <w:tcPr>
            <w:tcW w:w="4052" w:type="pct"/>
            <w:gridSpan w:val="6"/>
            <w:tcBorders>
              <w:top w:val="single" w:sz="4" w:space="0" w:color="auto"/>
              <w:left w:val="single" w:sz="4" w:space="0" w:color="auto"/>
              <w:bottom w:val="single" w:sz="4" w:space="0" w:color="auto"/>
              <w:right w:val="single" w:sz="4" w:space="0" w:color="000000"/>
            </w:tcBorders>
            <w:shd w:val="clear" w:color="auto" w:fill="auto"/>
            <w:vAlign w:val="center"/>
          </w:tcPr>
          <w:p w14:paraId="2B67FDA6" w14:textId="406B7888" w:rsidR="00544DC4" w:rsidRPr="00985BD1" w:rsidRDefault="00E16E4E" w:rsidP="00985BD1">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26/2024</w:t>
            </w:r>
          </w:p>
        </w:tc>
      </w:tr>
      <w:tr w:rsidR="00985BD1" w:rsidRPr="00985BD1" w14:paraId="1E22A787" w14:textId="77777777" w:rsidTr="00544DC4">
        <w:trPr>
          <w:trHeight w:val="20"/>
        </w:trPr>
        <w:tc>
          <w:tcPr>
            <w:tcW w:w="948"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C64B00D" w14:textId="77777777" w:rsidR="00985BD1" w:rsidRPr="00985BD1" w:rsidRDefault="00985BD1" w:rsidP="00985BD1">
            <w:pPr>
              <w:spacing w:after="0" w:line="240" w:lineRule="auto"/>
              <w:ind w:firstLine="0"/>
              <w:jc w:val="left"/>
              <w:rPr>
                <w:rFonts w:eastAsia="Times New Roman" w:cs="Arial"/>
                <w:b/>
                <w:bCs/>
                <w:color w:val="000000"/>
                <w:sz w:val="18"/>
                <w:szCs w:val="18"/>
                <w:lang w:eastAsia="pt-BR"/>
              </w:rPr>
            </w:pPr>
            <w:r w:rsidRPr="00985BD1">
              <w:rPr>
                <w:rFonts w:eastAsia="Times New Roman" w:cs="Arial"/>
                <w:b/>
                <w:bCs/>
                <w:color w:val="000000"/>
                <w:sz w:val="18"/>
                <w:szCs w:val="18"/>
                <w:lang w:eastAsia="pt-BR"/>
              </w:rPr>
              <w:t>FINALIDADE</w:t>
            </w:r>
          </w:p>
        </w:tc>
        <w:tc>
          <w:tcPr>
            <w:tcW w:w="4052" w:type="pct"/>
            <w:gridSpan w:val="6"/>
            <w:tcBorders>
              <w:top w:val="single" w:sz="4" w:space="0" w:color="auto"/>
              <w:left w:val="nil"/>
              <w:bottom w:val="single" w:sz="4" w:space="0" w:color="auto"/>
              <w:right w:val="single" w:sz="4" w:space="0" w:color="auto"/>
            </w:tcBorders>
            <w:shd w:val="clear" w:color="auto" w:fill="auto"/>
            <w:vAlign w:val="center"/>
            <w:hideMark/>
          </w:tcPr>
          <w:p w14:paraId="2DC29D8B" w14:textId="77777777" w:rsidR="00985BD1" w:rsidRPr="00985BD1" w:rsidRDefault="00985BD1" w:rsidP="00985BD1">
            <w:pPr>
              <w:spacing w:after="0" w:line="240" w:lineRule="auto"/>
              <w:ind w:firstLine="0"/>
              <w:rPr>
                <w:rFonts w:eastAsia="Times New Roman" w:cs="Arial"/>
                <w:color w:val="000000"/>
                <w:sz w:val="22"/>
                <w:lang w:eastAsia="pt-BR"/>
              </w:rPr>
            </w:pPr>
            <w:r w:rsidRPr="00985BD1">
              <w:rPr>
                <w:rFonts w:eastAsia="Times New Roman" w:cs="Arial"/>
                <w:color w:val="000000"/>
                <w:sz w:val="22"/>
                <w:lang w:eastAsia="pt-BR"/>
              </w:rPr>
              <w:t>Contratação de Fornecimentos</w:t>
            </w:r>
          </w:p>
        </w:tc>
      </w:tr>
      <w:tr w:rsidR="00985BD1" w:rsidRPr="00985BD1" w14:paraId="7811E57E" w14:textId="77777777" w:rsidTr="00544DC4">
        <w:trPr>
          <w:trHeight w:val="20"/>
        </w:trPr>
        <w:tc>
          <w:tcPr>
            <w:tcW w:w="948"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281AB34" w14:textId="77777777" w:rsidR="00985BD1" w:rsidRPr="00985BD1" w:rsidRDefault="00985BD1" w:rsidP="00985BD1">
            <w:pPr>
              <w:spacing w:after="0" w:line="240" w:lineRule="auto"/>
              <w:ind w:firstLine="0"/>
              <w:jc w:val="left"/>
              <w:rPr>
                <w:rFonts w:eastAsia="Times New Roman" w:cs="Arial"/>
                <w:b/>
                <w:bCs/>
                <w:color w:val="000000"/>
                <w:sz w:val="18"/>
                <w:szCs w:val="18"/>
                <w:lang w:eastAsia="pt-BR"/>
              </w:rPr>
            </w:pPr>
            <w:r w:rsidRPr="00985BD1">
              <w:rPr>
                <w:rFonts w:eastAsia="Times New Roman" w:cs="Arial"/>
                <w:b/>
                <w:bCs/>
                <w:color w:val="000000"/>
                <w:sz w:val="18"/>
                <w:szCs w:val="18"/>
                <w:lang w:eastAsia="pt-BR"/>
              </w:rPr>
              <w:t>OBJETO</w:t>
            </w:r>
          </w:p>
        </w:tc>
        <w:tc>
          <w:tcPr>
            <w:tcW w:w="4052" w:type="pct"/>
            <w:gridSpan w:val="6"/>
            <w:tcBorders>
              <w:top w:val="single" w:sz="4" w:space="0" w:color="auto"/>
              <w:left w:val="nil"/>
              <w:bottom w:val="single" w:sz="4" w:space="0" w:color="auto"/>
              <w:right w:val="single" w:sz="4" w:space="0" w:color="auto"/>
            </w:tcBorders>
            <w:shd w:val="clear" w:color="auto" w:fill="auto"/>
            <w:vAlign w:val="center"/>
            <w:hideMark/>
          </w:tcPr>
          <w:p w14:paraId="3391B678" w14:textId="304EEFB4" w:rsidR="00985BD1" w:rsidRPr="00985BD1" w:rsidRDefault="00985BD1" w:rsidP="00985BD1">
            <w:pPr>
              <w:spacing w:after="0" w:line="240" w:lineRule="auto"/>
              <w:ind w:firstLine="0"/>
              <w:rPr>
                <w:rFonts w:eastAsia="Times New Roman" w:cs="Arial"/>
                <w:color w:val="000000"/>
                <w:sz w:val="22"/>
                <w:lang w:eastAsia="pt-BR"/>
              </w:rPr>
            </w:pPr>
            <w:r w:rsidRPr="00985BD1">
              <w:rPr>
                <w:rFonts w:eastAsia="Times New Roman" w:cs="Arial"/>
                <w:color w:val="000000"/>
                <w:sz w:val="22"/>
                <w:lang w:eastAsia="pt-BR"/>
              </w:rPr>
              <w:t>Aquisição de suprimentos de impressão para atender às demandas da administração pública, incluindo cartuchos de tinta e outros materiais relacionados.</w:t>
            </w:r>
          </w:p>
        </w:tc>
      </w:tr>
      <w:tr w:rsidR="00985BD1" w:rsidRPr="00985BD1" w14:paraId="084DB25E" w14:textId="77777777" w:rsidTr="00934315">
        <w:trPr>
          <w:trHeight w:val="20"/>
        </w:trPr>
        <w:tc>
          <w:tcPr>
            <w:tcW w:w="5000" w:type="pct"/>
            <w:gridSpan w:val="9"/>
            <w:tcBorders>
              <w:top w:val="nil"/>
              <w:left w:val="nil"/>
              <w:bottom w:val="single" w:sz="4" w:space="0" w:color="auto"/>
              <w:right w:val="nil"/>
            </w:tcBorders>
            <w:shd w:val="clear" w:color="000000" w:fill="FFF2CC"/>
            <w:hideMark/>
          </w:tcPr>
          <w:p w14:paraId="619E130D" w14:textId="77777777" w:rsidR="00985BD1" w:rsidRPr="00985BD1" w:rsidRDefault="00985BD1" w:rsidP="00985BD1">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III. ELEMENTOS ESSENCIAIS DO CONTRATO</w:t>
            </w:r>
          </w:p>
        </w:tc>
      </w:tr>
      <w:tr w:rsidR="00985BD1" w:rsidRPr="00985BD1" w14:paraId="3EE53A2B" w14:textId="77777777" w:rsidTr="00544DC4">
        <w:trPr>
          <w:trHeight w:val="20"/>
        </w:trPr>
        <w:tc>
          <w:tcPr>
            <w:tcW w:w="948"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7C06F0E" w14:textId="77777777" w:rsidR="00985BD1" w:rsidRPr="00985BD1" w:rsidRDefault="00985BD1" w:rsidP="00985BD1">
            <w:pPr>
              <w:spacing w:after="0" w:line="240" w:lineRule="auto"/>
              <w:ind w:firstLine="0"/>
              <w:jc w:val="left"/>
              <w:rPr>
                <w:rFonts w:eastAsia="Times New Roman" w:cs="Arial"/>
                <w:b/>
                <w:bCs/>
                <w:color w:val="000000"/>
                <w:sz w:val="18"/>
                <w:szCs w:val="18"/>
                <w:lang w:eastAsia="pt-BR"/>
              </w:rPr>
            </w:pPr>
            <w:r w:rsidRPr="00985BD1">
              <w:rPr>
                <w:rFonts w:eastAsia="Times New Roman" w:cs="Arial"/>
                <w:b/>
                <w:bCs/>
                <w:color w:val="000000"/>
                <w:sz w:val="18"/>
                <w:szCs w:val="18"/>
                <w:lang w:eastAsia="pt-BR"/>
              </w:rPr>
              <w:t>VALOR</w:t>
            </w:r>
          </w:p>
        </w:tc>
        <w:tc>
          <w:tcPr>
            <w:tcW w:w="4052" w:type="pct"/>
            <w:gridSpan w:val="6"/>
            <w:tcBorders>
              <w:top w:val="single" w:sz="4" w:space="0" w:color="auto"/>
              <w:left w:val="nil"/>
              <w:bottom w:val="single" w:sz="4" w:space="0" w:color="auto"/>
              <w:right w:val="single" w:sz="4" w:space="0" w:color="auto"/>
            </w:tcBorders>
            <w:shd w:val="clear" w:color="auto" w:fill="auto"/>
            <w:vAlign w:val="center"/>
            <w:hideMark/>
          </w:tcPr>
          <w:p w14:paraId="1C713AB0" w14:textId="2517E1C9" w:rsidR="00985BD1" w:rsidRPr="00985BD1" w:rsidRDefault="00163653" w:rsidP="00985BD1">
            <w:pPr>
              <w:spacing w:after="0" w:line="240" w:lineRule="auto"/>
              <w:ind w:firstLine="0"/>
              <w:rPr>
                <w:rFonts w:eastAsia="Times New Roman" w:cs="Arial"/>
                <w:color w:val="000000"/>
                <w:sz w:val="22"/>
                <w:lang w:eastAsia="pt-BR"/>
              </w:rPr>
            </w:pPr>
            <w:r>
              <w:rPr>
                <w:rFonts w:eastAsia="Times New Roman" w:cs="Arial"/>
                <w:color w:val="000000"/>
                <w:sz w:val="22"/>
                <w:lang w:eastAsia="pt-BR"/>
              </w:rPr>
              <w:t xml:space="preserve">R$ </w:t>
            </w:r>
            <w:r w:rsidRPr="00163653">
              <w:rPr>
                <w:rFonts w:eastAsia="Times New Roman" w:cs="Arial"/>
                <w:color w:val="000000"/>
                <w:sz w:val="22"/>
                <w:lang w:eastAsia="pt-BR"/>
              </w:rPr>
              <w:t>73.816,00</w:t>
            </w:r>
          </w:p>
        </w:tc>
      </w:tr>
      <w:tr w:rsidR="00985BD1" w:rsidRPr="00985BD1" w14:paraId="75D28EFC" w14:textId="77777777" w:rsidTr="00DA3E53">
        <w:trPr>
          <w:trHeight w:val="20"/>
        </w:trPr>
        <w:tc>
          <w:tcPr>
            <w:tcW w:w="948" w:type="pct"/>
            <w:gridSpan w:val="3"/>
            <w:tcBorders>
              <w:top w:val="single" w:sz="4" w:space="0" w:color="auto"/>
              <w:left w:val="single" w:sz="4" w:space="0" w:color="auto"/>
              <w:bottom w:val="nil"/>
              <w:right w:val="single" w:sz="4" w:space="0" w:color="auto"/>
            </w:tcBorders>
            <w:shd w:val="clear" w:color="auto" w:fill="auto"/>
            <w:vAlign w:val="center"/>
            <w:hideMark/>
          </w:tcPr>
          <w:p w14:paraId="7AF5615A" w14:textId="77777777" w:rsidR="00985BD1" w:rsidRPr="00985BD1" w:rsidRDefault="00985BD1" w:rsidP="00985BD1">
            <w:pPr>
              <w:spacing w:after="0" w:line="240" w:lineRule="auto"/>
              <w:ind w:firstLine="0"/>
              <w:jc w:val="left"/>
              <w:rPr>
                <w:rFonts w:eastAsia="Times New Roman" w:cs="Arial"/>
                <w:b/>
                <w:bCs/>
                <w:color w:val="000000"/>
                <w:sz w:val="18"/>
                <w:szCs w:val="18"/>
                <w:lang w:eastAsia="pt-BR"/>
              </w:rPr>
            </w:pPr>
            <w:r w:rsidRPr="00985BD1">
              <w:rPr>
                <w:rFonts w:eastAsia="Times New Roman" w:cs="Arial"/>
                <w:b/>
                <w:bCs/>
                <w:color w:val="000000"/>
                <w:sz w:val="18"/>
                <w:szCs w:val="18"/>
                <w:lang w:eastAsia="pt-BR"/>
              </w:rPr>
              <w:t>VIGÊNCIA</w:t>
            </w:r>
          </w:p>
        </w:tc>
        <w:tc>
          <w:tcPr>
            <w:tcW w:w="4052" w:type="pct"/>
            <w:gridSpan w:val="6"/>
            <w:tcBorders>
              <w:top w:val="single" w:sz="4" w:space="0" w:color="auto"/>
              <w:left w:val="nil"/>
              <w:bottom w:val="single" w:sz="4" w:space="0" w:color="auto"/>
              <w:right w:val="single" w:sz="4" w:space="0" w:color="auto"/>
            </w:tcBorders>
            <w:shd w:val="clear" w:color="auto" w:fill="auto"/>
            <w:vAlign w:val="center"/>
            <w:hideMark/>
          </w:tcPr>
          <w:p w14:paraId="32A4C2D1" w14:textId="77777777" w:rsidR="00985BD1" w:rsidRPr="00985BD1" w:rsidRDefault="00985BD1" w:rsidP="00985BD1">
            <w:pPr>
              <w:spacing w:after="0" w:line="240" w:lineRule="auto"/>
              <w:ind w:firstLine="0"/>
              <w:jc w:val="left"/>
              <w:rPr>
                <w:rFonts w:eastAsia="Times New Roman" w:cs="Arial"/>
                <w:color w:val="000000"/>
                <w:sz w:val="22"/>
                <w:lang w:eastAsia="pt-BR"/>
              </w:rPr>
            </w:pPr>
            <w:r w:rsidRPr="00985BD1">
              <w:rPr>
                <w:rFonts w:eastAsia="Times New Roman" w:cs="Arial"/>
                <w:color w:val="000000"/>
                <w:sz w:val="22"/>
                <w:lang w:eastAsia="pt-BR"/>
              </w:rPr>
              <w:t>1 ano prorrogável por até 2 anos</w:t>
            </w:r>
          </w:p>
        </w:tc>
      </w:tr>
      <w:tr w:rsidR="00985BD1" w:rsidRPr="00985BD1" w14:paraId="1ABE1A88" w14:textId="77777777" w:rsidTr="00DA3E53">
        <w:trPr>
          <w:trHeight w:val="20"/>
        </w:trPr>
        <w:tc>
          <w:tcPr>
            <w:tcW w:w="948"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9C44931" w14:textId="77777777" w:rsidR="00985BD1" w:rsidRPr="00985BD1" w:rsidRDefault="00985BD1" w:rsidP="00985BD1">
            <w:pPr>
              <w:spacing w:after="0" w:line="240" w:lineRule="auto"/>
              <w:ind w:firstLine="0"/>
              <w:jc w:val="left"/>
              <w:rPr>
                <w:rFonts w:eastAsia="Times New Roman" w:cs="Arial"/>
                <w:b/>
                <w:bCs/>
                <w:color w:val="000000"/>
                <w:sz w:val="18"/>
                <w:szCs w:val="18"/>
                <w:lang w:eastAsia="pt-BR"/>
              </w:rPr>
            </w:pPr>
            <w:r w:rsidRPr="00985BD1">
              <w:rPr>
                <w:rFonts w:eastAsia="Times New Roman" w:cs="Arial"/>
                <w:b/>
                <w:bCs/>
                <w:color w:val="000000"/>
                <w:sz w:val="18"/>
                <w:szCs w:val="18"/>
                <w:lang w:eastAsia="pt-BR"/>
              </w:rPr>
              <w:t>GARANTIA DE EXECUÇÃO</w:t>
            </w:r>
          </w:p>
        </w:tc>
        <w:tc>
          <w:tcPr>
            <w:tcW w:w="4052"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6A38A927" w14:textId="77777777" w:rsidR="00985BD1" w:rsidRPr="00985BD1" w:rsidRDefault="00985BD1" w:rsidP="00985BD1">
            <w:pPr>
              <w:spacing w:after="0" w:line="240" w:lineRule="auto"/>
              <w:ind w:firstLine="0"/>
              <w:jc w:val="left"/>
              <w:rPr>
                <w:rFonts w:eastAsia="Times New Roman" w:cs="Arial"/>
                <w:color w:val="000000"/>
                <w:sz w:val="22"/>
                <w:lang w:eastAsia="pt-BR"/>
              </w:rPr>
            </w:pPr>
            <w:r w:rsidRPr="00985BD1">
              <w:rPr>
                <w:rFonts w:eastAsia="Times New Roman" w:cs="Arial"/>
                <w:color w:val="000000"/>
                <w:sz w:val="22"/>
                <w:lang w:eastAsia="pt-BR"/>
              </w:rPr>
              <w:t>Não</w:t>
            </w:r>
          </w:p>
        </w:tc>
      </w:tr>
      <w:tr w:rsidR="00985BD1" w:rsidRPr="00985BD1" w14:paraId="0785F82C" w14:textId="77777777" w:rsidTr="00DA3E53">
        <w:trPr>
          <w:trHeight w:val="20"/>
        </w:trPr>
        <w:tc>
          <w:tcPr>
            <w:tcW w:w="948" w:type="pct"/>
            <w:gridSpan w:val="3"/>
            <w:tcBorders>
              <w:top w:val="nil"/>
              <w:left w:val="single" w:sz="4" w:space="0" w:color="auto"/>
              <w:bottom w:val="single" w:sz="4" w:space="0" w:color="auto"/>
              <w:right w:val="single" w:sz="4" w:space="0" w:color="auto"/>
            </w:tcBorders>
            <w:shd w:val="clear" w:color="auto" w:fill="auto"/>
            <w:vAlign w:val="center"/>
            <w:hideMark/>
          </w:tcPr>
          <w:p w14:paraId="0A0C9353" w14:textId="77777777" w:rsidR="00985BD1" w:rsidRPr="00985BD1" w:rsidRDefault="00985BD1" w:rsidP="00985BD1">
            <w:pPr>
              <w:spacing w:after="0" w:line="240" w:lineRule="auto"/>
              <w:ind w:firstLine="0"/>
              <w:jc w:val="left"/>
              <w:rPr>
                <w:rFonts w:eastAsia="Times New Roman" w:cs="Arial"/>
                <w:b/>
                <w:bCs/>
                <w:color w:val="000000"/>
                <w:sz w:val="18"/>
                <w:szCs w:val="18"/>
                <w:lang w:eastAsia="pt-BR"/>
              </w:rPr>
            </w:pPr>
            <w:r w:rsidRPr="00985BD1">
              <w:rPr>
                <w:rFonts w:eastAsia="Times New Roman" w:cs="Arial"/>
                <w:b/>
                <w:bCs/>
                <w:color w:val="000000"/>
                <w:sz w:val="18"/>
                <w:szCs w:val="18"/>
                <w:lang w:eastAsia="pt-BR"/>
              </w:rPr>
              <w:t>HÁ PREVISÃO DE SUBCONTRATAÇÃO</w:t>
            </w:r>
          </w:p>
        </w:tc>
        <w:tc>
          <w:tcPr>
            <w:tcW w:w="4052" w:type="pct"/>
            <w:gridSpan w:val="6"/>
            <w:tcBorders>
              <w:top w:val="single" w:sz="4" w:space="0" w:color="auto"/>
              <w:left w:val="nil"/>
              <w:bottom w:val="single" w:sz="4" w:space="0" w:color="auto"/>
              <w:right w:val="single" w:sz="4" w:space="0" w:color="auto"/>
            </w:tcBorders>
            <w:shd w:val="clear" w:color="auto" w:fill="auto"/>
            <w:vAlign w:val="center"/>
            <w:hideMark/>
          </w:tcPr>
          <w:p w14:paraId="1F7C884F" w14:textId="77777777" w:rsidR="00985BD1" w:rsidRPr="00985BD1" w:rsidRDefault="00985BD1" w:rsidP="00985BD1">
            <w:pPr>
              <w:spacing w:after="0" w:line="240" w:lineRule="auto"/>
              <w:ind w:firstLine="0"/>
              <w:jc w:val="left"/>
              <w:rPr>
                <w:rFonts w:eastAsia="Times New Roman" w:cs="Arial"/>
                <w:color w:val="000000"/>
                <w:sz w:val="22"/>
                <w:lang w:eastAsia="pt-BR"/>
              </w:rPr>
            </w:pPr>
            <w:r w:rsidRPr="00985BD1">
              <w:rPr>
                <w:rFonts w:eastAsia="Times New Roman" w:cs="Arial"/>
                <w:color w:val="000000"/>
                <w:sz w:val="22"/>
                <w:lang w:eastAsia="pt-BR"/>
              </w:rPr>
              <w:t>não</w:t>
            </w:r>
          </w:p>
        </w:tc>
      </w:tr>
      <w:tr w:rsidR="00985BD1" w:rsidRPr="00985BD1" w14:paraId="5FEE2EB3" w14:textId="77777777" w:rsidTr="00544DC4">
        <w:trPr>
          <w:trHeight w:val="20"/>
        </w:trPr>
        <w:tc>
          <w:tcPr>
            <w:tcW w:w="948" w:type="pct"/>
            <w:gridSpan w:val="3"/>
            <w:tcBorders>
              <w:top w:val="nil"/>
              <w:left w:val="single" w:sz="4" w:space="0" w:color="auto"/>
              <w:bottom w:val="single" w:sz="4" w:space="0" w:color="auto"/>
              <w:right w:val="single" w:sz="4" w:space="0" w:color="auto"/>
            </w:tcBorders>
            <w:shd w:val="clear" w:color="auto" w:fill="auto"/>
            <w:vAlign w:val="center"/>
            <w:hideMark/>
          </w:tcPr>
          <w:p w14:paraId="398E6FAD" w14:textId="77777777" w:rsidR="00985BD1" w:rsidRPr="00985BD1" w:rsidRDefault="00985BD1" w:rsidP="00985BD1">
            <w:pPr>
              <w:spacing w:after="0" w:line="240" w:lineRule="auto"/>
              <w:ind w:firstLine="0"/>
              <w:jc w:val="left"/>
              <w:rPr>
                <w:rFonts w:eastAsia="Times New Roman" w:cs="Arial"/>
                <w:b/>
                <w:bCs/>
                <w:color w:val="000000"/>
                <w:sz w:val="18"/>
                <w:szCs w:val="18"/>
                <w:lang w:eastAsia="pt-BR"/>
              </w:rPr>
            </w:pPr>
            <w:r w:rsidRPr="00985BD1">
              <w:rPr>
                <w:rFonts w:eastAsia="Times New Roman" w:cs="Arial"/>
                <w:b/>
                <w:bCs/>
                <w:color w:val="000000"/>
                <w:sz w:val="18"/>
                <w:szCs w:val="18"/>
                <w:lang w:eastAsia="pt-BR"/>
              </w:rPr>
              <w:t>ADJUDICAÇÃO</w:t>
            </w:r>
          </w:p>
        </w:tc>
        <w:tc>
          <w:tcPr>
            <w:tcW w:w="4052" w:type="pct"/>
            <w:gridSpan w:val="6"/>
            <w:tcBorders>
              <w:top w:val="nil"/>
              <w:left w:val="nil"/>
              <w:bottom w:val="single" w:sz="4" w:space="0" w:color="auto"/>
              <w:right w:val="single" w:sz="4" w:space="0" w:color="auto"/>
            </w:tcBorders>
            <w:shd w:val="clear" w:color="auto" w:fill="auto"/>
            <w:vAlign w:val="center"/>
            <w:hideMark/>
          </w:tcPr>
          <w:p w14:paraId="285F0276" w14:textId="77777777" w:rsidR="00985BD1" w:rsidRPr="00985BD1" w:rsidRDefault="00985BD1" w:rsidP="00985BD1">
            <w:pPr>
              <w:spacing w:after="0" w:line="240" w:lineRule="auto"/>
              <w:ind w:firstLine="0"/>
              <w:jc w:val="left"/>
              <w:rPr>
                <w:rFonts w:eastAsia="Times New Roman" w:cs="Arial"/>
                <w:color w:val="000000"/>
                <w:sz w:val="22"/>
                <w:lang w:eastAsia="pt-BR"/>
              </w:rPr>
            </w:pPr>
            <w:r w:rsidRPr="00985BD1">
              <w:rPr>
                <w:rFonts w:eastAsia="Times New Roman" w:cs="Arial"/>
                <w:color w:val="000000"/>
                <w:sz w:val="22"/>
                <w:lang w:eastAsia="pt-BR"/>
              </w:rPr>
              <w:t>por item</w:t>
            </w:r>
          </w:p>
        </w:tc>
      </w:tr>
      <w:tr w:rsidR="00985BD1" w:rsidRPr="00985BD1" w14:paraId="60894AFF" w14:textId="77777777" w:rsidTr="00544DC4">
        <w:trPr>
          <w:trHeight w:val="20"/>
        </w:trPr>
        <w:tc>
          <w:tcPr>
            <w:tcW w:w="948" w:type="pct"/>
            <w:gridSpan w:val="3"/>
            <w:tcBorders>
              <w:top w:val="nil"/>
              <w:left w:val="single" w:sz="4" w:space="0" w:color="auto"/>
              <w:bottom w:val="single" w:sz="4" w:space="0" w:color="auto"/>
              <w:right w:val="single" w:sz="4" w:space="0" w:color="auto"/>
            </w:tcBorders>
            <w:shd w:val="clear" w:color="auto" w:fill="auto"/>
            <w:vAlign w:val="center"/>
            <w:hideMark/>
          </w:tcPr>
          <w:p w14:paraId="4F826DF5" w14:textId="77777777" w:rsidR="00985BD1" w:rsidRPr="00985BD1" w:rsidRDefault="00985BD1" w:rsidP="00985BD1">
            <w:pPr>
              <w:spacing w:after="0" w:line="240" w:lineRule="auto"/>
              <w:ind w:firstLine="0"/>
              <w:jc w:val="left"/>
              <w:rPr>
                <w:rFonts w:eastAsia="Times New Roman" w:cs="Arial"/>
                <w:b/>
                <w:bCs/>
                <w:color w:val="000000"/>
                <w:sz w:val="18"/>
                <w:szCs w:val="18"/>
                <w:lang w:eastAsia="pt-BR"/>
              </w:rPr>
            </w:pPr>
            <w:r w:rsidRPr="00985BD1">
              <w:rPr>
                <w:rFonts w:eastAsia="Times New Roman" w:cs="Arial"/>
                <w:b/>
                <w:bCs/>
                <w:color w:val="000000"/>
                <w:sz w:val="18"/>
                <w:szCs w:val="18"/>
                <w:lang w:eastAsia="pt-BR"/>
              </w:rPr>
              <w:t>PARTICIPAÇÃO EM CONSÓRCIO</w:t>
            </w:r>
          </w:p>
        </w:tc>
        <w:tc>
          <w:tcPr>
            <w:tcW w:w="4052" w:type="pct"/>
            <w:gridSpan w:val="6"/>
            <w:tcBorders>
              <w:top w:val="nil"/>
              <w:left w:val="nil"/>
              <w:bottom w:val="single" w:sz="4" w:space="0" w:color="auto"/>
              <w:right w:val="single" w:sz="4" w:space="0" w:color="auto"/>
            </w:tcBorders>
            <w:shd w:val="clear" w:color="auto" w:fill="auto"/>
            <w:hideMark/>
          </w:tcPr>
          <w:p w14:paraId="59C11D2E" w14:textId="77777777" w:rsidR="00985BD1" w:rsidRPr="00985BD1" w:rsidRDefault="00985BD1" w:rsidP="00985BD1">
            <w:pPr>
              <w:spacing w:after="0" w:line="240" w:lineRule="auto"/>
              <w:ind w:firstLine="0"/>
              <w:rPr>
                <w:rFonts w:eastAsia="Times New Roman" w:cs="Arial"/>
                <w:color w:val="000000"/>
                <w:sz w:val="22"/>
                <w:lang w:eastAsia="pt-BR"/>
              </w:rPr>
            </w:pPr>
            <w:r w:rsidRPr="00985BD1">
              <w:rPr>
                <w:rFonts w:eastAsia="Times New Roman" w:cs="Arial"/>
                <w:color w:val="000000"/>
                <w:sz w:val="22"/>
                <w:lang w:eastAsia="pt-BR"/>
              </w:rPr>
              <w:t>Permitido</w:t>
            </w:r>
          </w:p>
        </w:tc>
      </w:tr>
      <w:tr w:rsidR="00985BD1" w:rsidRPr="00985BD1" w14:paraId="6F4ADA8C" w14:textId="77777777" w:rsidTr="00934315">
        <w:trPr>
          <w:trHeight w:val="20"/>
        </w:trPr>
        <w:tc>
          <w:tcPr>
            <w:tcW w:w="5000" w:type="pct"/>
            <w:gridSpan w:val="9"/>
            <w:tcBorders>
              <w:top w:val="single" w:sz="4" w:space="0" w:color="auto"/>
              <w:left w:val="double" w:sz="6" w:space="0" w:color="2B2B2B"/>
              <w:bottom w:val="single" w:sz="4" w:space="0" w:color="auto"/>
              <w:right w:val="nil"/>
            </w:tcBorders>
            <w:shd w:val="clear" w:color="000000" w:fill="FFF2CC"/>
            <w:hideMark/>
          </w:tcPr>
          <w:p w14:paraId="0E0EF7F3" w14:textId="77777777" w:rsidR="00985BD1" w:rsidRPr="00985BD1" w:rsidRDefault="00985BD1" w:rsidP="00985BD1">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IV. REGULAMENTOS MUNICIPAIS APLICÁVEIS</w:t>
            </w:r>
          </w:p>
        </w:tc>
      </w:tr>
      <w:tr w:rsidR="00985BD1" w:rsidRPr="00985BD1" w14:paraId="7E3A83F9" w14:textId="77777777" w:rsidTr="00544DC4">
        <w:trPr>
          <w:trHeight w:val="20"/>
        </w:trPr>
        <w:tc>
          <w:tcPr>
            <w:tcW w:w="3232" w:type="pct"/>
            <w:gridSpan w:val="7"/>
            <w:tcBorders>
              <w:top w:val="single" w:sz="4" w:space="0" w:color="auto"/>
              <w:left w:val="single" w:sz="4" w:space="0" w:color="auto"/>
              <w:bottom w:val="single" w:sz="4" w:space="0" w:color="auto"/>
              <w:right w:val="single" w:sz="4" w:space="0" w:color="000000"/>
            </w:tcBorders>
            <w:shd w:val="clear" w:color="auto" w:fill="auto"/>
            <w:hideMark/>
          </w:tcPr>
          <w:p w14:paraId="25AF32AF"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Sobre atuação do agentes, funcionamento da comissão de contratação e a atuação dos gestores e fiscais de contratos</w:t>
            </w:r>
          </w:p>
        </w:tc>
        <w:tc>
          <w:tcPr>
            <w:tcW w:w="1768" w:type="pct"/>
            <w:gridSpan w:val="2"/>
            <w:tcBorders>
              <w:top w:val="single" w:sz="4" w:space="0" w:color="auto"/>
              <w:left w:val="nil"/>
              <w:bottom w:val="single" w:sz="4" w:space="0" w:color="auto"/>
              <w:right w:val="single" w:sz="4" w:space="0" w:color="000000"/>
            </w:tcBorders>
            <w:shd w:val="clear" w:color="auto" w:fill="auto"/>
            <w:vAlign w:val="center"/>
            <w:hideMark/>
          </w:tcPr>
          <w:p w14:paraId="4D3826EF"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1970/2023</w:t>
            </w:r>
          </w:p>
        </w:tc>
      </w:tr>
      <w:tr w:rsidR="00985BD1" w:rsidRPr="00985BD1" w14:paraId="59BA9568" w14:textId="77777777" w:rsidTr="00544DC4">
        <w:trPr>
          <w:trHeight w:val="20"/>
        </w:trPr>
        <w:tc>
          <w:tcPr>
            <w:tcW w:w="3232" w:type="pct"/>
            <w:gridSpan w:val="7"/>
            <w:tcBorders>
              <w:top w:val="single" w:sz="4" w:space="0" w:color="auto"/>
              <w:left w:val="single" w:sz="4" w:space="0" w:color="auto"/>
              <w:bottom w:val="single" w:sz="4" w:space="0" w:color="auto"/>
              <w:right w:val="single" w:sz="4" w:space="0" w:color="000000"/>
            </w:tcBorders>
            <w:shd w:val="clear" w:color="auto" w:fill="auto"/>
            <w:hideMark/>
          </w:tcPr>
          <w:p w14:paraId="25E5EFE7"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Sobre as regras e diretrizes para gestão e fiscalização de contratos administrativos</w:t>
            </w:r>
          </w:p>
        </w:tc>
        <w:tc>
          <w:tcPr>
            <w:tcW w:w="1768" w:type="pct"/>
            <w:gridSpan w:val="2"/>
            <w:tcBorders>
              <w:top w:val="single" w:sz="4" w:space="0" w:color="auto"/>
              <w:left w:val="nil"/>
              <w:bottom w:val="single" w:sz="4" w:space="0" w:color="auto"/>
              <w:right w:val="single" w:sz="4" w:space="0" w:color="000000"/>
            </w:tcBorders>
            <w:shd w:val="clear" w:color="auto" w:fill="auto"/>
            <w:vAlign w:val="center"/>
            <w:hideMark/>
          </w:tcPr>
          <w:p w14:paraId="013141EB"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1976/2023</w:t>
            </w:r>
          </w:p>
        </w:tc>
      </w:tr>
      <w:tr w:rsidR="00985BD1" w:rsidRPr="00985BD1" w14:paraId="4B7AEBC0" w14:textId="77777777" w:rsidTr="00544DC4">
        <w:trPr>
          <w:trHeight w:val="20"/>
        </w:trPr>
        <w:tc>
          <w:tcPr>
            <w:tcW w:w="3232" w:type="pct"/>
            <w:gridSpan w:val="7"/>
            <w:tcBorders>
              <w:top w:val="single" w:sz="4" w:space="0" w:color="auto"/>
              <w:left w:val="single" w:sz="4" w:space="0" w:color="auto"/>
              <w:bottom w:val="single" w:sz="4" w:space="0" w:color="auto"/>
              <w:right w:val="single" w:sz="4" w:space="0" w:color="000000"/>
            </w:tcBorders>
            <w:shd w:val="clear" w:color="auto" w:fill="auto"/>
            <w:hideMark/>
          </w:tcPr>
          <w:p w14:paraId="6602AA18"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Sobre o processo administrativo de responsabilização por sanções (PARS), da aplicação de penalidades e da reabilitação</w:t>
            </w:r>
          </w:p>
        </w:tc>
        <w:tc>
          <w:tcPr>
            <w:tcW w:w="1768" w:type="pct"/>
            <w:gridSpan w:val="2"/>
            <w:tcBorders>
              <w:top w:val="single" w:sz="4" w:space="0" w:color="auto"/>
              <w:left w:val="nil"/>
              <w:bottom w:val="single" w:sz="4" w:space="0" w:color="auto"/>
              <w:right w:val="single" w:sz="4" w:space="0" w:color="000000"/>
            </w:tcBorders>
            <w:shd w:val="clear" w:color="auto" w:fill="auto"/>
            <w:vAlign w:val="center"/>
            <w:hideMark/>
          </w:tcPr>
          <w:p w14:paraId="0F4454EE"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1977/2023</w:t>
            </w:r>
          </w:p>
        </w:tc>
      </w:tr>
      <w:tr w:rsidR="00985BD1" w:rsidRPr="00985BD1" w14:paraId="023651FE" w14:textId="77777777" w:rsidTr="00934315">
        <w:trPr>
          <w:trHeight w:val="20"/>
        </w:trPr>
        <w:tc>
          <w:tcPr>
            <w:tcW w:w="5000" w:type="pct"/>
            <w:gridSpan w:val="9"/>
            <w:tcBorders>
              <w:top w:val="single" w:sz="4" w:space="0" w:color="auto"/>
              <w:left w:val="double" w:sz="6" w:space="0" w:color="2B2B2B"/>
              <w:bottom w:val="single" w:sz="4" w:space="0" w:color="auto"/>
              <w:right w:val="nil"/>
            </w:tcBorders>
            <w:shd w:val="clear" w:color="000000" w:fill="FFF2CC"/>
            <w:hideMark/>
          </w:tcPr>
          <w:p w14:paraId="45B314EB" w14:textId="77777777" w:rsidR="00985BD1" w:rsidRPr="00985BD1" w:rsidRDefault="00985BD1" w:rsidP="00985BD1">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V. CLÁUSULAS CONTRATUAIS</w:t>
            </w:r>
          </w:p>
        </w:tc>
      </w:tr>
      <w:tr w:rsidR="00985BD1" w:rsidRPr="00985BD1" w14:paraId="4ADC88FA" w14:textId="77777777" w:rsidTr="00934315">
        <w:trPr>
          <w:trHeight w:val="20"/>
        </w:trPr>
        <w:tc>
          <w:tcPr>
            <w:tcW w:w="5000" w:type="pct"/>
            <w:gridSpan w:val="9"/>
            <w:tcBorders>
              <w:top w:val="nil"/>
              <w:left w:val="nil"/>
              <w:bottom w:val="nil"/>
              <w:right w:val="nil"/>
            </w:tcBorders>
            <w:shd w:val="clear" w:color="auto" w:fill="auto"/>
            <w:hideMark/>
          </w:tcPr>
          <w:p w14:paraId="78F42FD9"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As partes anteriormente qualificadas, pactuam o presente contrato, a qual se constitui em documento vinculativo e obrigacional, nos termos do Art. 89, § 1° da Lei 14.133/2021, segundo as cláusulas e condições seguintes:</w:t>
            </w:r>
          </w:p>
        </w:tc>
      </w:tr>
      <w:tr w:rsidR="00985BD1" w:rsidRPr="00985BD1" w14:paraId="747AA957" w14:textId="77777777" w:rsidTr="00544DC4">
        <w:trPr>
          <w:trHeight w:val="20"/>
        </w:trPr>
        <w:tc>
          <w:tcPr>
            <w:tcW w:w="474" w:type="pct"/>
            <w:gridSpan w:val="2"/>
            <w:tcBorders>
              <w:top w:val="nil"/>
              <w:left w:val="nil"/>
              <w:bottom w:val="nil"/>
              <w:right w:val="nil"/>
            </w:tcBorders>
            <w:shd w:val="clear" w:color="000000" w:fill="FFF2CC"/>
            <w:hideMark/>
          </w:tcPr>
          <w:p w14:paraId="097FB404"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1.</w:t>
            </w:r>
          </w:p>
        </w:tc>
        <w:tc>
          <w:tcPr>
            <w:tcW w:w="4526" w:type="pct"/>
            <w:gridSpan w:val="7"/>
            <w:tcBorders>
              <w:top w:val="nil"/>
              <w:left w:val="nil"/>
              <w:bottom w:val="nil"/>
              <w:right w:val="nil"/>
            </w:tcBorders>
            <w:shd w:val="clear" w:color="000000" w:fill="FFF2CC"/>
            <w:hideMark/>
          </w:tcPr>
          <w:p w14:paraId="0329C517"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CLÁUSULA PRIMEIRA – OBJETO, VALOR E CONDIÇÕES DE PAGAMENTO</w:t>
            </w:r>
          </w:p>
        </w:tc>
      </w:tr>
      <w:tr w:rsidR="00985BD1" w:rsidRPr="00985BD1" w14:paraId="5AC5296E" w14:textId="77777777" w:rsidTr="00544DC4">
        <w:trPr>
          <w:trHeight w:val="20"/>
        </w:trPr>
        <w:tc>
          <w:tcPr>
            <w:tcW w:w="474" w:type="pct"/>
            <w:gridSpan w:val="2"/>
            <w:tcBorders>
              <w:top w:val="nil"/>
              <w:left w:val="nil"/>
              <w:bottom w:val="nil"/>
              <w:right w:val="nil"/>
            </w:tcBorders>
            <w:shd w:val="clear" w:color="auto" w:fill="auto"/>
            <w:hideMark/>
          </w:tcPr>
          <w:p w14:paraId="20BF7256"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1.1</w:t>
            </w:r>
          </w:p>
        </w:tc>
        <w:tc>
          <w:tcPr>
            <w:tcW w:w="4526" w:type="pct"/>
            <w:gridSpan w:val="7"/>
            <w:tcBorders>
              <w:top w:val="nil"/>
              <w:left w:val="nil"/>
              <w:bottom w:val="single" w:sz="4" w:space="0" w:color="auto"/>
              <w:right w:val="nil"/>
            </w:tcBorders>
            <w:shd w:val="clear" w:color="auto" w:fill="auto"/>
            <w:hideMark/>
          </w:tcPr>
          <w:p w14:paraId="6B91FDDE" w14:textId="3963D851"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O objeto do presente contrato é a Aquisição de suprimentos de impressão para atender às demandas da administração pública, incluindo cartuchos de tinta e outros materiais relacionados., nas condições estabelecidas no edital do certame e seus </w:t>
            </w:r>
            <w:r w:rsidRPr="00985BD1">
              <w:rPr>
                <w:rFonts w:eastAsia="Times New Roman" w:cs="Arial"/>
                <w:color w:val="000000"/>
                <w:szCs w:val="24"/>
                <w:lang w:eastAsia="pt-BR"/>
              </w:rPr>
              <w:lastRenderedPageBreak/>
              <w:t>anexos, parte integrante deste contrato, conforme descrição detalhada prevista no adendo n° 01, parte integrante deste contrato.</w:t>
            </w:r>
          </w:p>
        </w:tc>
      </w:tr>
      <w:tr w:rsidR="00985BD1" w:rsidRPr="00985BD1" w14:paraId="67F0F4E5" w14:textId="77777777" w:rsidTr="00544DC4">
        <w:trPr>
          <w:trHeight w:val="20"/>
        </w:trPr>
        <w:tc>
          <w:tcPr>
            <w:tcW w:w="474" w:type="pct"/>
            <w:gridSpan w:val="2"/>
            <w:tcBorders>
              <w:top w:val="nil"/>
              <w:left w:val="nil"/>
              <w:bottom w:val="nil"/>
              <w:right w:val="nil"/>
            </w:tcBorders>
            <w:shd w:val="clear" w:color="auto" w:fill="auto"/>
            <w:hideMark/>
          </w:tcPr>
          <w:p w14:paraId="58D33D7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lastRenderedPageBreak/>
              <w:t>1.2</w:t>
            </w:r>
          </w:p>
        </w:tc>
        <w:tc>
          <w:tcPr>
            <w:tcW w:w="4526" w:type="pct"/>
            <w:gridSpan w:val="7"/>
            <w:tcBorders>
              <w:top w:val="single" w:sz="4" w:space="0" w:color="auto"/>
              <w:left w:val="nil"/>
              <w:bottom w:val="nil"/>
              <w:right w:val="nil"/>
            </w:tcBorders>
            <w:shd w:val="clear" w:color="auto" w:fill="auto"/>
            <w:hideMark/>
          </w:tcPr>
          <w:p w14:paraId="3AEB177D" w14:textId="203D979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valor total da contratação é de R$ (_______)</w:t>
            </w:r>
          </w:p>
        </w:tc>
      </w:tr>
      <w:tr w:rsidR="00985BD1" w:rsidRPr="00985BD1" w14:paraId="6ACF596B" w14:textId="77777777" w:rsidTr="00544DC4">
        <w:trPr>
          <w:trHeight w:val="20"/>
        </w:trPr>
        <w:tc>
          <w:tcPr>
            <w:tcW w:w="474" w:type="pct"/>
            <w:gridSpan w:val="2"/>
            <w:tcBorders>
              <w:top w:val="nil"/>
              <w:left w:val="nil"/>
              <w:bottom w:val="nil"/>
              <w:right w:val="nil"/>
            </w:tcBorders>
            <w:shd w:val="clear" w:color="auto" w:fill="auto"/>
            <w:hideMark/>
          </w:tcPr>
          <w:p w14:paraId="21EFD0E8"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1.3</w:t>
            </w:r>
          </w:p>
        </w:tc>
        <w:tc>
          <w:tcPr>
            <w:tcW w:w="4526" w:type="pct"/>
            <w:gridSpan w:val="7"/>
            <w:tcBorders>
              <w:top w:val="nil"/>
              <w:left w:val="nil"/>
              <w:bottom w:val="nil"/>
              <w:right w:val="nil"/>
            </w:tcBorders>
            <w:shd w:val="clear" w:color="auto" w:fill="auto"/>
            <w:hideMark/>
          </w:tcPr>
          <w:p w14:paraId="082E1459"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As condições de pagamento constam do termo de referência, que integra este contrato para todos os efeitos</w:t>
            </w:r>
          </w:p>
        </w:tc>
      </w:tr>
      <w:tr w:rsidR="00985BD1" w:rsidRPr="00985BD1" w14:paraId="35D7E7F2" w14:textId="77777777" w:rsidTr="00544DC4">
        <w:trPr>
          <w:trHeight w:val="20"/>
        </w:trPr>
        <w:tc>
          <w:tcPr>
            <w:tcW w:w="474" w:type="pct"/>
            <w:gridSpan w:val="2"/>
            <w:tcBorders>
              <w:top w:val="nil"/>
              <w:left w:val="nil"/>
              <w:bottom w:val="nil"/>
              <w:right w:val="nil"/>
            </w:tcBorders>
            <w:shd w:val="clear" w:color="auto" w:fill="auto"/>
            <w:hideMark/>
          </w:tcPr>
          <w:p w14:paraId="2FA65BD4"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1.4</w:t>
            </w:r>
          </w:p>
        </w:tc>
        <w:tc>
          <w:tcPr>
            <w:tcW w:w="4526" w:type="pct"/>
            <w:gridSpan w:val="7"/>
            <w:tcBorders>
              <w:top w:val="nil"/>
              <w:left w:val="nil"/>
              <w:bottom w:val="nil"/>
              <w:right w:val="nil"/>
            </w:tcBorders>
            <w:shd w:val="clear" w:color="auto" w:fill="auto"/>
            <w:hideMark/>
          </w:tcPr>
          <w:p w14:paraId="1C1D9488"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São anexos a este instrumento e vinculam esta contratação, independentemente de transcrição, todos os documentos que compõe o processo de contratação</w:t>
            </w:r>
          </w:p>
        </w:tc>
      </w:tr>
      <w:tr w:rsidR="00985BD1" w:rsidRPr="00985BD1" w14:paraId="760600C4" w14:textId="77777777" w:rsidTr="00544DC4">
        <w:trPr>
          <w:trHeight w:val="20"/>
        </w:trPr>
        <w:tc>
          <w:tcPr>
            <w:tcW w:w="474" w:type="pct"/>
            <w:gridSpan w:val="2"/>
            <w:tcBorders>
              <w:top w:val="nil"/>
              <w:left w:val="nil"/>
              <w:bottom w:val="nil"/>
              <w:right w:val="nil"/>
            </w:tcBorders>
            <w:shd w:val="clear" w:color="000000" w:fill="FFF2CC"/>
            <w:hideMark/>
          </w:tcPr>
          <w:p w14:paraId="36E9EDC8"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2.</w:t>
            </w:r>
          </w:p>
        </w:tc>
        <w:tc>
          <w:tcPr>
            <w:tcW w:w="4526" w:type="pct"/>
            <w:gridSpan w:val="7"/>
            <w:tcBorders>
              <w:top w:val="nil"/>
              <w:left w:val="nil"/>
              <w:bottom w:val="nil"/>
              <w:right w:val="nil"/>
            </w:tcBorders>
            <w:shd w:val="clear" w:color="000000" w:fill="FFF2CC"/>
            <w:hideMark/>
          </w:tcPr>
          <w:p w14:paraId="4753D458"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CLÁUSULA SEGUNDA – VIGÊNCIA, EXECUÇÃO, REGIME E FORMA DE EXECUÇÃO</w:t>
            </w:r>
          </w:p>
        </w:tc>
      </w:tr>
      <w:tr w:rsidR="00985BD1" w:rsidRPr="00985BD1" w14:paraId="36D3B55D" w14:textId="77777777" w:rsidTr="00544DC4">
        <w:trPr>
          <w:trHeight w:val="20"/>
        </w:trPr>
        <w:tc>
          <w:tcPr>
            <w:tcW w:w="474" w:type="pct"/>
            <w:gridSpan w:val="2"/>
            <w:tcBorders>
              <w:top w:val="nil"/>
              <w:left w:val="nil"/>
              <w:bottom w:val="nil"/>
              <w:right w:val="nil"/>
            </w:tcBorders>
            <w:shd w:val="clear" w:color="auto" w:fill="auto"/>
            <w:hideMark/>
          </w:tcPr>
          <w:p w14:paraId="5F58665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2.1</w:t>
            </w:r>
          </w:p>
        </w:tc>
        <w:tc>
          <w:tcPr>
            <w:tcW w:w="4526" w:type="pct"/>
            <w:gridSpan w:val="7"/>
            <w:tcBorders>
              <w:top w:val="nil"/>
              <w:left w:val="nil"/>
              <w:bottom w:val="nil"/>
              <w:right w:val="nil"/>
            </w:tcBorders>
            <w:shd w:val="clear" w:color="auto" w:fill="auto"/>
            <w:hideMark/>
          </w:tcPr>
          <w:p w14:paraId="5D5C3E6D"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vigência do presente contrato, cuja contagem inicia na data de sua assinatura, é de 1 ano prorrogável por até 2 anos.</w:t>
            </w:r>
          </w:p>
        </w:tc>
      </w:tr>
      <w:tr w:rsidR="00985BD1" w:rsidRPr="00985BD1" w14:paraId="1612F696" w14:textId="77777777" w:rsidTr="00544DC4">
        <w:trPr>
          <w:trHeight w:val="20"/>
        </w:trPr>
        <w:tc>
          <w:tcPr>
            <w:tcW w:w="474" w:type="pct"/>
            <w:gridSpan w:val="2"/>
            <w:tcBorders>
              <w:top w:val="nil"/>
              <w:left w:val="nil"/>
              <w:bottom w:val="nil"/>
              <w:right w:val="nil"/>
            </w:tcBorders>
            <w:shd w:val="clear" w:color="auto" w:fill="auto"/>
            <w:hideMark/>
          </w:tcPr>
          <w:p w14:paraId="72E17B7C"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2.1.1</w:t>
            </w:r>
          </w:p>
        </w:tc>
        <w:tc>
          <w:tcPr>
            <w:tcW w:w="4526" w:type="pct"/>
            <w:gridSpan w:val="7"/>
            <w:tcBorders>
              <w:top w:val="nil"/>
              <w:left w:val="nil"/>
              <w:bottom w:val="nil"/>
              <w:right w:val="nil"/>
            </w:tcBorders>
            <w:shd w:val="clear" w:color="auto" w:fill="auto"/>
            <w:hideMark/>
          </w:tcPr>
          <w:p w14:paraId="4F4B47EC"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Nos casos em que essa prorrogação automática for efetivada, o contratante deverá formalizar o aditivo contratual, com a assinatura pelo contratado, a anotação do novo prazo de execução e vigência e a publicação no Portal Nacional de Contratações Públicas.</w:t>
            </w:r>
          </w:p>
        </w:tc>
      </w:tr>
      <w:tr w:rsidR="00985BD1" w:rsidRPr="00985BD1" w14:paraId="1206001B" w14:textId="77777777" w:rsidTr="00544DC4">
        <w:trPr>
          <w:trHeight w:val="20"/>
        </w:trPr>
        <w:tc>
          <w:tcPr>
            <w:tcW w:w="474" w:type="pct"/>
            <w:gridSpan w:val="2"/>
            <w:tcBorders>
              <w:top w:val="nil"/>
              <w:left w:val="nil"/>
              <w:bottom w:val="nil"/>
              <w:right w:val="nil"/>
            </w:tcBorders>
            <w:shd w:val="clear" w:color="auto" w:fill="auto"/>
            <w:hideMark/>
          </w:tcPr>
          <w:p w14:paraId="708AA7C4"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2.2</w:t>
            </w:r>
          </w:p>
        </w:tc>
        <w:tc>
          <w:tcPr>
            <w:tcW w:w="4526" w:type="pct"/>
            <w:gridSpan w:val="7"/>
            <w:tcBorders>
              <w:top w:val="nil"/>
              <w:left w:val="nil"/>
              <w:bottom w:val="nil"/>
              <w:right w:val="nil"/>
            </w:tcBorders>
            <w:shd w:val="clear" w:color="auto" w:fill="auto"/>
            <w:hideMark/>
          </w:tcPr>
          <w:p w14:paraId="1252EACA"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A execução do objeto Deverá ser entregue no prazo máximo de 5 dia a contar da ordem de entrega   </w:t>
            </w:r>
          </w:p>
        </w:tc>
      </w:tr>
      <w:tr w:rsidR="00985BD1" w:rsidRPr="00985BD1" w14:paraId="5678F017" w14:textId="77777777" w:rsidTr="00544DC4">
        <w:trPr>
          <w:trHeight w:val="20"/>
        </w:trPr>
        <w:tc>
          <w:tcPr>
            <w:tcW w:w="474" w:type="pct"/>
            <w:gridSpan w:val="2"/>
            <w:tcBorders>
              <w:top w:val="nil"/>
              <w:left w:val="nil"/>
              <w:bottom w:val="nil"/>
              <w:right w:val="nil"/>
            </w:tcBorders>
            <w:shd w:val="clear" w:color="auto" w:fill="auto"/>
            <w:hideMark/>
          </w:tcPr>
          <w:p w14:paraId="0B3ED28B"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2.3</w:t>
            </w:r>
          </w:p>
        </w:tc>
        <w:tc>
          <w:tcPr>
            <w:tcW w:w="4526" w:type="pct"/>
            <w:gridSpan w:val="7"/>
            <w:tcBorders>
              <w:top w:val="nil"/>
              <w:left w:val="nil"/>
              <w:bottom w:val="nil"/>
              <w:right w:val="nil"/>
            </w:tcBorders>
            <w:shd w:val="clear" w:color="auto" w:fill="auto"/>
            <w:hideMark/>
          </w:tcPr>
          <w:p w14:paraId="041FE3F5"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regime de execução deste contrato é 0</w:t>
            </w:r>
          </w:p>
        </w:tc>
      </w:tr>
      <w:tr w:rsidR="00985BD1" w:rsidRPr="00985BD1" w14:paraId="1633D28B" w14:textId="77777777" w:rsidTr="00544DC4">
        <w:trPr>
          <w:trHeight w:val="20"/>
        </w:trPr>
        <w:tc>
          <w:tcPr>
            <w:tcW w:w="474" w:type="pct"/>
            <w:gridSpan w:val="2"/>
            <w:tcBorders>
              <w:top w:val="nil"/>
              <w:left w:val="nil"/>
              <w:bottom w:val="nil"/>
              <w:right w:val="nil"/>
            </w:tcBorders>
            <w:shd w:val="clear" w:color="auto" w:fill="auto"/>
            <w:hideMark/>
          </w:tcPr>
          <w:p w14:paraId="789F8422"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2.4</w:t>
            </w:r>
          </w:p>
        </w:tc>
        <w:tc>
          <w:tcPr>
            <w:tcW w:w="4526" w:type="pct"/>
            <w:gridSpan w:val="7"/>
            <w:tcBorders>
              <w:top w:val="nil"/>
              <w:left w:val="nil"/>
              <w:bottom w:val="nil"/>
              <w:right w:val="nil"/>
            </w:tcBorders>
            <w:shd w:val="clear" w:color="auto" w:fill="auto"/>
            <w:hideMark/>
          </w:tcPr>
          <w:p w14:paraId="1A9D0E21"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forma de execução deste contrato é prestação de serviço imediato.</w:t>
            </w:r>
          </w:p>
        </w:tc>
      </w:tr>
      <w:tr w:rsidR="00985BD1" w:rsidRPr="00985BD1" w14:paraId="3E8A5B60" w14:textId="77777777" w:rsidTr="00544DC4">
        <w:trPr>
          <w:trHeight w:val="20"/>
        </w:trPr>
        <w:tc>
          <w:tcPr>
            <w:tcW w:w="474" w:type="pct"/>
            <w:gridSpan w:val="2"/>
            <w:tcBorders>
              <w:top w:val="nil"/>
              <w:left w:val="nil"/>
              <w:bottom w:val="nil"/>
              <w:right w:val="nil"/>
            </w:tcBorders>
            <w:shd w:val="clear" w:color="auto" w:fill="auto"/>
            <w:hideMark/>
          </w:tcPr>
          <w:p w14:paraId="5D20EE12"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2.5</w:t>
            </w:r>
          </w:p>
        </w:tc>
        <w:tc>
          <w:tcPr>
            <w:tcW w:w="4526" w:type="pct"/>
            <w:gridSpan w:val="7"/>
            <w:tcBorders>
              <w:top w:val="nil"/>
              <w:left w:val="nil"/>
              <w:bottom w:val="nil"/>
              <w:right w:val="nil"/>
            </w:tcBorders>
            <w:shd w:val="clear" w:color="auto" w:fill="auto"/>
            <w:hideMark/>
          </w:tcPr>
          <w:p w14:paraId="5359FEA1"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execução do objeto deverá ser efetuada em conformidade com as condições constante deste Contrato e seus anexos, obedecendo às normas e padrões e legislações pertinentes e em vigência, sem prejuízo de alguma norma não citada ou que forem editadas posteriormente a presente data.</w:t>
            </w:r>
          </w:p>
        </w:tc>
      </w:tr>
      <w:tr w:rsidR="00985BD1" w:rsidRPr="00985BD1" w14:paraId="2CFB3671" w14:textId="77777777" w:rsidTr="00544DC4">
        <w:trPr>
          <w:trHeight w:val="20"/>
        </w:trPr>
        <w:tc>
          <w:tcPr>
            <w:tcW w:w="474" w:type="pct"/>
            <w:gridSpan w:val="2"/>
            <w:tcBorders>
              <w:top w:val="nil"/>
              <w:left w:val="nil"/>
              <w:bottom w:val="nil"/>
              <w:right w:val="nil"/>
            </w:tcBorders>
            <w:shd w:val="clear" w:color="auto" w:fill="auto"/>
            <w:hideMark/>
          </w:tcPr>
          <w:p w14:paraId="5CE05980"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2.6</w:t>
            </w:r>
          </w:p>
        </w:tc>
        <w:tc>
          <w:tcPr>
            <w:tcW w:w="4526" w:type="pct"/>
            <w:gridSpan w:val="7"/>
            <w:tcBorders>
              <w:top w:val="nil"/>
              <w:left w:val="nil"/>
              <w:bottom w:val="nil"/>
              <w:right w:val="nil"/>
            </w:tcBorders>
            <w:shd w:val="clear" w:color="auto" w:fill="auto"/>
            <w:hideMark/>
          </w:tcPr>
          <w:p w14:paraId="25D6655C"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É de responsabilidade da Contratada qualquer dano ou prejuízo causado às instalações e ao pessoal do Município ou terceiros, por funcionários ou pertences da vencedora ou seus prepostos, correndo por sua conta exclusiva todas as providências e despesas decorrentes.</w:t>
            </w:r>
          </w:p>
        </w:tc>
      </w:tr>
      <w:tr w:rsidR="00985BD1" w:rsidRPr="00985BD1" w14:paraId="077E8836" w14:textId="77777777" w:rsidTr="00544DC4">
        <w:trPr>
          <w:trHeight w:val="20"/>
        </w:trPr>
        <w:tc>
          <w:tcPr>
            <w:tcW w:w="474" w:type="pct"/>
            <w:gridSpan w:val="2"/>
            <w:tcBorders>
              <w:top w:val="nil"/>
              <w:left w:val="nil"/>
              <w:bottom w:val="nil"/>
              <w:right w:val="nil"/>
            </w:tcBorders>
            <w:shd w:val="clear" w:color="auto" w:fill="auto"/>
            <w:hideMark/>
          </w:tcPr>
          <w:p w14:paraId="3C64537C"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2.7</w:t>
            </w:r>
          </w:p>
        </w:tc>
        <w:tc>
          <w:tcPr>
            <w:tcW w:w="4526" w:type="pct"/>
            <w:gridSpan w:val="7"/>
            <w:tcBorders>
              <w:top w:val="nil"/>
              <w:left w:val="nil"/>
              <w:bottom w:val="nil"/>
              <w:right w:val="nil"/>
            </w:tcBorders>
            <w:shd w:val="clear" w:color="auto" w:fill="auto"/>
            <w:hideMark/>
          </w:tcPr>
          <w:p w14:paraId="6FE38BFE"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local de execução, garantia e demais condições relacionadas ao objeto deste contrato, estão previstos no Termo de Referência</w:t>
            </w:r>
          </w:p>
        </w:tc>
      </w:tr>
      <w:tr w:rsidR="00985BD1" w:rsidRPr="00985BD1" w14:paraId="71EDC918" w14:textId="77777777" w:rsidTr="00544DC4">
        <w:trPr>
          <w:trHeight w:val="20"/>
        </w:trPr>
        <w:tc>
          <w:tcPr>
            <w:tcW w:w="474" w:type="pct"/>
            <w:gridSpan w:val="2"/>
            <w:tcBorders>
              <w:top w:val="nil"/>
              <w:left w:val="nil"/>
              <w:bottom w:val="nil"/>
              <w:right w:val="nil"/>
            </w:tcBorders>
            <w:shd w:val="clear" w:color="000000" w:fill="FFF2CC"/>
            <w:hideMark/>
          </w:tcPr>
          <w:p w14:paraId="1C3C39B0"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3.</w:t>
            </w:r>
          </w:p>
        </w:tc>
        <w:tc>
          <w:tcPr>
            <w:tcW w:w="4526" w:type="pct"/>
            <w:gridSpan w:val="7"/>
            <w:tcBorders>
              <w:top w:val="nil"/>
              <w:left w:val="nil"/>
              <w:bottom w:val="nil"/>
              <w:right w:val="nil"/>
            </w:tcBorders>
            <w:shd w:val="clear" w:color="000000" w:fill="FFF2CC"/>
            <w:hideMark/>
          </w:tcPr>
          <w:p w14:paraId="4D7DE602"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CLÁUSULA TERCEIRA – DO MODELO DE GESTÃO FISCALIZAÇÃO E GESTÃO DE RISCOS</w:t>
            </w:r>
          </w:p>
        </w:tc>
      </w:tr>
      <w:tr w:rsidR="00985BD1" w:rsidRPr="00985BD1" w14:paraId="6C13E1FD" w14:textId="77777777" w:rsidTr="00544DC4">
        <w:trPr>
          <w:trHeight w:val="20"/>
        </w:trPr>
        <w:tc>
          <w:tcPr>
            <w:tcW w:w="474" w:type="pct"/>
            <w:gridSpan w:val="2"/>
            <w:tcBorders>
              <w:top w:val="nil"/>
              <w:left w:val="nil"/>
              <w:bottom w:val="nil"/>
              <w:right w:val="nil"/>
            </w:tcBorders>
            <w:shd w:val="clear" w:color="auto" w:fill="auto"/>
            <w:hideMark/>
          </w:tcPr>
          <w:p w14:paraId="4A488CE9"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3.1</w:t>
            </w:r>
          </w:p>
        </w:tc>
        <w:tc>
          <w:tcPr>
            <w:tcW w:w="4526" w:type="pct"/>
            <w:gridSpan w:val="7"/>
            <w:tcBorders>
              <w:top w:val="nil"/>
              <w:left w:val="nil"/>
              <w:bottom w:val="nil"/>
              <w:right w:val="nil"/>
            </w:tcBorders>
            <w:shd w:val="clear" w:color="auto" w:fill="auto"/>
            <w:hideMark/>
          </w:tcPr>
          <w:p w14:paraId="5C52B5C3"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prazo de entrega, local de entrega, fiscalização e gestão, garantia e demais condições relacionadas ao objeto deste contrato, estão previstos no termo de Referência do edital.</w:t>
            </w:r>
          </w:p>
        </w:tc>
      </w:tr>
      <w:tr w:rsidR="00985BD1" w:rsidRPr="00985BD1" w14:paraId="064D049A" w14:textId="77777777" w:rsidTr="00544DC4">
        <w:trPr>
          <w:trHeight w:val="20"/>
        </w:trPr>
        <w:tc>
          <w:tcPr>
            <w:tcW w:w="474" w:type="pct"/>
            <w:gridSpan w:val="2"/>
            <w:tcBorders>
              <w:top w:val="nil"/>
              <w:left w:val="nil"/>
              <w:bottom w:val="nil"/>
              <w:right w:val="nil"/>
            </w:tcBorders>
            <w:shd w:val="clear" w:color="auto" w:fill="auto"/>
            <w:hideMark/>
          </w:tcPr>
          <w:p w14:paraId="51D1932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3.2</w:t>
            </w:r>
          </w:p>
        </w:tc>
        <w:tc>
          <w:tcPr>
            <w:tcW w:w="4526" w:type="pct"/>
            <w:gridSpan w:val="7"/>
            <w:tcBorders>
              <w:top w:val="nil"/>
              <w:left w:val="nil"/>
              <w:bottom w:val="nil"/>
              <w:right w:val="nil"/>
            </w:tcBorders>
            <w:shd w:val="clear" w:color="auto" w:fill="auto"/>
            <w:hideMark/>
          </w:tcPr>
          <w:p w14:paraId="700837AE"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As partes se comprometem a identificar proativamente os riscos que possam impactar o planejamento e a gestão do contrato.</w:t>
            </w:r>
          </w:p>
        </w:tc>
      </w:tr>
      <w:tr w:rsidR="00985BD1" w:rsidRPr="00985BD1" w14:paraId="5242491B" w14:textId="77777777" w:rsidTr="00544DC4">
        <w:trPr>
          <w:trHeight w:val="20"/>
        </w:trPr>
        <w:tc>
          <w:tcPr>
            <w:tcW w:w="474" w:type="pct"/>
            <w:gridSpan w:val="2"/>
            <w:tcBorders>
              <w:top w:val="nil"/>
              <w:left w:val="nil"/>
              <w:bottom w:val="nil"/>
              <w:right w:val="nil"/>
            </w:tcBorders>
            <w:shd w:val="clear" w:color="auto" w:fill="auto"/>
            <w:hideMark/>
          </w:tcPr>
          <w:p w14:paraId="53B63B1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3.3</w:t>
            </w:r>
          </w:p>
        </w:tc>
        <w:tc>
          <w:tcPr>
            <w:tcW w:w="4526" w:type="pct"/>
            <w:gridSpan w:val="7"/>
            <w:tcBorders>
              <w:top w:val="nil"/>
              <w:left w:val="nil"/>
              <w:bottom w:val="nil"/>
              <w:right w:val="nil"/>
            </w:tcBorders>
            <w:shd w:val="clear" w:color="auto" w:fill="auto"/>
            <w:hideMark/>
          </w:tcPr>
          <w:p w14:paraId="1106F06D"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Os riscos identificados serão avaliados em termos de probabilidade e impacto, para determinar a necessidade de ações de mitigação</w:t>
            </w:r>
          </w:p>
        </w:tc>
      </w:tr>
      <w:tr w:rsidR="00985BD1" w:rsidRPr="00985BD1" w14:paraId="5E833C5D" w14:textId="77777777" w:rsidTr="00544DC4">
        <w:trPr>
          <w:trHeight w:val="20"/>
        </w:trPr>
        <w:tc>
          <w:tcPr>
            <w:tcW w:w="474" w:type="pct"/>
            <w:gridSpan w:val="2"/>
            <w:tcBorders>
              <w:top w:val="nil"/>
              <w:left w:val="nil"/>
              <w:bottom w:val="nil"/>
              <w:right w:val="nil"/>
            </w:tcBorders>
            <w:shd w:val="clear" w:color="auto" w:fill="auto"/>
            <w:hideMark/>
          </w:tcPr>
          <w:p w14:paraId="53FB83E6"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3.4</w:t>
            </w:r>
          </w:p>
        </w:tc>
        <w:tc>
          <w:tcPr>
            <w:tcW w:w="4526" w:type="pct"/>
            <w:gridSpan w:val="7"/>
            <w:tcBorders>
              <w:top w:val="nil"/>
              <w:left w:val="nil"/>
              <w:bottom w:val="nil"/>
              <w:right w:val="nil"/>
            </w:tcBorders>
            <w:shd w:val="clear" w:color="auto" w:fill="auto"/>
            <w:hideMark/>
          </w:tcPr>
          <w:p w14:paraId="72FFE86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Para riscos com impacto significativo, serão definidas e implementadas ações para reduzir a probabilidade de ocorrência e/ou minimizar suas consequências. Para riscos </w:t>
            </w:r>
            <w:r w:rsidRPr="00985BD1">
              <w:rPr>
                <w:rFonts w:eastAsia="Times New Roman" w:cs="Arial"/>
                <w:color w:val="000000"/>
                <w:szCs w:val="24"/>
                <w:lang w:eastAsia="pt-BR"/>
              </w:rPr>
              <w:lastRenderedPageBreak/>
              <w:t>que permanecem críticos após o tratamento, serão estabelecidas ações de contingência a serem executadas em caso de materialização dos riscos.</w:t>
            </w:r>
          </w:p>
        </w:tc>
      </w:tr>
      <w:tr w:rsidR="00985BD1" w:rsidRPr="00985BD1" w14:paraId="0D6E8017" w14:textId="77777777" w:rsidTr="00544DC4">
        <w:trPr>
          <w:trHeight w:val="20"/>
        </w:trPr>
        <w:tc>
          <w:tcPr>
            <w:tcW w:w="474" w:type="pct"/>
            <w:gridSpan w:val="2"/>
            <w:tcBorders>
              <w:top w:val="nil"/>
              <w:left w:val="nil"/>
              <w:bottom w:val="nil"/>
              <w:right w:val="nil"/>
            </w:tcBorders>
            <w:shd w:val="clear" w:color="auto" w:fill="auto"/>
            <w:hideMark/>
          </w:tcPr>
          <w:p w14:paraId="6BAF9552"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lastRenderedPageBreak/>
              <w:t>3.5</w:t>
            </w:r>
          </w:p>
        </w:tc>
        <w:tc>
          <w:tcPr>
            <w:tcW w:w="4526" w:type="pct"/>
            <w:gridSpan w:val="7"/>
            <w:tcBorders>
              <w:top w:val="nil"/>
              <w:left w:val="nil"/>
              <w:bottom w:val="nil"/>
              <w:right w:val="nil"/>
            </w:tcBorders>
            <w:shd w:val="clear" w:color="auto" w:fill="auto"/>
            <w:hideMark/>
          </w:tcPr>
          <w:p w14:paraId="4A006D50"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Sendo necessário, serão designados responsáveis específicos para a implementação e monitoramento das ações de tratamento dos riscos e das ações de contingência.</w:t>
            </w:r>
          </w:p>
        </w:tc>
      </w:tr>
      <w:tr w:rsidR="00985BD1" w:rsidRPr="00985BD1" w14:paraId="388A8EE9" w14:textId="77777777" w:rsidTr="00544DC4">
        <w:trPr>
          <w:trHeight w:val="20"/>
        </w:trPr>
        <w:tc>
          <w:tcPr>
            <w:tcW w:w="474" w:type="pct"/>
            <w:gridSpan w:val="2"/>
            <w:tcBorders>
              <w:top w:val="nil"/>
              <w:left w:val="nil"/>
              <w:bottom w:val="nil"/>
              <w:right w:val="nil"/>
            </w:tcBorders>
            <w:shd w:val="clear" w:color="000000" w:fill="FFF2CC"/>
            <w:hideMark/>
          </w:tcPr>
          <w:p w14:paraId="6334A6A7"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4.</w:t>
            </w:r>
          </w:p>
        </w:tc>
        <w:tc>
          <w:tcPr>
            <w:tcW w:w="4526" w:type="pct"/>
            <w:gridSpan w:val="7"/>
            <w:tcBorders>
              <w:top w:val="nil"/>
              <w:left w:val="nil"/>
              <w:bottom w:val="nil"/>
              <w:right w:val="nil"/>
            </w:tcBorders>
            <w:shd w:val="clear" w:color="000000" w:fill="FFF2CC"/>
            <w:hideMark/>
          </w:tcPr>
          <w:p w14:paraId="75EA4CA0"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 xml:space="preserve">CLÁUSULA QUARTA - SUBCONTRATAÇÃO </w:t>
            </w:r>
          </w:p>
        </w:tc>
      </w:tr>
      <w:tr w:rsidR="00985BD1" w:rsidRPr="00985BD1" w14:paraId="470CC72B" w14:textId="77777777" w:rsidTr="00544DC4">
        <w:trPr>
          <w:trHeight w:val="20"/>
        </w:trPr>
        <w:tc>
          <w:tcPr>
            <w:tcW w:w="474" w:type="pct"/>
            <w:gridSpan w:val="2"/>
            <w:tcBorders>
              <w:top w:val="nil"/>
              <w:left w:val="nil"/>
              <w:bottom w:val="nil"/>
              <w:right w:val="nil"/>
            </w:tcBorders>
            <w:shd w:val="clear" w:color="auto" w:fill="auto"/>
            <w:hideMark/>
          </w:tcPr>
          <w:p w14:paraId="369952F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18.1</w:t>
            </w:r>
          </w:p>
        </w:tc>
        <w:tc>
          <w:tcPr>
            <w:tcW w:w="4526" w:type="pct"/>
            <w:gridSpan w:val="7"/>
            <w:tcBorders>
              <w:top w:val="nil"/>
              <w:left w:val="nil"/>
              <w:bottom w:val="nil"/>
              <w:right w:val="nil"/>
            </w:tcBorders>
            <w:shd w:val="clear" w:color="auto" w:fill="auto"/>
            <w:hideMark/>
          </w:tcPr>
          <w:p w14:paraId="3311A5A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presente processo de contratação não contempla previsão de subcontratação.</w:t>
            </w:r>
          </w:p>
        </w:tc>
      </w:tr>
      <w:tr w:rsidR="00985BD1" w:rsidRPr="00985BD1" w14:paraId="7A345C67" w14:textId="77777777" w:rsidTr="00544DC4">
        <w:trPr>
          <w:trHeight w:val="20"/>
        </w:trPr>
        <w:tc>
          <w:tcPr>
            <w:tcW w:w="474" w:type="pct"/>
            <w:gridSpan w:val="2"/>
            <w:tcBorders>
              <w:top w:val="nil"/>
              <w:left w:val="nil"/>
              <w:bottom w:val="nil"/>
              <w:right w:val="nil"/>
            </w:tcBorders>
            <w:shd w:val="clear" w:color="000000" w:fill="FFF2CC"/>
            <w:hideMark/>
          </w:tcPr>
          <w:p w14:paraId="58A28F0F"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5.</w:t>
            </w:r>
          </w:p>
        </w:tc>
        <w:tc>
          <w:tcPr>
            <w:tcW w:w="4526" w:type="pct"/>
            <w:gridSpan w:val="7"/>
            <w:tcBorders>
              <w:top w:val="nil"/>
              <w:left w:val="nil"/>
              <w:bottom w:val="nil"/>
              <w:right w:val="nil"/>
            </w:tcBorders>
            <w:shd w:val="clear" w:color="000000" w:fill="FFF2CC"/>
            <w:hideMark/>
          </w:tcPr>
          <w:p w14:paraId="6F571102"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 xml:space="preserve"> CLÁUSULA QUINTA - MATRIZ DE RISCOS CONTRATUAIS</w:t>
            </w:r>
          </w:p>
        </w:tc>
      </w:tr>
      <w:tr w:rsidR="00985BD1" w:rsidRPr="00985BD1" w14:paraId="3A75671F" w14:textId="77777777" w:rsidTr="00544DC4">
        <w:trPr>
          <w:trHeight w:val="20"/>
        </w:trPr>
        <w:tc>
          <w:tcPr>
            <w:tcW w:w="474" w:type="pct"/>
            <w:gridSpan w:val="2"/>
            <w:tcBorders>
              <w:top w:val="nil"/>
              <w:left w:val="nil"/>
              <w:bottom w:val="nil"/>
              <w:right w:val="nil"/>
            </w:tcBorders>
            <w:shd w:val="clear" w:color="auto" w:fill="auto"/>
            <w:hideMark/>
          </w:tcPr>
          <w:p w14:paraId="45C9E429"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5.1</w:t>
            </w:r>
          </w:p>
        </w:tc>
        <w:tc>
          <w:tcPr>
            <w:tcW w:w="4526" w:type="pct"/>
            <w:gridSpan w:val="7"/>
            <w:tcBorders>
              <w:top w:val="nil"/>
              <w:left w:val="nil"/>
              <w:bottom w:val="nil"/>
              <w:right w:val="nil"/>
            </w:tcBorders>
            <w:shd w:val="clear" w:color="auto" w:fill="auto"/>
            <w:hideMark/>
          </w:tcPr>
          <w:p w14:paraId="6D42E5C3"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presente contrato terá sua análise de riscos que podem ensejar o reequilíbrio econômico-financeiro na forma da tabela:</w:t>
            </w:r>
            <w:r w:rsidRPr="00985BD1">
              <w:rPr>
                <w:rFonts w:eastAsia="Times New Roman" w:cs="Arial"/>
                <w:color w:val="000000"/>
                <w:szCs w:val="24"/>
                <w:lang w:eastAsia="pt-BR"/>
              </w:rPr>
              <w:br/>
              <w:t xml:space="preserve"> </w:t>
            </w:r>
          </w:p>
        </w:tc>
      </w:tr>
      <w:tr w:rsidR="00985BD1" w:rsidRPr="00985BD1" w14:paraId="51477730" w14:textId="77777777" w:rsidTr="00544DC4">
        <w:trPr>
          <w:trHeight w:val="20"/>
        </w:trPr>
        <w:tc>
          <w:tcPr>
            <w:tcW w:w="245" w:type="pct"/>
            <w:tcBorders>
              <w:top w:val="nil"/>
              <w:left w:val="nil"/>
              <w:bottom w:val="nil"/>
              <w:right w:val="nil"/>
            </w:tcBorders>
            <w:shd w:val="clear" w:color="auto" w:fill="auto"/>
            <w:hideMark/>
          </w:tcPr>
          <w:p w14:paraId="4501DEB6" w14:textId="77777777" w:rsidR="00985BD1" w:rsidRPr="00985BD1" w:rsidRDefault="00985BD1" w:rsidP="00985BD1">
            <w:pPr>
              <w:spacing w:after="0" w:line="240" w:lineRule="auto"/>
              <w:ind w:firstLine="0"/>
              <w:rPr>
                <w:rFonts w:eastAsia="Times New Roman" w:cs="Arial"/>
                <w:color w:val="000000"/>
                <w:szCs w:val="24"/>
                <w:lang w:eastAsia="pt-BR"/>
              </w:rPr>
            </w:pPr>
          </w:p>
        </w:tc>
        <w:tc>
          <w:tcPr>
            <w:tcW w:w="229" w:type="pct"/>
            <w:tcBorders>
              <w:top w:val="nil"/>
              <w:left w:val="nil"/>
              <w:bottom w:val="nil"/>
              <w:right w:val="nil"/>
            </w:tcBorders>
            <w:shd w:val="clear" w:color="auto" w:fill="auto"/>
            <w:hideMark/>
          </w:tcPr>
          <w:p w14:paraId="73C9CCC6" w14:textId="77777777" w:rsidR="00985BD1" w:rsidRPr="00985BD1" w:rsidRDefault="00985BD1" w:rsidP="00985BD1">
            <w:pPr>
              <w:spacing w:after="0" w:line="240" w:lineRule="auto"/>
              <w:ind w:firstLine="0"/>
              <w:jc w:val="center"/>
              <w:rPr>
                <w:rFonts w:ascii="Times New Roman" w:eastAsia="Times New Roman" w:hAnsi="Times New Roman" w:cs="Times New Roman"/>
                <w:sz w:val="20"/>
                <w:szCs w:val="20"/>
                <w:lang w:eastAsia="pt-BR"/>
              </w:rPr>
            </w:pPr>
          </w:p>
        </w:tc>
        <w:tc>
          <w:tcPr>
            <w:tcW w:w="1261" w:type="pct"/>
            <w:gridSpan w:val="3"/>
            <w:tcBorders>
              <w:top w:val="single" w:sz="4" w:space="0" w:color="auto"/>
              <w:left w:val="single" w:sz="4" w:space="0" w:color="auto"/>
              <w:bottom w:val="single" w:sz="4" w:space="0" w:color="auto"/>
              <w:right w:val="single" w:sz="4" w:space="0" w:color="auto"/>
            </w:tcBorders>
            <w:shd w:val="clear" w:color="auto" w:fill="auto"/>
            <w:hideMark/>
          </w:tcPr>
          <w:p w14:paraId="1FC1ADE9" w14:textId="77777777" w:rsidR="00985BD1" w:rsidRPr="00985BD1" w:rsidRDefault="00985BD1" w:rsidP="00985BD1">
            <w:pPr>
              <w:spacing w:after="0" w:line="240" w:lineRule="auto"/>
              <w:ind w:firstLine="0"/>
              <w:jc w:val="center"/>
              <w:rPr>
                <w:rFonts w:eastAsia="Times New Roman" w:cs="Arial"/>
                <w:b/>
                <w:bCs/>
                <w:color w:val="000000"/>
                <w:szCs w:val="24"/>
                <w:lang w:eastAsia="pt-BR"/>
              </w:rPr>
            </w:pPr>
            <w:r w:rsidRPr="00985BD1">
              <w:rPr>
                <w:rFonts w:eastAsia="Times New Roman" w:cs="Arial"/>
                <w:b/>
                <w:bCs/>
                <w:color w:val="000000"/>
                <w:szCs w:val="24"/>
                <w:lang w:eastAsia="pt-BR"/>
              </w:rPr>
              <w:t>Evento de risco</w:t>
            </w:r>
          </w:p>
        </w:tc>
        <w:tc>
          <w:tcPr>
            <w:tcW w:w="917" w:type="pct"/>
            <w:tcBorders>
              <w:top w:val="single" w:sz="4" w:space="0" w:color="auto"/>
              <w:left w:val="nil"/>
              <w:bottom w:val="single" w:sz="4" w:space="0" w:color="auto"/>
              <w:right w:val="single" w:sz="4" w:space="0" w:color="auto"/>
            </w:tcBorders>
            <w:shd w:val="clear" w:color="auto" w:fill="auto"/>
            <w:hideMark/>
          </w:tcPr>
          <w:p w14:paraId="64397F5C" w14:textId="77777777" w:rsidR="00985BD1" w:rsidRPr="00985BD1" w:rsidRDefault="00985BD1" w:rsidP="00985BD1">
            <w:pPr>
              <w:spacing w:after="0" w:line="240" w:lineRule="auto"/>
              <w:ind w:firstLine="0"/>
              <w:jc w:val="center"/>
              <w:rPr>
                <w:rFonts w:eastAsia="Times New Roman" w:cs="Arial"/>
                <w:b/>
                <w:bCs/>
                <w:color w:val="000000"/>
                <w:szCs w:val="24"/>
                <w:lang w:eastAsia="pt-BR"/>
              </w:rPr>
            </w:pPr>
            <w:r w:rsidRPr="00985BD1">
              <w:rPr>
                <w:rFonts w:eastAsia="Times New Roman" w:cs="Arial"/>
                <w:b/>
                <w:bCs/>
                <w:color w:val="000000"/>
                <w:szCs w:val="24"/>
                <w:lang w:eastAsia="pt-BR"/>
              </w:rPr>
              <w:t>Alocação</w:t>
            </w:r>
          </w:p>
        </w:tc>
        <w:tc>
          <w:tcPr>
            <w:tcW w:w="2348" w:type="pct"/>
            <w:gridSpan w:val="3"/>
            <w:tcBorders>
              <w:top w:val="single" w:sz="4" w:space="0" w:color="auto"/>
              <w:left w:val="nil"/>
              <w:bottom w:val="single" w:sz="4" w:space="0" w:color="auto"/>
              <w:right w:val="single" w:sz="4" w:space="0" w:color="auto"/>
            </w:tcBorders>
            <w:shd w:val="clear" w:color="auto" w:fill="auto"/>
            <w:hideMark/>
          </w:tcPr>
          <w:p w14:paraId="0CD7E3B6" w14:textId="77777777" w:rsidR="00985BD1" w:rsidRPr="00985BD1" w:rsidRDefault="00985BD1" w:rsidP="00985BD1">
            <w:pPr>
              <w:spacing w:after="0" w:line="240" w:lineRule="auto"/>
              <w:ind w:firstLine="0"/>
              <w:jc w:val="center"/>
              <w:rPr>
                <w:rFonts w:eastAsia="Times New Roman" w:cs="Arial"/>
                <w:b/>
                <w:bCs/>
                <w:color w:val="000000"/>
                <w:szCs w:val="24"/>
                <w:lang w:eastAsia="pt-BR"/>
              </w:rPr>
            </w:pPr>
            <w:r w:rsidRPr="00985BD1">
              <w:rPr>
                <w:rFonts w:eastAsia="Times New Roman" w:cs="Arial"/>
                <w:b/>
                <w:bCs/>
                <w:color w:val="000000"/>
                <w:szCs w:val="24"/>
                <w:lang w:eastAsia="pt-BR"/>
              </w:rPr>
              <w:t>Consequência</w:t>
            </w:r>
          </w:p>
        </w:tc>
      </w:tr>
      <w:tr w:rsidR="00985BD1" w:rsidRPr="00985BD1" w14:paraId="156294AF" w14:textId="77777777" w:rsidTr="00544DC4">
        <w:trPr>
          <w:trHeight w:val="20"/>
        </w:trPr>
        <w:tc>
          <w:tcPr>
            <w:tcW w:w="245" w:type="pct"/>
            <w:tcBorders>
              <w:top w:val="nil"/>
              <w:left w:val="nil"/>
              <w:bottom w:val="nil"/>
              <w:right w:val="nil"/>
            </w:tcBorders>
            <w:shd w:val="clear" w:color="auto" w:fill="auto"/>
            <w:hideMark/>
          </w:tcPr>
          <w:p w14:paraId="3DB43D83" w14:textId="77777777" w:rsidR="00985BD1" w:rsidRPr="00985BD1" w:rsidRDefault="00985BD1" w:rsidP="00985BD1">
            <w:pPr>
              <w:spacing w:after="0" w:line="240" w:lineRule="auto"/>
              <w:ind w:firstLine="0"/>
              <w:jc w:val="center"/>
              <w:rPr>
                <w:rFonts w:eastAsia="Times New Roman" w:cs="Arial"/>
                <w:b/>
                <w:bCs/>
                <w:color w:val="000000"/>
                <w:szCs w:val="24"/>
                <w:lang w:eastAsia="pt-BR"/>
              </w:rPr>
            </w:pPr>
          </w:p>
        </w:tc>
        <w:tc>
          <w:tcPr>
            <w:tcW w:w="229" w:type="pct"/>
            <w:tcBorders>
              <w:top w:val="nil"/>
              <w:left w:val="nil"/>
              <w:bottom w:val="nil"/>
              <w:right w:val="nil"/>
            </w:tcBorders>
            <w:shd w:val="clear" w:color="auto" w:fill="auto"/>
            <w:hideMark/>
          </w:tcPr>
          <w:p w14:paraId="46A89299" w14:textId="77777777" w:rsidR="00985BD1" w:rsidRPr="00985BD1" w:rsidRDefault="00985BD1" w:rsidP="00985BD1">
            <w:pPr>
              <w:spacing w:after="0" w:line="240" w:lineRule="auto"/>
              <w:ind w:firstLine="0"/>
              <w:jc w:val="center"/>
              <w:rPr>
                <w:rFonts w:ascii="Times New Roman" w:eastAsia="Times New Roman" w:hAnsi="Times New Roman" w:cs="Times New Roman"/>
                <w:sz w:val="20"/>
                <w:szCs w:val="20"/>
                <w:lang w:eastAsia="pt-BR"/>
              </w:rPr>
            </w:pPr>
          </w:p>
        </w:tc>
        <w:tc>
          <w:tcPr>
            <w:tcW w:w="1261" w:type="pct"/>
            <w:gridSpan w:val="3"/>
            <w:tcBorders>
              <w:top w:val="single" w:sz="4" w:space="0" w:color="auto"/>
              <w:left w:val="single" w:sz="4" w:space="0" w:color="auto"/>
              <w:bottom w:val="single" w:sz="4" w:space="0" w:color="auto"/>
              <w:right w:val="single" w:sz="4" w:space="0" w:color="auto"/>
            </w:tcBorders>
            <w:shd w:val="clear" w:color="auto" w:fill="auto"/>
            <w:hideMark/>
          </w:tcPr>
          <w:p w14:paraId="4C0CC069" w14:textId="77777777" w:rsidR="00985BD1" w:rsidRPr="00985BD1" w:rsidRDefault="00985BD1" w:rsidP="00163653">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Alteração do quantitativo contratado</w:t>
            </w:r>
          </w:p>
        </w:tc>
        <w:tc>
          <w:tcPr>
            <w:tcW w:w="917" w:type="pct"/>
            <w:tcBorders>
              <w:top w:val="single" w:sz="4" w:space="0" w:color="auto"/>
              <w:left w:val="nil"/>
              <w:bottom w:val="single" w:sz="4" w:space="0" w:color="auto"/>
              <w:right w:val="single" w:sz="4" w:space="0" w:color="auto"/>
            </w:tcBorders>
            <w:shd w:val="clear" w:color="auto" w:fill="auto"/>
            <w:hideMark/>
          </w:tcPr>
          <w:p w14:paraId="203E6B44" w14:textId="77777777" w:rsidR="00985BD1" w:rsidRPr="00985BD1" w:rsidRDefault="00985BD1" w:rsidP="00163653">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Município</w:t>
            </w:r>
          </w:p>
        </w:tc>
        <w:tc>
          <w:tcPr>
            <w:tcW w:w="2348" w:type="pct"/>
            <w:gridSpan w:val="3"/>
            <w:tcBorders>
              <w:top w:val="single" w:sz="4" w:space="0" w:color="auto"/>
              <w:left w:val="nil"/>
              <w:bottom w:val="single" w:sz="4" w:space="0" w:color="auto"/>
              <w:right w:val="single" w:sz="4" w:space="0" w:color="auto"/>
            </w:tcBorders>
            <w:shd w:val="clear" w:color="auto" w:fill="auto"/>
            <w:hideMark/>
          </w:tcPr>
          <w:p w14:paraId="15A5D17E" w14:textId="77777777" w:rsidR="00985BD1" w:rsidRPr="00985BD1" w:rsidRDefault="00985BD1" w:rsidP="00163653">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Aditivo contratual</w:t>
            </w:r>
          </w:p>
        </w:tc>
      </w:tr>
      <w:tr w:rsidR="00985BD1" w:rsidRPr="00985BD1" w14:paraId="7BE762FF" w14:textId="77777777" w:rsidTr="00544DC4">
        <w:trPr>
          <w:trHeight w:val="20"/>
        </w:trPr>
        <w:tc>
          <w:tcPr>
            <w:tcW w:w="245" w:type="pct"/>
            <w:tcBorders>
              <w:top w:val="nil"/>
              <w:left w:val="nil"/>
              <w:bottom w:val="nil"/>
              <w:right w:val="nil"/>
            </w:tcBorders>
            <w:shd w:val="clear" w:color="auto" w:fill="auto"/>
            <w:hideMark/>
          </w:tcPr>
          <w:p w14:paraId="01EEC31D" w14:textId="77777777" w:rsidR="00985BD1" w:rsidRPr="00985BD1" w:rsidRDefault="00985BD1" w:rsidP="00985BD1">
            <w:pPr>
              <w:spacing w:after="0" w:line="240" w:lineRule="auto"/>
              <w:ind w:firstLine="0"/>
              <w:rPr>
                <w:rFonts w:eastAsia="Times New Roman" w:cs="Arial"/>
                <w:color w:val="000000"/>
                <w:szCs w:val="24"/>
                <w:lang w:eastAsia="pt-BR"/>
              </w:rPr>
            </w:pPr>
          </w:p>
        </w:tc>
        <w:tc>
          <w:tcPr>
            <w:tcW w:w="229" w:type="pct"/>
            <w:tcBorders>
              <w:top w:val="nil"/>
              <w:left w:val="nil"/>
              <w:bottom w:val="nil"/>
              <w:right w:val="nil"/>
            </w:tcBorders>
            <w:shd w:val="clear" w:color="auto" w:fill="auto"/>
            <w:hideMark/>
          </w:tcPr>
          <w:p w14:paraId="3FBFD23A" w14:textId="77777777" w:rsidR="00985BD1" w:rsidRPr="00985BD1" w:rsidRDefault="00985BD1" w:rsidP="00985BD1">
            <w:pPr>
              <w:spacing w:after="0" w:line="240" w:lineRule="auto"/>
              <w:ind w:firstLine="0"/>
              <w:jc w:val="center"/>
              <w:rPr>
                <w:rFonts w:ascii="Times New Roman" w:eastAsia="Times New Roman" w:hAnsi="Times New Roman" w:cs="Times New Roman"/>
                <w:sz w:val="20"/>
                <w:szCs w:val="20"/>
                <w:lang w:eastAsia="pt-BR"/>
              </w:rPr>
            </w:pPr>
          </w:p>
        </w:tc>
        <w:tc>
          <w:tcPr>
            <w:tcW w:w="1261" w:type="pct"/>
            <w:gridSpan w:val="3"/>
            <w:tcBorders>
              <w:top w:val="single" w:sz="4" w:space="0" w:color="auto"/>
              <w:left w:val="single" w:sz="4" w:space="0" w:color="auto"/>
              <w:bottom w:val="single" w:sz="4" w:space="0" w:color="auto"/>
              <w:right w:val="single" w:sz="4" w:space="0" w:color="auto"/>
            </w:tcBorders>
            <w:shd w:val="clear" w:color="auto" w:fill="auto"/>
            <w:hideMark/>
          </w:tcPr>
          <w:p w14:paraId="3CF0D8BC" w14:textId="77777777" w:rsidR="00985BD1" w:rsidRPr="00985BD1" w:rsidRDefault="00985BD1" w:rsidP="00163653">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Criação, extinção ou alteração de tributos, taxas ou encargos</w:t>
            </w:r>
          </w:p>
        </w:tc>
        <w:tc>
          <w:tcPr>
            <w:tcW w:w="917" w:type="pct"/>
            <w:tcBorders>
              <w:top w:val="single" w:sz="4" w:space="0" w:color="auto"/>
              <w:left w:val="nil"/>
              <w:bottom w:val="single" w:sz="4" w:space="0" w:color="auto"/>
              <w:right w:val="single" w:sz="4" w:space="0" w:color="auto"/>
            </w:tcBorders>
            <w:shd w:val="clear" w:color="auto" w:fill="auto"/>
            <w:hideMark/>
          </w:tcPr>
          <w:p w14:paraId="7EB770B8" w14:textId="77777777" w:rsidR="00985BD1" w:rsidRPr="00985BD1" w:rsidRDefault="00985BD1" w:rsidP="00163653">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Município</w:t>
            </w:r>
          </w:p>
        </w:tc>
        <w:tc>
          <w:tcPr>
            <w:tcW w:w="2348" w:type="pct"/>
            <w:gridSpan w:val="3"/>
            <w:tcBorders>
              <w:top w:val="single" w:sz="4" w:space="0" w:color="auto"/>
              <w:left w:val="nil"/>
              <w:bottom w:val="single" w:sz="4" w:space="0" w:color="auto"/>
              <w:right w:val="single" w:sz="4" w:space="0" w:color="auto"/>
            </w:tcBorders>
            <w:shd w:val="clear" w:color="auto" w:fill="auto"/>
            <w:hideMark/>
          </w:tcPr>
          <w:p w14:paraId="5E6C4D89" w14:textId="77777777" w:rsidR="00985BD1" w:rsidRPr="00985BD1" w:rsidRDefault="00985BD1" w:rsidP="00163653">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Reequilíbrio contratual</w:t>
            </w:r>
          </w:p>
        </w:tc>
      </w:tr>
      <w:tr w:rsidR="00985BD1" w:rsidRPr="00985BD1" w14:paraId="0BBD7177" w14:textId="77777777" w:rsidTr="00544DC4">
        <w:trPr>
          <w:trHeight w:val="20"/>
        </w:trPr>
        <w:tc>
          <w:tcPr>
            <w:tcW w:w="245" w:type="pct"/>
            <w:tcBorders>
              <w:top w:val="nil"/>
              <w:left w:val="nil"/>
              <w:bottom w:val="nil"/>
              <w:right w:val="nil"/>
            </w:tcBorders>
            <w:shd w:val="clear" w:color="auto" w:fill="auto"/>
            <w:hideMark/>
          </w:tcPr>
          <w:p w14:paraId="76CDD5DB" w14:textId="77777777" w:rsidR="00985BD1" w:rsidRPr="00985BD1" w:rsidRDefault="00985BD1" w:rsidP="00985BD1">
            <w:pPr>
              <w:spacing w:after="0" w:line="240" w:lineRule="auto"/>
              <w:ind w:firstLine="0"/>
              <w:rPr>
                <w:rFonts w:eastAsia="Times New Roman" w:cs="Arial"/>
                <w:color w:val="000000"/>
                <w:szCs w:val="24"/>
                <w:lang w:eastAsia="pt-BR"/>
              </w:rPr>
            </w:pPr>
          </w:p>
        </w:tc>
        <w:tc>
          <w:tcPr>
            <w:tcW w:w="229" w:type="pct"/>
            <w:tcBorders>
              <w:top w:val="nil"/>
              <w:left w:val="nil"/>
              <w:bottom w:val="nil"/>
              <w:right w:val="nil"/>
            </w:tcBorders>
            <w:shd w:val="clear" w:color="auto" w:fill="auto"/>
            <w:hideMark/>
          </w:tcPr>
          <w:p w14:paraId="51923143" w14:textId="77777777" w:rsidR="00985BD1" w:rsidRPr="00985BD1" w:rsidRDefault="00985BD1" w:rsidP="00985BD1">
            <w:pPr>
              <w:spacing w:after="0" w:line="240" w:lineRule="auto"/>
              <w:ind w:firstLine="0"/>
              <w:jc w:val="center"/>
              <w:rPr>
                <w:rFonts w:ascii="Times New Roman" w:eastAsia="Times New Roman" w:hAnsi="Times New Roman" w:cs="Times New Roman"/>
                <w:sz w:val="20"/>
                <w:szCs w:val="20"/>
                <w:lang w:eastAsia="pt-BR"/>
              </w:rPr>
            </w:pPr>
          </w:p>
        </w:tc>
        <w:tc>
          <w:tcPr>
            <w:tcW w:w="1261" w:type="pct"/>
            <w:gridSpan w:val="3"/>
            <w:tcBorders>
              <w:top w:val="single" w:sz="4" w:space="0" w:color="auto"/>
              <w:left w:val="single" w:sz="4" w:space="0" w:color="auto"/>
              <w:bottom w:val="single" w:sz="4" w:space="0" w:color="auto"/>
              <w:right w:val="single" w:sz="4" w:space="0" w:color="auto"/>
            </w:tcBorders>
            <w:shd w:val="clear" w:color="auto" w:fill="auto"/>
            <w:hideMark/>
          </w:tcPr>
          <w:p w14:paraId="7078B72C" w14:textId="77777777" w:rsidR="00985BD1" w:rsidRPr="00985BD1" w:rsidRDefault="00985BD1" w:rsidP="00163653">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Erros na execução</w:t>
            </w:r>
          </w:p>
        </w:tc>
        <w:tc>
          <w:tcPr>
            <w:tcW w:w="917" w:type="pct"/>
            <w:tcBorders>
              <w:top w:val="single" w:sz="4" w:space="0" w:color="auto"/>
              <w:left w:val="nil"/>
              <w:bottom w:val="single" w:sz="4" w:space="0" w:color="auto"/>
              <w:right w:val="single" w:sz="4" w:space="0" w:color="auto"/>
            </w:tcBorders>
            <w:shd w:val="clear" w:color="auto" w:fill="auto"/>
            <w:hideMark/>
          </w:tcPr>
          <w:p w14:paraId="6217F909" w14:textId="77777777" w:rsidR="00985BD1" w:rsidRPr="00985BD1" w:rsidRDefault="00985BD1" w:rsidP="00163653">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Contratado</w:t>
            </w:r>
          </w:p>
        </w:tc>
        <w:tc>
          <w:tcPr>
            <w:tcW w:w="2348" w:type="pct"/>
            <w:gridSpan w:val="3"/>
            <w:tcBorders>
              <w:top w:val="single" w:sz="4" w:space="0" w:color="auto"/>
              <w:left w:val="nil"/>
              <w:bottom w:val="single" w:sz="4" w:space="0" w:color="auto"/>
              <w:right w:val="single" w:sz="4" w:space="0" w:color="auto"/>
            </w:tcBorders>
            <w:shd w:val="clear" w:color="auto" w:fill="auto"/>
            <w:hideMark/>
          </w:tcPr>
          <w:p w14:paraId="4CB9B765" w14:textId="77777777" w:rsidR="00985BD1" w:rsidRPr="00985BD1" w:rsidRDefault="00985BD1" w:rsidP="00163653">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Correção com manutenção do valor</w:t>
            </w:r>
          </w:p>
        </w:tc>
      </w:tr>
      <w:tr w:rsidR="00985BD1" w:rsidRPr="00985BD1" w14:paraId="4A8F27C2" w14:textId="77777777" w:rsidTr="00544DC4">
        <w:trPr>
          <w:trHeight w:val="20"/>
        </w:trPr>
        <w:tc>
          <w:tcPr>
            <w:tcW w:w="245" w:type="pct"/>
            <w:tcBorders>
              <w:top w:val="nil"/>
              <w:left w:val="nil"/>
              <w:bottom w:val="nil"/>
              <w:right w:val="nil"/>
            </w:tcBorders>
            <w:shd w:val="clear" w:color="auto" w:fill="auto"/>
            <w:hideMark/>
          </w:tcPr>
          <w:p w14:paraId="7DB6988D" w14:textId="77777777" w:rsidR="00985BD1" w:rsidRPr="00985BD1" w:rsidRDefault="00985BD1" w:rsidP="00985BD1">
            <w:pPr>
              <w:spacing w:after="0" w:line="240" w:lineRule="auto"/>
              <w:ind w:firstLine="0"/>
              <w:rPr>
                <w:rFonts w:eastAsia="Times New Roman" w:cs="Arial"/>
                <w:color w:val="000000"/>
                <w:szCs w:val="24"/>
                <w:lang w:eastAsia="pt-BR"/>
              </w:rPr>
            </w:pPr>
          </w:p>
        </w:tc>
        <w:tc>
          <w:tcPr>
            <w:tcW w:w="229" w:type="pct"/>
            <w:tcBorders>
              <w:top w:val="nil"/>
              <w:left w:val="nil"/>
              <w:bottom w:val="nil"/>
              <w:right w:val="nil"/>
            </w:tcBorders>
            <w:shd w:val="clear" w:color="auto" w:fill="auto"/>
            <w:hideMark/>
          </w:tcPr>
          <w:p w14:paraId="61074D82" w14:textId="77777777" w:rsidR="00985BD1" w:rsidRPr="00985BD1" w:rsidRDefault="00985BD1" w:rsidP="00985BD1">
            <w:pPr>
              <w:spacing w:after="0" w:line="240" w:lineRule="auto"/>
              <w:ind w:firstLine="0"/>
              <w:jc w:val="center"/>
              <w:rPr>
                <w:rFonts w:ascii="Times New Roman" w:eastAsia="Times New Roman" w:hAnsi="Times New Roman" w:cs="Times New Roman"/>
                <w:sz w:val="20"/>
                <w:szCs w:val="20"/>
                <w:lang w:eastAsia="pt-BR"/>
              </w:rPr>
            </w:pPr>
          </w:p>
        </w:tc>
        <w:tc>
          <w:tcPr>
            <w:tcW w:w="1261" w:type="pct"/>
            <w:gridSpan w:val="3"/>
            <w:tcBorders>
              <w:top w:val="single" w:sz="4" w:space="0" w:color="auto"/>
              <w:left w:val="single" w:sz="4" w:space="0" w:color="auto"/>
              <w:bottom w:val="single" w:sz="4" w:space="0" w:color="auto"/>
              <w:right w:val="single" w:sz="4" w:space="0" w:color="auto"/>
            </w:tcBorders>
            <w:shd w:val="clear" w:color="auto" w:fill="auto"/>
            <w:hideMark/>
          </w:tcPr>
          <w:p w14:paraId="703570D4" w14:textId="77777777" w:rsidR="00985BD1" w:rsidRPr="00985BD1" w:rsidRDefault="00985BD1" w:rsidP="00163653">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Atrasos e inadimplementos</w:t>
            </w:r>
          </w:p>
        </w:tc>
        <w:tc>
          <w:tcPr>
            <w:tcW w:w="917" w:type="pct"/>
            <w:tcBorders>
              <w:top w:val="single" w:sz="4" w:space="0" w:color="auto"/>
              <w:left w:val="nil"/>
              <w:bottom w:val="single" w:sz="4" w:space="0" w:color="auto"/>
              <w:right w:val="single" w:sz="4" w:space="0" w:color="auto"/>
            </w:tcBorders>
            <w:shd w:val="clear" w:color="auto" w:fill="auto"/>
            <w:hideMark/>
          </w:tcPr>
          <w:p w14:paraId="4D3677D7" w14:textId="77777777" w:rsidR="00985BD1" w:rsidRPr="00985BD1" w:rsidRDefault="00985BD1" w:rsidP="00163653">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Contratado</w:t>
            </w:r>
          </w:p>
        </w:tc>
        <w:tc>
          <w:tcPr>
            <w:tcW w:w="2348" w:type="pct"/>
            <w:gridSpan w:val="3"/>
            <w:tcBorders>
              <w:top w:val="single" w:sz="4" w:space="0" w:color="auto"/>
              <w:left w:val="nil"/>
              <w:bottom w:val="single" w:sz="4" w:space="0" w:color="auto"/>
              <w:right w:val="single" w:sz="4" w:space="0" w:color="auto"/>
            </w:tcBorders>
            <w:shd w:val="clear" w:color="auto" w:fill="auto"/>
            <w:hideMark/>
          </w:tcPr>
          <w:p w14:paraId="3DA052A4" w14:textId="77777777" w:rsidR="00985BD1" w:rsidRPr="00985BD1" w:rsidRDefault="00985BD1" w:rsidP="00163653">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Glosa do valor não executado e aplicação de penalidades</w:t>
            </w:r>
          </w:p>
        </w:tc>
      </w:tr>
      <w:tr w:rsidR="00985BD1" w:rsidRPr="00985BD1" w14:paraId="637C8169" w14:textId="77777777" w:rsidTr="00544DC4">
        <w:trPr>
          <w:trHeight w:val="20"/>
        </w:trPr>
        <w:tc>
          <w:tcPr>
            <w:tcW w:w="245" w:type="pct"/>
            <w:tcBorders>
              <w:top w:val="nil"/>
              <w:left w:val="nil"/>
              <w:bottom w:val="nil"/>
              <w:right w:val="nil"/>
            </w:tcBorders>
            <w:shd w:val="clear" w:color="auto" w:fill="auto"/>
            <w:hideMark/>
          </w:tcPr>
          <w:p w14:paraId="70F51092" w14:textId="77777777" w:rsidR="00985BD1" w:rsidRPr="00985BD1" w:rsidRDefault="00985BD1" w:rsidP="00985BD1">
            <w:pPr>
              <w:spacing w:after="0" w:line="240" w:lineRule="auto"/>
              <w:ind w:firstLine="0"/>
              <w:rPr>
                <w:rFonts w:eastAsia="Times New Roman" w:cs="Arial"/>
                <w:color w:val="000000"/>
                <w:szCs w:val="24"/>
                <w:lang w:eastAsia="pt-BR"/>
              </w:rPr>
            </w:pPr>
          </w:p>
        </w:tc>
        <w:tc>
          <w:tcPr>
            <w:tcW w:w="229" w:type="pct"/>
            <w:tcBorders>
              <w:top w:val="nil"/>
              <w:left w:val="nil"/>
              <w:bottom w:val="nil"/>
              <w:right w:val="nil"/>
            </w:tcBorders>
            <w:shd w:val="clear" w:color="auto" w:fill="auto"/>
            <w:hideMark/>
          </w:tcPr>
          <w:p w14:paraId="04899BBE" w14:textId="77777777" w:rsidR="00985BD1" w:rsidRPr="00985BD1" w:rsidRDefault="00985BD1" w:rsidP="00985BD1">
            <w:pPr>
              <w:spacing w:after="0" w:line="240" w:lineRule="auto"/>
              <w:ind w:firstLine="0"/>
              <w:jc w:val="center"/>
              <w:rPr>
                <w:rFonts w:ascii="Times New Roman" w:eastAsia="Times New Roman" w:hAnsi="Times New Roman" w:cs="Times New Roman"/>
                <w:sz w:val="20"/>
                <w:szCs w:val="20"/>
                <w:lang w:eastAsia="pt-BR"/>
              </w:rPr>
            </w:pPr>
          </w:p>
        </w:tc>
        <w:tc>
          <w:tcPr>
            <w:tcW w:w="1261" w:type="pct"/>
            <w:gridSpan w:val="3"/>
            <w:tcBorders>
              <w:top w:val="single" w:sz="4" w:space="0" w:color="auto"/>
              <w:left w:val="single" w:sz="4" w:space="0" w:color="auto"/>
              <w:bottom w:val="single" w:sz="4" w:space="0" w:color="auto"/>
              <w:right w:val="single" w:sz="4" w:space="0" w:color="auto"/>
            </w:tcBorders>
            <w:shd w:val="clear" w:color="auto" w:fill="auto"/>
            <w:hideMark/>
          </w:tcPr>
          <w:p w14:paraId="2E286E50" w14:textId="77777777" w:rsidR="00985BD1" w:rsidRPr="00985BD1" w:rsidRDefault="00985BD1" w:rsidP="00163653">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Oscilações de mercado dos insumos até 5% acima da variação média do ano anterior</w:t>
            </w:r>
          </w:p>
        </w:tc>
        <w:tc>
          <w:tcPr>
            <w:tcW w:w="917" w:type="pct"/>
            <w:tcBorders>
              <w:top w:val="single" w:sz="4" w:space="0" w:color="auto"/>
              <w:left w:val="nil"/>
              <w:bottom w:val="single" w:sz="4" w:space="0" w:color="auto"/>
              <w:right w:val="single" w:sz="4" w:space="0" w:color="auto"/>
            </w:tcBorders>
            <w:shd w:val="clear" w:color="auto" w:fill="auto"/>
            <w:hideMark/>
          </w:tcPr>
          <w:p w14:paraId="601CC5EE" w14:textId="77777777" w:rsidR="00985BD1" w:rsidRPr="00985BD1" w:rsidRDefault="00985BD1" w:rsidP="00163653">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Contratado</w:t>
            </w:r>
          </w:p>
        </w:tc>
        <w:tc>
          <w:tcPr>
            <w:tcW w:w="2348" w:type="pct"/>
            <w:gridSpan w:val="3"/>
            <w:tcBorders>
              <w:top w:val="single" w:sz="4" w:space="0" w:color="auto"/>
              <w:left w:val="nil"/>
              <w:bottom w:val="single" w:sz="4" w:space="0" w:color="auto"/>
              <w:right w:val="single" w:sz="4" w:space="0" w:color="auto"/>
            </w:tcBorders>
            <w:shd w:val="clear" w:color="auto" w:fill="auto"/>
            <w:hideMark/>
          </w:tcPr>
          <w:p w14:paraId="4AE2379E" w14:textId="77777777" w:rsidR="00985BD1" w:rsidRPr="00985BD1" w:rsidRDefault="00985BD1" w:rsidP="00163653">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Manutenção do valor</w:t>
            </w:r>
          </w:p>
        </w:tc>
      </w:tr>
      <w:tr w:rsidR="00985BD1" w:rsidRPr="00985BD1" w14:paraId="76E07864" w14:textId="77777777" w:rsidTr="00544DC4">
        <w:trPr>
          <w:trHeight w:val="20"/>
        </w:trPr>
        <w:tc>
          <w:tcPr>
            <w:tcW w:w="245" w:type="pct"/>
            <w:tcBorders>
              <w:top w:val="nil"/>
              <w:left w:val="nil"/>
              <w:bottom w:val="nil"/>
              <w:right w:val="nil"/>
            </w:tcBorders>
            <w:shd w:val="clear" w:color="auto" w:fill="auto"/>
            <w:hideMark/>
          </w:tcPr>
          <w:p w14:paraId="3A7D9141" w14:textId="77777777" w:rsidR="00985BD1" w:rsidRPr="00985BD1" w:rsidRDefault="00985BD1" w:rsidP="00985BD1">
            <w:pPr>
              <w:spacing w:after="0" w:line="240" w:lineRule="auto"/>
              <w:ind w:firstLine="0"/>
              <w:rPr>
                <w:rFonts w:eastAsia="Times New Roman" w:cs="Arial"/>
                <w:color w:val="000000"/>
                <w:szCs w:val="24"/>
                <w:lang w:eastAsia="pt-BR"/>
              </w:rPr>
            </w:pPr>
          </w:p>
        </w:tc>
        <w:tc>
          <w:tcPr>
            <w:tcW w:w="229" w:type="pct"/>
            <w:tcBorders>
              <w:top w:val="nil"/>
              <w:left w:val="nil"/>
              <w:bottom w:val="nil"/>
              <w:right w:val="nil"/>
            </w:tcBorders>
            <w:shd w:val="clear" w:color="auto" w:fill="auto"/>
            <w:hideMark/>
          </w:tcPr>
          <w:p w14:paraId="7E3A4AF8" w14:textId="77777777" w:rsidR="00985BD1" w:rsidRPr="00985BD1" w:rsidRDefault="00985BD1" w:rsidP="00985BD1">
            <w:pPr>
              <w:spacing w:after="0" w:line="240" w:lineRule="auto"/>
              <w:ind w:firstLine="0"/>
              <w:jc w:val="center"/>
              <w:rPr>
                <w:rFonts w:ascii="Times New Roman" w:eastAsia="Times New Roman" w:hAnsi="Times New Roman" w:cs="Times New Roman"/>
                <w:sz w:val="20"/>
                <w:szCs w:val="20"/>
                <w:lang w:eastAsia="pt-BR"/>
              </w:rPr>
            </w:pPr>
          </w:p>
        </w:tc>
        <w:tc>
          <w:tcPr>
            <w:tcW w:w="1261" w:type="pct"/>
            <w:gridSpan w:val="3"/>
            <w:tcBorders>
              <w:top w:val="single" w:sz="4" w:space="0" w:color="auto"/>
              <w:left w:val="single" w:sz="4" w:space="0" w:color="auto"/>
              <w:bottom w:val="single" w:sz="4" w:space="0" w:color="auto"/>
              <w:right w:val="single" w:sz="4" w:space="0" w:color="auto"/>
            </w:tcBorders>
            <w:shd w:val="clear" w:color="auto" w:fill="auto"/>
            <w:hideMark/>
          </w:tcPr>
          <w:p w14:paraId="1D5AFC90" w14:textId="77777777" w:rsidR="00985BD1" w:rsidRPr="00985BD1" w:rsidRDefault="00985BD1" w:rsidP="00163653">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Oscilações de mercado dos insumos acima de 5% da variação média do ano anterior</w:t>
            </w:r>
          </w:p>
        </w:tc>
        <w:tc>
          <w:tcPr>
            <w:tcW w:w="917" w:type="pct"/>
            <w:tcBorders>
              <w:top w:val="single" w:sz="4" w:space="0" w:color="auto"/>
              <w:left w:val="nil"/>
              <w:bottom w:val="single" w:sz="4" w:space="0" w:color="auto"/>
              <w:right w:val="single" w:sz="4" w:space="0" w:color="auto"/>
            </w:tcBorders>
            <w:shd w:val="clear" w:color="auto" w:fill="auto"/>
            <w:hideMark/>
          </w:tcPr>
          <w:p w14:paraId="4697EC84" w14:textId="77777777" w:rsidR="00985BD1" w:rsidRPr="00985BD1" w:rsidRDefault="00985BD1" w:rsidP="00163653">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Município</w:t>
            </w:r>
          </w:p>
        </w:tc>
        <w:tc>
          <w:tcPr>
            <w:tcW w:w="2348" w:type="pct"/>
            <w:gridSpan w:val="3"/>
            <w:tcBorders>
              <w:top w:val="single" w:sz="4" w:space="0" w:color="auto"/>
              <w:left w:val="nil"/>
              <w:bottom w:val="single" w:sz="4" w:space="0" w:color="auto"/>
              <w:right w:val="single" w:sz="4" w:space="0" w:color="auto"/>
            </w:tcBorders>
            <w:shd w:val="clear" w:color="auto" w:fill="auto"/>
            <w:hideMark/>
          </w:tcPr>
          <w:p w14:paraId="4D595360" w14:textId="77777777" w:rsidR="00985BD1" w:rsidRPr="00985BD1" w:rsidRDefault="00985BD1" w:rsidP="00163653">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Reequilíbrio contratual</w:t>
            </w:r>
          </w:p>
        </w:tc>
      </w:tr>
      <w:tr w:rsidR="00985BD1" w:rsidRPr="00985BD1" w14:paraId="7A754E7B" w14:textId="77777777" w:rsidTr="00544DC4">
        <w:trPr>
          <w:trHeight w:val="20"/>
        </w:trPr>
        <w:tc>
          <w:tcPr>
            <w:tcW w:w="245" w:type="pct"/>
            <w:tcBorders>
              <w:top w:val="nil"/>
              <w:left w:val="nil"/>
              <w:bottom w:val="nil"/>
              <w:right w:val="nil"/>
            </w:tcBorders>
            <w:shd w:val="clear" w:color="auto" w:fill="auto"/>
            <w:hideMark/>
          </w:tcPr>
          <w:p w14:paraId="1C779176" w14:textId="77777777" w:rsidR="00985BD1" w:rsidRPr="00985BD1" w:rsidRDefault="00985BD1" w:rsidP="00985BD1">
            <w:pPr>
              <w:spacing w:after="0" w:line="240" w:lineRule="auto"/>
              <w:ind w:firstLine="0"/>
              <w:rPr>
                <w:rFonts w:eastAsia="Times New Roman" w:cs="Arial"/>
                <w:color w:val="000000"/>
                <w:szCs w:val="24"/>
                <w:lang w:eastAsia="pt-BR"/>
              </w:rPr>
            </w:pPr>
          </w:p>
        </w:tc>
        <w:tc>
          <w:tcPr>
            <w:tcW w:w="229" w:type="pct"/>
            <w:tcBorders>
              <w:top w:val="nil"/>
              <w:left w:val="nil"/>
              <w:bottom w:val="nil"/>
              <w:right w:val="nil"/>
            </w:tcBorders>
            <w:shd w:val="clear" w:color="auto" w:fill="auto"/>
            <w:hideMark/>
          </w:tcPr>
          <w:p w14:paraId="32141C88" w14:textId="77777777" w:rsidR="00985BD1" w:rsidRPr="00985BD1" w:rsidRDefault="00985BD1" w:rsidP="00985BD1">
            <w:pPr>
              <w:spacing w:after="0" w:line="240" w:lineRule="auto"/>
              <w:ind w:firstLine="0"/>
              <w:jc w:val="center"/>
              <w:rPr>
                <w:rFonts w:ascii="Times New Roman" w:eastAsia="Times New Roman" w:hAnsi="Times New Roman" w:cs="Times New Roman"/>
                <w:sz w:val="20"/>
                <w:szCs w:val="20"/>
                <w:lang w:eastAsia="pt-BR"/>
              </w:rPr>
            </w:pPr>
          </w:p>
        </w:tc>
        <w:tc>
          <w:tcPr>
            <w:tcW w:w="1261" w:type="pct"/>
            <w:gridSpan w:val="3"/>
            <w:tcBorders>
              <w:top w:val="single" w:sz="4" w:space="0" w:color="auto"/>
              <w:left w:val="single" w:sz="4" w:space="0" w:color="auto"/>
              <w:bottom w:val="single" w:sz="4" w:space="0" w:color="auto"/>
              <w:right w:val="single" w:sz="4" w:space="0" w:color="auto"/>
            </w:tcBorders>
            <w:shd w:val="clear" w:color="auto" w:fill="auto"/>
            <w:hideMark/>
          </w:tcPr>
          <w:p w14:paraId="48975DE1" w14:textId="77777777" w:rsidR="00985BD1" w:rsidRPr="00985BD1" w:rsidRDefault="00985BD1" w:rsidP="00163653">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Outros eventos não previstos caracterizados como caso fortuito, força maior, fato do príncipe ou fato da administração</w:t>
            </w:r>
          </w:p>
        </w:tc>
        <w:tc>
          <w:tcPr>
            <w:tcW w:w="917" w:type="pct"/>
            <w:tcBorders>
              <w:top w:val="single" w:sz="4" w:space="0" w:color="auto"/>
              <w:left w:val="nil"/>
              <w:bottom w:val="single" w:sz="4" w:space="0" w:color="auto"/>
              <w:right w:val="single" w:sz="4" w:space="0" w:color="auto"/>
            </w:tcBorders>
            <w:shd w:val="clear" w:color="auto" w:fill="auto"/>
            <w:hideMark/>
          </w:tcPr>
          <w:p w14:paraId="71F95DB9" w14:textId="77777777" w:rsidR="00985BD1" w:rsidRPr="00985BD1" w:rsidRDefault="00985BD1" w:rsidP="00163653">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Município</w:t>
            </w:r>
          </w:p>
        </w:tc>
        <w:tc>
          <w:tcPr>
            <w:tcW w:w="2348" w:type="pct"/>
            <w:gridSpan w:val="3"/>
            <w:tcBorders>
              <w:top w:val="single" w:sz="4" w:space="0" w:color="auto"/>
              <w:left w:val="nil"/>
              <w:bottom w:val="single" w:sz="4" w:space="0" w:color="auto"/>
              <w:right w:val="single" w:sz="4" w:space="0" w:color="auto"/>
            </w:tcBorders>
            <w:shd w:val="clear" w:color="auto" w:fill="auto"/>
            <w:hideMark/>
          </w:tcPr>
          <w:p w14:paraId="068D6C02" w14:textId="77777777" w:rsidR="00985BD1" w:rsidRPr="00985BD1" w:rsidRDefault="00985BD1" w:rsidP="00163653">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Reequilíbrio contratual</w:t>
            </w:r>
          </w:p>
        </w:tc>
      </w:tr>
      <w:tr w:rsidR="00985BD1" w:rsidRPr="00985BD1" w14:paraId="051E39D6" w14:textId="77777777" w:rsidTr="00544DC4">
        <w:trPr>
          <w:trHeight w:val="20"/>
        </w:trPr>
        <w:tc>
          <w:tcPr>
            <w:tcW w:w="474" w:type="pct"/>
            <w:gridSpan w:val="2"/>
            <w:tcBorders>
              <w:top w:val="nil"/>
              <w:left w:val="nil"/>
              <w:bottom w:val="nil"/>
              <w:right w:val="nil"/>
            </w:tcBorders>
            <w:shd w:val="clear" w:color="auto" w:fill="auto"/>
            <w:hideMark/>
          </w:tcPr>
          <w:p w14:paraId="0150C903"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5.2</w:t>
            </w:r>
          </w:p>
        </w:tc>
        <w:tc>
          <w:tcPr>
            <w:tcW w:w="4526" w:type="pct"/>
            <w:gridSpan w:val="7"/>
            <w:tcBorders>
              <w:top w:val="nil"/>
              <w:left w:val="nil"/>
              <w:bottom w:val="nil"/>
              <w:right w:val="nil"/>
            </w:tcBorders>
            <w:shd w:val="clear" w:color="auto" w:fill="auto"/>
            <w:hideMark/>
          </w:tcPr>
          <w:p w14:paraId="133C232D"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tc>
      </w:tr>
      <w:tr w:rsidR="00985BD1" w:rsidRPr="00985BD1" w14:paraId="15757C02" w14:textId="77777777" w:rsidTr="00544DC4">
        <w:trPr>
          <w:trHeight w:val="20"/>
        </w:trPr>
        <w:tc>
          <w:tcPr>
            <w:tcW w:w="474" w:type="pct"/>
            <w:gridSpan w:val="2"/>
            <w:tcBorders>
              <w:top w:val="nil"/>
              <w:left w:val="nil"/>
              <w:bottom w:val="nil"/>
              <w:right w:val="nil"/>
            </w:tcBorders>
            <w:shd w:val="clear" w:color="auto" w:fill="auto"/>
            <w:hideMark/>
          </w:tcPr>
          <w:p w14:paraId="739D8677"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5.3</w:t>
            </w:r>
          </w:p>
        </w:tc>
        <w:tc>
          <w:tcPr>
            <w:tcW w:w="4526" w:type="pct"/>
            <w:gridSpan w:val="7"/>
            <w:tcBorders>
              <w:top w:val="nil"/>
              <w:left w:val="nil"/>
              <w:bottom w:val="nil"/>
              <w:right w:val="nil"/>
            </w:tcBorders>
            <w:shd w:val="clear" w:color="auto" w:fill="auto"/>
            <w:hideMark/>
          </w:tcPr>
          <w:p w14:paraId="7D3C82DE"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fiscal do contrato acompanhará os mecanismos de mitigação dos riscos previstos na matriz de risco contratual.</w:t>
            </w:r>
          </w:p>
        </w:tc>
      </w:tr>
      <w:tr w:rsidR="00985BD1" w:rsidRPr="00985BD1" w14:paraId="4333880B" w14:textId="77777777" w:rsidTr="00544DC4">
        <w:trPr>
          <w:trHeight w:val="20"/>
        </w:trPr>
        <w:tc>
          <w:tcPr>
            <w:tcW w:w="474" w:type="pct"/>
            <w:gridSpan w:val="2"/>
            <w:tcBorders>
              <w:top w:val="nil"/>
              <w:left w:val="nil"/>
              <w:bottom w:val="nil"/>
              <w:right w:val="nil"/>
            </w:tcBorders>
            <w:shd w:val="clear" w:color="000000" w:fill="FFF2CC"/>
            <w:hideMark/>
          </w:tcPr>
          <w:p w14:paraId="572307DB"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6.</w:t>
            </w:r>
          </w:p>
        </w:tc>
        <w:tc>
          <w:tcPr>
            <w:tcW w:w="4526" w:type="pct"/>
            <w:gridSpan w:val="7"/>
            <w:tcBorders>
              <w:top w:val="nil"/>
              <w:left w:val="nil"/>
              <w:bottom w:val="nil"/>
              <w:right w:val="nil"/>
            </w:tcBorders>
            <w:shd w:val="clear" w:color="000000" w:fill="FFF2CC"/>
            <w:hideMark/>
          </w:tcPr>
          <w:p w14:paraId="75F1400F"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CLÁUSULA SEXTA - REAJUSTE</w:t>
            </w:r>
          </w:p>
        </w:tc>
      </w:tr>
      <w:tr w:rsidR="00985BD1" w:rsidRPr="00985BD1" w14:paraId="4C37B276" w14:textId="77777777" w:rsidTr="00163653">
        <w:trPr>
          <w:trHeight w:val="80"/>
        </w:trPr>
        <w:tc>
          <w:tcPr>
            <w:tcW w:w="474" w:type="pct"/>
            <w:gridSpan w:val="2"/>
            <w:tcBorders>
              <w:top w:val="nil"/>
              <w:left w:val="nil"/>
              <w:bottom w:val="nil"/>
              <w:right w:val="nil"/>
            </w:tcBorders>
            <w:shd w:val="clear" w:color="auto" w:fill="auto"/>
            <w:hideMark/>
          </w:tcPr>
          <w:p w14:paraId="2AF6ECE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lastRenderedPageBreak/>
              <w:t>6.1.</w:t>
            </w:r>
          </w:p>
        </w:tc>
        <w:tc>
          <w:tcPr>
            <w:tcW w:w="4526" w:type="pct"/>
            <w:gridSpan w:val="7"/>
            <w:tcBorders>
              <w:top w:val="nil"/>
              <w:left w:val="nil"/>
              <w:bottom w:val="nil"/>
              <w:right w:val="nil"/>
            </w:tcBorders>
            <w:shd w:val="clear" w:color="auto" w:fill="auto"/>
            <w:hideMark/>
          </w:tcPr>
          <w:p w14:paraId="5DEC459E"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Os preços contratados são fixos e irreajustáveis, vez que a vigência não ultrapassa a 12 meses.</w:t>
            </w:r>
          </w:p>
        </w:tc>
      </w:tr>
      <w:tr w:rsidR="00985BD1" w:rsidRPr="00985BD1" w14:paraId="1ACF83C3" w14:textId="77777777" w:rsidTr="00544DC4">
        <w:trPr>
          <w:trHeight w:val="20"/>
        </w:trPr>
        <w:tc>
          <w:tcPr>
            <w:tcW w:w="474" w:type="pct"/>
            <w:gridSpan w:val="2"/>
            <w:tcBorders>
              <w:top w:val="nil"/>
              <w:left w:val="nil"/>
              <w:bottom w:val="nil"/>
              <w:right w:val="nil"/>
            </w:tcBorders>
            <w:shd w:val="clear" w:color="auto" w:fill="auto"/>
            <w:hideMark/>
          </w:tcPr>
          <w:p w14:paraId="0FC64092" w14:textId="77777777" w:rsidR="00985BD1" w:rsidRPr="00985BD1" w:rsidRDefault="00985BD1" w:rsidP="0020049B">
            <w:pPr>
              <w:spacing w:line="240" w:lineRule="auto"/>
              <w:ind w:firstLine="0"/>
              <w:rPr>
                <w:rFonts w:eastAsia="Times New Roman" w:cs="Arial"/>
                <w:color w:val="000000"/>
                <w:szCs w:val="24"/>
                <w:lang w:eastAsia="pt-BR"/>
              </w:rPr>
            </w:pPr>
          </w:p>
        </w:tc>
        <w:tc>
          <w:tcPr>
            <w:tcW w:w="4526" w:type="pct"/>
            <w:gridSpan w:val="7"/>
            <w:tcBorders>
              <w:top w:val="nil"/>
              <w:left w:val="nil"/>
              <w:bottom w:val="nil"/>
              <w:right w:val="nil"/>
            </w:tcBorders>
            <w:shd w:val="clear" w:color="auto" w:fill="auto"/>
            <w:hideMark/>
          </w:tcPr>
          <w:p w14:paraId="43A7E380"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concessão do reajuste no caso em que houver atraso na execução não eximirá o contratado das sanções contratuais cabíveis.</w:t>
            </w:r>
          </w:p>
        </w:tc>
      </w:tr>
      <w:tr w:rsidR="00985BD1" w:rsidRPr="00985BD1" w14:paraId="43022C43" w14:textId="77777777" w:rsidTr="00544DC4">
        <w:trPr>
          <w:trHeight w:val="20"/>
        </w:trPr>
        <w:tc>
          <w:tcPr>
            <w:tcW w:w="474" w:type="pct"/>
            <w:gridSpan w:val="2"/>
            <w:tcBorders>
              <w:top w:val="nil"/>
              <w:left w:val="nil"/>
              <w:bottom w:val="nil"/>
              <w:right w:val="nil"/>
            </w:tcBorders>
            <w:shd w:val="clear" w:color="000000" w:fill="FFF2CC"/>
            <w:hideMark/>
          </w:tcPr>
          <w:p w14:paraId="25FE96A6"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7.</w:t>
            </w:r>
          </w:p>
        </w:tc>
        <w:tc>
          <w:tcPr>
            <w:tcW w:w="4526" w:type="pct"/>
            <w:gridSpan w:val="7"/>
            <w:tcBorders>
              <w:top w:val="nil"/>
              <w:left w:val="nil"/>
              <w:bottom w:val="nil"/>
              <w:right w:val="nil"/>
            </w:tcBorders>
            <w:shd w:val="clear" w:color="000000" w:fill="FFF2CC"/>
            <w:hideMark/>
          </w:tcPr>
          <w:p w14:paraId="32E62ABC"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CLÁUSULA SÉTIMA - OBRIGAÇÕES DO CONTRATANTE e CONTRATADO</w:t>
            </w:r>
          </w:p>
        </w:tc>
      </w:tr>
      <w:tr w:rsidR="00985BD1" w:rsidRPr="00985BD1" w14:paraId="3B8870DB" w14:textId="77777777" w:rsidTr="00544DC4">
        <w:trPr>
          <w:trHeight w:val="20"/>
        </w:trPr>
        <w:tc>
          <w:tcPr>
            <w:tcW w:w="474" w:type="pct"/>
            <w:gridSpan w:val="2"/>
            <w:tcBorders>
              <w:top w:val="nil"/>
              <w:left w:val="nil"/>
              <w:bottom w:val="nil"/>
              <w:right w:val="nil"/>
            </w:tcBorders>
            <w:shd w:val="clear" w:color="auto" w:fill="auto"/>
            <w:hideMark/>
          </w:tcPr>
          <w:p w14:paraId="4568E87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7.1</w:t>
            </w:r>
          </w:p>
        </w:tc>
        <w:tc>
          <w:tcPr>
            <w:tcW w:w="4526" w:type="pct"/>
            <w:gridSpan w:val="7"/>
            <w:tcBorders>
              <w:top w:val="nil"/>
              <w:left w:val="nil"/>
              <w:bottom w:val="nil"/>
              <w:right w:val="nil"/>
            </w:tcBorders>
            <w:shd w:val="clear" w:color="auto" w:fill="auto"/>
            <w:hideMark/>
          </w:tcPr>
          <w:p w14:paraId="64AC280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As obrigações das partes (contratante e contratada) são as previstas no Termo de Referência, no item 9.</w:t>
            </w:r>
          </w:p>
        </w:tc>
      </w:tr>
      <w:tr w:rsidR="00985BD1" w:rsidRPr="00985BD1" w14:paraId="15B04A5C" w14:textId="77777777" w:rsidTr="00544DC4">
        <w:trPr>
          <w:trHeight w:val="20"/>
        </w:trPr>
        <w:tc>
          <w:tcPr>
            <w:tcW w:w="474" w:type="pct"/>
            <w:gridSpan w:val="2"/>
            <w:tcBorders>
              <w:top w:val="nil"/>
              <w:left w:val="nil"/>
              <w:bottom w:val="nil"/>
              <w:right w:val="nil"/>
            </w:tcBorders>
            <w:shd w:val="clear" w:color="000000" w:fill="FFF2CC"/>
            <w:hideMark/>
          </w:tcPr>
          <w:p w14:paraId="7C5E5301"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8.</w:t>
            </w:r>
          </w:p>
        </w:tc>
        <w:tc>
          <w:tcPr>
            <w:tcW w:w="4526" w:type="pct"/>
            <w:gridSpan w:val="7"/>
            <w:tcBorders>
              <w:top w:val="nil"/>
              <w:left w:val="nil"/>
              <w:bottom w:val="nil"/>
              <w:right w:val="nil"/>
            </w:tcBorders>
            <w:shd w:val="clear" w:color="000000" w:fill="FFF2CC"/>
            <w:hideMark/>
          </w:tcPr>
          <w:p w14:paraId="49A33836"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CLÁUSULA OITAVA – GARANTIA DE EXECUÇÃO</w:t>
            </w:r>
          </w:p>
        </w:tc>
      </w:tr>
      <w:tr w:rsidR="00985BD1" w:rsidRPr="00985BD1" w14:paraId="2B04D552" w14:textId="77777777" w:rsidTr="00544DC4">
        <w:trPr>
          <w:trHeight w:val="20"/>
        </w:trPr>
        <w:tc>
          <w:tcPr>
            <w:tcW w:w="474" w:type="pct"/>
            <w:gridSpan w:val="2"/>
            <w:tcBorders>
              <w:top w:val="nil"/>
              <w:left w:val="nil"/>
              <w:bottom w:val="nil"/>
              <w:right w:val="nil"/>
            </w:tcBorders>
            <w:shd w:val="clear" w:color="auto" w:fill="auto"/>
            <w:hideMark/>
          </w:tcPr>
          <w:p w14:paraId="27215DA0"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8.1.</w:t>
            </w:r>
          </w:p>
        </w:tc>
        <w:tc>
          <w:tcPr>
            <w:tcW w:w="4526" w:type="pct"/>
            <w:gridSpan w:val="7"/>
            <w:tcBorders>
              <w:top w:val="nil"/>
              <w:left w:val="nil"/>
              <w:bottom w:val="nil"/>
              <w:right w:val="nil"/>
            </w:tcBorders>
            <w:shd w:val="clear" w:color="auto" w:fill="auto"/>
            <w:hideMark/>
          </w:tcPr>
          <w:p w14:paraId="4611916D"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Não haverá exigência de garantia contratual da execução.</w:t>
            </w:r>
          </w:p>
        </w:tc>
      </w:tr>
      <w:tr w:rsidR="00985BD1" w:rsidRPr="00985BD1" w14:paraId="307B46AD" w14:textId="77777777" w:rsidTr="00544DC4">
        <w:trPr>
          <w:trHeight w:val="20"/>
        </w:trPr>
        <w:tc>
          <w:tcPr>
            <w:tcW w:w="474" w:type="pct"/>
            <w:gridSpan w:val="2"/>
            <w:tcBorders>
              <w:top w:val="nil"/>
              <w:left w:val="nil"/>
              <w:bottom w:val="nil"/>
              <w:right w:val="nil"/>
            </w:tcBorders>
            <w:shd w:val="clear" w:color="000000" w:fill="FFF2CC"/>
            <w:hideMark/>
          </w:tcPr>
          <w:p w14:paraId="737872A4"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9.</w:t>
            </w:r>
          </w:p>
        </w:tc>
        <w:tc>
          <w:tcPr>
            <w:tcW w:w="4526" w:type="pct"/>
            <w:gridSpan w:val="7"/>
            <w:tcBorders>
              <w:top w:val="nil"/>
              <w:left w:val="nil"/>
              <w:bottom w:val="nil"/>
              <w:right w:val="nil"/>
            </w:tcBorders>
            <w:shd w:val="clear" w:color="000000" w:fill="FFF2CC"/>
            <w:hideMark/>
          </w:tcPr>
          <w:p w14:paraId="6ED30532"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CLÁUSULA NONA – INFRAÇÕES E SANÇÕES ADMINISTRATIVAS</w:t>
            </w:r>
          </w:p>
        </w:tc>
      </w:tr>
      <w:tr w:rsidR="00985BD1" w:rsidRPr="00985BD1" w14:paraId="60C34ACE" w14:textId="77777777" w:rsidTr="00544DC4">
        <w:trPr>
          <w:trHeight w:val="20"/>
        </w:trPr>
        <w:tc>
          <w:tcPr>
            <w:tcW w:w="474" w:type="pct"/>
            <w:gridSpan w:val="2"/>
            <w:tcBorders>
              <w:top w:val="nil"/>
              <w:left w:val="nil"/>
              <w:bottom w:val="nil"/>
              <w:right w:val="nil"/>
            </w:tcBorders>
            <w:shd w:val="clear" w:color="auto" w:fill="auto"/>
            <w:hideMark/>
          </w:tcPr>
          <w:p w14:paraId="045329E7"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9.1</w:t>
            </w:r>
          </w:p>
        </w:tc>
        <w:tc>
          <w:tcPr>
            <w:tcW w:w="4526" w:type="pct"/>
            <w:gridSpan w:val="7"/>
            <w:tcBorders>
              <w:top w:val="nil"/>
              <w:left w:val="nil"/>
              <w:bottom w:val="nil"/>
              <w:right w:val="nil"/>
            </w:tcBorders>
            <w:shd w:val="clear" w:color="auto" w:fill="auto"/>
            <w:hideMark/>
          </w:tcPr>
          <w:p w14:paraId="057B283C"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As sanções administrativas aplicáveis ao presente contrato são as constantes no termo de referência, as quais serão aplicadas observando a regulamentação do Decreto n° 1977/2023, que regulamenta a aplicação das penalidades administrativas.</w:t>
            </w:r>
          </w:p>
        </w:tc>
      </w:tr>
      <w:tr w:rsidR="00985BD1" w:rsidRPr="00985BD1" w14:paraId="3F2F596A" w14:textId="77777777" w:rsidTr="00544DC4">
        <w:trPr>
          <w:trHeight w:val="20"/>
        </w:trPr>
        <w:tc>
          <w:tcPr>
            <w:tcW w:w="474" w:type="pct"/>
            <w:gridSpan w:val="2"/>
            <w:tcBorders>
              <w:top w:val="nil"/>
              <w:left w:val="nil"/>
              <w:bottom w:val="nil"/>
              <w:right w:val="nil"/>
            </w:tcBorders>
            <w:shd w:val="clear" w:color="000000" w:fill="FFF2CC"/>
            <w:hideMark/>
          </w:tcPr>
          <w:p w14:paraId="3F19A5D7"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10.</w:t>
            </w:r>
          </w:p>
        </w:tc>
        <w:tc>
          <w:tcPr>
            <w:tcW w:w="4526" w:type="pct"/>
            <w:gridSpan w:val="7"/>
            <w:tcBorders>
              <w:top w:val="nil"/>
              <w:left w:val="nil"/>
              <w:bottom w:val="nil"/>
              <w:right w:val="nil"/>
            </w:tcBorders>
            <w:shd w:val="clear" w:color="000000" w:fill="FFF2CC"/>
            <w:hideMark/>
          </w:tcPr>
          <w:p w14:paraId="55FBFD40"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CLÁUSULA DÉCIMA - DA EXTINÇÃO CONTRATUAL</w:t>
            </w:r>
          </w:p>
        </w:tc>
      </w:tr>
      <w:tr w:rsidR="00985BD1" w:rsidRPr="00985BD1" w14:paraId="47C22439" w14:textId="77777777" w:rsidTr="00544DC4">
        <w:trPr>
          <w:trHeight w:val="20"/>
        </w:trPr>
        <w:tc>
          <w:tcPr>
            <w:tcW w:w="474" w:type="pct"/>
            <w:gridSpan w:val="2"/>
            <w:tcBorders>
              <w:top w:val="nil"/>
              <w:left w:val="nil"/>
              <w:bottom w:val="nil"/>
              <w:right w:val="nil"/>
            </w:tcBorders>
            <w:shd w:val="clear" w:color="auto" w:fill="auto"/>
            <w:hideMark/>
          </w:tcPr>
          <w:p w14:paraId="16861732"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10.1.</w:t>
            </w:r>
          </w:p>
        </w:tc>
        <w:tc>
          <w:tcPr>
            <w:tcW w:w="4526" w:type="pct"/>
            <w:gridSpan w:val="7"/>
            <w:tcBorders>
              <w:top w:val="nil"/>
              <w:left w:val="nil"/>
              <w:bottom w:val="nil"/>
              <w:right w:val="nil"/>
            </w:tcBorders>
            <w:shd w:val="clear" w:color="auto" w:fill="auto"/>
            <w:hideMark/>
          </w:tcPr>
          <w:p w14:paraId="31348AEB"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contrato se extingue quando cumpridas as obrigações de ambas as partes, ainda que isso ocorra antes do prazo estipulado para tanto.</w:t>
            </w:r>
          </w:p>
        </w:tc>
      </w:tr>
      <w:tr w:rsidR="00985BD1" w:rsidRPr="00985BD1" w14:paraId="1EDDC32E" w14:textId="77777777" w:rsidTr="00544DC4">
        <w:trPr>
          <w:trHeight w:val="20"/>
        </w:trPr>
        <w:tc>
          <w:tcPr>
            <w:tcW w:w="474" w:type="pct"/>
            <w:gridSpan w:val="2"/>
            <w:tcBorders>
              <w:top w:val="nil"/>
              <w:left w:val="nil"/>
              <w:bottom w:val="nil"/>
              <w:right w:val="nil"/>
            </w:tcBorders>
            <w:shd w:val="clear" w:color="auto" w:fill="auto"/>
            <w:hideMark/>
          </w:tcPr>
          <w:p w14:paraId="7DF48A27"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10.2.</w:t>
            </w:r>
          </w:p>
        </w:tc>
        <w:tc>
          <w:tcPr>
            <w:tcW w:w="4526" w:type="pct"/>
            <w:gridSpan w:val="7"/>
            <w:tcBorders>
              <w:top w:val="nil"/>
              <w:left w:val="nil"/>
              <w:bottom w:val="nil"/>
              <w:right w:val="nil"/>
            </w:tcBorders>
            <w:shd w:val="clear" w:color="auto" w:fill="auto"/>
            <w:hideMark/>
          </w:tcPr>
          <w:p w14:paraId="2964E62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Constituirão motivos para extinção do contrato, assegurados o contraditório e a ampla defesa, as seguintes situações:</w:t>
            </w:r>
          </w:p>
        </w:tc>
      </w:tr>
      <w:tr w:rsidR="00985BD1" w:rsidRPr="00985BD1" w14:paraId="758A19D4" w14:textId="77777777" w:rsidTr="00544DC4">
        <w:trPr>
          <w:trHeight w:val="20"/>
        </w:trPr>
        <w:tc>
          <w:tcPr>
            <w:tcW w:w="474" w:type="pct"/>
            <w:gridSpan w:val="2"/>
            <w:tcBorders>
              <w:top w:val="nil"/>
              <w:left w:val="nil"/>
              <w:bottom w:val="nil"/>
              <w:right w:val="nil"/>
            </w:tcBorders>
            <w:shd w:val="clear" w:color="auto" w:fill="auto"/>
            <w:hideMark/>
          </w:tcPr>
          <w:p w14:paraId="3C9575DB" w14:textId="77777777" w:rsidR="00985BD1" w:rsidRPr="00985BD1" w:rsidRDefault="00985BD1" w:rsidP="0020049B">
            <w:pPr>
              <w:spacing w:line="240" w:lineRule="auto"/>
              <w:ind w:firstLine="0"/>
              <w:rPr>
                <w:rFonts w:eastAsia="Times New Roman" w:cs="Arial"/>
                <w:color w:val="000000"/>
                <w:szCs w:val="24"/>
                <w:lang w:eastAsia="pt-BR"/>
              </w:rPr>
            </w:pPr>
          </w:p>
        </w:tc>
        <w:tc>
          <w:tcPr>
            <w:tcW w:w="4526" w:type="pct"/>
            <w:gridSpan w:val="7"/>
            <w:tcBorders>
              <w:top w:val="nil"/>
              <w:left w:val="nil"/>
              <w:bottom w:val="nil"/>
              <w:right w:val="nil"/>
            </w:tcBorders>
            <w:shd w:val="clear" w:color="auto" w:fill="auto"/>
            <w:hideMark/>
          </w:tcPr>
          <w:p w14:paraId="4CD72A99"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I - Não cumprimento ou cumprimento irregular de normas </w:t>
            </w:r>
            <w:proofErr w:type="spellStart"/>
            <w:r w:rsidRPr="00985BD1">
              <w:rPr>
                <w:rFonts w:eastAsia="Times New Roman" w:cs="Arial"/>
                <w:color w:val="000000"/>
                <w:szCs w:val="24"/>
                <w:lang w:eastAsia="pt-BR"/>
              </w:rPr>
              <w:t>editalícias,do</w:t>
            </w:r>
            <w:proofErr w:type="spellEnd"/>
            <w:r w:rsidRPr="00985BD1">
              <w:rPr>
                <w:rFonts w:eastAsia="Times New Roman" w:cs="Arial"/>
                <w:color w:val="000000"/>
                <w:szCs w:val="24"/>
                <w:lang w:eastAsia="pt-BR"/>
              </w:rPr>
              <w:t xml:space="preserve"> termo de referência do certame, de cláusulas contratuais, de especificações, de projetos ou de prazos;</w:t>
            </w:r>
          </w:p>
        </w:tc>
      </w:tr>
      <w:tr w:rsidR="00985BD1" w:rsidRPr="00985BD1" w14:paraId="1F8B46FD" w14:textId="77777777" w:rsidTr="00544DC4">
        <w:trPr>
          <w:trHeight w:val="20"/>
        </w:trPr>
        <w:tc>
          <w:tcPr>
            <w:tcW w:w="474" w:type="pct"/>
            <w:gridSpan w:val="2"/>
            <w:tcBorders>
              <w:top w:val="nil"/>
              <w:left w:val="nil"/>
              <w:bottom w:val="nil"/>
              <w:right w:val="nil"/>
            </w:tcBorders>
            <w:shd w:val="clear" w:color="auto" w:fill="auto"/>
            <w:hideMark/>
          </w:tcPr>
          <w:p w14:paraId="4E0DC995" w14:textId="77777777" w:rsidR="00985BD1" w:rsidRPr="00985BD1" w:rsidRDefault="00985BD1" w:rsidP="0020049B">
            <w:pPr>
              <w:spacing w:line="240" w:lineRule="auto"/>
              <w:ind w:firstLine="0"/>
              <w:rPr>
                <w:rFonts w:eastAsia="Times New Roman" w:cs="Arial"/>
                <w:color w:val="000000"/>
                <w:szCs w:val="24"/>
                <w:lang w:eastAsia="pt-BR"/>
              </w:rPr>
            </w:pPr>
          </w:p>
        </w:tc>
        <w:tc>
          <w:tcPr>
            <w:tcW w:w="4526" w:type="pct"/>
            <w:gridSpan w:val="7"/>
            <w:tcBorders>
              <w:top w:val="nil"/>
              <w:left w:val="nil"/>
              <w:bottom w:val="nil"/>
              <w:right w:val="nil"/>
            </w:tcBorders>
            <w:shd w:val="clear" w:color="auto" w:fill="auto"/>
            <w:hideMark/>
          </w:tcPr>
          <w:p w14:paraId="01FB44CE"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II - Desatendimento das determinações regulares emitidas pela autoridade designada para acompanhar e fiscalizar sua execução ou por autoridade superior;</w:t>
            </w:r>
          </w:p>
        </w:tc>
      </w:tr>
      <w:tr w:rsidR="00985BD1" w:rsidRPr="00985BD1" w14:paraId="17E5654A" w14:textId="77777777" w:rsidTr="00544DC4">
        <w:trPr>
          <w:trHeight w:val="20"/>
        </w:trPr>
        <w:tc>
          <w:tcPr>
            <w:tcW w:w="474" w:type="pct"/>
            <w:gridSpan w:val="2"/>
            <w:tcBorders>
              <w:top w:val="nil"/>
              <w:left w:val="nil"/>
              <w:bottom w:val="nil"/>
              <w:right w:val="nil"/>
            </w:tcBorders>
            <w:shd w:val="clear" w:color="auto" w:fill="auto"/>
            <w:hideMark/>
          </w:tcPr>
          <w:p w14:paraId="3D2F1B93" w14:textId="77777777" w:rsidR="00985BD1" w:rsidRPr="00985BD1" w:rsidRDefault="00985BD1" w:rsidP="0020049B">
            <w:pPr>
              <w:spacing w:line="240" w:lineRule="auto"/>
              <w:ind w:firstLine="0"/>
              <w:rPr>
                <w:rFonts w:eastAsia="Times New Roman" w:cs="Arial"/>
                <w:color w:val="000000"/>
                <w:szCs w:val="24"/>
                <w:lang w:eastAsia="pt-BR"/>
              </w:rPr>
            </w:pPr>
          </w:p>
        </w:tc>
        <w:tc>
          <w:tcPr>
            <w:tcW w:w="4526" w:type="pct"/>
            <w:gridSpan w:val="7"/>
            <w:tcBorders>
              <w:top w:val="nil"/>
              <w:left w:val="nil"/>
              <w:bottom w:val="nil"/>
              <w:right w:val="nil"/>
            </w:tcBorders>
            <w:shd w:val="clear" w:color="auto" w:fill="auto"/>
            <w:hideMark/>
          </w:tcPr>
          <w:p w14:paraId="5341A1B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III - alteração social ou modificação da finalidade ou da estrutura da empresa que restrinja sua capacidade de concluir o contrato;</w:t>
            </w:r>
          </w:p>
        </w:tc>
      </w:tr>
      <w:tr w:rsidR="00985BD1" w:rsidRPr="00985BD1" w14:paraId="77BAEDBA" w14:textId="77777777" w:rsidTr="00544DC4">
        <w:trPr>
          <w:trHeight w:val="20"/>
        </w:trPr>
        <w:tc>
          <w:tcPr>
            <w:tcW w:w="474" w:type="pct"/>
            <w:gridSpan w:val="2"/>
            <w:tcBorders>
              <w:top w:val="nil"/>
              <w:left w:val="nil"/>
              <w:bottom w:val="nil"/>
              <w:right w:val="nil"/>
            </w:tcBorders>
            <w:shd w:val="clear" w:color="auto" w:fill="auto"/>
            <w:hideMark/>
          </w:tcPr>
          <w:p w14:paraId="566B74C4" w14:textId="77777777" w:rsidR="00985BD1" w:rsidRPr="00985BD1" w:rsidRDefault="00985BD1" w:rsidP="0020049B">
            <w:pPr>
              <w:spacing w:line="240" w:lineRule="auto"/>
              <w:ind w:firstLine="0"/>
              <w:rPr>
                <w:rFonts w:eastAsia="Times New Roman" w:cs="Arial"/>
                <w:color w:val="000000"/>
                <w:szCs w:val="24"/>
                <w:lang w:eastAsia="pt-BR"/>
              </w:rPr>
            </w:pPr>
          </w:p>
        </w:tc>
        <w:tc>
          <w:tcPr>
            <w:tcW w:w="4526" w:type="pct"/>
            <w:gridSpan w:val="7"/>
            <w:tcBorders>
              <w:top w:val="nil"/>
              <w:left w:val="nil"/>
              <w:bottom w:val="nil"/>
              <w:right w:val="nil"/>
            </w:tcBorders>
            <w:shd w:val="clear" w:color="auto" w:fill="auto"/>
            <w:hideMark/>
          </w:tcPr>
          <w:p w14:paraId="736B5579"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IV - Decretação de falência ou de insolvência civil, dissolução da sociedade ou falecimento do contratado;</w:t>
            </w:r>
          </w:p>
        </w:tc>
      </w:tr>
      <w:tr w:rsidR="00985BD1" w:rsidRPr="00985BD1" w14:paraId="0D1F032D" w14:textId="77777777" w:rsidTr="00544DC4">
        <w:trPr>
          <w:trHeight w:val="20"/>
        </w:trPr>
        <w:tc>
          <w:tcPr>
            <w:tcW w:w="474" w:type="pct"/>
            <w:gridSpan w:val="2"/>
            <w:tcBorders>
              <w:top w:val="nil"/>
              <w:left w:val="nil"/>
              <w:bottom w:val="nil"/>
              <w:right w:val="nil"/>
            </w:tcBorders>
            <w:shd w:val="clear" w:color="auto" w:fill="auto"/>
            <w:hideMark/>
          </w:tcPr>
          <w:p w14:paraId="593EF2A1" w14:textId="77777777" w:rsidR="00985BD1" w:rsidRPr="00985BD1" w:rsidRDefault="00985BD1" w:rsidP="0020049B">
            <w:pPr>
              <w:spacing w:line="240" w:lineRule="auto"/>
              <w:ind w:firstLine="0"/>
              <w:rPr>
                <w:rFonts w:eastAsia="Times New Roman" w:cs="Arial"/>
                <w:color w:val="000000"/>
                <w:szCs w:val="24"/>
                <w:lang w:eastAsia="pt-BR"/>
              </w:rPr>
            </w:pPr>
          </w:p>
        </w:tc>
        <w:tc>
          <w:tcPr>
            <w:tcW w:w="4526" w:type="pct"/>
            <w:gridSpan w:val="7"/>
            <w:tcBorders>
              <w:top w:val="nil"/>
              <w:left w:val="nil"/>
              <w:bottom w:val="nil"/>
              <w:right w:val="nil"/>
            </w:tcBorders>
            <w:shd w:val="clear" w:color="auto" w:fill="auto"/>
            <w:hideMark/>
          </w:tcPr>
          <w:p w14:paraId="5EEEE048"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V - Caso fortuito ou força maior, regularmente comprovados, impeditivos da execução do contrato;</w:t>
            </w:r>
          </w:p>
        </w:tc>
      </w:tr>
      <w:tr w:rsidR="00985BD1" w:rsidRPr="00985BD1" w14:paraId="6DCD157F" w14:textId="77777777" w:rsidTr="00544DC4">
        <w:trPr>
          <w:trHeight w:val="20"/>
        </w:trPr>
        <w:tc>
          <w:tcPr>
            <w:tcW w:w="474" w:type="pct"/>
            <w:gridSpan w:val="2"/>
            <w:tcBorders>
              <w:top w:val="nil"/>
              <w:left w:val="nil"/>
              <w:bottom w:val="nil"/>
              <w:right w:val="nil"/>
            </w:tcBorders>
            <w:shd w:val="clear" w:color="auto" w:fill="auto"/>
            <w:hideMark/>
          </w:tcPr>
          <w:p w14:paraId="79C980BA" w14:textId="77777777" w:rsidR="00985BD1" w:rsidRPr="00985BD1" w:rsidRDefault="00985BD1" w:rsidP="0020049B">
            <w:pPr>
              <w:spacing w:line="240" w:lineRule="auto"/>
              <w:ind w:firstLine="0"/>
              <w:rPr>
                <w:rFonts w:eastAsia="Times New Roman" w:cs="Arial"/>
                <w:color w:val="000000"/>
                <w:szCs w:val="24"/>
                <w:lang w:eastAsia="pt-BR"/>
              </w:rPr>
            </w:pPr>
          </w:p>
        </w:tc>
        <w:tc>
          <w:tcPr>
            <w:tcW w:w="4526" w:type="pct"/>
            <w:gridSpan w:val="7"/>
            <w:tcBorders>
              <w:top w:val="nil"/>
              <w:left w:val="nil"/>
              <w:bottom w:val="nil"/>
              <w:right w:val="nil"/>
            </w:tcBorders>
            <w:shd w:val="clear" w:color="auto" w:fill="auto"/>
            <w:hideMark/>
          </w:tcPr>
          <w:p w14:paraId="425C664B"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VI - razões de interesse público, justificadas pela autoridade máxima do órgão ou da entidade contratante;</w:t>
            </w:r>
          </w:p>
        </w:tc>
      </w:tr>
      <w:tr w:rsidR="00985BD1" w:rsidRPr="00985BD1" w14:paraId="2B4EBAAC" w14:textId="77777777" w:rsidTr="00544DC4">
        <w:trPr>
          <w:trHeight w:val="20"/>
        </w:trPr>
        <w:tc>
          <w:tcPr>
            <w:tcW w:w="474" w:type="pct"/>
            <w:gridSpan w:val="2"/>
            <w:tcBorders>
              <w:top w:val="nil"/>
              <w:left w:val="nil"/>
              <w:bottom w:val="nil"/>
              <w:right w:val="nil"/>
            </w:tcBorders>
            <w:shd w:val="clear" w:color="auto" w:fill="auto"/>
            <w:hideMark/>
          </w:tcPr>
          <w:p w14:paraId="6FBEA990" w14:textId="77777777" w:rsidR="00985BD1" w:rsidRPr="00985BD1" w:rsidRDefault="00985BD1" w:rsidP="0020049B">
            <w:pPr>
              <w:spacing w:line="240" w:lineRule="auto"/>
              <w:ind w:firstLine="0"/>
              <w:rPr>
                <w:rFonts w:eastAsia="Times New Roman" w:cs="Arial"/>
                <w:color w:val="000000"/>
                <w:szCs w:val="24"/>
                <w:lang w:eastAsia="pt-BR"/>
              </w:rPr>
            </w:pPr>
          </w:p>
        </w:tc>
        <w:tc>
          <w:tcPr>
            <w:tcW w:w="4526" w:type="pct"/>
            <w:gridSpan w:val="7"/>
            <w:tcBorders>
              <w:top w:val="nil"/>
              <w:left w:val="nil"/>
              <w:bottom w:val="nil"/>
              <w:right w:val="nil"/>
            </w:tcBorders>
            <w:shd w:val="clear" w:color="auto" w:fill="auto"/>
            <w:hideMark/>
          </w:tcPr>
          <w:p w14:paraId="007BE00B"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VII - O não cumprimento das obrigações referentes à reserva de cargos, conforme estabelecido em legislação vigente, bem como em outras normativas específicas, destinadas à inclusão de pessoas com deficiência, reabilitados da Previdência Social ou aprendizes.</w:t>
            </w:r>
          </w:p>
        </w:tc>
      </w:tr>
      <w:tr w:rsidR="00985BD1" w:rsidRPr="00985BD1" w14:paraId="70D6A25A" w14:textId="77777777" w:rsidTr="00544DC4">
        <w:trPr>
          <w:trHeight w:val="20"/>
        </w:trPr>
        <w:tc>
          <w:tcPr>
            <w:tcW w:w="474" w:type="pct"/>
            <w:gridSpan w:val="2"/>
            <w:tcBorders>
              <w:top w:val="nil"/>
              <w:left w:val="nil"/>
              <w:bottom w:val="nil"/>
              <w:right w:val="nil"/>
            </w:tcBorders>
            <w:shd w:val="clear" w:color="auto" w:fill="auto"/>
            <w:hideMark/>
          </w:tcPr>
          <w:p w14:paraId="065C2691" w14:textId="77777777" w:rsidR="00985BD1" w:rsidRPr="00985BD1" w:rsidRDefault="00985BD1" w:rsidP="0020049B">
            <w:pPr>
              <w:spacing w:line="240" w:lineRule="auto"/>
              <w:ind w:firstLine="0"/>
              <w:rPr>
                <w:rFonts w:eastAsia="Times New Roman" w:cs="Arial"/>
                <w:color w:val="000000"/>
                <w:szCs w:val="24"/>
                <w:lang w:eastAsia="pt-BR"/>
              </w:rPr>
            </w:pPr>
          </w:p>
        </w:tc>
        <w:tc>
          <w:tcPr>
            <w:tcW w:w="4526" w:type="pct"/>
            <w:gridSpan w:val="7"/>
            <w:tcBorders>
              <w:top w:val="nil"/>
              <w:left w:val="nil"/>
              <w:bottom w:val="nil"/>
              <w:right w:val="nil"/>
            </w:tcBorders>
            <w:shd w:val="clear" w:color="auto" w:fill="auto"/>
            <w:hideMark/>
          </w:tcPr>
          <w:p w14:paraId="18402BA2"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VIII - Outro casos previstos no artigo 25 da lei federal n° 14133/2021</w:t>
            </w:r>
          </w:p>
        </w:tc>
      </w:tr>
      <w:tr w:rsidR="00985BD1" w:rsidRPr="00985BD1" w14:paraId="4FD3EA8E" w14:textId="77777777" w:rsidTr="00544DC4">
        <w:trPr>
          <w:trHeight w:val="20"/>
        </w:trPr>
        <w:tc>
          <w:tcPr>
            <w:tcW w:w="474" w:type="pct"/>
            <w:gridSpan w:val="2"/>
            <w:tcBorders>
              <w:top w:val="nil"/>
              <w:left w:val="nil"/>
              <w:bottom w:val="nil"/>
              <w:right w:val="nil"/>
            </w:tcBorders>
            <w:shd w:val="clear" w:color="auto" w:fill="auto"/>
            <w:hideMark/>
          </w:tcPr>
          <w:p w14:paraId="751F5D9A"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 xml:space="preserve">10.3. </w:t>
            </w:r>
          </w:p>
        </w:tc>
        <w:tc>
          <w:tcPr>
            <w:tcW w:w="4526" w:type="pct"/>
            <w:gridSpan w:val="7"/>
            <w:tcBorders>
              <w:top w:val="nil"/>
              <w:left w:val="nil"/>
              <w:bottom w:val="nil"/>
              <w:right w:val="nil"/>
            </w:tcBorders>
            <w:shd w:val="clear" w:color="auto" w:fill="auto"/>
            <w:hideMark/>
          </w:tcPr>
          <w:p w14:paraId="4F56CBC3"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contratado terá direito à extinção do contrato nas hipóteses previstas no § 2º do Art. 131 da Lei nº 14.133/21.</w:t>
            </w:r>
          </w:p>
        </w:tc>
      </w:tr>
      <w:tr w:rsidR="00985BD1" w:rsidRPr="00985BD1" w14:paraId="22824752" w14:textId="77777777" w:rsidTr="00544DC4">
        <w:trPr>
          <w:trHeight w:val="20"/>
        </w:trPr>
        <w:tc>
          <w:tcPr>
            <w:tcW w:w="474" w:type="pct"/>
            <w:gridSpan w:val="2"/>
            <w:tcBorders>
              <w:top w:val="nil"/>
              <w:left w:val="nil"/>
              <w:bottom w:val="nil"/>
              <w:right w:val="nil"/>
            </w:tcBorders>
            <w:shd w:val="clear" w:color="000000" w:fill="FFF2CC"/>
            <w:hideMark/>
          </w:tcPr>
          <w:p w14:paraId="0FDA26F3"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11.</w:t>
            </w:r>
          </w:p>
        </w:tc>
        <w:tc>
          <w:tcPr>
            <w:tcW w:w="4526" w:type="pct"/>
            <w:gridSpan w:val="7"/>
            <w:tcBorders>
              <w:top w:val="nil"/>
              <w:left w:val="nil"/>
              <w:bottom w:val="nil"/>
              <w:right w:val="nil"/>
            </w:tcBorders>
            <w:shd w:val="clear" w:color="000000" w:fill="FFF2CC"/>
            <w:hideMark/>
          </w:tcPr>
          <w:p w14:paraId="3F14F831"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CLÁUSULA DÉCIMA PRIMEIRA – DOTAÇÃO ORÇAMENTÁRIA</w:t>
            </w:r>
          </w:p>
        </w:tc>
      </w:tr>
      <w:tr w:rsidR="00985BD1" w:rsidRPr="00985BD1" w14:paraId="482F15AB" w14:textId="77777777" w:rsidTr="00544DC4">
        <w:trPr>
          <w:trHeight w:val="20"/>
        </w:trPr>
        <w:tc>
          <w:tcPr>
            <w:tcW w:w="474" w:type="pct"/>
            <w:gridSpan w:val="2"/>
            <w:tcBorders>
              <w:top w:val="nil"/>
              <w:left w:val="nil"/>
              <w:bottom w:val="nil"/>
              <w:right w:val="nil"/>
            </w:tcBorders>
            <w:shd w:val="clear" w:color="auto" w:fill="auto"/>
            <w:hideMark/>
          </w:tcPr>
          <w:p w14:paraId="7AF6CE41"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lastRenderedPageBreak/>
              <w:t>11.1.</w:t>
            </w:r>
          </w:p>
        </w:tc>
        <w:tc>
          <w:tcPr>
            <w:tcW w:w="4526" w:type="pct"/>
            <w:gridSpan w:val="7"/>
            <w:tcBorders>
              <w:top w:val="nil"/>
              <w:left w:val="nil"/>
              <w:bottom w:val="nil"/>
              <w:right w:val="nil"/>
            </w:tcBorders>
            <w:shd w:val="clear" w:color="auto" w:fill="auto"/>
            <w:hideMark/>
          </w:tcPr>
          <w:p w14:paraId="6953A00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As despesas decorrentes da presente contratação correrão à conta de recursos específicos consignados no Orçamento do município, nas dotações descritas no termo de Referência.</w:t>
            </w:r>
          </w:p>
        </w:tc>
      </w:tr>
      <w:tr w:rsidR="00985BD1" w:rsidRPr="00985BD1" w14:paraId="77AAD4E0" w14:textId="77777777" w:rsidTr="00544DC4">
        <w:trPr>
          <w:trHeight w:val="20"/>
        </w:trPr>
        <w:tc>
          <w:tcPr>
            <w:tcW w:w="474" w:type="pct"/>
            <w:gridSpan w:val="2"/>
            <w:tcBorders>
              <w:top w:val="nil"/>
              <w:left w:val="nil"/>
              <w:bottom w:val="nil"/>
              <w:right w:val="nil"/>
            </w:tcBorders>
            <w:shd w:val="clear" w:color="000000" w:fill="FFF2CC"/>
            <w:hideMark/>
          </w:tcPr>
          <w:p w14:paraId="515F14E4"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12.</w:t>
            </w:r>
          </w:p>
        </w:tc>
        <w:tc>
          <w:tcPr>
            <w:tcW w:w="4526" w:type="pct"/>
            <w:gridSpan w:val="7"/>
            <w:tcBorders>
              <w:top w:val="nil"/>
              <w:left w:val="nil"/>
              <w:bottom w:val="nil"/>
              <w:right w:val="nil"/>
            </w:tcBorders>
            <w:shd w:val="clear" w:color="000000" w:fill="FFF2CC"/>
            <w:hideMark/>
          </w:tcPr>
          <w:p w14:paraId="47B14B84"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CLÁUSULA DÉCIMA SEGUNDA – CONFORMIDADE COM A LEI GERAL DE PROTEÇÃO DE DADOS (LGPD)</w:t>
            </w:r>
          </w:p>
        </w:tc>
      </w:tr>
      <w:tr w:rsidR="00985BD1" w:rsidRPr="00985BD1" w14:paraId="6B104745" w14:textId="77777777" w:rsidTr="00544DC4">
        <w:trPr>
          <w:trHeight w:val="20"/>
        </w:trPr>
        <w:tc>
          <w:tcPr>
            <w:tcW w:w="474" w:type="pct"/>
            <w:gridSpan w:val="2"/>
            <w:tcBorders>
              <w:top w:val="nil"/>
              <w:left w:val="nil"/>
              <w:bottom w:val="nil"/>
              <w:right w:val="nil"/>
            </w:tcBorders>
            <w:shd w:val="clear" w:color="auto" w:fill="auto"/>
            <w:hideMark/>
          </w:tcPr>
          <w:p w14:paraId="6FB591FA"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12.1.</w:t>
            </w:r>
          </w:p>
        </w:tc>
        <w:tc>
          <w:tcPr>
            <w:tcW w:w="4526" w:type="pct"/>
            <w:gridSpan w:val="7"/>
            <w:tcBorders>
              <w:top w:val="nil"/>
              <w:left w:val="nil"/>
              <w:bottom w:val="nil"/>
              <w:right w:val="nil"/>
            </w:tcBorders>
            <w:shd w:val="clear" w:color="auto" w:fill="auto"/>
            <w:hideMark/>
          </w:tcPr>
          <w:p w14:paraId="23AE26B9"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As partes se obrigam manter estrita conformidade com a Lei nº 13.709/2018 – Lei Geral de Proteção de Dados Pessoais (LGPD), em relação ao tratamento de dados pessoais realizados no âmbito do presente contrato</w:t>
            </w:r>
          </w:p>
        </w:tc>
      </w:tr>
      <w:tr w:rsidR="00985BD1" w:rsidRPr="00985BD1" w14:paraId="57AE7AD3" w14:textId="77777777" w:rsidTr="00544DC4">
        <w:trPr>
          <w:trHeight w:val="20"/>
        </w:trPr>
        <w:tc>
          <w:tcPr>
            <w:tcW w:w="474" w:type="pct"/>
            <w:gridSpan w:val="2"/>
            <w:tcBorders>
              <w:top w:val="nil"/>
              <w:left w:val="nil"/>
              <w:bottom w:val="nil"/>
              <w:right w:val="nil"/>
            </w:tcBorders>
            <w:shd w:val="clear" w:color="auto" w:fill="auto"/>
            <w:hideMark/>
          </w:tcPr>
          <w:p w14:paraId="6A8B0784"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12.2.</w:t>
            </w:r>
          </w:p>
        </w:tc>
        <w:tc>
          <w:tcPr>
            <w:tcW w:w="4526" w:type="pct"/>
            <w:gridSpan w:val="7"/>
            <w:tcBorders>
              <w:top w:val="nil"/>
              <w:left w:val="nil"/>
              <w:bottom w:val="nil"/>
              <w:right w:val="nil"/>
            </w:tcBorders>
            <w:shd w:val="clear" w:color="auto" w:fill="auto"/>
            <w:hideMark/>
          </w:tcPr>
          <w:p w14:paraId="246F897B" w14:textId="77777777" w:rsidR="00544DC4" w:rsidRDefault="00985BD1" w:rsidP="00163653">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Para os fins desta cláusula, consideram-se:</w:t>
            </w:r>
          </w:p>
          <w:p w14:paraId="1ABDF062" w14:textId="77777777" w:rsidR="00544DC4" w:rsidRDefault="00985BD1" w:rsidP="00163653">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I. Dados Pessoais: conforme definido no artigo 5º da LGPD.</w:t>
            </w:r>
          </w:p>
          <w:p w14:paraId="72AC510E" w14:textId="31ED0E35" w:rsidR="00985BD1" w:rsidRPr="00985BD1" w:rsidRDefault="00985BD1" w:rsidP="00163653">
            <w:pPr>
              <w:spacing w:line="240" w:lineRule="auto"/>
              <w:ind w:firstLine="0"/>
              <w:jc w:val="left"/>
              <w:rPr>
                <w:rFonts w:eastAsia="Times New Roman" w:cs="Arial"/>
                <w:color w:val="000000"/>
                <w:szCs w:val="24"/>
                <w:lang w:eastAsia="pt-BR"/>
              </w:rPr>
            </w:pPr>
            <w:proofErr w:type="spellStart"/>
            <w:r w:rsidRPr="00985BD1">
              <w:rPr>
                <w:rFonts w:eastAsia="Times New Roman" w:cs="Arial"/>
                <w:color w:val="000000"/>
                <w:szCs w:val="24"/>
                <w:lang w:eastAsia="pt-BR"/>
              </w:rPr>
              <w:t>II.Tratamento</w:t>
            </w:r>
            <w:proofErr w:type="spellEnd"/>
            <w:r w:rsidRPr="00985BD1">
              <w:rPr>
                <w:rFonts w:eastAsia="Times New Roman" w:cs="Arial"/>
                <w:color w:val="000000"/>
                <w:szCs w:val="24"/>
                <w:lang w:eastAsia="pt-BR"/>
              </w:rPr>
              <w:t>: qualquer operação realizada com dados pessoais, nos termos do artigo 5º da LGPD.</w:t>
            </w:r>
          </w:p>
        </w:tc>
      </w:tr>
      <w:tr w:rsidR="00985BD1" w:rsidRPr="00985BD1" w14:paraId="706E8FCD" w14:textId="77777777" w:rsidTr="00544DC4">
        <w:trPr>
          <w:trHeight w:val="20"/>
        </w:trPr>
        <w:tc>
          <w:tcPr>
            <w:tcW w:w="474" w:type="pct"/>
            <w:gridSpan w:val="2"/>
            <w:tcBorders>
              <w:top w:val="nil"/>
              <w:left w:val="nil"/>
              <w:bottom w:val="nil"/>
              <w:right w:val="nil"/>
            </w:tcBorders>
            <w:shd w:val="clear" w:color="auto" w:fill="auto"/>
            <w:hideMark/>
          </w:tcPr>
          <w:p w14:paraId="5BAACA7D"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12.3.</w:t>
            </w:r>
          </w:p>
        </w:tc>
        <w:tc>
          <w:tcPr>
            <w:tcW w:w="4526" w:type="pct"/>
            <w:gridSpan w:val="7"/>
            <w:tcBorders>
              <w:top w:val="nil"/>
              <w:left w:val="nil"/>
              <w:bottom w:val="nil"/>
              <w:right w:val="nil"/>
            </w:tcBorders>
            <w:shd w:val="clear" w:color="auto" w:fill="auto"/>
            <w:hideMark/>
          </w:tcPr>
          <w:p w14:paraId="30B1C1D5" w14:textId="77777777" w:rsidR="00544DC4" w:rsidRDefault="00985BD1" w:rsidP="00163653">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São obrigações do Contratado:</w:t>
            </w:r>
          </w:p>
          <w:p w14:paraId="270D520D" w14:textId="77777777" w:rsidR="00544DC4" w:rsidRDefault="00985BD1" w:rsidP="00163653">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I - Garantir a conformidade de suas operações de tratamento de dados pessoais com a LGPD, adotando medidas técnicas e administrativas aptas a proteger os dados pessoais contra acessos não autorizados e situações acidentais ou ilícitas.</w:t>
            </w:r>
            <w:r w:rsidRPr="00985BD1">
              <w:rPr>
                <w:rFonts w:eastAsia="Times New Roman" w:cs="Arial"/>
                <w:color w:val="000000"/>
                <w:szCs w:val="24"/>
                <w:lang w:eastAsia="pt-BR"/>
              </w:rPr>
              <w:br/>
              <w:t>II - Informar imediatamente à Contratante sobre qualquer incidente de segurança que possa acarretar risco ou dano relevante aos titulares dos dados.</w:t>
            </w:r>
            <w:r w:rsidRPr="00985BD1">
              <w:rPr>
                <w:rFonts w:eastAsia="Times New Roman" w:cs="Arial"/>
                <w:color w:val="000000"/>
                <w:szCs w:val="24"/>
                <w:lang w:eastAsia="pt-BR"/>
              </w:rPr>
              <w:br/>
              <w:t>III - Assegurar que os funcionários e terceiros autorizados a realizar o tratamento de dados pessoais comprometam-se à confidencialidade ou estejam sob obrigação legal de confidencialidade.</w:t>
            </w:r>
          </w:p>
          <w:p w14:paraId="42271572" w14:textId="45118567" w:rsidR="00985BD1" w:rsidRPr="00985BD1" w:rsidRDefault="00985BD1" w:rsidP="00163653">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IV - Auxiliar a Contratante na garantia dos direitos dos titulares dos dados, incluindo em situações de solicitações de acesso, correção, eliminação, limitação do tratamento, entre outros previstos na LGPD.</w:t>
            </w:r>
          </w:p>
        </w:tc>
      </w:tr>
      <w:tr w:rsidR="00985BD1" w:rsidRPr="00985BD1" w14:paraId="46D1F3A7" w14:textId="77777777" w:rsidTr="00544DC4">
        <w:trPr>
          <w:trHeight w:val="20"/>
        </w:trPr>
        <w:tc>
          <w:tcPr>
            <w:tcW w:w="474" w:type="pct"/>
            <w:gridSpan w:val="2"/>
            <w:tcBorders>
              <w:top w:val="nil"/>
              <w:left w:val="nil"/>
              <w:bottom w:val="nil"/>
              <w:right w:val="nil"/>
            </w:tcBorders>
            <w:shd w:val="clear" w:color="auto" w:fill="auto"/>
            <w:hideMark/>
          </w:tcPr>
          <w:p w14:paraId="5C8FA00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12.4.</w:t>
            </w:r>
          </w:p>
        </w:tc>
        <w:tc>
          <w:tcPr>
            <w:tcW w:w="4526" w:type="pct"/>
            <w:gridSpan w:val="7"/>
            <w:tcBorders>
              <w:top w:val="nil"/>
              <w:left w:val="nil"/>
              <w:bottom w:val="nil"/>
              <w:right w:val="nil"/>
            </w:tcBorders>
            <w:shd w:val="clear" w:color="auto" w:fill="auto"/>
            <w:hideMark/>
          </w:tcPr>
          <w:p w14:paraId="0CFC5192"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Contratante reserva-se o direito de realizar auditorias, incluindo inspeções, para verificar a conformidade do Contratado com as obrigações estabelecidas nesta cláusula e na LGPD.</w:t>
            </w:r>
          </w:p>
        </w:tc>
      </w:tr>
      <w:tr w:rsidR="00985BD1" w:rsidRPr="00985BD1" w14:paraId="571C6DAA" w14:textId="77777777" w:rsidTr="00544DC4">
        <w:trPr>
          <w:trHeight w:val="20"/>
        </w:trPr>
        <w:tc>
          <w:tcPr>
            <w:tcW w:w="474" w:type="pct"/>
            <w:gridSpan w:val="2"/>
            <w:tcBorders>
              <w:top w:val="nil"/>
              <w:left w:val="nil"/>
              <w:bottom w:val="nil"/>
              <w:right w:val="nil"/>
            </w:tcBorders>
            <w:shd w:val="clear" w:color="auto" w:fill="auto"/>
            <w:hideMark/>
          </w:tcPr>
          <w:p w14:paraId="7F7D2E8C"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12.5.</w:t>
            </w:r>
          </w:p>
        </w:tc>
        <w:tc>
          <w:tcPr>
            <w:tcW w:w="4526" w:type="pct"/>
            <w:gridSpan w:val="7"/>
            <w:tcBorders>
              <w:top w:val="nil"/>
              <w:left w:val="nil"/>
              <w:bottom w:val="nil"/>
              <w:right w:val="nil"/>
            </w:tcBorders>
            <w:shd w:val="clear" w:color="auto" w:fill="auto"/>
            <w:hideMark/>
          </w:tcPr>
          <w:p w14:paraId="006FABBF"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Contratado será responsável por quaisquer danos causados à Contratante ou a terceiros, decorrentes de suas ações ou omissões que resultem em violação às disposições da LGPD ou desta cláusula.</w:t>
            </w:r>
          </w:p>
        </w:tc>
      </w:tr>
      <w:tr w:rsidR="00985BD1" w:rsidRPr="00985BD1" w14:paraId="40DD5DED" w14:textId="77777777" w:rsidTr="00544DC4">
        <w:trPr>
          <w:trHeight w:val="20"/>
        </w:trPr>
        <w:tc>
          <w:tcPr>
            <w:tcW w:w="474" w:type="pct"/>
            <w:gridSpan w:val="2"/>
            <w:tcBorders>
              <w:top w:val="nil"/>
              <w:left w:val="nil"/>
              <w:bottom w:val="nil"/>
              <w:right w:val="nil"/>
            </w:tcBorders>
            <w:shd w:val="clear" w:color="auto" w:fill="auto"/>
            <w:hideMark/>
          </w:tcPr>
          <w:p w14:paraId="78A80433"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12.6.</w:t>
            </w:r>
          </w:p>
        </w:tc>
        <w:tc>
          <w:tcPr>
            <w:tcW w:w="4526" w:type="pct"/>
            <w:gridSpan w:val="7"/>
            <w:tcBorders>
              <w:top w:val="nil"/>
              <w:left w:val="nil"/>
              <w:bottom w:val="nil"/>
              <w:right w:val="nil"/>
            </w:tcBorders>
            <w:shd w:val="clear" w:color="auto" w:fill="auto"/>
            <w:hideMark/>
          </w:tcPr>
          <w:p w14:paraId="60B5FDFB"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As obrigações relacionadas ao tratamento de dados pessoais subsistirão mesmo após a rescisão ou término do presente contrato, pelo período determinado pela lei ou até que se conclua a finalidade para a qual os dados foram coletados</w:t>
            </w:r>
          </w:p>
        </w:tc>
      </w:tr>
      <w:tr w:rsidR="00985BD1" w:rsidRPr="00985BD1" w14:paraId="1E1E060B" w14:textId="77777777" w:rsidTr="00544DC4">
        <w:trPr>
          <w:trHeight w:val="20"/>
        </w:trPr>
        <w:tc>
          <w:tcPr>
            <w:tcW w:w="474" w:type="pct"/>
            <w:gridSpan w:val="2"/>
            <w:tcBorders>
              <w:top w:val="nil"/>
              <w:left w:val="nil"/>
              <w:bottom w:val="nil"/>
              <w:right w:val="nil"/>
            </w:tcBorders>
            <w:shd w:val="clear" w:color="000000" w:fill="FFF2CC"/>
            <w:hideMark/>
          </w:tcPr>
          <w:p w14:paraId="07691B7A"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13.</w:t>
            </w:r>
          </w:p>
        </w:tc>
        <w:tc>
          <w:tcPr>
            <w:tcW w:w="4526" w:type="pct"/>
            <w:gridSpan w:val="7"/>
            <w:tcBorders>
              <w:top w:val="nil"/>
              <w:left w:val="nil"/>
              <w:bottom w:val="nil"/>
              <w:right w:val="nil"/>
            </w:tcBorders>
            <w:shd w:val="clear" w:color="000000" w:fill="FFF2CC"/>
            <w:hideMark/>
          </w:tcPr>
          <w:p w14:paraId="664FCAA5"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CLÁUSULA DÉCIMA TERCEIRA – ALTERAÇÕES</w:t>
            </w:r>
          </w:p>
        </w:tc>
      </w:tr>
      <w:tr w:rsidR="00985BD1" w:rsidRPr="00985BD1" w14:paraId="144F4483" w14:textId="77777777" w:rsidTr="00544DC4">
        <w:trPr>
          <w:trHeight w:val="20"/>
        </w:trPr>
        <w:tc>
          <w:tcPr>
            <w:tcW w:w="474" w:type="pct"/>
            <w:gridSpan w:val="2"/>
            <w:tcBorders>
              <w:top w:val="nil"/>
              <w:left w:val="nil"/>
              <w:bottom w:val="nil"/>
              <w:right w:val="nil"/>
            </w:tcBorders>
            <w:shd w:val="clear" w:color="auto" w:fill="auto"/>
            <w:hideMark/>
          </w:tcPr>
          <w:p w14:paraId="00DA8F45"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13.1.</w:t>
            </w:r>
          </w:p>
        </w:tc>
        <w:tc>
          <w:tcPr>
            <w:tcW w:w="4526" w:type="pct"/>
            <w:gridSpan w:val="7"/>
            <w:tcBorders>
              <w:top w:val="nil"/>
              <w:left w:val="nil"/>
              <w:bottom w:val="nil"/>
              <w:right w:val="nil"/>
            </w:tcBorders>
            <w:shd w:val="clear" w:color="auto" w:fill="auto"/>
            <w:hideMark/>
          </w:tcPr>
          <w:p w14:paraId="5BB6F12D"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Serão admitas no presente contrato, as seguintes alterações:</w:t>
            </w:r>
          </w:p>
        </w:tc>
      </w:tr>
      <w:tr w:rsidR="00985BD1" w:rsidRPr="00985BD1" w14:paraId="4206B391" w14:textId="77777777" w:rsidTr="00544DC4">
        <w:trPr>
          <w:trHeight w:val="20"/>
        </w:trPr>
        <w:tc>
          <w:tcPr>
            <w:tcW w:w="474" w:type="pct"/>
            <w:gridSpan w:val="2"/>
            <w:tcBorders>
              <w:top w:val="nil"/>
              <w:left w:val="nil"/>
              <w:bottom w:val="nil"/>
              <w:right w:val="nil"/>
            </w:tcBorders>
            <w:shd w:val="clear" w:color="000000" w:fill="FFFFFF"/>
            <w:hideMark/>
          </w:tcPr>
          <w:p w14:paraId="40040984" w14:textId="77777777" w:rsidR="00985BD1" w:rsidRPr="00985BD1" w:rsidRDefault="00985BD1" w:rsidP="0020049B">
            <w:pPr>
              <w:spacing w:line="240" w:lineRule="auto"/>
              <w:ind w:firstLine="0"/>
              <w:jc w:val="center"/>
              <w:rPr>
                <w:rFonts w:eastAsia="Times New Roman" w:cs="Arial"/>
                <w:sz w:val="16"/>
                <w:szCs w:val="16"/>
                <w:lang w:eastAsia="pt-BR"/>
              </w:rPr>
            </w:pPr>
            <w:r w:rsidRPr="00985BD1">
              <w:rPr>
                <w:rFonts w:eastAsia="Times New Roman" w:cs="Arial"/>
                <w:sz w:val="16"/>
                <w:szCs w:val="16"/>
                <w:lang w:eastAsia="pt-BR"/>
              </w:rPr>
              <w:t>13.1.1</w:t>
            </w:r>
          </w:p>
        </w:tc>
        <w:tc>
          <w:tcPr>
            <w:tcW w:w="4526" w:type="pct"/>
            <w:gridSpan w:val="7"/>
            <w:tcBorders>
              <w:top w:val="nil"/>
              <w:left w:val="nil"/>
              <w:bottom w:val="nil"/>
              <w:right w:val="nil"/>
            </w:tcBorders>
            <w:shd w:val="clear" w:color="000000" w:fill="FFFFFF"/>
            <w:hideMark/>
          </w:tcPr>
          <w:p w14:paraId="75EDE212" w14:textId="77777777" w:rsidR="00985BD1" w:rsidRPr="00985BD1" w:rsidRDefault="00985BD1" w:rsidP="0020049B">
            <w:pPr>
              <w:spacing w:line="240" w:lineRule="auto"/>
              <w:ind w:firstLine="0"/>
              <w:rPr>
                <w:rFonts w:eastAsia="Times New Roman" w:cs="Arial"/>
                <w:szCs w:val="24"/>
                <w:lang w:eastAsia="pt-BR"/>
              </w:rPr>
            </w:pPr>
            <w:r w:rsidRPr="00985BD1">
              <w:rPr>
                <w:rFonts w:eastAsia="Times New Roman" w:cs="Arial"/>
                <w:szCs w:val="24"/>
                <w:lang w:eastAsia="pt-BR"/>
              </w:rPr>
              <w:t>Acréscimos ou supressões, na forma do artigo 125 da lei 14.133/2021;</w:t>
            </w:r>
          </w:p>
        </w:tc>
      </w:tr>
      <w:tr w:rsidR="00985BD1" w:rsidRPr="00985BD1" w14:paraId="32FAD113" w14:textId="77777777" w:rsidTr="00544DC4">
        <w:trPr>
          <w:trHeight w:val="20"/>
        </w:trPr>
        <w:tc>
          <w:tcPr>
            <w:tcW w:w="474" w:type="pct"/>
            <w:gridSpan w:val="2"/>
            <w:tcBorders>
              <w:top w:val="nil"/>
              <w:left w:val="nil"/>
              <w:bottom w:val="nil"/>
              <w:right w:val="nil"/>
            </w:tcBorders>
            <w:shd w:val="clear" w:color="000000" w:fill="FFFFFF"/>
            <w:hideMark/>
          </w:tcPr>
          <w:p w14:paraId="1623923A" w14:textId="77777777" w:rsidR="00985BD1" w:rsidRPr="00985BD1" w:rsidRDefault="00985BD1" w:rsidP="0020049B">
            <w:pPr>
              <w:spacing w:line="240" w:lineRule="auto"/>
              <w:ind w:firstLine="0"/>
              <w:jc w:val="center"/>
              <w:rPr>
                <w:rFonts w:eastAsia="Times New Roman" w:cs="Arial"/>
                <w:sz w:val="16"/>
                <w:szCs w:val="16"/>
                <w:lang w:eastAsia="pt-BR"/>
              </w:rPr>
            </w:pPr>
            <w:r w:rsidRPr="00985BD1">
              <w:rPr>
                <w:rFonts w:eastAsia="Times New Roman" w:cs="Arial"/>
                <w:sz w:val="16"/>
                <w:szCs w:val="16"/>
                <w:lang w:eastAsia="pt-BR"/>
              </w:rPr>
              <w:t>13.1.2</w:t>
            </w:r>
          </w:p>
        </w:tc>
        <w:tc>
          <w:tcPr>
            <w:tcW w:w="4526" w:type="pct"/>
            <w:gridSpan w:val="7"/>
            <w:tcBorders>
              <w:top w:val="nil"/>
              <w:left w:val="nil"/>
              <w:bottom w:val="nil"/>
              <w:right w:val="nil"/>
            </w:tcBorders>
            <w:shd w:val="clear" w:color="000000" w:fill="FFFFFF"/>
            <w:hideMark/>
          </w:tcPr>
          <w:p w14:paraId="6DAD78A9" w14:textId="77777777" w:rsidR="00985BD1" w:rsidRPr="00985BD1" w:rsidRDefault="00985BD1" w:rsidP="0020049B">
            <w:pPr>
              <w:spacing w:line="240" w:lineRule="auto"/>
              <w:ind w:firstLine="0"/>
              <w:rPr>
                <w:rFonts w:eastAsia="Times New Roman" w:cs="Arial"/>
                <w:szCs w:val="24"/>
                <w:lang w:eastAsia="pt-BR"/>
              </w:rPr>
            </w:pPr>
            <w:r w:rsidRPr="00985BD1">
              <w:rPr>
                <w:rFonts w:eastAsia="Times New Roman" w:cs="Arial"/>
                <w:szCs w:val="24"/>
                <w:lang w:eastAsia="pt-BR"/>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na forma do artigo 124, inciso I, alínea d da lei 14.133/2021</w:t>
            </w:r>
          </w:p>
        </w:tc>
      </w:tr>
      <w:tr w:rsidR="00985BD1" w:rsidRPr="00985BD1" w14:paraId="16FDDFB4" w14:textId="77777777" w:rsidTr="00544DC4">
        <w:trPr>
          <w:trHeight w:val="20"/>
        </w:trPr>
        <w:tc>
          <w:tcPr>
            <w:tcW w:w="474" w:type="pct"/>
            <w:gridSpan w:val="2"/>
            <w:tcBorders>
              <w:top w:val="nil"/>
              <w:left w:val="nil"/>
              <w:bottom w:val="nil"/>
              <w:right w:val="nil"/>
            </w:tcBorders>
            <w:shd w:val="clear" w:color="auto" w:fill="auto"/>
            <w:hideMark/>
          </w:tcPr>
          <w:p w14:paraId="5B338C1C"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lastRenderedPageBreak/>
              <w:t>13.2.</w:t>
            </w:r>
          </w:p>
        </w:tc>
        <w:tc>
          <w:tcPr>
            <w:tcW w:w="4526" w:type="pct"/>
            <w:gridSpan w:val="7"/>
            <w:tcBorders>
              <w:top w:val="nil"/>
              <w:left w:val="nil"/>
              <w:bottom w:val="nil"/>
              <w:right w:val="nil"/>
            </w:tcBorders>
            <w:shd w:val="clear" w:color="auto" w:fill="auto"/>
            <w:hideMark/>
          </w:tcPr>
          <w:p w14:paraId="6392EF9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Registros que não caracterizam alteração do contrato podem ser realizados por simples apostila, dispensada a celebração de termo aditivo, na forma do art. 136 da Lei nº 14.133, de 2021.                                                                                                                                                </w:t>
            </w:r>
          </w:p>
        </w:tc>
      </w:tr>
      <w:tr w:rsidR="00985BD1" w:rsidRPr="00985BD1" w14:paraId="6DF1E66A" w14:textId="77777777" w:rsidTr="00544DC4">
        <w:trPr>
          <w:trHeight w:val="20"/>
        </w:trPr>
        <w:tc>
          <w:tcPr>
            <w:tcW w:w="474" w:type="pct"/>
            <w:gridSpan w:val="2"/>
            <w:tcBorders>
              <w:top w:val="nil"/>
              <w:left w:val="nil"/>
              <w:bottom w:val="nil"/>
              <w:right w:val="nil"/>
            </w:tcBorders>
            <w:shd w:val="clear" w:color="000000" w:fill="FFF2CC"/>
            <w:hideMark/>
          </w:tcPr>
          <w:p w14:paraId="247BB530"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14.</w:t>
            </w:r>
          </w:p>
        </w:tc>
        <w:tc>
          <w:tcPr>
            <w:tcW w:w="4526" w:type="pct"/>
            <w:gridSpan w:val="7"/>
            <w:tcBorders>
              <w:top w:val="nil"/>
              <w:left w:val="nil"/>
              <w:bottom w:val="nil"/>
              <w:right w:val="nil"/>
            </w:tcBorders>
            <w:shd w:val="clear" w:color="000000" w:fill="FFF2CC"/>
            <w:hideMark/>
          </w:tcPr>
          <w:p w14:paraId="38E2C024"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CLÁUSULA DÉCIMA QUARTA – DA COMUNICAÇÃO ENTRE AS PARTES</w:t>
            </w:r>
          </w:p>
        </w:tc>
      </w:tr>
      <w:tr w:rsidR="00985BD1" w:rsidRPr="00985BD1" w14:paraId="74483BD4" w14:textId="77777777" w:rsidTr="00544DC4">
        <w:trPr>
          <w:trHeight w:val="20"/>
        </w:trPr>
        <w:tc>
          <w:tcPr>
            <w:tcW w:w="474" w:type="pct"/>
            <w:gridSpan w:val="2"/>
            <w:tcBorders>
              <w:top w:val="nil"/>
              <w:left w:val="nil"/>
              <w:bottom w:val="nil"/>
              <w:right w:val="nil"/>
            </w:tcBorders>
            <w:shd w:val="clear" w:color="auto" w:fill="auto"/>
            <w:hideMark/>
          </w:tcPr>
          <w:p w14:paraId="74215954"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14.1.</w:t>
            </w:r>
          </w:p>
        </w:tc>
        <w:tc>
          <w:tcPr>
            <w:tcW w:w="4526" w:type="pct"/>
            <w:gridSpan w:val="7"/>
            <w:tcBorders>
              <w:top w:val="nil"/>
              <w:left w:val="nil"/>
              <w:bottom w:val="nil"/>
              <w:right w:val="nil"/>
            </w:tcBorders>
            <w:shd w:val="clear" w:color="auto" w:fill="auto"/>
            <w:hideMark/>
          </w:tcPr>
          <w:p w14:paraId="3E6CF03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A comunicação processual de assuntos relacionados a este contrato será feita por meio eletrônico (e-mail) entre as partes. </w:t>
            </w:r>
          </w:p>
        </w:tc>
      </w:tr>
      <w:tr w:rsidR="00985BD1" w:rsidRPr="00985BD1" w14:paraId="0E1C5201" w14:textId="77777777" w:rsidTr="00544DC4">
        <w:trPr>
          <w:trHeight w:val="20"/>
        </w:trPr>
        <w:tc>
          <w:tcPr>
            <w:tcW w:w="474" w:type="pct"/>
            <w:gridSpan w:val="2"/>
            <w:tcBorders>
              <w:top w:val="nil"/>
              <w:left w:val="nil"/>
              <w:bottom w:val="nil"/>
              <w:right w:val="nil"/>
            </w:tcBorders>
            <w:shd w:val="clear" w:color="auto" w:fill="auto"/>
            <w:hideMark/>
          </w:tcPr>
          <w:p w14:paraId="122C29A8"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14.2.</w:t>
            </w:r>
          </w:p>
        </w:tc>
        <w:tc>
          <w:tcPr>
            <w:tcW w:w="4526" w:type="pct"/>
            <w:gridSpan w:val="7"/>
            <w:tcBorders>
              <w:top w:val="nil"/>
              <w:left w:val="nil"/>
              <w:bottom w:val="nil"/>
              <w:right w:val="nil"/>
            </w:tcBorders>
            <w:shd w:val="clear" w:color="auto" w:fill="auto"/>
            <w:hideMark/>
          </w:tcPr>
          <w:p w14:paraId="4346CC6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contratante define como oficial o seguinte e-mail farol.licitacao@gmail.com.</w:t>
            </w:r>
          </w:p>
        </w:tc>
      </w:tr>
      <w:tr w:rsidR="00985BD1" w:rsidRPr="00985BD1" w14:paraId="09A041C8" w14:textId="77777777" w:rsidTr="00544DC4">
        <w:trPr>
          <w:trHeight w:val="20"/>
        </w:trPr>
        <w:tc>
          <w:tcPr>
            <w:tcW w:w="474" w:type="pct"/>
            <w:gridSpan w:val="2"/>
            <w:tcBorders>
              <w:top w:val="nil"/>
              <w:left w:val="nil"/>
              <w:bottom w:val="nil"/>
              <w:right w:val="nil"/>
            </w:tcBorders>
            <w:shd w:val="clear" w:color="auto" w:fill="auto"/>
            <w:hideMark/>
          </w:tcPr>
          <w:p w14:paraId="6F82A7E2"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14.3.</w:t>
            </w:r>
          </w:p>
        </w:tc>
        <w:tc>
          <w:tcPr>
            <w:tcW w:w="4526" w:type="pct"/>
            <w:gridSpan w:val="7"/>
            <w:tcBorders>
              <w:top w:val="nil"/>
              <w:left w:val="nil"/>
              <w:bottom w:val="nil"/>
              <w:right w:val="nil"/>
            </w:tcBorders>
            <w:shd w:val="clear" w:color="auto" w:fill="auto"/>
            <w:hideMark/>
          </w:tcPr>
          <w:p w14:paraId="026F79CC"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contratante se comunicará com a contratada, através do e-mail informado pela contratada.</w:t>
            </w:r>
          </w:p>
        </w:tc>
      </w:tr>
      <w:tr w:rsidR="00985BD1" w:rsidRPr="00985BD1" w14:paraId="45C5C048" w14:textId="77777777" w:rsidTr="00544DC4">
        <w:trPr>
          <w:trHeight w:val="20"/>
        </w:trPr>
        <w:tc>
          <w:tcPr>
            <w:tcW w:w="474" w:type="pct"/>
            <w:gridSpan w:val="2"/>
            <w:tcBorders>
              <w:top w:val="nil"/>
              <w:left w:val="nil"/>
              <w:bottom w:val="nil"/>
              <w:right w:val="nil"/>
            </w:tcBorders>
            <w:shd w:val="clear" w:color="000000" w:fill="FFF2CC"/>
            <w:hideMark/>
          </w:tcPr>
          <w:p w14:paraId="640851C0"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15.</w:t>
            </w:r>
          </w:p>
        </w:tc>
        <w:tc>
          <w:tcPr>
            <w:tcW w:w="4526" w:type="pct"/>
            <w:gridSpan w:val="7"/>
            <w:tcBorders>
              <w:top w:val="nil"/>
              <w:left w:val="nil"/>
              <w:bottom w:val="nil"/>
              <w:right w:val="nil"/>
            </w:tcBorders>
            <w:shd w:val="clear" w:color="000000" w:fill="FFF2CC"/>
            <w:hideMark/>
          </w:tcPr>
          <w:p w14:paraId="2E351725"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CLÁUSULA DÉCIMA QUINTA - DAS PRÁTICAS CORRUPTAS</w:t>
            </w:r>
          </w:p>
        </w:tc>
      </w:tr>
      <w:tr w:rsidR="00985BD1" w:rsidRPr="00985BD1" w14:paraId="0C9A3D03" w14:textId="77777777" w:rsidTr="00544DC4">
        <w:trPr>
          <w:trHeight w:val="20"/>
        </w:trPr>
        <w:tc>
          <w:tcPr>
            <w:tcW w:w="474" w:type="pct"/>
            <w:gridSpan w:val="2"/>
            <w:tcBorders>
              <w:top w:val="nil"/>
              <w:left w:val="nil"/>
              <w:bottom w:val="nil"/>
              <w:right w:val="nil"/>
            </w:tcBorders>
            <w:shd w:val="clear" w:color="auto" w:fill="auto"/>
            <w:hideMark/>
          </w:tcPr>
          <w:p w14:paraId="4E6E5BD4"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15.1.</w:t>
            </w:r>
          </w:p>
        </w:tc>
        <w:tc>
          <w:tcPr>
            <w:tcW w:w="4526" w:type="pct"/>
            <w:gridSpan w:val="7"/>
            <w:tcBorders>
              <w:top w:val="nil"/>
              <w:left w:val="nil"/>
              <w:bottom w:val="nil"/>
              <w:right w:val="nil"/>
            </w:tcBorders>
            <w:shd w:val="clear" w:color="auto" w:fill="auto"/>
            <w:hideMark/>
          </w:tcPr>
          <w:p w14:paraId="7AC5AD6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Esta cláusula incorpora as disposições referentes a práticas corruptas conforme estipulado no termo de referência.</w:t>
            </w:r>
          </w:p>
        </w:tc>
      </w:tr>
      <w:tr w:rsidR="00985BD1" w:rsidRPr="00985BD1" w14:paraId="457F2B50" w14:textId="77777777" w:rsidTr="00544DC4">
        <w:trPr>
          <w:trHeight w:val="20"/>
        </w:trPr>
        <w:tc>
          <w:tcPr>
            <w:tcW w:w="245" w:type="pct"/>
            <w:tcBorders>
              <w:top w:val="nil"/>
              <w:left w:val="nil"/>
              <w:bottom w:val="nil"/>
              <w:right w:val="nil"/>
            </w:tcBorders>
            <w:shd w:val="clear" w:color="auto" w:fill="auto"/>
            <w:hideMark/>
          </w:tcPr>
          <w:p w14:paraId="1423417B"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15.2.</w:t>
            </w:r>
          </w:p>
        </w:tc>
        <w:tc>
          <w:tcPr>
            <w:tcW w:w="229" w:type="pct"/>
            <w:tcBorders>
              <w:top w:val="nil"/>
              <w:left w:val="nil"/>
              <w:bottom w:val="nil"/>
              <w:right w:val="nil"/>
            </w:tcBorders>
            <w:shd w:val="clear" w:color="auto" w:fill="auto"/>
            <w:hideMark/>
          </w:tcPr>
          <w:p w14:paraId="2793D7AA" w14:textId="77777777" w:rsidR="00985BD1" w:rsidRPr="00985BD1" w:rsidRDefault="00985BD1" w:rsidP="0020049B">
            <w:pPr>
              <w:spacing w:line="240" w:lineRule="auto"/>
              <w:ind w:firstLine="0"/>
              <w:jc w:val="center"/>
              <w:rPr>
                <w:rFonts w:eastAsia="Times New Roman" w:cs="Arial"/>
                <w:color w:val="000000"/>
                <w:sz w:val="16"/>
                <w:szCs w:val="16"/>
                <w:lang w:eastAsia="pt-BR"/>
              </w:rPr>
            </w:pPr>
          </w:p>
        </w:tc>
        <w:tc>
          <w:tcPr>
            <w:tcW w:w="4526" w:type="pct"/>
            <w:gridSpan w:val="7"/>
            <w:tcBorders>
              <w:top w:val="nil"/>
              <w:left w:val="nil"/>
              <w:bottom w:val="nil"/>
              <w:right w:val="nil"/>
            </w:tcBorders>
            <w:shd w:val="clear" w:color="auto" w:fill="auto"/>
            <w:hideMark/>
          </w:tcPr>
          <w:p w14:paraId="6DC54F46"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Contratado concorda e autoriza que o  ou pessoas por ele formalmente indicadas, inclusive outros Entes da Federação ou Organismos Financiadores, possam inspecionar o local e todos os documentos, contas e registros relacionados à licitação e à execução do Contrato.</w:t>
            </w:r>
          </w:p>
        </w:tc>
      </w:tr>
      <w:tr w:rsidR="00985BD1" w:rsidRPr="00985BD1" w14:paraId="5303805E" w14:textId="77777777" w:rsidTr="00544DC4">
        <w:trPr>
          <w:trHeight w:val="20"/>
        </w:trPr>
        <w:tc>
          <w:tcPr>
            <w:tcW w:w="474" w:type="pct"/>
            <w:gridSpan w:val="2"/>
            <w:tcBorders>
              <w:top w:val="nil"/>
              <w:left w:val="nil"/>
              <w:bottom w:val="nil"/>
              <w:right w:val="nil"/>
            </w:tcBorders>
            <w:shd w:val="clear" w:color="000000" w:fill="FFF2CC"/>
            <w:hideMark/>
          </w:tcPr>
          <w:p w14:paraId="3AAD71B5"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16.</w:t>
            </w:r>
          </w:p>
        </w:tc>
        <w:tc>
          <w:tcPr>
            <w:tcW w:w="4526" w:type="pct"/>
            <w:gridSpan w:val="7"/>
            <w:tcBorders>
              <w:top w:val="nil"/>
              <w:left w:val="nil"/>
              <w:bottom w:val="nil"/>
              <w:right w:val="nil"/>
            </w:tcBorders>
            <w:shd w:val="clear" w:color="000000" w:fill="FFF2CC"/>
            <w:hideMark/>
          </w:tcPr>
          <w:p w14:paraId="2AEFF7D5"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CLÁUSULA DÉCIMA SEXTA – PUBLICAÇÃO</w:t>
            </w:r>
          </w:p>
        </w:tc>
      </w:tr>
      <w:tr w:rsidR="00985BD1" w:rsidRPr="00985BD1" w14:paraId="062B1D1A" w14:textId="77777777" w:rsidTr="00544DC4">
        <w:trPr>
          <w:trHeight w:val="20"/>
        </w:trPr>
        <w:tc>
          <w:tcPr>
            <w:tcW w:w="474" w:type="pct"/>
            <w:gridSpan w:val="2"/>
            <w:tcBorders>
              <w:top w:val="nil"/>
              <w:left w:val="nil"/>
              <w:bottom w:val="nil"/>
              <w:right w:val="nil"/>
            </w:tcBorders>
            <w:shd w:val="clear" w:color="auto" w:fill="auto"/>
            <w:hideMark/>
          </w:tcPr>
          <w:p w14:paraId="486075C2"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16.1.</w:t>
            </w:r>
          </w:p>
        </w:tc>
        <w:tc>
          <w:tcPr>
            <w:tcW w:w="4526" w:type="pct"/>
            <w:gridSpan w:val="7"/>
            <w:tcBorders>
              <w:top w:val="nil"/>
              <w:left w:val="nil"/>
              <w:bottom w:val="nil"/>
              <w:right w:val="nil"/>
            </w:tcBorders>
            <w:shd w:val="clear" w:color="auto" w:fill="auto"/>
            <w:hideMark/>
          </w:tcPr>
          <w:p w14:paraId="379264A0"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Incumbirá ao Contratante providenciar a publicação deste instrumento nos termos e condições previstas na Lei nº 14.133/21.</w:t>
            </w:r>
          </w:p>
        </w:tc>
      </w:tr>
      <w:tr w:rsidR="00985BD1" w:rsidRPr="00985BD1" w14:paraId="52998E06" w14:textId="77777777" w:rsidTr="00544DC4">
        <w:trPr>
          <w:trHeight w:val="20"/>
        </w:trPr>
        <w:tc>
          <w:tcPr>
            <w:tcW w:w="474" w:type="pct"/>
            <w:gridSpan w:val="2"/>
            <w:tcBorders>
              <w:top w:val="nil"/>
              <w:left w:val="nil"/>
              <w:bottom w:val="nil"/>
              <w:right w:val="nil"/>
            </w:tcBorders>
            <w:shd w:val="clear" w:color="000000" w:fill="FFF2CC"/>
            <w:hideMark/>
          </w:tcPr>
          <w:p w14:paraId="3F083328"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17.</w:t>
            </w:r>
          </w:p>
        </w:tc>
        <w:tc>
          <w:tcPr>
            <w:tcW w:w="4526" w:type="pct"/>
            <w:gridSpan w:val="7"/>
            <w:tcBorders>
              <w:top w:val="nil"/>
              <w:left w:val="nil"/>
              <w:bottom w:val="nil"/>
              <w:right w:val="nil"/>
            </w:tcBorders>
            <w:shd w:val="clear" w:color="000000" w:fill="FFF2CC"/>
            <w:hideMark/>
          </w:tcPr>
          <w:p w14:paraId="389F4EA9"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CLÁUSULA DÉCIMA SEGUNDA – DOS CASOS OMISSOS</w:t>
            </w:r>
          </w:p>
        </w:tc>
      </w:tr>
      <w:tr w:rsidR="00985BD1" w:rsidRPr="00985BD1" w14:paraId="3714C8F9" w14:textId="77777777" w:rsidTr="00544DC4">
        <w:trPr>
          <w:trHeight w:val="20"/>
        </w:trPr>
        <w:tc>
          <w:tcPr>
            <w:tcW w:w="474" w:type="pct"/>
            <w:gridSpan w:val="2"/>
            <w:tcBorders>
              <w:top w:val="nil"/>
              <w:left w:val="nil"/>
              <w:bottom w:val="nil"/>
              <w:right w:val="nil"/>
            </w:tcBorders>
            <w:shd w:val="clear" w:color="auto" w:fill="auto"/>
            <w:hideMark/>
          </w:tcPr>
          <w:p w14:paraId="67EA53D8"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17.1.</w:t>
            </w:r>
          </w:p>
        </w:tc>
        <w:tc>
          <w:tcPr>
            <w:tcW w:w="4526" w:type="pct"/>
            <w:gridSpan w:val="7"/>
            <w:tcBorders>
              <w:top w:val="nil"/>
              <w:left w:val="nil"/>
              <w:bottom w:val="nil"/>
              <w:right w:val="nil"/>
            </w:tcBorders>
            <w:shd w:val="clear" w:color="auto" w:fill="auto"/>
            <w:hideMark/>
          </w:tcPr>
          <w:p w14:paraId="239F733E" w14:textId="3D99635F" w:rsidR="00934315"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Os casos omissos serão decididos em conformidade com o Decreto n°  a Lei nº 14.133, de 2021 e demais normas federais aplicáveis e, subsidiariamente, segundo as disposições contidas na Lei nº 8.078, de 1990 – Código de Defesa do Consumidor – e normas e princípios gerais dos contratos.</w:t>
            </w:r>
          </w:p>
        </w:tc>
      </w:tr>
      <w:tr w:rsidR="00985BD1" w:rsidRPr="00985BD1" w14:paraId="3149AF59" w14:textId="77777777" w:rsidTr="00544DC4">
        <w:trPr>
          <w:trHeight w:val="20"/>
        </w:trPr>
        <w:tc>
          <w:tcPr>
            <w:tcW w:w="474" w:type="pct"/>
            <w:gridSpan w:val="2"/>
            <w:tcBorders>
              <w:top w:val="nil"/>
              <w:left w:val="nil"/>
              <w:bottom w:val="nil"/>
              <w:right w:val="nil"/>
            </w:tcBorders>
            <w:shd w:val="clear" w:color="000000" w:fill="FFF2CC"/>
            <w:hideMark/>
          </w:tcPr>
          <w:p w14:paraId="336EBBD2"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18.</w:t>
            </w:r>
          </w:p>
        </w:tc>
        <w:tc>
          <w:tcPr>
            <w:tcW w:w="4526" w:type="pct"/>
            <w:gridSpan w:val="7"/>
            <w:tcBorders>
              <w:top w:val="nil"/>
              <w:left w:val="nil"/>
              <w:bottom w:val="nil"/>
              <w:right w:val="nil"/>
            </w:tcBorders>
            <w:shd w:val="clear" w:color="000000" w:fill="FFF2CC"/>
            <w:hideMark/>
          </w:tcPr>
          <w:p w14:paraId="3A282614"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CLÁUSULA DÉCIMA SÉTIMA – FORO</w:t>
            </w:r>
          </w:p>
        </w:tc>
      </w:tr>
      <w:tr w:rsidR="00985BD1" w:rsidRPr="00985BD1" w14:paraId="41360D82" w14:textId="77777777" w:rsidTr="00544DC4">
        <w:trPr>
          <w:trHeight w:val="20"/>
        </w:trPr>
        <w:tc>
          <w:tcPr>
            <w:tcW w:w="474" w:type="pct"/>
            <w:gridSpan w:val="2"/>
            <w:tcBorders>
              <w:top w:val="nil"/>
              <w:left w:val="nil"/>
              <w:bottom w:val="nil"/>
              <w:right w:val="nil"/>
            </w:tcBorders>
            <w:shd w:val="clear" w:color="auto" w:fill="auto"/>
            <w:hideMark/>
          </w:tcPr>
          <w:p w14:paraId="72D8BA40"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18.1</w:t>
            </w:r>
          </w:p>
        </w:tc>
        <w:tc>
          <w:tcPr>
            <w:tcW w:w="4526" w:type="pct"/>
            <w:gridSpan w:val="7"/>
            <w:tcBorders>
              <w:top w:val="nil"/>
              <w:left w:val="nil"/>
              <w:bottom w:val="nil"/>
              <w:right w:val="nil"/>
            </w:tcBorders>
            <w:shd w:val="clear" w:color="auto" w:fill="auto"/>
            <w:hideMark/>
          </w:tcPr>
          <w:p w14:paraId="7F6E300B"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É eleito o Foro da Comarca de Campo Mourão/PR para dirimir os litígios que decorrerem da execução deste Termo de Contrato que não possam ser compostos pela conciliação, conforme art. 92, §1º da Lei nº 14.133/21.</w:t>
            </w:r>
          </w:p>
        </w:tc>
      </w:tr>
      <w:tr w:rsidR="00934315" w:rsidRPr="00985BD1" w14:paraId="7BF1FDED" w14:textId="77777777" w:rsidTr="00544DC4">
        <w:trPr>
          <w:trHeight w:val="20"/>
        </w:trPr>
        <w:tc>
          <w:tcPr>
            <w:tcW w:w="4727" w:type="pct"/>
            <w:gridSpan w:val="8"/>
            <w:tcBorders>
              <w:top w:val="nil"/>
              <w:left w:val="nil"/>
              <w:bottom w:val="nil"/>
              <w:right w:val="nil"/>
            </w:tcBorders>
            <w:shd w:val="clear" w:color="auto" w:fill="auto"/>
            <w:vAlign w:val="bottom"/>
            <w:hideMark/>
          </w:tcPr>
          <w:p w14:paraId="522ACC99" w14:textId="77777777" w:rsidR="00934315" w:rsidRDefault="00934315" w:rsidP="00934315">
            <w:pPr>
              <w:spacing w:after="0" w:line="240" w:lineRule="auto"/>
              <w:ind w:firstLine="0"/>
              <w:rPr>
                <w:rFonts w:eastAsia="Times New Roman" w:cs="Arial"/>
                <w:color w:val="000000"/>
                <w:szCs w:val="24"/>
                <w:lang w:eastAsia="pt-BR"/>
              </w:rPr>
            </w:pPr>
            <w:r>
              <w:rPr>
                <w:rFonts w:eastAsia="Times New Roman" w:cs="Arial"/>
                <w:color w:val="000000"/>
                <w:szCs w:val="24"/>
                <w:lang w:eastAsia="pt-BR"/>
              </w:rPr>
              <w:t xml:space="preserve">            </w:t>
            </w:r>
          </w:p>
          <w:p w14:paraId="327210F0" w14:textId="71721BD2" w:rsidR="00934315" w:rsidRPr="00985BD1" w:rsidRDefault="00934315" w:rsidP="00934315">
            <w:pPr>
              <w:spacing w:after="0" w:line="240" w:lineRule="auto"/>
              <w:ind w:firstLine="0"/>
              <w:rPr>
                <w:rFonts w:ascii="Times New Roman" w:eastAsia="Times New Roman" w:hAnsi="Times New Roman" w:cs="Times New Roman"/>
                <w:sz w:val="20"/>
                <w:szCs w:val="20"/>
                <w:lang w:eastAsia="pt-BR"/>
              </w:rPr>
            </w:pPr>
            <w:r>
              <w:rPr>
                <w:rFonts w:eastAsia="Times New Roman" w:cs="Arial"/>
                <w:color w:val="000000"/>
                <w:szCs w:val="24"/>
                <w:lang w:eastAsia="pt-BR"/>
              </w:rPr>
              <w:t xml:space="preserve">          </w:t>
            </w:r>
            <w:r w:rsidRPr="00985BD1">
              <w:rPr>
                <w:rFonts w:eastAsia="Times New Roman" w:cs="Arial"/>
                <w:color w:val="000000"/>
                <w:szCs w:val="24"/>
                <w:lang w:eastAsia="pt-BR"/>
              </w:rPr>
              <w:t>Farol/</w:t>
            </w:r>
            <w:proofErr w:type="spellStart"/>
            <w:r w:rsidRPr="00985BD1">
              <w:rPr>
                <w:rFonts w:eastAsia="Times New Roman" w:cs="Arial"/>
                <w:color w:val="000000"/>
                <w:szCs w:val="24"/>
                <w:lang w:eastAsia="pt-BR"/>
              </w:rPr>
              <w:t>Pr</w:t>
            </w:r>
            <w:proofErr w:type="spellEnd"/>
            <w:r w:rsidR="00544DC4">
              <w:rPr>
                <w:rFonts w:eastAsia="Times New Roman" w:cs="Arial"/>
                <w:color w:val="000000"/>
                <w:szCs w:val="24"/>
                <w:lang w:eastAsia="pt-BR"/>
              </w:rPr>
              <w:t xml:space="preserve"> </w:t>
            </w:r>
            <w:r w:rsidR="00E16E4E">
              <w:rPr>
                <w:rFonts w:eastAsia="Times New Roman" w:cs="Arial"/>
                <w:color w:val="000000"/>
                <w:szCs w:val="24"/>
                <w:lang w:eastAsia="pt-BR"/>
              </w:rPr>
              <w:t>24</w:t>
            </w:r>
            <w:r w:rsidR="00544DC4" w:rsidRPr="00E16E4E">
              <w:rPr>
                <w:rFonts w:eastAsia="Times New Roman" w:cs="Arial"/>
                <w:color w:val="000000"/>
                <w:szCs w:val="24"/>
                <w:lang w:eastAsia="pt-BR"/>
              </w:rPr>
              <w:t xml:space="preserve"> </w:t>
            </w:r>
            <w:r w:rsidRPr="00E16E4E">
              <w:rPr>
                <w:rFonts w:eastAsia="Times New Roman" w:cs="Arial"/>
                <w:color w:val="000000"/>
                <w:szCs w:val="24"/>
                <w:lang w:eastAsia="pt-BR"/>
              </w:rPr>
              <w:t xml:space="preserve">de </w:t>
            </w:r>
            <w:r w:rsidR="00E16E4E">
              <w:rPr>
                <w:rFonts w:eastAsia="Times New Roman" w:cs="Arial"/>
                <w:color w:val="000000"/>
                <w:szCs w:val="24"/>
                <w:lang w:eastAsia="pt-BR"/>
              </w:rPr>
              <w:t>abril</w:t>
            </w:r>
            <w:r>
              <w:rPr>
                <w:rFonts w:eastAsia="Times New Roman" w:cs="Arial"/>
                <w:color w:val="000000"/>
                <w:szCs w:val="24"/>
                <w:lang w:eastAsia="pt-BR"/>
              </w:rPr>
              <w:t xml:space="preserve"> </w:t>
            </w:r>
            <w:r w:rsidRPr="00985BD1">
              <w:rPr>
                <w:rFonts w:eastAsia="Times New Roman" w:cs="Arial"/>
                <w:color w:val="000000"/>
                <w:szCs w:val="24"/>
                <w:lang w:eastAsia="pt-BR"/>
              </w:rPr>
              <w:t>de</w:t>
            </w:r>
            <w:r>
              <w:rPr>
                <w:rFonts w:eastAsia="Times New Roman" w:cs="Arial"/>
                <w:color w:val="000000"/>
                <w:szCs w:val="24"/>
                <w:lang w:eastAsia="pt-BR"/>
              </w:rPr>
              <w:t xml:space="preserve"> </w:t>
            </w:r>
            <w:r w:rsidRPr="00985BD1">
              <w:rPr>
                <w:rFonts w:eastAsia="Times New Roman" w:cs="Arial"/>
                <w:color w:val="000000"/>
                <w:szCs w:val="24"/>
                <w:lang w:eastAsia="pt-BR"/>
              </w:rPr>
              <w:t>2024</w:t>
            </w:r>
            <w:r w:rsidR="00E16E4E">
              <w:rPr>
                <w:rFonts w:eastAsia="Times New Roman" w:cs="Arial"/>
                <w:color w:val="000000"/>
                <w:szCs w:val="24"/>
                <w:lang w:eastAsia="pt-BR"/>
              </w:rPr>
              <w:t>.</w:t>
            </w:r>
          </w:p>
        </w:tc>
        <w:tc>
          <w:tcPr>
            <w:tcW w:w="273" w:type="pct"/>
            <w:tcBorders>
              <w:top w:val="nil"/>
              <w:left w:val="nil"/>
              <w:bottom w:val="nil"/>
              <w:right w:val="nil"/>
            </w:tcBorders>
            <w:shd w:val="clear" w:color="auto" w:fill="auto"/>
            <w:vAlign w:val="bottom"/>
            <w:hideMark/>
          </w:tcPr>
          <w:p w14:paraId="5D009F74" w14:textId="77777777" w:rsidR="00934315" w:rsidRPr="00985BD1" w:rsidRDefault="00934315" w:rsidP="00985BD1">
            <w:pPr>
              <w:spacing w:after="0" w:line="240" w:lineRule="auto"/>
              <w:ind w:firstLine="0"/>
              <w:rPr>
                <w:rFonts w:ascii="Times New Roman" w:eastAsia="Times New Roman" w:hAnsi="Times New Roman" w:cs="Times New Roman"/>
                <w:sz w:val="20"/>
                <w:szCs w:val="20"/>
                <w:lang w:eastAsia="pt-BR"/>
              </w:rPr>
            </w:pPr>
          </w:p>
        </w:tc>
      </w:tr>
      <w:tr w:rsidR="00985BD1" w:rsidRPr="00985BD1" w14:paraId="6C80447A" w14:textId="77777777" w:rsidTr="00934315">
        <w:trPr>
          <w:trHeight w:val="20"/>
        </w:trPr>
        <w:tc>
          <w:tcPr>
            <w:tcW w:w="5000" w:type="pct"/>
            <w:gridSpan w:val="9"/>
            <w:tcBorders>
              <w:top w:val="nil"/>
              <w:left w:val="nil"/>
              <w:bottom w:val="nil"/>
              <w:right w:val="nil"/>
            </w:tcBorders>
            <w:shd w:val="clear" w:color="auto" w:fill="auto"/>
            <w:vAlign w:val="bottom"/>
            <w:hideMark/>
          </w:tcPr>
          <w:p w14:paraId="13644816" w14:textId="77777777" w:rsidR="00934315" w:rsidRDefault="00934315" w:rsidP="00985BD1">
            <w:pPr>
              <w:spacing w:after="0" w:line="240" w:lineRule="auto"/>
              <w:ind w:firstLine="0"/>
              <w:jc w:val="center"/>
              <w:rPr>
                <w:rFonts w:eastAsia="Times New Roman" w:cs="Arial"/>
                <w:b/>
                <w:bCs/>
                <w:color w:val="000000"/>
                <w:szCs w:val="24"/>
                <w:lang w:eastAsia="pt-BR"/>
              </w:rPr>
            </w:pPr>
          </w:p>
          <w:p w14:paraId="4DDD5389" w14:textId="77777777" w:rsidR="00934315" w:rsidRDefault="00934315" w:rsidP="00985BD1">
            <w:pPr>
              <w:spacing w:after="0" w:line="240" w:lineRule="auto"/>
              <w:ind w:firstLine="0"/>
              <w:jc w:val="center"/>
              <w:rPr>
                <w:rFonts w:eastAsia="Times New Roman" w:cs="Arial"/>
                <w:b/>
                <w:bCs/>
                <w:color w:val="000000"/>
                <w:szCs w:val="24"/>
                <w:lang w:eastAsia="pt-BR"/>
              </w:rPr>
            </w:pPr>
          </w:p>
          <w:p w14:paraId="637ABA87" w14:textId="77777777" w:rsidR="00934315" w:rsidRDefault="00934315" w:rsidP="00985BD1">
            <w:pPr>
              <w:spacing w:after="0" w:line="240" w:lineRule="auto"/>
              <w:ind w:firstLine="0"/>
              <w:jc w:val="center"/>
              <w:rPr>
                <w:rFonts w:eastAsia="Times New Roman" w:cs="Arial"/>
                <w:b/>
                <w:bCs/>
                <w:color w:val="000000"/>
                <w:szCs w:val="24"/>
                <w:lang w:eastAsia="pt-BR"/>
              </w:rPr>
            </w:pPr>
          </w:p>
          <w:p w14:paraId="5F14D887" w14:textId="77777777" w:rsidR="00934315" w:rsidRDefault="00934315" w:rsidP="00985BD1">
            <w:pPr>
              <w:spacing w:after="0" w:line="240" w:lineRule="auto"/>
              <w:ind w:firstLine="0"/>
              <w:jc w:val="center"/>
              <w:rPr>
                <w:rFonts w:eastAsia="Times New Roman" w:cs="Arial"/>
                <w:b/>
                <w:bCs/>
                <w:color w:val="000000"/>
                <w:szCs w:val="24"/>
                <w:lang w:eastAsia="pt-BR"/>
              </w:rPr>
            </w:pPr>
          </w:p>
          <w:p w14:paraId="0DA776AB" w14:textId="7652BC75" w:rsidR="00985BD1" w:rsidRPr="00985BD1" w:rsidRDefault="00985BD1" w:rsidP="00985BD1">
            <w:pPr>
              <w:spacing w:after="0" w:line="240" w:lineRule="auto"/>
              <w:ind w:firstLine="0"/>
              <w:jc w:val="center"/>
              <w:rPr>
                <w:rFonts w:eastAsia="Times New Roman" w:cs="Arial"/>
                <w:b/>
                <w:bCs/>
                <w:color w:val="000000"/>
                <w:szCs w:val="24"/>
                <w:lang w:eastAsia="pt-BR"/>
              </w:rPr>
            </w:pPr>
            <w:r w:rsidRPr="00985BD1">
              <w:rPr>
                <w:rFonts w:eastAsia="Times New Roman" w:cs="Arial"/>
                <w:b/>
                <w:bCs/>
                <w:color w:val="000000"/>
                <w:szCs w:val="24"/>
                <w:lang w:eastAsia="pt-BR"/>
              </w:rPr>
              <w:t>OCLÉCIO DE FREITAS MENESES</w:t>
            </w:r>
          </w:p>
        </w:tc>
      </w:tr>
      <w:tr w:rsidR="00985BD1" w:rsidRPr="00985BD1" w14:paraId="3690AF9A" w14:textId="77777777" w:rsidTr="00934315">
        <w:trPr>
          <w:trHeight w:val="20"/>
        </w:trPr>
        <w:tc>
          <w:tcPr>
            <w:tcW w:w="5000" w:type="pct"/>
            <w:gridSpan w:val="9"/>
            <w:tcBorders>
              <w:top w:val="nil"/>
              <w:left w:val="nil"/>
              <w:bottom w:val="nil"/>
              <w:right w:val="nil"/>
            </w:tcBorders>
            <w:shd w:val="clear" w:color="auto" w:fill="auto"/>
            <w:vAlign w:val="bottom"/>
            <w:hideMark/>
          </w:tcPr>
          <w:p w14:paraId="0FCFEBAB"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Prefeito</w:t>
            </w:r>
          </w:p>
        </w:tc>
      </w:tr>
      <w:tr w:rsidR="00985BD1" w:rsidRPr="00985BD1" w14:paraId="03723061" w14:textId="77777777" w:rsidTr="00934315">
        <w:trPr>
          <w:trHeight w:val="20"/>
        </w:trPr>
        <w:tc>
          <w:tcPr>
            <w:tcW w:w="5000" w:type="pct"/>
            <w:gridSpan w:val="9"/>
            <w:tcBorders>
              <w:top w:val="nil"/>
              <w:left w:val="nil"/>
              <w:bottom w:val="nil"/>
              <w:right w:val="nil"/>
            </w:tcBorders>
            <w:shd w:val="clear" w:color="auto" w:fill="auto"/>
            <w:vAlign w:val="bottom"/>
            <w:hideMark/>
          </w:tcPr>
          <w:p w14:paraId="2E468B13" w14:textId="77777777" w:rsidR="00985BD1" w:rsidRDefault="00985BD1" w:rsidP="00985BD1">
            <w:pPr>
              <w:spacing w:after="0" w:line="240" w:lineRule="auto"/>
              <w:ind w:firstLine="0"/>
              <w:jc w:val="center"/>
              <w:rPr>
                <w:rFonts w:eastAsia="Times New Roman" w:cs="Arial"/>
                <w:color w:val="000000"/>
                <w:szCs w:val="24"/>
                <w:lang w:eastAsia="pt-BR"/>
              </w:rPr>
            </w:pPr>
          </w:p>
          <w:p w14:paraId="6398B434" w14:textId="77777777" w:rsidR="00DA3E53" w:rsidRDefault="00DA3E53" w:rsidP="00985BD1">
            <w:pPr>
              <w:spacing w:after="0" w:line="240" w:lineRule="auto"/>
              <w:ind w:firstLine="0"/>
              <w:jc w:val="center"/>
              <w:rPr>
                <w:rFonts w:eastAsia="Times New Roman" w:cs="Arial"/>
                <w:color w:val="000000"/>
                <w:szCs w:val="24"/>
                <w:lang w:eastAsia="pt-BR"/>
              </w:rPr>
            </w:pPr>
          </w:p>
          <w:p w14:paraId="67AD6E6D" w14:textId="635233C3" w:rsidR="00DA3E53" w:rsidRPr="00985BD1" w:rsidRDefault="00DA3E53" w:rsidP="00985BD1">
            <w:pPr>
              <w:spacing w:after="0" w:line="240" w:lineRule="auto"/>
              <w:ind w:firstLine="0"/>
              <w:jc w:val="center"/>
              <w:rPr>
                <w:rFonts w:eastAsia="Times New Roman" w:cs="Arial"/>
                <w:color w:val="000000"/>
                <w:szCs w:val="24"/>
                <w:lang w:eastAsia="pt-BR"/>
              </w:rPr>
            </w:pPr>
          </w:p>
        </w:tc>
      </w:tr>
      <w:tr w:rsidR="00985BD1" w:rsidRPr="00985BD1" w14:paraId="52D005D9" w14:textId="77777777" w:rsidTr="00934315">
        <w:trPr>
          <w:trHeight w:val="20"/>
        </w:trPr>
        <w:tc>
          <w:tcPr>
            <w:tcW w:w="5000" w:type="pct"/>
            <w:gridSpan w:val="9"/>
            <w:tcBorders>
              <w:top w:val="nil"/>
              <w:left w:val="nil"/>
              <w:bottom w:val="nil"/>
              <w:right w:val="nil"/>
            </w:tcBorders>
            <w:shd w:val="clear" w:color="auto" w:fill="auto"/>
            <w:hideMark/>
          </w:tcPr>
          <w:p w14:paraId="4EB6B87A"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Representante legal do CONTRATADO</w:t>
            </w:r>
          </w:p>
        </w:tc>
      </w:tr>
      <w:tr w:rsidR="00985BD1" w:rsidRPr="00985BD1" w14:paraId="0DF90609" w14:textId="77777777" w:rsidTr="00544DC4">
        <w:trPr>
          <w:trHeight w:val="20"/>
        </w:trPr>
        <w:tc>
          <w:tcPr>
            <w:tcW w:w="474" w:type="pct"/>
            <w:gridSpan w:val="2"/>
            <w:tcBorders>
              <w:top w:val="nil"/>
              <w:left w:val="nil"/>
              <w:bottom w:val="nil"/>
              <w:right w:val="nil"/>
            </w:tcBorders>
            <w:shd w:val="clear" w:color="auto" w:fill="auto"/>
            <w:hideMark/>
          </w:tcPr>
          <w:p w14:paraId="117D3465" w14:textId="77777777" w:rsidR="00985BD1" w:rsidRPr="00985BD1" w:rsidRDefault="00985BD1" w:rsidP="00985BD1">
            <w:pPr>
              <w:spacing w:after="0" w:line="240" w:lineRule="auto"/>
              <w:ind w:firstLine="0"/>
              <w:jc w:val="center"/>
              <w:rPr>
                <w:rFonts w:eastAsia="Times New Roman" w:cs="Arial"/>
                <w:color w:val="000000"/>
                <w:szCs w:val="24"/>
                <w:lang w:eastAsia="pt-BR"/>
              </w:rPr>
            </w:pPr>
          </w:p>
        </w:tc>
        <w:tc>
          <w:tcPr>
            <w:tcW w:w="4526" w:type="pct"/>
            <w:gridSpan w:val="7"/>
            <w:tcBorders>
              <w:top w:val="nil"/>
              <w:left w:val="nil"/>
              <w:bottom w:val="nil"/>
              <w:right w:val="nil"/>
            </w:tcBorders>
            <w:shd w:val="clear" w:color="auto" w:fill="auto"/>
            <w:hideMark/>
          </w:tcPr>
          <w:p w14:paraId="0B4FC303"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TESTEMUNHAS:</w:t>
            </w:r>
          </w:p>
        </w:tc>
      </w:tr>
      <w:tr w:rsidR="00985BD1" w:rsidRPr="00985BD1" w14:paraId="6155DE58" w14:textId="77777777" w:rsidTr="00544DC4">
        <w:trPr>
          <w:trHeight w:val="20"/>
        </w:trPr>
        <w:tc>
          <w:tcPr>
            <w:tcW w:w="474" w:type="pct"/>
            <w:gridSpan w:val="2"/>
            <w:tcBorders>
              <w:top w:val="nil"/>
              <w:left w:val="nil"/>
              <w:bottom w:val="nil"/>
              <w:right w:val="nil"/>
            </w:tcBorders>
            <w:shd w:val="clear" w:color="auto" w:fill="auto"/>
            <w:hideMark/>
          </w:tcPr>
          <w:p w14:paraId="256946BC" w14:textId="77777777" w:rsidR="00985BD1" w:rsidRPr="00985BD1" w:rsidRDefault="00985BD1" w:rsidP="00985BD1">
            <w:pPr>
              <w:spacing w:after="0" w:line="240" w:lineRule="auto"/>
              <w:ind w:firstLine="0"/>
              <w:rPr>
                <w:rFonts w:eastAsia="Times New Roman" w:cs="Arial"/>
                <w:color w:val="000000"/>
                <w:szCs w:val="24"/>
                <w:lang w:eastAsia="pt-BR"/>
              </w:rPr>
            </w:pPr>
          </w:p>
        </w:tc>
        <w:tc>
          <w:tcPr>
            <w:tcW w:w="4526" w:type="pct"/>
            <w:gridSpan w:val="7"/>
            <w:tcBorders>
              <w:top w:val="nil"/>
              <w:left w:val="nil"/>
              <w:bottom w:val="nil"/>
              <w:right w:val="nil"/>
            </w:tcBorders>
            <w:shd w:val="clear" w:color="auto" w:fill="auto"/>
            <w:hideMark/>
          </w:tcPr>
          <w:p w14:paraId="52CB6E5E"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 _________________________</w:t>
            </w:r>
          </w:p>
        </w:tc>
      </w:tr>
      <w:tr w:rsidR="00985BD1" w:rsidRPr="00985BD1" w14:paraId="79080D9C" w14:textId="77777777" w:rsidTr="00544DC4">
        <w:trPr>
          <w:trHeight w:val="20"/>
        </w:trPr>
        <w:tc>
          <w:tcPr>
            <w:tcW w:w="245" w:type="pct"/>
            <w:tcBorders>
              <w:top w:val="nil"/>
              <w:left w:val="nil"/>
              <w:bottom w:val="nil"/>
              <w:right w:val="nil"/>
            </w:tcBorders>
            <w:shd w:val="clear" w:color="auto" w:fill="auto"/>
            <w:hideMark/>
          </w:tcPr>
          <w:p w14:paraId="363FB9C6" w14:textId="77777777" w:rsidR="00985BD1" w:rsidRPr="00985BD1" w:rsidRDefault="00985BD1" w:rsidP="00985BD1">
            <w:pPr>
              <w:spacing w:after="0" w:line="240" w:lineRule="auto"/>
              <w:ind w:firstLine="0"/>
              <w:rPr>
                <w:rFonts w:eastAsia="Times New Roman" w:cs="Arial"/>
                <w:color w:val="000000"/>
                <w:szCs w:val="24"/>
                <w:lang w:eastAsia="pt-BR"/>
              </w:rPr>
            </w:pPr>
          </w:p>
        </w:tc>
        <w:tc>
          <w:tcPr>
            <w:tcW w:w="229" w:type="pct"/>
            <w:tcBorders>
              <w:top w:val="nil"/>
              <w:left w:val="nil"/>
              <w:bottom w:val="nil"/>
              <w:right w:val="nil"/>
            </w:tcBorders>
            <w:shd w:val="clear" w:color="auto" w:fill="auto"/>
            <w:hideMark/>
          </w:tcPr>
          <w:p w14:paraId="45C6B8AC" w14:textId="77777777" w:rsidR="00985BD1" w:rsidRPr="00985BD1" w:rsidRDefault="00985BD1" w:rsidP="00985BD1">
            <w:pPr>
              <w:spacing w:after="0" w:line="240" w:lineRule="auto"/>
              <w:ind w:firstLine="0"/>
              <w:jc w:val="center"/>
              <w:rPr>
                <w:rFonts w:ascii="Times New Roman" w:eastAsia="Times New Roman" w:hAnsi="Times New Roman" w:cs="Times New Roman"/>
                <w:sz w:val="20"/>
                <w:szCs w:val="20"/>
                <w:lang w:eastAsia="pt-BR"/>
              </w:rPr>
            </w:pPr>
          </w:p>
        </w:tc>
        <w:tc>
          <w:tcPr>
            <w:tcW w:w="4526" w:type="pct"/>
            <w:gridSpan w:val="7"/>
            <w:tcBorders>
              <w:top w:val="nil"/>
              <w:left w:val="nil"/>
              <w:bottom w:val="nil"/>
              <w:right w:val="nil"/>
            </w:tcBorders>
            <w:shd w:val="clear" w:color="auto" w:fill="auto"/>
            <w:hideMark/>
          </w:tcPr>
          <w:p w14:paraId="73A76CDB"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 _________________________</w:t>
            </w:r>
          </w:p>
        </w:tc>
      </w:tr>
      <w:tr w:rsidR="00985BD1" w:rsidRPr="00985BD1" w14:paraId="06435E26" w14:textId="77777777" w:rsidTr="00934315">
        <w:trPr>
          <w:trHeight w:val="20"/>
        </w:trPr>
        <w:tc>
          <w:tcPr>
            <w:tcW w:w="5000" w:type="pct"/>
            <w:gridSpan w:val="9"/>
            <w:tcBorders>
              <w:top w:val="nil"/>
              <w:left w:val="nil"/>
              <w:bottom w:val="nil"/>
              <w:right w:val="nil"/>
            </w:tcBorders>
            <w:shd w:val="clear" w:color="auto" w:fill="auto"/>
            <w:vAlign w:val="bottom"/>
            <w:hideMark/>
          </w:tcPr>
          <w:p w14:paraId="3D09C5F9" w14:textId="77777777" w:rsidR="00934315" w:rsidRDefault="00934315" w:rsidP="00985BD1">
            <w:pPr>
              <w:spacing w:after="0" w:line="240" w:lineRule="auto"/>
              <w:ind w:firstLine="0"/>
              <w:jc w:val="center"/>
              <w:rPr>
                <w:rFonts w:eastAsia="Times New Roman" w:cs="Arial"/>
                <w:color w:val="000000"/>
                <w:szCs w:val="24"/>
                <w:lang w:eastAsia="pt-BR"/>
              </w:rPr>
            </w:pPr>
          </w:p>
          <w:p w14:paraId="0A3A6059" w14:textId="77777777" w:rsidR="00934315" w:rsidRDefault="00934315" w:rsidP="00985BD1">
            <w:pPr>
              <w:spacing w:after="0" w:line="240" w:lineRule="auto"/>
              <w:ind w:firstLine="0"/>
              <w:jc w:val="center"/>
              <w:rPr>
                <w:rFonts w:eastAsia="Times New Roman" w:cs="Arial"/>
                <w:color w:val="000000"/>
                <w:szCs w:val="24"/>
                <w:lang w:eastAsia="pt-BR"/>
              </w:rPr>
            </w:pPr>
          </w:p>
          <w:p w14:paraId="44FF03D8" w14:textId="3AFCAB0A"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ADENDO - DESCRIÇÃO DETALHADA DO OBJETO</w:t>
            </w:r>
          </w:p>
        </w:tc>
      </w:tr>
      <w:tr w:rsidR="00985BD1" w:rsidRPr="00985BD1" w14:paraId="73A20B40" w14:textId="77777777" w:rsidTr="00934315">
        <w:trPr>
          <w:trHeight w:val="20"/>
        </w:trPr>
        <w:tc>
          <w:tcPr>
            <w:tcW w:w="5000" w:type="pct"/>
            <w:gridSpan w:val="9"/>
            <w:tcBorders>
              <w:top w:val="nil"/>
              <w:left w:val="nil"/>
              <w:bottom w:val="nil"/>
              <w:right w:val="nil"/>
            </w:tcBorders>
            <w:shd w:val="clear" w:color="auto" w:fill="auto"/>
            <w:vAlign w:val="bottom"/>
            <w:hideMark/>
          </w:tcPr>
          <w:p w14:paraId="617F81C3" w14:textId="77777777" w:rsidR="00985BD1" w:rsidRPr="00985BD1" w:rsidRDefault="00985BD1" w:rsidP="00985BD1">
            <w:pPr>
              <w:spacing w:after="0" w:line="240" w:lineRule="auto"/>
              <w:ind w:firstLine="0"/>
              <w:jc w:val="center"/>
              <w:rPr>
                <w:rFonts w:eastAsia="Times New Roman" w:cs="Arial"/>
                <w:b/>
                <w:bCs/>
                <w:color w:val="000000"/>
                <w:szCs w:val="24"/>
                <w:lang w:eastAsia="pt-BR"/>
              </w:rPr>
            </w:pPr>
            <w:r w:rsidRPr="00985BD1">
              <w:rPr>
                <w:rFonts w:eastAsia="Times New Roman" w:cs="Arial"/>
                <w:b/>
                <w:bCs/>
                <w:color w:val="000000"/>
                <w:szCs w:val="24"/>
                <w:lang w:eastAsia="pt-BR"/>
              </w:rPr>
              <w:t>[anexar a planilha detalhada de itens e valores]</w:t>
            </w:r>
          </w:p>
        </w:tc>
      </w:tr>
    </w:tbl>
    <w:p w14:paraId="2C38C62F" w14:textId="77777777" w:rsidR="00934315" w:rsidRDefault="00934315">
      <w:r>
        <w:br w:type="page"/>
      </w:r>
    </w:p>
    <w:tbl>
      <w:tblPr>
        <w:tblW w:w="5000" w:type="pct"/>
        <w:tblCellMar>
          <w:left w:w="70" w:type="dxa"/>
          <w:right w:w="70" w:type="dxa"/>
        </w:tblCellMar>
        <w:tblLook w:val="04A0" w:firstRow="1" w:lastRow="0" w:firstColumn="1" w:lastColumn="0" w:noHBand="0" w:noVBand="1"/>
      </w:tblPr>
      <w:tblGrid>
        <w:gridCol w:w="414"/>
        <w:gridCol w:w="384"/>
        <w:gridCol w:w="814"/>
        <w:gridCol w:w="380"/>
        <w:gridCol w:w="4843"/>
        <w:gridCol w:w="2880"/>
        <w:gridCol w:w="490"/>
      </w:tblGrid>
      <w:tr w:rsidR="00985BD1" w:rsidRPr="00985BD1" w14:paraId="06B1E7F8" w14:textId="77777777" w:rsidTr="00985BD1">
        <w:trPr>
          <w:trHeight w:val="20"/>
        </w:trPr>
        <w:tc>
          <w:tcPr>
            <w:tcW w:w="5000" w:type="pct"/>
            <w:gridSpan w:val="7"/>
            <w:tcBorders>
              <w:top w:val="nil"/>
              <w:left w:val="nil"/>
              <w:bottom w:val="nil"/>
              <w:right w:val="nil"/>
            </w:tcBorders>
            <w:shd w:val="clear" w:color="auto" w:fill="auto"/>
            <w:noWrap/>
            <w:vAlign w:val="bottom"/>
            <w:hideMark/>
          </w:tcPr>
          <w:p w14:paraId="6B49BBAE" w14:textId="08FA4BCE" w:rsidR="00985BD1" w:rsidRPr="00985BD1" w:rsidRDefault="00985BD1" w:rsidP="00985BD1">
            <w:pPr>
              <w:spacing w:after="0" w:line="240" w:lineRule="auto"/>
              <w:ind w:firstLine="0"/>
              <w:jc w:val="center"/>
              <w:rPr>
                <w:rFonts w:eastAsia="Times New Roman" w:cs="Arial"/>
                <w:b/>
                <w:bCs/>
                <w:color w:val="000000"/>
                <w:szCs w:val="24"/>
                <w:lang w:eastAsia="pt-BR"/>
              </w:rPr>
            </w:pPr>
            <w:r w:rsidRPr="00985BD1">
              <w:rPr>
                <w:rFonts w:eastAsia="Times New Roman" w:cs="Arial"/>
                <w:b/>
                <w:bCs/>
                <w:color w:val="000000"/>
                <w:szCs w:val="24"/>
                <w:lang w:eastAsia="pt-BR"/>
              </w:rPr>
              <w:lastRenderedPageBreak/>
              <w:t>ANEXO II.B - MINUTA DA ATA DE REGISTRO DE PREÇOS</w:t>
            </w:r>
          </w:p>
        </w:tc>
      </w:tr>
      <w:tr w:rsidR="00985BD1" w:rsidRPr="00985BD1" w14:paraId="53647070" w14:textId="77777777" w:rsidTr="00985BD1">
        <w:trPr>
          <w:trHeight w:val="20"/>
        </w:trPr>
        <w:tc>
          <w:tcPr>
            <w:tcW w:w="5000" w:type="pct"/>
            <w:gridSpan w:val="7"/>
            <w:tcBorders>
              <w:top w:val="single" w:sz="4" w:space="0" w:color="auto"/>
              <w:left w:val="double" w:sz="6" w:space="0" w:color="2B2B2B"/>
              <w:bottom w:val="nil"/>
              <w:right w:val="nil"/>
            </w:tcBorders>
            <w:shd w:val="clear" w:color="000000" w:fill="FFF2CC"/>
            <w:hideMark/>
          </w:tcPr>
          <w:p w14:paraId="721CBBFB" w14:textId="77777777" w:rsidR="00985BD1" w:rsidRPr="00985BD1" w:rsidRDefault="00985BD1" w:rsidP="00985BD1">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I. IDENTIFICAÇÃO DAS PARTES</w:t>
            </w:r>
          </w:p>
        </w:tc>
      </w:tr>
      <w:tr w:rsidR="00985BD1" w:rsidRPr="00985BD1" w14:paraId="6CC649AE" w14:textId="77777777" w:rsidTr="00544DC4">
        <w:trPr>
          <w:trHeight w:val="20"/>
        </w:trPr>
        <w:tc>
          <w:tcPr>
            <w:tcW w:w="976"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14:paraId="4F3A5406" w14:textId="77777777" w:rsidR="00985BD1" w:rsidRPr="00985BD1" w:rsidRDefault="00985BD1" w:rsidP="00985BD1">
            <w:pPr>
              <w:spacing w:after="0" w:line="240" w:lineRule="auto"/>
              <w:ind w:firstLine="0"/>
              <w:jc w:val="left"/>
              <w:rPr>
                <w:rFonts w:eastAsia="Times New Roman" w:cs="Arial"/>
                <w:b/>
                <w:bCs/>
                <w:color w:val="000000"/>
                <w:sz w:val="16"/>
                <w:szCs w:val="16"/>
                <w:lang w:eastAsia="pt-BR"/>
              </w:rPr>
            </w:pPr>
            <w:r w:rsidRPr="00985BD1">
              <w:rPr>
                <w:rFonts w:eastAsia="Times New Roman" w:cs="Arial"/>
                <w:b/>
                <w:bCs/>
                <w:color w:val="000000"/>
                <w:sz w:val="16"/>
                <w:szCs w:val="16"/>
                <w:lang w:eastAsia="pt-BR"/>
              </w:rPr>
              <w:t>ENTIDADE</w:t>
            </w:r>
          </w:p>
        </w:tc>
        <w:tc>
          <w:tcPr>
            <w:tcW w:w="4024" w:type="pct"/>
            <w:gridSpan w:val="3"/>
            <w:tcBorders>
              <w:top w:val="single" w:sz="4" w:space="0" w:color="auto"/>
              <w:left w:val="nil"/>
              <w:bottom w:val="nil"/>
              <w:right w:val="single" w:sz="4" w:space="0" w:color="000000"/>
            </w:tcBorders>
            <w:shd w:val="clear" w:color="000000" w:fill="FFFFFF"/>
            <w:vAlign w:val="bottom"/>
            <w:hideMark/>
          </w:tcPr>
          <w:p w14:paraId="0BB65422"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Município de Farol/Pr, com sede na Rua Bahia, 880, inscrito(a) no CNPJ sob o nº 95.640.124/0001-48, neste ato representado(a) pelo(a) Sr. Prefeito OCLÉCIO DE FREITAS MENESES, inscrito no CPF sob n° 655.451.509-78 e RG n° 4160333-0</w:t>
            </w:r>
          </w:p>
        </w:tc>
      </w:tr>
      <w:tr w:rsidR="00985BD1" w:rsidRPr="00985BD1" w14:paraId="11B4BA1E" w14:textId="77777777" w:rsidTr="00544DC4">
        <w:trPr>
          <w:trHeight w:val="20"/>
        </w:trPr>
        <w:tc>
          <w:tcPr>
            <w:tcW w:w="976" w:type="pct"/>
            <w:gridSpan w:val="4"/>
            <w:tcBorders>
              <w:top w:val="single" w:sz="4" w:space="0" w:color="auto"/>
              <w:left w:val="single" w:sz="4" w:space="0" w:color="auto"/>
              <w:bottom w:val="nil"/>
              <w:right w:val="single" w:sz="4" w:space="0" w:color="auto"/>
            </w:tcBorders>
            <w:shd w:val="clear" w:color="000000" w:fill="FFFFFF"/>
            <w:vAlign w:val="center"/>
            <w:hideMark/>
          </w:tcPr>
          <w:p w14:paraId="0E05944C" w14:textId="77777777" w:rsidR="00985BD1" w:rsidRPr="00985BD1" w:rsidRDefault="00985BD1" w:rsidP="00985BD1">
            <w:pPr>
              <w:spacing w:after="0" w:line="240" w:lineRule="auto"/>
              <w:ind w:firstLine="0"/>
              <w:jc w:val="left"/>
              <w:rPr>
                <w:rFonts w:eastAsia="Times New Roman" w:cs="Arial"/>
                <w:b/>
                <w:bCs/>
                <w:color w:val="000000"/>
                <w:sz w:val="16"/>
                <w:szCs w:val="16"/>
                <w:lang w:eastAsia="pt-BR"/>
              </w:rPr>
            </w:pPr>
            <w:r w:rsidRPr="00985BD1">
              <w:rPr>
                <w:rFonts w:eastAsia="Times New Roman" w:cs="Arial"/>
                <w:b/>
                <w:bCs/>
                <w:color w:val="000000"/>
                <w:sz w:val="16"/>
                <w:szCs w:val="16"/>
                <w:lang w:eastAsia="pt-BR"/>
              </w:rPr>
              <w:t>ÓRGÃO GERENCIADOR</w:t>
            </w:r>
          </w:p>
        </w:tc>
        <w:tc>
          <w:tcPr>
            <w:tcW w:w="4024" w:type="pct"/>
            <w:gridSpan w:val="3"/>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0716D34C"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Secretaria de Administração e Planejamento</w:t>
            </w:r>
          </w:p>
        </w:tc>
      </w:tr>
      <w:tr w:rsidR="00985BD1" w:rsidRPr="00985BD1" w14:paraId="688B8748" w14:textId="77777777" w:rsidTr="00544DC4">
        <w:trPr>
          <w:trHeight w:val="20"/>
        </w:trPr>
        <w:tc>
          <w:tcPr>
            <w:tcW w:w="976" w:type="pct"/>
            <w:gridSpan w:val="4"/>
            <w:vMerge w:val="restart"/>
            <w:tcBorders>
              <w:top w:val="single" w:sz="4" w:space="0" w:color="auto"/>
              <w:left w:val="single" w:sz="4" w:space="0" w:color="auto"/>
              <w:bottom w:val="nil"/>
              <w:right w:val="nil"/>
            </w:tcBorders>
            <w:shd w:val="clear" w:color="000000" w:fill="FFFFFF"/>
            <w:vAlign w:val="center"/>
            <w:hideMark/>
          </w:tcPr>
          <w:p w14:paraId="5D54CA84" w14:textId="77777777" w:rsidR="00985BD1" w:rsidRPr="00985BD1" w:rsidRDefault="00985BD1" w:rsidP="00985BD1">
            <w:pPr>
              <w:spacing w:after="0" w:line="240" w:lineRule="auto"/>
              <w:ind w:firstLine="0"/>
              <w:jc w:val="left"/>
              <w:rPr>
                <w:rFonts w:eastAsia="Times New Roman" w:cs="Arial"/>
                <w:b/>
                <w:bCs/>
                <w:color w:val="000000"/>
                <w:sz w:val="16"/>
                <w:szCs w:val="16"/>
                <w:lang w:eastAsia="pt-BR"/>
              </w:rPr>
            </w:pPr>
            <w:r w:rsidRPr="00985BD1">
              <w:rPr>
                <w:rFonts w:eastAsia="Times New Roman" w:cs="Arial"/>
                <w:b/>
                <w:bCs/>
                <w:color w:val="000000"/>
                <w:sz w:val="16"/>
                <w:szCs w:val="16"/>
                <w:lang w:eastAsia="pt-BR"/>
              </w:rPr>
              <w:t>ÓRGÃO(S) PARTICIPANTE(S)</w:t>
            </w:r>
          </w:p>
        </w:tc>
        <w:tc>
          <w:tcPr>
            <w:tcW w:w="4024" w:type="pct"/>
            <w:gridSpan w:val="3"/>
            <w:tcBorders>
              <w:top w:val="nil"/>
              <w:left w:val="single" w:sz="4" w:space="0" w:color="auto"/>
              <w:bottom w:val="nil"/>
              <w:right w:val="single" w:sz="4" w:space="0" w:color="000000"/>
            </w:tcBorders>
            <w:shd w:val="clear" w:color="000000" w:fill="FFFFFF"/>
            <w:vAlign w:val="bottom"/>
            <w:hideMark/>
          </w:tcPr>
          <w:p w14:paraId="18EA1DF2" w14:textId="77777777" w:rsidR="00985BD1" w:rsidRPr="00985BD1" w:rsidRDefault="00985BD1" w:rsidP="00985BD1">
            <w:pPr>
              <w:spacing w:after="0" w:line="240" w:lineRule="auto"/>
              <w:ind w:firstLine="0"/>
              <w:jc w:val="left"/>
              <w:rPr>
                <w:rFonts w:eastAsia="Times New Roman" w:cs="Arial"/>
                <w:color w:val="000000"/>
                <w:sz w:val="22"/>
                <w:lang w:eastAsia="pt-BR"/>
              </w:rPr>
            </w:pPr>
            <w:r w:rsidRPr="00985BD1">
              <w:rPr>
                <w:rFonts w:eastAsia="Times New Roman" w:cs="Arial"/>
                <w:color w:val="000000"/>
                <w:sz w:val="22"/>
                <w:lang w:eastAsia="pt-BR"/>
              </w:rPr>
              <w:t>Secretaria de Assistência Social</w:t>
            </w:r>
          </w:p>
        </w:tc>
      </w:tr>
      <w:tr w:rsidR="00985BD1" w:rsidRPr="00985BD1" w14:paraId="0F0DB036" w14:textId="77777777" w:rsidTr="00544DC4">
        <w:trPr>
          <w:trHeight w:val="20"/>
        </w:trPr>
        <w:tc>
          <w:tcPr>
            <w:tcW w:w="976" w:type="pct"/>
            <w:gridSpan w:val="4"/>
            <w:vMerge/>
            <w:tcBorders>
              <w:top w:val="single" w:sz="4" w:space="0" w:color="auto"/>
              <w:left w:val="single" w:sz="4" w:space="0" w:color="auto"/>
              <w:bottom w:val="nil"/>
              <w:right w:val="nil"/>
            </w:tcBorders>
            <w:vAlign w:val="center"/>
            <w:hideMark/>
          </w:tcPr>
          <w:p w14:paraId="4BD1C21A" w14:textId="77777777" w:rsidR="00985BD1" w:rsidRPr="00985BD1" w:rsidRDefault="00985BD1" w:rsidP="00985BD1">
            <w:pPr>
              <w:spacing w:after="0" w:line="240" w:lineRule="auto"/>
              <w:ind w:firstLine="0"/>
              <w:jc w:val="left"/>
              <w:rPr>
                <w:rFonts w:eastAsia="Times New Roman" w:cs="Arial"/>
                <w:b/>
                <w:bCs/>
                <w:color w:val="000000"/>
                <w:sz w:val="16"/>
                <w:szCs w:val="16"/>
                <w:lang w:eastAsia="pt-BR"/>
              </w:rPr>
            </w:pPr>
          </w:p>
        </w:tc>
        <w:tc>
          <w:tcPr>
            <w:tcW w:w="4024" w:type="pct"/>
            <w:gridSpan w:val="3"/>
            <w:tcBorders>
              <w:top w:val="nil"/>
              <w:left w:val="single" w:sz="4" w:space="0" w:color="auto"/>
              <w:bottom w:val="nil"/>
              <w:right w:val="single" w:sz="4" w:space="0" w:color="000000"/>
            </w:tcBorders>
            <w:shd w:val="clear" w:color="000000" w:fill="FFFFFF"/>
            <w:vAlign w:val="bottom"/>
            <w:hideMark/>
          </w:tcPr>
          <w:p w14:paraId="49103D55" w14:textId="77777777" w:rsidR="00985BD1" w:rsidRPr="00985BD1" w:rsidRDefault="00985BD1" w:rsidP="00985BD1">
            <w:pPr>
              <w:spacing w:after="0" w:line="240" w:lineRule="auto"/>
              <w:ind w:firstLine="0"/>
              <w:jc w:val="left"/>
              <w:rPr>
                <w:rFonts w:eastAsia="Times New Roman" w:cs="Arial"/>
                <w:color w:val="000000"/>
                <w:sz w:val="22"/>
                <w:lang w:eastAsia="pt-BR"/>
              </w:rPr>
            </w:pPr>
            <w:r w:rsidRPr="00985BD1">
              <w:rPr>
                <w:rFonts w:eastAsia="Times New Roman" w:cs="Arial"/>
                <w:color w:val="000000"/>
                <w:sz w:val="22"/>
                <w:lang w:eastAsia="pt-BR"/>
              </w:rPr>
              <w:t xml:space="preserve">Secretaria de Fazenda </w:t>
            </w:r>
          </w:p>
        </w:tc>
      </w:tr>
      <w:tr w:rsidR="00985BD1" w:rsidRPr="00985BD1" w14:paraId="592CE038" w14:textId="77777777" w:rsidTr="00544DC4">
        <w:trPr>
          <w:trHeight w:val="20"/>
        </w:trPr>
        <w:tc>
          <w:tcPr>
            <w:tcW w:w="976" w:type="pct"/>
            <w:gridSpan w:val="4"/>
            <w:vMerge/>
            <w:tcBorders>
              <w:top w:val="single" w:sz="4" w:space="0" w:color="auto"/>
              <w:left w:val="single" w:sz="4" w:space="0" w:color="auto"/>
              <w:bottom w:val="nil"/>
              <w:right w:val="nil"/>
            </w:tcBorders>
            <w:vAlign w:val="center"/>
            <w:hideMark/>
          </w:tcPr>
          <w:p w14:paraId="1B2DC24A" w14:textId="77777777" w:rsidR="00985BD1" w:rsidRPr="00985BD1" w:rsidRDefault="00985BD1" w:rsidP="00985BD1">
            <w:pPr>
              <w:spacing w:after="0" w:line="240" w:lineRule="auto"/>
              <w:ind w:firstLine="0"/>
              <w:jc w:val="left"/>
              <w:rPr>
                <w:rFonts w:eastAsia="Times New Roman" w:cs="Arial"/>
                <w:b/>
                <w:bCs/>
                <w:color w:val="000000"/>
                <w:sz w:val="16"/>
                <w:szCs w:val="16"/>
                <w:lang w:eastAsia="pt-BR"/>
              </w:rPr>
            </w:pPr>
          </w:p>
        </w:tc>
        <w:tc>
          <w:tcPr>
            <w:tcW w:w="4024" w:type="pct"/>
            <w:gridSpan w:val="3"/>
            <w:tcBorders>
              <w:top w:val="nil"/>
              <w:left w:val="single" w:sz="4" w:space="0" w:color="auto"/>
              <w:bottom w:val="nil"/>
              <w:right w:val="single" w:sz="4" w:space="0" w:color="000000"/>
            </w:tcBorders>
            <w:shd w:val="clear" w:color="000000" w:fill="FFFFFF"/>
            <w:vAlign w:val="bottom"/>
            <w:hideMark/>
          </w:tcPr>
          <w:p w14:paraId="45834CFA" w14:textId="77777777" w:rsidR="00985BD1" w:rsidRPr="00985BD1" w:rsidRDefault="00985BD1" w:rsidP="00985BD1">
            <w:pPr>
              <w:spacing w:after="0" w:line="240" w:lineRule="auto"/>
              <w:ind w:firstLine="0"/>
              <w:jc w:val="left"/>
              <w:rPr>
                <w:rFonts w:eastAsia="Times New Roman" w:cs="Arial"/>
                <w:color w:val="000000"/>
                <w:sz w:val="22"/>
                <w:lang w:eastAsia="pt-BR"/>
              </w:rPr>
            </w:pPr>
            <w:r w:rsidRPr="00985BD1">
              <w:rPr>
                <w:rFonts w:eastAsia="Times New Roman" w:cs="Arial"/>
                <w:color w:val="000000"/>
                <w:sz w:val="22"/>
                <w:lang w:eastAsia="pt-BR"/>
              </w:rPr>
              <w:t>Gabinete do Prefeito</w:t>
            </w:r>
          </w:p>
        </w:tc>
      </w:tr>
      <w:tr w:rsidR="00985BD1" w:rsidRPr="00985BD1" w14:paraId="04C0E13F" w14:textId="77777777" w:rsidTr="00544DC4">
        <w:trPr>
          <w:trHeight w:val="20"/>
        </w:trPr>
        <w:tc>
          <w:tcPr>
            <w:tcW w:w="976" w:type="pct"/>
            <w:gridSpan w:val="4"/>
            <w:vMerge/>
            <w:tcBorders>
              <w:top w:val="single" w:sz="4" w:space="0" w:color="auto"/>
              <w:left w:val="single" w:sz="4" w:space="0" w:color="auto"/>
              <w:bottom w:val="nil"/>
              <w:right w:val="nil"/>
            </w:tcBorders>
            <w:vAlign w:val="center"/>
            <w:hideMark/>
          </w:tcPr>
          <w:p w14:paraId="29A2B689" w14:textId="77777777" w:rsidR="00985BD1" w:rsidRPr="00985BD1" w:rsidRDefault="00985BD1" w:rsidP="00985BD1">
            <w:pPr>
              <w:spacing w:after="0" w:line="240" w:lineRule="auto"/>
              <w:ind w:firstLine="0"/>
              <w:jc w:val="left"/>
              <w:rPr>
                <w:rFonts w:eastAsia="Times New Roman" w:cs="Arial"/>
                <w:b/>
                <w:bCs/>
                <w:color w:val="000000"/>
                <w:sz w:val="16"/>
                <w:szCs w:val="16"/>
                <w:lang w:eastAsia="pt-BR"/>
              </w:rPr>
            </w:pPr>
          </w:p>
        </w:tc>
        <w:tc>
          <w:tcPr>
            <w:tcW w:w="4024" w:type="pct"/>
            <w:gridSpan w:val="3"/>
            <w:tcBorders>
              <w:top w:val="nil"/>
              <w:left w:val="single" w:sz="4" w:space="0" w:color="auto"/>
              <w:bottom w:val="nil"/>
              <w:right w:val="single" w:sz="4" w:space="0" w:color="000000"/>
            </w:tcBorders>
            <w:shd w:val="clear" w:color="000000" w:fill="FFFFFF"/>
            <w:vAlign w:val="bottom"/>
            <w:hideMark/>
          </w:tcPr>
          <w:p w14:paraId="624178B7" w14:textId="77777777" w:rsidR="00985BD1" w:rsidRPr="00985BD1" w:rsidRDefault="00985BD1" w:rsidP="00985BD1">
            <w:pPr>
              <w:spacing w:after="0" w:line="240" w:lineRule="auto"/>
              <w:ind w:firstLine="0"/>
              <w:jc w:val="left"/>
              <w:rPr>
                <w:rFonts w:eastAsia="Times New Roman" w:cs="Arial"/>
                <w:color w:val="000000"/>
                <w:sz w:val="22"/>
                <w:lang w:eastAsia="pt-BR"/>
              </w:rPr>
            </w:pPr>
            <w:r w:rsidRPr="00985BD1">
              <w:rPr>
                <w:rFonts w:eastAsia="Times New Roman" w:cs="Arial"/>
                <w:color w:val="000000"/>
                <w:sz w:val="22"/>
                <w:lang w:eastAsia="pt-BR"/>
              </w:rPr>
              <w:t>Secretaria de Saúde</w:t>
            </w:r>
          </w:p>
        </w:tc>
      </w:tr>
      <w:tr w:rsidR="00985BD1" w:rsidRPr="00985BD1" w14:paraId="31D7DB1C" w14:textId="77777777" w:rsidTr="00544DC4">
        <w:trPr>
          <w:trHeight w:val="20"/>
        </w:trPr>
        <w:tc>
          <w:tcPr>
            <w:tcW w:w="976" w:type="pct"/>
            <w:gridSpan w:val="4"/>
            <w:vMerge/>
            <w:tcBorders>
              <w:top w:val="single" w:sz="4" w:space="0" w:color="auto"/>
              <w:left w:val="single" w:sz="4" w:space="0" w:color="auto"/>
              <w:bottom w:val="nil"/>
              <w:right w:val="nil"/>
            </w:tcBorders>
            <w:vAlign w:val="center"/>
            <w:hideMark/>
          </w:tcPr>
          <w:p w14:paraId="768DDC6A" w14:textId="77777777" w:rsidR="00985BD1" w:rsidRPr="00985BD1" w:rsidRDefault="00985BD1" w:rsidP="00985BD1">
            <w:pPr>
              <w:spacing w:after="0" w:line="240" w:lineRule="auto"/>
              <w:ind w:firstLine="0"/>
              <w:jc w:val="left"/>
              <w:rPr>
                <w:rFonts w:eastAsia="Times New Roman" w:cs="Arial"/>
                <w:b/>
                <w:bCs/>
                <w:color w:val="000000"/>
                <w:sz w:val="16"/>
                <w:szCs w:val="16"/>
                <w:lang w:eastAsia="pt-BR"/>
              </w:rPr>
            </w:pPr>
          </w:p>
        </w:tc>
        <w:tc>
          <w:tcPr>
            <w:tcW w:w="4024" w:type="pct"/>
            <w:gridSpan w:val="3"/>
            <w:tcBorders>
              <w:top w:val="nil"/>
              <w:left w:val="single" w:sz="4" w:space="0" w:color="auto"/>
              <w:bottom w:val="nil"/>
              <w:right w:val="single" w:sz="4" w:space="0" w:color="000000"/>
            </w:tcBorders>
            <w:shd w:val="clear" w:color="000000" w:fill="FFFFFF"/>
            <w:vAlign w:val="bottom"/>
            <w:hideMark/>
          </w:tcPr>
          <w:p w14:paraId="3B4DC6FE" w14:textId="77777777" w:rsidR="00985BD1" w:rsidRPr="00985BD1" w:rsidRDefault="00985BD1" w:rsidP="00985BD1">
            <w:pPr>
              <w:spacing w:after="0" w:line="240" w:lineRule="auto"/>
              <w:ind w:firstLine="0"/>
              <w:jc w:val="left"/>
              <w:rPr>
                <w:rFonts w:eastAsia="Times New Roman" w:cs="Arial"/>
                <w:color w:val="000000"/>
                <w:sz w:val="22"/>
                <w:lang w:eastAsia="pt-BR"/>
              </w:rPr>
            </w:pPr>
            <w:r w:rsidRPr="00985BD1">
              <w:rPr>
                <w:rFonts w:eastAsia="Times New Roman" w:cs="Arial"/>
                <w:color w:val="000000"/>
                <w:sz w:val="22"/>
                <w:lang w:eastAsia="pt-BR"/>
              </w:rPr>
              <w:t>Secretaria de agricultura e meio ambiente</w:t>
            </w:r>
          </w:p>
        </w:tc>
      </w:tr>
      <w:tr w:rsidR="00985BD1" w:rsidRPr="00985BD1" w14:paraId="700EA446" w14:textId="77777777" w:rsidTr="00544DC4">
        <w:trPr>
          <w:trHeight w:val="20"/>
        </w:trPr>
        <w:tc>
          <w:tcPr>
            <w:tcW w:w="976" w:type="pct"/>
            <w:gridSpan w:val="4"/>
            <w:vMerge/>
            <w:tcBorders>
              <w:top w:val="single" w:sz="4" w:space="0" w:color="auto"/>
              <w:left w:val="single" w:sz="4" w:space="0" w:color="auto"/>
              <w:bottom w:val="nil"/>
              <w:right w:val="nil"/>
            </w:tcBorders>
            <w:vAlign w:val="center"/>
            <w:hideMark/>
          </w:tcPr>
          <w:p w14:paraId="40FD9D09" w14:textId="77777777" w:rsidR="00985BD1" w:rsidRPr="00985BD1" w:rsidRDefault="00985BD1" w:rsidP="00985BD1">
            <w:pPr>
              <w:spacing w:after="0" w:line="240" w:lineRule="auto"/>
              <w:ind w:firstLine="0"/>
              <w:jc w:val="left"/>
              <w:rPr>
                <w:rFonts w:eastAsia="Times New Roman" w:cs="Arial"/>
                <w:b/>
                <w:bCs/>
                <w:color w:val="000000"/>
                <w:sz w:val="16"/>
                <w:szCs w:val="16"/>
                <w:lang w:eastAsia="pt-BR"/>
              </w:rPr>
            </w:pPr>
          </w:p>
        </w:tc>
        <w:tc>
          <w:tcPr>
            <w:tcW w:w="4024" w:type="pct"/>
            <w:gridSpan w:val="3"/>
            <w:tcBorders>
              <w:top w:val="nil"/>
              <w:left w:val="single" w:sz="4" w:space="0" w:color="auto"/>
              <w:bottom w:val="nil"/>
              <w:right w:val="single" w:sz="4" w:space="0" w:color="000000"/>
            </w:tcBorders>
            <w:shd w:val="clear" w:color="000000" w:fill="FFFFFF"/>
            <w:vAlign w:val="bottom"/>
            <w:hideMark/>
          </w:tcPr>
          <w:p w14:paraId="5C7E3045" w14:textId="77777777" w:rsidR="00985BD1" w:rsidRPr="00985BD1" w:rsidRDefault="00985BD1" w:rsidP="00985BD1">
            <w:pPr>
              <w:spacing w:after="0" w:line="240" w:lineRule="auto"/>
              <w:ind w:firstLine="0"/>
              <w:jc w:val="left"/>
              <w:rPr>
                <w:rFonts w:eastAsia="Times New Roman" w:cs="Arial"/>
                <w:color w:val="000000"/>
                <w:sz w:val="22"/>
                <w:lang w:eastAsia="pt-BR"/>
              </w:rPr>
            </w:pPr>
            <w:r w:rsidRPr="00985BD1">
              <w:rPr>
                <w:rFonts w:eastAsia="Times New Roman" w:cs="Arial"/>
                <w:color w:val="000000"/>
                <w:sz w:val="22"/>
                <w:lang w:eastAsia="pt-BR"/>
              </w:rPr>
              <w:t>Secretaria de educação esportes e cultura</w:t>
            </w:r>
          </w:p>
        </w:tc>
      </w:tr>
      <w:tr w:rsidR="00985BD1" w:rsidRPr="00985BD1" w14:paraId="07D09935" w14:textId="77777777" w:rsidTr="00544DC4">
        <w:trPr>
          <w:trHeight w:val="20"/>
        </w:trPr>
        <w:tc>
          <w:tcPr>
            <w:tcW w:w="976" w:type="pct"/>
            <w:gridSpan w:val="4"/>
            <w:vMerge/>
            <w:tcBorders>
              <w:top w:val="single" w:sz="4" w:space="0" w:color="auto"/>
              <w:left w:val="single" w:sz="4" w:space="0" w:color="auto"/>
              <w:bottom w:val="nil"/>
              <w:right w:val="nil"/>
            </w:tcBorders>
            <w:vAlign w:val="center"/>
            <w:hideMark/>
          </w:tcPr>
          <w:p w14:paraId="7CC11021" w14:textId="77777777" w:rsidR="00985BD1" w:rsidRPr="00985BD1" w:rsidRDefault="00985BD1" w:rsidP="00985BD1">
            <w:pPr>
              <w:spacing w:after="0" w:line="240" w:lineRule="auto"/>
              <w:ind w:firstLine="0"/>
              <w:jc w:val="left"/>
              <w:rPr>
                <w:rFonts w:eastAsia="Times New Roman" w:cs="Arial"/>
                <w:b/>
                <w:bCs/>
                <w:color w:val="000000"/>
                <w:sz w:val="16"/>
                <w:szCs w:val="16"/>
                <w:lang w:eastAsia="pt-BR"/>
              </w:rPr>
            </w:pPr>
          </w:p>
        </w:tc>
        <w:tc>
          <w:tcPr>
            <w:tcW w:w="4024" w:type="pct"/>
            <w:gridSpan w:val="3"/>
            <w:tcBorders>
              <w:top w:val="nil"/>
              <w:left w:val="single" w:sz="4" w:space="0" w:color="auto"/>
              <w:bottom w:val="nil"/>
              <w:right w:val="single" w:sz="4" w:space="0" w:color="000000"/>
            </w:tcBorders>
            <w:shd w:val="clear" w:color="000000" w:fill="FFFFFF"/>
            <w:vAlign w:val="bottom"/>
            <w:hideMark/>
          </w:tcPr>
          <w:p w14:paraId="1594C830" w14:textId="77777777" w:rsidR="00985BD1" w:rsidRPr="00985BD1" w:rsidRDefault="00985BD1" w:rsidP="00985BD1">
            <w:pPr>
              <w:spacing w:after="0" w:line="240" w:lineRule="auto"/>
              <w:ind w:firstLine="0"/>
              <w:jc w:val="left"/>
              <w:rPr>
                <w:rFonts w:eastAsia="Times New Roman" w:cs="Arial"/>
                <w:color w:val="000000"/>
                <w:sz w:val="22"/>
                <w:lang w:eastAsia="pt-BR"/>
              </w:rPr>
            </w:pPr>
            <w:r w:rsidRPr="00985BD1">
              <w:rPr>
                <w:rFonts w:eastAsia="Times New Roman" w:cs="Arial"/>
                <w:color w:val="000000"/>
                <w:sz w:val="22"/>
                <w:lang w:eastAsia="pt-BR"/>
              </w:rPr>
              <w:t>Secretaria de infraestrutura</w:t>
            </w:r>
          </w:p>
        </w:tc>
      </w:tr>
      <w:tr w:rsidR="00985BD1" w:rsidRPr="00985BD1" w14:paraId="25182D6D" w14:textId="77777777" w:rsidTr="00544DC4">
        <w:trPr>
          <w:trHeight w:val="20"/>
        </w:trPr>
        <w:tc>
          <w:tcPr>
            <w:tcW w:w="976" w:type="pct"/>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14:paraId="68922978" w14:textId="77777777" w:rsidR="00985BD1" w:rsidRPr="00985BD1" w:rsidRDefault="00985BD1" w:rsidP="00985BD1">
            <w:pPr>
              <w:spacing w:after="0" w:line="240" w:lineRule="auto"/>
              <w:ind w:firstLine="0"/>
              <w:jc w:val="left"/>
              <w:rPr>
                <w:rFonts w:eastAsia="Times New Roman" w:cs="Arial"/>
                <w:b/>
                <w:bCs/>
                <w:color w:val="000000"/>
                <w:sz w:val="16"/>
                <w:szCs w:val="16"/>
                <w:lang w:eastAsia="pt-BR"/>
              </w:rPr>
            </w:pPr>
            <w:r w:rsidRPr="00985BD1">
              <w:rPr>
                <w:rFonts w:eastAsia="Times New Roman" w:cs="Arial"/>
                <w:b/>
                <w:bCs/>
                <w:color w:val="000000"/>
                <w:sz w:val="16"/>
                <w:szCs w:val="16"/>
                <w:lang w:eastAsia="pt-BR"/>
              </w:rPr>
              <w:t>FORNECEDOR</w:t>
            </w:r>
          </w:p>
        </w:tc>
        <w:tc>
          <w:tcPr>
            <w:tcW w:w="4024" w:type="pct"/>
            <w:gridSpan w:val="3"/>
            <w:tcBorders>
              <w:top w:val="single" w:sz="4" w:space="0" w:color="auto"/>
              <w:left w:val="nil"/>
              <w:bottom w:val="single" w:sz="4" w:space="0" w:color="auto"/>
              <w:right w:val="single" w:sz="4" w:space="0" w:color="000000"/>
            </w:tcBorders>
            <w:shd w:val="clear" w:color="000000" w:fill="FFFFFF"/>
            <w:vAlign w:val="bottom"/>
            <w:hideMark/>
          </w:tcPr>
          <w:p w14:paraId="4A4DC8AB"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985BD1" w:rsidRPr="00985BD1" w14:paraId="53791E4B" w14:textId="77777777" w:rsidTr="00985BD1">
        <w:trPr>
          <w:trHeight w:val="20"/>
        </w:trPr>
        <w:tc>
          <w:tcPr>
            <w:tcW w:w="5000" w:type="pct"/>
            <w:gridSpan w:val="7"/>
            <w:tcBorders>
              <w:top w:val="nil"/>
              <w:left w:val="nil"/>
              <w:bottom w:val="single" w:sz="4" w:space="0" w:color="auto"/>
              <w:right w:val="nil"/>
            </w:tcBorders>
            <w:shd w:val="clear" w:color="000000" w:fill="FFF2CC"/>
            <w:hideMark/>
          </w:tcPr>
          <w:p w14:paraId="2B937841" w14:textId="77777777" w:rsidR="00985BD1" w:rsidRPr="00985BD1" w:rsidRDefault="00985BD1" w:rsidP="00985BD1">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II. IDENTIFICAÇÃO DO PROCESSO</w:t>
            </w:r>
          </w:p>
        </w:tc>
      </w:tr>
      <w:tr w:rsidR="00544DC4" w:rsidRPr="00985BD1" w14:paraId="22FB10E7" w14:textId="77777777" w:rsidTr="00544DC4">
        <w:trPr>
          <w:trHeight w:val="20"/>
        </w:trPr>
        <w:tc>
          <w:tcPr>
            <w:tcW w:w="79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88C046D" w14:textId="77777777" w:rsidR="00544DC4" w:rsidRPr="00985BD1" w:rsidRDefault="00544DC4" w:rsidP="00985BD1">
            <w:pPr>
              <w:spacing w:after="0" w:line="240" w:lineRule="auto"/>
              <w:ind w:firstLine="0"/>
              <w:jc w:val="left"/>
              <w:rPr>
                <w:rFonts w:eastAsia="Times New Roman" w:cs="Arial"/>
                <w:b/>
                <w:bCs/>
                <w:color w:val="000000"/>
                <w:sz w:val="18"/>
                <w:szCs w:val="18"/>
                <w:lang w:eastAsia="pt-BR"/>
              </w:rPr>
            </w:pPr>
            <w:r w:rsidRPr="00985BD1">
              <w:rPr>
                <w:rFonts w:eastAsia="Times New Roman" w:cs="Arial"/>
                <w:b/>
                <w:bCs/>
                <w:color w:val="000000"/>
                <w:sz w:val="18"/>
                <w:szCs w:val="18"/>
                <w:lang w:eastAsia="pt-BR"/>
              </w:rPr>
              <w:t>N° PROCESSO</w:t>
            </w:r>
          </w:p>
        </w:tc>
        <w:tc>
          <w:tcPr>
            <w:tcW w:w="4210" w:type="pct"/>
            <w:gridSpan w:val="4"/>
            <w:tcBorders>
              <w:top w:val="single" w:sz="4" w:space="0" w:color="auto"/>
              <w:left w:val="nil"/>
              <w:bottom w:val="single" w:sz="4" w:space="0" w:color="auto"/>
              <w:right w:val="single" w:sz="4" w:space="0" w:color="000000"/>
            </w:tcBorders>
            <w:shd w:val="clear" w:color="auto" w:fill="auto"/>
            <w:vAlign w:val="center"/>
          </w:tcPr>
          <w:p w14:paraId="3DF60A6F" w14:textId="4A4CB822" w:rsidR="00544DC4" w:rsidRPr="00985BD1" w:rsidRDefault="00E16E4E" w:rsidP="00985BD1">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47/2024</w:t>
            </w:r>
          </w:p>
        </w:tc>
      </w:tr>
      <w:tr w:rsidR="00985BD1" w:rsidRPr="00985BD1" w14:paraId="41802E88" w14:textId="77777777" w:rsidTr="00544DC4">
        <w:trPr>
          <w:trHeight w:val="20"/>
        </w:trPr>
        <w:tc>
          <w:tcPr>
            <w:tcW w:w="79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4C439D3" w14:textId="77777777" w:rsidR="00985BD1" w:rsidRPr="00985BD1" w:rsidRDefault="00985BD1" w:rsidP="00985BD1">
            <w:pPr>
              <w:spacing w:after="0" w:line="240" w:lineRule="auto"/>
              <w:ind w:firstLine="0"/>
              <w:jc w:val="left"/>
              <w:rPr>
                <w:rFonts w:eastAsia="Times New Roman" w:cs="Arial"/>
                <w:b/>
                <w:bCs/>
                <w:color w:val="000000"/>
                <w:sz w:val="18"/>
                <w:szCs w:val="18"/>
                <w:lang w:eastAsia="pt-BR"/>
              </w:rPr>
            </w:pPr>
            <w:r w:rsidRPr="00985BD1">
              <w:rPr>
                <w:rFonts w:eastAsia="Times New Roman" w:cs="Arial"/>
                <w:b/>
                <w:bCs/>
                <w:color w:val="000000"/>
                <w:sz w:val="18"/>
                <w:szCs w:val="18"/>
                <w:lang w:eastAsia="pt-BR"/>
              </w:rPr>
              <w:t>MODALIDADE</w:t>
            </w:r>
          </w:p>
        </w:tc>
        <w:tc>
          <w:tcPr>
            <w:tcW w:w="4210" w:type="pct"/>
            <w:gridSpan w:val="4"/>
            <w:tcBorders>
              <w:top w:val="nil"/>
              <w:left w:val="nil"/>
              <w:bottom w:val="nil"/>
              <w:right w:val="single" w:sz="4" w:space="0" w:color="000000"/>
            </w:tcBorders>
            <w:shd w:val="clear" w:color="auto" w:fill="auto"/>
            <w:vAlign w:val="center"/>
            <w:hideMark/>
          </w:tcPr>
          <w:p w14:paraId="46EB0734" w14:textId="0A6C7536" w:rsidR="00985BD1" w:rsidRPr="00985BD1" w:rsidRDefault="00E16E4E" w:rsidP="00985BD1">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P</w:t>
            </w:r>
            <w:r w:rsidR="00985BD1" w:rsidRPr="00985BD1">
              <w:rPr>
                <w:rFonts w:eastAsia="Times New Roman" w:cs="Arial"/>
                <w:color w:val="000000"/>
                <w:sz w:val="22"/>
                <w:lang w:eastAsia="pt-BR"/>
              </w:rPr>
              <w:t>regão</w:t>
            </w:r>
          </w:p>
        </w:tc>
      </w:tr>
      <w:tr w:rsidR="00544DC4" w:rsidRPr="00985BD1" w14:paraId="2004ED56" w14:textId="77777777" w:rsidTr="00544DC4">
        <w:trPr>
          <w:trHeight w:val="20"/>
        </w:trPr>
        <w:tc>
          <w:tcPr>
            <w:tcW w:w="79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D85ECAC" w14:textId="77777777" w:rsidR="00544DC4" w:rsidRPr="00985BD1" w:rsidRDefault="00544DC4" w:rsidP="00985BD1">
            <w:pPr>
              <w:spacing w:after="0" w:line="240" w:lineRule="auto"/>
              <w:ind w:firstLine="0"/>
              <w:jc w:val="left"/>
              <w:rPr>
                <w:rFonts w:eastAsia="Times New Roman" w:cs="Arial"/>
                <w:b/>
                <w:bCs/>
                <w:color w:val="000000"/>
                <w:sz w:val="18"/>
                <w:szCs w:val="18"/>
                <w:lang w:eastAsia="pt-BR"/>
              </w:rPr>
            </w:pPr>
            <w:r w:rsidRPr="00985BD1">
              <w:rPr>
                <w:rFonts w:eastAsia="Times New Roman" w:cs="Arial"/>
                <w:b/>
                <w:bCs/>
                <w:color w:val="000000"/>
                <w:sz w:val="18"/>
                <w:szCs w:val="18"/>
                <w:lang w:eastAsia="pt-BR"/>
              </w:rPr>
              <w:t>N° PROCEDIMENTO</w:t>
            </w:r>
          </w:p>
        </w:tc>
        <w:tc>
          <w:tcPr>
            <w:tcW w:w="4210" w:type="pct"/>
            <w:gridSpan w:val="4"/>
            <w:tcBorders>
              <w:top w:val="single" w:sz="4" w:space="0" w:color="auto"/>
              <w:left w:val="single" w:sz="4" w:space="0" w:color="auto"/>
              <w:bottom w:val="single" w:sz="4" w:space="0" w:color="auto"/>
              <w:right w:val="single" w:sz="4" w:space="0" w:color="000000"/>
            </w:tcBorders>
            <w:shd w:val="clear" w:color="auto" w:fill="auto"/>
            <w:vAlign w:val="center"/>
          </w:tcPr>
          <w:p w14:paraId="29543F16" w14:textId="6DE805DA" w:rsidR="00544DC4" w:rsidRPr="00985BD1" w:rsidRDefault="00E16E4E" w:rsidP="00985BD1">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26/2024</w:t>
            </w:r>
          </w:p>
        </w:tc>
      </w:tr>
      <w:tr w:rsidR="00985BD1" w:rsidRPr="00985BD1" w14:paraId="6E54D57E" w14:textId="77777777" w:rsidTr="00544DC4">
        <w:trPr>
          <w:trHeight w:val="20"/>
        </w:trPr>
        <w:tc>
          <w:tcPr>
            <w:tcW w:w="79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811B483" w14:textId="77777777" w:rsidR="00985BD1" w:rsidRPr="00985BD1" w:rsidRDefault="00985BD1" w:rsidP="00985BD1">
            <w:pPr>
              <w:spacing w:after="0" w:line="240" w:lineRule="auto"/>
              <w:ind w:firstLine="0"/>
              <w:jc w:val="left"/>
              <w:rPr>
                <w:rFonts w:eastAsia="Times New Roman" w:cs="Arial"/>
                <w:b/>
                <w:bCs/>
                <w:color w:val="000000"/>
                <w:sz w:val="18"/>
                <w:szCs w:val="18"/>
                <w:lang w:eastAsia="pt-BR"/>
              </w:rPr>
            </w:pPr>
            <w:r w:rsidRPr="00985BD1">
              <w:rPr>
                <w:rFonts w:eastAsia="Times New Roman" w:cs="Arial"/>
                <w:b/>
                <w:bCs/>
                <w:color w:val="000000"/>
                <w:sz w:val="18"/>
                <w:szCs w:val="18"/>
                <w:lang w:eastAsia="pt-BR"/>
              </w:rPr>
              <w:t>FINALIDADE</w:t>
            </w:r>
          </w:p>
        </w:tc>
        <w:tc>
          <w:tcPr>
            <w:tcW w:w="4210" w:type="pct"/>
            <w:gridSpan w:val="4"/>
            <w:tcBorders>
              <w:top w:val="single" w:sz="4" w:space="0" w:color="auto"/>
              <w:left w:val="nil"/>
              <w:bottom w:val="single" w:sz="4" w:space="0" w:color="auto"/>
              <w:right w:val="single" w:sz="4" w:space="0" w:color="auto"/>
            </w:tcBorders>
            <w:shd w:val="clear" w:color="auto" w:fill="auto"/>
            <w:vAlign w:val="center"/>
            <w:hideMark/>
          </w:tcPr>
          <w:p w14:paraId="5A46EF3D" w14:textId="77777777" w:rsidR="00985BD1" w:rsidRPr="00985BD1" w:rsidRDefault="00985BD1" w:rsidP="00985BD1">
            <w:pPr>
              <w:spacing w:after="0" w:line="240" w:lineRule="auto"/>
              <w:ind w:firstLine="0"/>
              <w:rPr>
                <w:rFonts w:eastAsia="Times New Roman" w:cs="Arial"/>
                <w:color w:val="000000"/>
                <w:sz w:val="22"/>
                <w:lang w:eastAsia="pt-BR"/>
              </w:rPr>
            </w:pPr>
            <w:r w:rsidRPr="00985BD1">
              <w:rPr>
                <w:rFonts w:eastAsia="Times New Roman" w:cs="Arial"/>
                <w:color w:val="000000"/>
                <w:sz w:val="22"/>
                <w:lang w:eastAsia="pt-BR"/>
              </w:rPr>
              <w:t>Contratação de Fornecimentos</w:t>
            </w:r>
          </w:p>
        </w:tc>
      </w:tr>
      <w:tr w:rsidR="00985BD1" w:rsidRPr="00985BD1" w14:paraId="4A05DC82" w14:textId="77777777" w:rsidTr="00544DC4">
        <w:trPr>
          <w:trHeight w:val="20"/>
        </w:trPr>
        <w:tc>
          <w:tcPr>
            <w:tcW w:w="79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78F36EA" w14:textId="77777777" w:rsidR="00985BD1" w:rsidRPr="00985BD1" w:rsidRDefault="00985BD1" w:rsidP="00985BD1">
            <w:pPr>
              <w:spacing w:after="0" w:line="240" w:lineRule="auto"/>
              <w:ind w:firstLine="0"/>
              <w:jc w:val="left"/>
              <w:rPr>
                <w:rFonts w:eastAsia="Times New Roman" w:cs="Arial"/>
                <w:b/>
                <w:bCs/>
                <w:color w:val="000000"/>
                <w:sz w:val="18"/>
                <w:szCs w:val="18"/>
                <w:lang w:eastAsia="pt-BR"/>
              </w:rPr>
            </w:pPr>
            <w:r w:rsidRPr="00985BD1">
              <w:rPr>
                <w:rFonts w:eastAsia="Times New Roman" w:cs="Arial"/>
                <w:b/>
                <w:bCs/>
                <w:color w:val="000000"/>
                <w:sz w:val="18"/>
                <w:szCs w:val="18"/>
                <w:lang w:eastAsia="pt-BR"/>
              </w:rPr>
              <w:t>OBJETO</w:t>
            </w:r>
          </w:p>
        </w:tc>
        <w:tc>
          <w:tcPr>
            <w:tcW w:w="4210" w:type="pct"/>
            <w:gridSpan w:val="4"/>
            <w:tcBorders>
              <w:top w:val="single" w:sz="4" w:space="0" w:color="auto"/>
              <w:left w:val="nil"/>
              <w:bottom w:val="single" w:sz="4" w:space="0" w:color="auto"/>
              <w:right w:val="single" w:sz="4" w:space="0" w:color="auto"/>
            </w:tcBorders>
            <w:shd w:val="clear" w:color="auto" w:fill="auto"/>
            <w:vAlign w:val="center"/>
            <w:hideMark/>
          </w:tcPr>
          <w:p w14:paraId="5C3A7776" w14:textId="5F4E9691" w:rsidR="00985BD1" w:rsidRPr="00985BD1" w:rsidRDefault="00985BD1" w:rsidP="00985BD1">
            <w:pPr>
              <w:spacing w:after="0" w:line="240" w:lineRule="auto"/>
              <w:ind w:firstLine="0"/>
              <w:rPr>
                <w:rFonts w:eastAsia="Times New Roman" w:cs="Arial"/>
                <w:color w:val="000000"/>
                <w:sz w:val="22"/>
                <w:lang w:eastAsia="pt-BR"/>
              </w:rPr>
            </w:pPr>
            <w:r w:rsidRPr="00985BD1">
              <w:rPr>
                <w:rFonts w:eastAsia="Times New Roman" w:cs="Arial"/>
                <w:color w:val="000000"/>
                <w:sz w:val="22"/>
                <w:lang w:eastAsia="pt-BR"/>
              </w:rPr>
              <w:t>Aquisição de suprimentos de impressão para atender às demandas da administração pública, incluindo cartuchos de tinta e outros materiais relacionados.</w:t>
            </w:r>
          </w:p>
        </w:tc>
      </w:tr>
      <w:tr w:rsidR="00985BD1" w:rsidRPr="00985BD1" w14:paraId="57EDC0CC" w14:textId="77777777" w:rsidTr="00985BD1">
        <w:trPr>
          <w:trHeight w:val="20"/>
        </w:trPr>
        <w:tc>
          <w:tcPr>
            <w:tcW w:w="5000" w:type="pct"/>
            <w:gridSpan w:val="7"/>
            <w:tcBorders>
              <w:top w:val="nil"/>
              <w:left w:val="nil"/>
              <w:bottom w:val="single" w:sz="4" w:space="0" w:color="auto"/>
              <w:right w:val="nil"/>
            </w:tcBorders>
            <w:shd w:val="clear" w:color="000000" w:fill="FFF2CC"/>
            <w:hideMark/>
          </w:tcPr>
          <w:p w14:paraId="5DE93D9E" w14:textId="77777777" w:rsidR="00985BD1" w:rsidRPr="00985BD1" w:rsidRDefault="00985BD1" w:rsidP="00985BD1">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III. ELEMENTOS ESSENCIAIS DO CONTRATO</w:t>
            </w:r>
          </w:p>
        </w:tc>
      </w:tr>
      <w:tr w:rsidR="00985BD1" w:rsidRPr="00985BD1" w14:paraId="36A9919B" w14:textId="77777777" w:rsidTr="00544DC4">
        <w:trPr>
          <w:trHeight w:val="20"/>
        </w:trPr>
        <w:tc>
          <w:tcPr>
            <w:tcW w:w="79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70A2940" w14:textId="77777777" w:rsidR="00985BD1" w:rsidRPr="00985BD1" w:rsidRDefault="00985BD1" w:rsidP="00985BD1">
            <w:pPr>
              <w:spacing w:after="0" w:line="240" w:lineRule="auto"/>
              <w:ind w:firstLine="0"/>
              <w:jc w:val="left"/>
              <w:rPr>
                <w:rFonts w:eastAsia="Times New Roman" w:cs="Arial"/>
                <w:b/>
                <w:bCs/>
                <w:color w:val="000000"/>
                <w:sz w:val="18"/>
                <w:szCs w:val="18"/>
                <w:lang w:eastAsia="pt-BR"/>
              </w:rPr>
            </w:pPr>
            <w:r w:rsidRPr="00985BD1">
              <w:rPr>
                <w:rFonts w:eastAsia="Times New Roman" w:cs="Arial"/>
                <w:b/>
                <w:bCs/>
                <w:color w:val="000000"/>
                <w:sz w:val="18"/>
                <w:szCs w:val="18"/>
                <w:lang w:eastAsia="pt-BR"/>
              </w:rPr>
              <w:t>VALOR</w:t>
            </w:r>
          </w:p>
        </w:tc>
        <w:tc>
          <w:tcPr>
            <w:tcW w:w="4210" w:type="pct"/>
            <w:gridSpan w:val="4"/>
            <w:tcBorders>
              <w:top w:val="single" w:sz="4" w:space="0" w:color="auto"/>
              <w:left w:val="nil"/>
              <w:bottom w:val="single" w:sz="4" w:space="0" w:color="auto"/>
              <w:right w:val="single" w:sz="4" w:space="0" w:color="auto"/>
            </w:tcBorders>
            <w:shd w:val="clear" w:color="auto" w:fill="auto"/>
            <w:vAlign w:val="bottom"/>
            <w:hideMark/>
          </w:tcPr>
          <w:p w14:paraId="3BDD5F9B" w14:textId="073621A5" w:rsidR="00985BD1" w:rsidRPr="00985BD1" w:rsidRDefault="00985BD1" w:rsidP="00985BD1">
            <w:pPr>
              <w:spacing w:after="0" w:line="240" w:lineRule="auto"/>
              <w:ind w:firstLine="0"/>
              <w:jc w:val="left"/>
              <w:rPr>
                <w:rFonts w:eastAsia="Times New Roman" w:cs="Arial"/>
                <w:color w:val="000000"/>
                <w:sz w:val="22"/>
                <w:lang w:eastAsia="pt-BR"/>
              </w:rPr>
            </w:pPr>
            <w:r w:rsidRPr="00985BD1">
              <w:rPr>
                <w:rFonts w:eastAsia="Times New Roman" w:cs="Arial"/>
                <w:color w:val="000000"/>
                <w:sz w:val="22"/>
                <w:lang w:eastAsia="pt-BR"/>
              </w:rPr>
              <w:t>R$ (____________________________________)</w:t>
            </w:r>
          </w:p>
        </w:tc>
      </w:tr>
      <w:tr w:rsidR="00985BD1" w:rsidRPr="00985BD1" w14:paraId="4DD5B056" w14:textId="77777777" w:rsidTr="00544DC4">
        <w:trPr>
          <w:trHeight w:val="20"/>
        </w:trPr>
        <w:tc>
          <w:tcPr>
            <w:tcW w:w="790" w:type="pct"/>
            <w:gridSpan w:val="3"/>
            <w:tcBorders>
              <w:top w:val="single" w:sz="4" w:space="0" w:color="auto"/>
              <w:left w:val="single" w:sz="4" w:space="0" w:color="auto"/>
              <w:bottom w:val="nil"/>
              <w:right w:val="single" w:sz="4" w:space="0" w:color="auto"/>
            </w:tcBorders>
            <w:shd w:val="clear" w:color="auto" w:fill="auto"/>
            <w:vAlign w:val="center"/>
            <w:hideMark/>
          </w:tcPr>
          <w:p w14:paraId="2243A80C" w14:textId="77777777" w:rsidR="00985BD1" w:rsidRPr="00985BD1" w:rsidRDefault="00985BD1" w:rsidP="00985BD1">
            <w:pPr>
              <w:spacing w:after="0" w:line="240" w:lineRule="auto"/>
              <w:ind w:firstLine="0"/>
              <w:jc w:val="left"/>
              <w:rPr>
                <w:rFonts w:eastAsia="Times New Roman" w:cs="Arial"/>
                <w:b/>
                <w:bCs/>
                <w:color w:val="000000"/>
                <w:sz w:val="18"/>
                <w:szCs w:val="18"/>
                <w:lang w:eastAsia="pt-BR"/>
              </w:rPr>
            </w:pPr>
            <w:r w:rsidRPr="00985BD1">
              <w:rPr>
                <w:rFonts w:eastAsia="Times New Roman" w:cs="Arial"/>
                <w:b/>
                <w:bCs/>
                <w:color w:val="000000"/>
                <w:sz w:val="18"/>
                <w:szCs w:val="18"/>
                <w:lang w:eastAsia="pt-BR"/>
              </w:rPr>
              <w:t>VIGÊNCIA</w:t>
            </w:r>
          </w:p>
        </w:tc>
        <w:tc>
          <w:tcPr>
            <w:tcW w:w="4210" w:type="pct"/>
            <w:gridSpan w:val="4"/>
            <w:tcBorders>
              <w:top w:val="single" w:sz="4" w:space="0" w:color="auto"/>
              <w:left w:val="nil"/>
              <w:bottom w:val="nil"/>
              <w:right w:val="single" w:sz="4" w:space="0" w:color="auto"/>
            </w:tcBorders>
            <w:shd w:val="clear" w:color="auto" w:fill="auto"/>
            <w:vAlign w:val="center"/>
            <w:hideMark/>
          </w:tcPr>
          <w:p w14:paraId="1892ABCE" w14:textId="77777777" w:rsidR="00985BD1" w:rsidRPr="00985BD1" w:rsidRDefault="00985BD1" w:rsidP="00985BD1">
            <w:pPr>
              <w:spacing w:after="0" w:line="240" w:lineRule="auto"/>
              <w:ind w:firstLine="0"/>
              <w:jc w:val="left"/>
              <w:rPr>
                <w:rFonts w:eastAsia="Times New Roman" w:cs="Arial"/>
                <w:color w:val="000000"/>
                <w:sz w:val="22"/>
                <w:lang w:eastAsia="pt-BR"/>
              </w:rPr>
            </w:pPr>
            <w:r w:rsidRPr="00985BD1">
              <w:rPr>
                <w:rFonts w:eastAsia="Times New Roman" w:cs="Arial"/>
                <w:color w:val="000000"/>
                <w:sz w:val="22"/>
                <w:lang w:eastAsia="pt-BR"/>
              </w:rPr>
              <w:t>1 ano prorrogável por até 2 anos</w:t>
            </w:r>
          </w:p>
        </w:tc>
      </w:tr>
      <w:tr w:rsidR="00985BD1" w:rsidRPr="00985BD1" w14:paraId="07F01F88" w14:textId="77777777" w:rsidTr="00544DC4">
        <w:trPr>
          <w:trHeight w:val="20"/>
        </w:trPr>
        <w:tc>
          <w:tcPr>
            <w:tcW w:w="790" w:type="pct"/>
            <w:gridSpan w:val="3"/>
            <w:tcBorders>
              <w:top w:val="nil"/>
              <w:left w:val="single" w:sz="4" w:space="0" w:color="auto"/>
              <w:bottom w:val="single" w:sz="4" w:space="0" w:color="auto"/>
              <w:right w:val="single" w:sz="4" w:space="0" w:color="auto"/>
            </w:tcBorders>
            <w:shd w:val="clear" w:color="auto" w:fill="auto"/>
            <w:vAlign w:val="center"/>
            <w:hideMark/>
          </w:tcPr>
          <w:p w14:paraId="19DABD6B" w14:textId="77777777" w:rsidR="00985BD1" w:rsidRPr="00985BD1" w:rsidRDefault="00985BD1" w:rsidP="00985BD1">
            <w:pPr>
              <w:spacing w:after="0" w:line="240" w:lineRule="auto"/>
              <w:ind w:firstLine="0"/>
              <w:jc w:val="left"/>
              <w:rPr>
                <w:rFonts w:eastAsia="Times New Roman" w:cs="Arial"/>
                <w:b/>
                <w:bCs/>
                <w:color w:val="000000"/>
                <w:sz w:val="18"/>
                <w:szCs w:val="18"/>
                <w:lang w:eastAsia="pt-BR"/>
              </w:rPr>
            </w:pPr>
            <w:r w:rsidRPr="00985BD1">
              <w:rPr>
                <w:rFonts w:eastAsia="Times New Roman" w:cs="Arial"/>
                <w:b/>
                <w:bCs/>
                <w:color w:val="000000"/>
                <w:sz w:val="18"/>
                <w:szCs w:val="18"/>
                <w:lang w:eastAsia="pt-BR"/>
              </w:rPr>
              <w:t>ADJUDICAÇÃO</w:t>
            </w:r>
          </w:p>
        </w:tc>
        <w:tc>
          <w:tcPr>
            <w:tcW w:w="4210" w:type="pct"/>
            <w:gridSpan w:val="4"/>
            <w:tcBorders>
              <w:top w:val="nil"/>
              <w:left w:val="nil"/>
              <w:bottom w:val="single" w:sz="4" w:space="0" w:color="auto"/>
              <w:right w:val="single" w:sz="4" w:space="0" w:color="auto"/>
            </w:tcBorders>
            <w:shd w:val="clear" w:color="auto" w:fill="auto"/>
            <w:vAlign w:val="center"/>
            <w:hideMark/>
          </w:tcPr>
          <w:p w14:paraId="77A1741B" w14:textId="77777777" w:rsidR="00985BD1" w:rsidRPr="00985BD1" w:rsidRDefault="00985BD1" w:rsidP="00985BD1">
            <w:pPr>
              <w:spacing w:after="0" w:line="240" w:lineRule="auto"/>
              <w:ind w:firstLine="0"/>
              <w:jc w:val="left"/>
              <w:rPr>
                <w:rFonts w:eastAsia="Times New Roman" w:cs="Arial"/>
                <w:color w:val="000000"/>
                <w:sz w:val="22"/>
                <w:lang w:eastAsia="pt-BR"/>
              </w:rPr>
            </w:pPr>
            <w:r w:rsidRPr="00985BD1">
              <w:rPr>
                <w:rFonts w:eastAsia="Times New Roman" w:cs="Arial"/>
                <w:color w:val="000000"/>
                <w:sz w:val="22"/>
                <w:lang w:eastAsia="pt-BR"/>
              </w:rPr>
              <w:t>por item</w:t>
            </w:r>
          </w:p>
        </w:tc>
      </w:tr>
      <w:tr w:rsidR="00985BD1" w:rsidRPr="00985BD1" w14:paraId="728B00F0" w14:textId="77777777" w:rsidTr="00544DC4">
        <w:trPr>
          <w:trHeight w:val="20"/>
        </w:trPr>
        <w:tc>
          <w:tcPr>
            <w:tcW w:w="790" w:type="pct"/>
            <w:gridSpan w:val="3"/>
            <w:tcBorders>
              <w:top w:val="nil"/>
              <w:left w:val="single" w:sz="4" w:space="0" w:color="auto"/>
              <w:bottom w:val="single" w:sz="4" w:space="0" w:color="auto"/>
              <w:right w:val="single" w:sz="4" w:space="0" w:color="auto"/>
            </w:tcBorders>
            <w:shd w:val="clear" w:color="auto" w:fill="auto"/>
            <w:vAlign w:val="center"/>
            <w:hideMark/>
          </w:tcPr>
          <w:p w14:paraId="21F6514A" w14:textId="77777777" w:rsidR="00985BD1" w:rsidRPr="00985BD1" w:rsidRDefault="00985BD1" w:rsidP="00985BD1">
            <w:pPr>
              <w:spacing w:after="0" w:line="240" w:lineRule="auto"/>
              <w:ind w:firstLine="0"/>
              <w:jc w:val="left"/>
              <w:rPr>
                <w:rFonts w:eastAsia="Times New Roman" w:cs="Arial"/>
                <w:b/>
                <w:bCs/>
                <w:color w:val="000000"/>
                <w:sz w:val="18"/>
                <w:szCs w:val="18"/>
                <w:lang w:eastAsia="pt-BR"/>
              </w:rPr>
            </w:pPr>
            <w:r w:rsidRPr="00985BD1">
              <w:rPr>
                <w:rFonts w:eastAsia="Times New Roman" w:cs="Arial"/>
                <w:b/>
                <w:bCs/>
                <w:color w:val="000000"/>
                <w:sz w:val="18"/>
                <w:szCs w:val="18"/>
                <w:lang w:eastAsia="pt-BR"/>
              </w:rPr>
              <w:t>PARTICIPAÇÃO EM CONSÓRCIO</w:t>
            </w:r>
          </w:p>
        </w:tc>
        <w:tc>
          <w:tcPr>
            <w:tcW w:w="4210" w:type="pct"/>
            <w:gridSpan w:val="4"/>
            <w:tcBorders>
              <w:top w:val="nil"/>
              <w:left w:val="nil"/>
              <w:bottom w:val="single" w:sz="4" w:space="0" w:color="auto"/>
              <w:right w:val="single" w:sz="4" w:space="0" w:color="auto"/>
            </w:tcBorders>
            <w:shd w:val="clear" w:color="auto" w:fill="auto"/>
            <w:hideMark/>
          </w:tcPr>
          <w:p w14:paraId="01995629" w14:textId="77777777" w:rsidR="00985BD1" w:rsidRPr="00985BD1" w:rsidRDefault="00985BD1" w:rsidP="00985BD1">
            <w:pPr>
              <w:spacing w:after="0" w:line="240" w:lineRule="auto"/>
              <w:ind w:firstLine="0"/>
              <w:rPr>
                <w:rFonts w:eastAsia="Times New Roman" w:cs="Arial"/>
                <w:color w:val="000000"/>
                <w:sz w:val="22"/>
                <w:lang w:eastAsia="pt-BR"/>
              </w:rPr>
            </w:pPr>
            <w:r w:rsidRPr="00985BD1">
              <w:rPr>
                <w:rFonts w:eastAsia="Times New Roman" w:cs="Arial"/>
                <w:color w:val="000000"/>
                <w:sz w:val="22"/>
                <w:lang w:eastAsia="pt-BR"/>
              </w:rPr>
              <w:t>Permitido</w:t>
            </w:r>
          </w:p>
        </w:tc>
      </w:tr>
      <w:tr w:rsidR="00985BD1" w:rsidRPr="00985BD1" w14:paraId="4DC3FF46" w14:textId="77777777" w:rsidTr="00985BD1">
        <w:trPr>
          <w:trHeight w:val="20"/>
        </w:trPr>
        <w:tc>
          <w:tcPr>
            <w:tcW w:w="5000" w:type="pct"/>
            <w:gridSpan w:val="7"/>
            <w:tcBorders>
              <w:top w:val="single" w:sz="4" w:space="0" w:color="auto"/>
              <w:left w:val="double" w:sz="6" w:space="0" w:color="2B2B2B"/>
              <w:bottom w:val="single" w:sz="4" w:space="0" w:color="auto"/>
              <w:right w:val="nil"/>
            </w:tcBorders>
            <w:shd w:val="clear" w:color="000000" w:fill="FFF2CC"/>
            <w:hideMark/>
          </w:tcPr>
          <w:p w14:paraId="59AFF12C" w14:textId="77777777" w:rsidR="00985BD1" w:rsidRPr="00985BD1" w:rsidRDefault="00985BD1" w:rsidP="00985BD1">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IV. REGULAMENTOS MUNICIPAIS APLICÁVEIS</w:t>
            </w:r>
          </w:p>
        </w:tc>
      </w:tr>
      <w:tr w:rsidR="00985BD1" w:rsidRPr="00985BD1" w14:paraId="79C8EF02" w14:textId="77777777" w:rsidTr="00544DC4">
        <w:trPr>
          <w:trHeight w:val="20"/>
        </w:trPr>
        <w:tc>
          <w:tcPr>
            <w:tcW w:w="3349" w:type="pct"/>
            <w:gridSpan w:val="5"/>
            <w:tcBorders>
              <w:top w:val="single" w:sz="4" w:space="0" w:color="auto"/>
              <w:left w:val="single" w:sz="4" w:space="0" w:color="auto"/>
              <w:bottom w:val="single" w:sz="4" w:space="0" w:color="auto"/>
              <w:right w:val="single" w:sz="4" w:space="0" w:color="000000"/>
            </w:tcBorders>
            <w:shd w:val="clear" w:color="auto" w:fill="auto"/>
            <w:hideMark/>
          </w:tcPr>
          <w:p w14:paraId="7324F58C"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Sobre atuação do agentes, funcionamento da comissão de contratação e a atuação dos gestores e fiscais de contratos</w:t>
            </w:r>
          </w:p>
        </w:tc>
        <w:tc>
          <w:tcPr>
            <w:tcW w:w="1651" w:type="pct"/>
            <w:gridSpan w:val="2"/>
            <w:tcBorders>
              <w:top w:val="single" w:sz="4" w:space="0" w:color="auto"/>
              <w:left w:val="nil"/>
              <w:bottom w:val="single" w:sz="4" w:space="0" w:color="auto"/>
              <w:right w:val="single" w:sz="4" w:space="0" w:color="000000"/>
            </w:tcBorders>
            <w:shd w:val="clear" w:color="auto" w:fill="auto"/>
            <w:vAlign w:val="center"/>
            <w:hideMark/>
          </w:tcPr>
          <w:p w14:paraId="6BECE2E2"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1970/2023</w:t>
            </w:r>
          </w:p>
        </w:tc>
      </w:tr>
      <w:tr w:rsidR="00985BD1" w:rsidRPr="00985BD1" w14:paraId="5EB375BE" w14:textId="77777777" w:rsidTr="00544DC4">
        <w:trPr>
          <w:trHeight w:val="20"/>
        </w:trPr>
        <w:tc>
          <w:tcPr>
            <w:tcW w:w="3349" w:type="pct"/>
            <w:gridSpan w:val="5"/>
            <w:tcBorders>
              <w:top w:val="single" w:sz="4" w:space="0" w:color="auto"/>
              <w:left w:val="single" w:sz="4" w:space="0" w:color="auto"/>
              <w:bottom w:val="single" w:sz="4" w:space="0" w:color="auto"/>
              <w:right w:val="single" w:sz="4" w:space="0" w:color="000000"/>
            </w:tcBorders>
            <w:shd w:val="clear" w:color="auto" w:fill="auto"/>
            <w:hideMark/>
          </w:tcPr>
          <w:p w14:paraId="2C862A1F"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Sobre as regras e diretrizes para gestão e fiscalização de contratos administrativos</w:t>
            </w:r>
          </w:p>
        </w:tc>
        <w:tc>
          <w:tcPr>
            <w:tcW w:w="1651" w:type="pct"/>
            <w:gridSpan w:val="2"/>
            <w:tcBorders>
              <w:top w:val="single" w:sz="4" w:space="0" w:color="auto"/>
              <w:left w:val="nil"/>
              <w:bottom w:val="single" w:sz="4" w:space="0" w:color="auto"/>
              <w:right w:val="single" w:sz="4" w:space="0" w:color="000000"/>
            </w:tcBorders>
            <w:shd w:val="clear" w:color="auto" w:fill="auto"/>
            <w:vAlign w:val="center"/>
            <w:hideMark/>
          </w:tcPr>
          <w:p w14:paraId="320AAD9F"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1976/2023</w:t>
            </w:r>
          </w:p>
        </w:tc>
      </w:tr>
      <w:tr w:rsidR="00985BD1" w:rsidRPr="00985BD1" w14:paraId="33B2AEFD" w14:textId="77777777" w:rsidTr="00544DC4">
        <w:trPr>
          <w:trHeight w:val="20"/>
        </w:trPr>
        <w:tc>
          <w:tcPr>
            <w:tcW w:w="3349" w:type="pct"/>
            <w:gridSpan w:val="5"/>
            <w:tcBorders>
              <w:top w:val="single" w:sz="4" w:space="0" w:color="auto"/>
              <w:left w:val="single" w:sz="4" w:space="0" w:color="auto"/>
              <w:bottom w:val="single" w:sz="4" w:space="0" w:color="auto"/>
              <w:right w:val="single" w:sz="4" w:space="0" w:color="000000"/>
            </w:tcBorders>
            <w:shd w:val="clear" w:color="auto" w:fill="auto"/>
            <w:hideMark/>
          </w:tcPr>
          <w:p w14:paraId="25B8D0B8"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Sobre o processo administrativo de responsabilização por sanções (PARS), da aplicação de penalidades e da reabilitação</w:t>
            </w:r>
          </w:p>
        </w:tc>
        <w:tc>
          <w:tcPr>
            <w:tcW w:w="1651" w:type="pct"/>
            <w:gridSpan w:val="2"/>
            <w:tcBorders>
              <w:top w:val="single" w:sz="4" w:space="0" w:color="auto"/>
              <w:left w:val="nil"/>
              <w:bottom w:val="single" w:sz="4" w:space="0" w:color="auto"/>
              <w:right w:val="single" w:sz="4" w:space="0" w:color="000000"/>
            </w:tcBorders>
            <w:shd w:val="clear" w:color="auto" w:fill="auto"/>
            <w:vAlign w:val="center"/>
            <w:hideMark/>
          </w:tcPr>
          <w:p w14:paraId="3E2BDC64"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1977/2023</w:t>
            </w:r>
          </w:p>
        </w:tc>
      </w:tr>
      <w:tr w:rsidR="00985BD1" w:rsidRPr="00985BD1" w14:paraId="417D6A88" w14:textId="77777777" w:rsidTr="00544DC4">
        <w:trPr>
          <w:trHeight w:val="20"/>
        </w:trPr>
        <w:tc>
          <w:tcPr>
            <w:tcW w:w="3349" w:type="pct"/>
            <w:gridSpan w:val="5"/>
            <w:tcBorders>
              <w:top w:val="single" w:sz="4" w:space="0" w:color="auto"/>
              <w:left w:val="single" w:sz="4" w:space="0" w:color="auto"/>
              <w:bottom w:val="single" w:sz="4" w:space="0" w:color="auto"/>
              <w:right w:val="single" w:sz="4" w:space="0" w:color="000000"/>
            </w:tcBorders>
            <w:shd w:val="clear" w:color="auto" w:fill="auto"/>
            <w:hideMark/>
          </w:tcPr>
          <w:p w14:paraId="68EFDE66"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Regulamenta o Sistema de Registro de Preços</w:t>
            </w:r>
          </w:p>
        </w:tc>
        <w:tc>
          <w:tcPr>
            <w:tcW w:w="1651" w:type="pct"/>
            <w:gridSpan w:val="2"/>
            <w:tcBorders>
              <w:top w:val="single" w:sz="4" w:space="0" w:color="auto"/>
              <w:left w:val="nil"/>
              <w:bottom w:val="single" w:sz="4" w:space="0" w:color="auto"/>
              <w:right w:val="single" w:sz="4" w:space="0" w:color="000000"/>
            </w:tcBorders>
            <w:shd w:val="clear" w:color="auto" w:fill="auto"/>
            <w:vAlign w:val="center"/>
            <w:hideMark/>
          </w:tcPr>
          <w:p w14:paraId="5533DBA0"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1978/2023</w:t>
            </w:r>
          </w:p>
        </w:tc>
      </w:tr>
      <w:tr w:rsidR="00985BD1" w:rsidRPr="00985BD1" w14:paraId="7E6862C3" w14:textId="77777777" w:rsidTr="00985BD1">
        <w:trPr>
          <w:trHeight w:val="20"/>
        </w:trPr>
        <w:tc>
          <w:tcPr>
            <w:tcW w:w="5000" w:type="pct"/>
            <w:gridSpan w:val="7"/>
            <w:tcBorders>
              <w:top w:val="single" w:sz="4" w:space="0" w:color="auto"/>
              <w:left w:val="double" w:sz="6" w:space="0" w:color="2B2B2B"/>
              <w:bottom w:val="single" w:sz="4" w:space="0" w:color="auto"/>
              <w:right w:val="nil"/>
            </w:tcBorders>
            <w:shd w:val="clear" w:color="000000" w:fill="FFF2CC"/>
            <w:hideMark/>
          </w:tcPr>
          <w:p w14:paraId="036CC258" w14:textId="77777777" w:rsidR="00985BD1" w:rsidRPr="00985BD1" w:rsidRDefault="00985BD1" w:rsidP="00985BD1">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V. CLÁUSULAS DA ARP</w:t>
            </w:r>
          </w:p>
        </w:tc>
      </w:tr>
      <w:tr w:rsidR="00985BD1" w:rsidRPr="00985BD1" w14:paraId="2A5873B2" w14:textId="77777777" w:rsidTr="00985BD1">
        <w:trPr>
          <w:trHeight w:val="20"/>
        </w:trPr>
        <w:tc>
          <w:tcPr>
            <w:tcW w:w="5000" w:type="pct"/>
            <w:gridSpan w:val="7"/>
            <w:tcBorders>
              <w:top w:val="single" w:sz="4" w:space="0" w:color="auto"/>
              <w:left w:val="nil"/>
              <w:bottom w:val="nil"/>
              <w:right w:val="nil"/>
            </w:tcBorders>
            <w:shd w:val="clear" w:color="auto" w:fill="auto"/>
            <w:hideMark/>
          </w:tcPr>
          <w:p w14:paraId="05A1C6E8"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A Entidade e o Fornecedor anteriormente qualificadas, pactuam a presente ARP - ATA DE REGISTRO DE PREÇOS, a qual se constitui em documento vinculativo e obrigacional, nos termos do Art. 82, §6° da Lei 14.133/2021, segundo as cláusulas e condições seguintes:</w:t>
            </w:r>
          </w:p>
        </w:tc>
      </w:tr>
      <w:tr w:rsidR="00985BD1" w:rsidRPr="00985BD1" w14:paraId="15BF0E1B" w14:textId="77777777" w:rsidTr="00544DC4">
        <w:trPr>
          <w:trHeight w:val="20"/>
        </w:trPr>
        <w:tc>
          <w:tcPr>
            <w:tcW w:w="391" w:type="pct"/>
            <w:gridSpan w:val="2"/>
            <w:tcBorders>
              <w:top w:val="nil"/>
              <w:left w:val="nil"/>
              <w:bottom w:val="nil"/>
              <w:right w:val="nil"/>
            </w:tcBorders>
            <w:shd w:val="clear" w:color="000000" w:fill="FFF2CC"/>
            <w:hideMark/>
          </w:tcPr>
          <w:p w14:paraId="1E5B3D19" w14:textId="77777777" w:rsidR="00985BD1" w:rsidRPr="00985BD1" w:rsidRDefault="00985BD1" w:rsidP="00985BD1">
            <w:pPr>
              <w:spacing w:after="0"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1.</w:t>
            </w:r>
          </w:p>
        </w:tc>
        <w:tc>
          <w:tcPr>
            <w:tcW w:w="4609" w:type="pct"/>
            <w:gridSpan w:val="5"/>
            <w:tcBorders>
              <w:top w:val="nil"/>
              <w:left w:val="nil"/>
              <w:bottom w:val="nil"/>
              <w:right w:val="nil"/>
            </w:tcBorders>
            <w:shd w:val="clear" w:color="000000" w:fill="FFF2CC"/>
            <w:hideMark/>
          </w:tcPr>
          <w:p w14:paraId="2D439BDC" w14:textId="77777777" w:rsidR="00985BD1" w:rsidRPr="00985BD1" w:rsidRDefault="00985BD1" w:rsidP="00985BD1">
            <w:pPr>
              <w:spacing w:after="0"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Registros formalizados</w:t>
            </w:r>
          </w:p>
        </w:tc>
      </w:tr>
      <w:tr w:rsidR="00985BD1" w:rsidRPr="00985BD1" w14:paraId="040034ED" w14:textId="77777777" w:rsidTr="00544DC4">
        <w:trPr>
          <w:trHeight w:val="20"/>
        </w:trPr>
        <w:tc>
          <w:tcPr>
            <w:tcW w:w="391" w:type="pct"/>
            <w:gridSpan w:val="2"/>
            <w:tcBorders>
              <w:top w:val="nil"/>
              <w:left w:val="nil"/>
              <w:bottom w:val="nil"/>
              <w:right w:val="nil"/>
            </w:tcBorders>
            <w:shd w:val="clear" w:color="auto" w:fill="auto"/>
            <w:hideMark/>
          </w:tcPr>
          <w:p w14:paraId="5D8CEAB6"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lastRenderedPageBreak/>
              <w:t>1.1</w:t>
            </w:r>
          </w:p>
        </w:tc>
        <w:tc>
          <w:tcPr>
            <w:tcW w:w="4609" w:type="pct"/>
            <w:gridSpan w:val="5"/>
            <w:tcBorders>
              <w:top w:val="nil"/>
              <w:left w:val="nil"/>
              <w:bottom w:val="nil"/>
              <w:right w:val="nil"/>
            </w:tcBorders>
            <w:shd w:val="clear" w:color="auto" w:fill="auto"/>
            <w:hideMark/>
          </w:tcPr>
          <w:p w14:paraId="02153E35" w14:textId="1783DBCB"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Os preços registrados são </w:t>
            </w:r>
            <w:r w:rsidR="00934315">
              <w:rPr>
                <w:rFonts w:eastAsia="Times New Roman" w:cs="Arial"/>
                <w:color w:val="000000"/>
                <w:szCs w:val="24"/>
                <w:lang w:eastAsia="pt-BR"/>
              </w:rPr>
              <w:t>os</w:t>
            </w:r>
            <w:r w:rsidRPr="00985BD1">
              <w:rPr>
                <w:rFonts w:eastAsia="Times New Roman" w:cs="Arial"/>
                <w:color w:val="000000"/>
                <w:szCs w:val="24"/>
                <w:lang w:eastAsia="pt-BR"/>
              </w:rPr>
              <w:t xml:space="preserve"> constantes no adendo denomin</w:t>
            </w:r>
            <w:r w:rsidR="00934315">
              <w:rPr>
                <w:rFonts w:eastAsia="Times New Roman" w:cs="Arial"/>
                <w:color w:val="000000"/>
                <w:szCs w:val="24"/>
                <w:lang w:eastAsia="pt-BR"/>
              </w:rPr>
              <w:t>a</w:t>
            </w:r>
            <w:r w:rsidRPr="00985BD1">
              <w:rPr>
                <w:rFonts w:eastAsia="Times New Roman" w:cs="Arial"/>
                <w:color w:val="000000"/>
                <w:szCs w:val="24"/>
                <w:lang w:eastAsia="pt-BR"/>
              </w:rPr>
              <w:t>do descrição detalhada do objeto, pa</w:t>
            </w:r>
            <w:r w:rsidR="00934315">
              <w:rPr>
                <w:rFonts w:eastAsia="Times New Roman" w:cs="Arial"/>
                <w:color w:val="000000"/>
                <w:szCs w:val="24"/>
                <w:lang w:eastAsia="pt-BR"/>
              </w:rPr>
              <w:t>r</w:t>
            </w:r>
            <w:r w:rsidRPr="00985BD1">
              <w:rPr>
                <w:rFonts w:eastAsia="Times New Roman" w:cs="Arial"/>
                <w:color w:val="000000"/>
                <w:szCs w:val="24"/>
                <w:lang w:eastAsia="pt-BR"/>
              </w:rPr>
              <w:t>te integrante da presente ARP.</w:t>
            </w:r>
          </w:p>
        </w:tc>
      </w:tr>
      <w:tr w:rsidR="00985BD1" w:rsidRPr="00985BD1" w14:paraId="4BADE127" w14:textId="77777777" w:rsidTr="00544DC4">
        <w:trPr>
          <w:trHeight w:val="20"/>
        </w:trPr>
        <w:tc>
          <w:tcPr>
            <w:tcW w:w="391" w:type="pct"/>
            <w:gridSpan w:val="2"/>
            <w:tcBorders>
              <w:top w:val="nil"/>
              <w:left w:val="nil"/>
              <w:bottom w:val="nil"/>
              <w:right w:val="nil"/>
            </w:tcBorders>
            <w:shd w:val="clear" w:color="auto" w:fill="auto"/>
            <w:hideMark/>
          </w:tcPr>
          <w:p w14:paraId="16FB0806"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1.2</w:t>
            </w:r>
          </w:p>
        </w:tc>
        <w:tc>
          <w:tcPr>
            <w:tcW w:w="4609" w:type="pct"/>
            <w:gridSpan w:val="5"/>
            <w:tcBorders>
              <w:top w:val="nil"/>
              <w:left w:val="nil"/>
              <w:bottom w:val="nil"/>
              <w:right w:val="nil"/>
            </w:tcBorders>
            <w:shd w:val="clear" w:color="auto" w:fill="auto"/>
            <w:hideMark/>
          </w:tcPr>
          <w:p w14:paraId="376F80D3"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presente ARP estabelece as cláusulas e condições gerais para o REGISTRO DE PREÇOS referente ao fornecimento do objeto constante no preâmbulo, cujas especificações, preço(s), marca(s)/modelo(s), quantitativo(s) definidos por meio do procedimento licitatório supracitado.</w:t>
            </w:r>
          </w:p>
        </w:tc>
      </w:tr>
      <w:tr w:rsidR="00985BD1" w:rsidRPr="00985BD1" w14:paraId="7810B9F3" w14:textId="77777777" w:rsidTr="00544DC4">
        <w:trPr>
          <w:trHeight w:val="20"/>
        </w:trPr>
        <w:tc>
          <w:tcPr>
            <w:tcW w:w="391" w:type="pct"/>
            <w:gridSpan w:val="2"/>
            <w:tcBorders>
              <w:top w:val="nil"/>
              <w:left w:val="nil"/>
              <w:bottom w:val="nil"/>
              <w:right w:val="nil"/>
            </w:tcBorders>
            <w:shd w:val="clear" w:color="auto" w:fill="auto"/>
            <w:hideMark/>
          </w:tcPr>
          <w:p w14:paraId="68A363B1"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1.3</w:t>
            </w:r>
          </w:p>
        </w:tc>
        <w:tc>
          <w:tcPr>
            <w:tcW w:w="4609" w:type="pct"/>
            <w:gridSpan w:val="5"/>
            <w:tcBorders>
              <w:top w:val="nil"/>
              <w:left w:val="nil"/>
              <w:bottom w:val="nil"/>
              <w:right w:val="nil"/>
            </w:tcBorders>
            <w:shd w:val="clear" w:color="auto" w:fill="auto"/>
            <w:hideMark/>
          </w:tcPr>
          <w:p w14:paraId="4B306A52" w14:textId="0C3F9835" w:rsidR="00544DC4" w:rsidRPr="00163653" w:rsidRDefault="00985BD1" w:rsidP="00163653">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Ao participar do procedimento licitatório, 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r w:rsidRPr="00985BD1">
              <w:rPr>
                <w:rFonts w:eastAsia="Times New Roman" w:cs="Arial"/>
                <w:color w:val="000000"/>
                <w:szCs w:val="24"/>
                <w:lang w:eastAsia="pt-BR"/>
              </w:rPr>
              <w:br/>
              <w:t>a)Termo de referência ou documento que o substitui, quando for o caso;</w:t>
            </w:r>
            <w:r w:rsidRPr="00985BD1">
              <w:rPr>
                <w:rFonts w:eastAsia="Times New Roman" w:cs="Arial"/>
                <w:color w:val="000000"/>
                <w:szCs w:val="24"/>
                <w:lang w:eastAsia="pt-BR"/>
              </w:rPr>
              <w:br/>
              <w:t>b) Proposta da licitante;</w:t>
            </w:r>
          </w:p>
          <w:p w14:paraId="45F338C8" w14:textId="77777777" w:rsidR="00544DC4" w:rsidRDefault="00985BD1" w:rsidP="00163653">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c) Documentos de Habilitação;</w:t>
            </w:r>
          </w:p>
          <w:p w14:paraId="30373D14" w14:textId="77777777" w:rsidR="00F5096B" w:rsidRDefault="00985BD1" w:rsidP="00163653">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d) O edital do certame;</w:t>
            </w:r>
          </w:p>
          <w:p w14:paraId="5F3464ED" w14:textId="522EECAD" w:rsidR="00985BD1" w:rsidRPr="00985BD1" w:rsidRDefault="00985BD1" w:rsidP="00163653">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e) Estudo Técnico preliminar.</w:t>
            </w:r>
          </w:p>
        </w:tc>
      </w:tr>
      <w:tr w:rsidR="00985BD1" w:rsidRPr="00985BD1" w14:paraId="033C9ADC" w14:textId="77777777" w:rsidTr="00544DC4">
        <w:trPr>
          <w:trHeight w:val="20"/>
        </w:trPr>
        <w:tc>
          <w:tcPr>
            <w:tcW w:w="391" w:type="pct"/>
            <w:gridSpan w:val="2"/>
            <w:tcBorders>
              <w:top w:val="nil"/>
              <w:left w:val="nil"/>
              <w:bottom w:val="nil"/>
              <w:right w:val="nil"/>
            </w:tcBorders>
            <w:shd w:val="clear" w:color="auto" w:fill="auto"/>
            <w:hideMark/>
          </w:tcPr>
          <w:p w14:paraId="34BAA806"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1.4</w:t>
            </w:r>
          </w:p>
        </w:tc>
        <w:tc>
          <w:tcPr>
            <w:tcW w:w="4609" w:type="pct"/>
            <w:gridSpan w:val="5"/>
            <w:tcBorders>
              <w:top w:val="nil"/>
              <w:left w:val="nil"/>
              <w:bottom w:val="nil"/>
              <w:right w:val="nil"/>
            </w:tcBorders>
            <w:shd w:val="clear" w:color="auto" w:fill="auto"/>
            <w:hideMark/>
          </w:tcPr>
          <w:p w14:paraId="77CCB4AF"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prazo de entrega, local de entrega, garantia dos produtos/serviços e demais condições relacionadas ao objeto deste contrato, estão previstos no Termo de Referência.</w:t>
            </w:r>
          </w:p>
        </w:tc>
      </w:tr>
      <w:tr w:rsidR="00985BD1" w:rsidRPr="00985BD1" w14:paraId="2004A796" w14:textId="77777777" w:rsidTr="00544DC4">
        <w:trPr>
          <w:trHeight w:val="20"/>
        </w:trPr>
        <w:tc>
          <w:tcPr>
            <w:tcW w:w="391" w:type="pct"/>
            <w:gridSpan w:val="2"/>
            <w:tcBorders>
              <w:top w:val="nil"/>
              <w:left w:val="nil"/>
              <w:bottom w:val="nil"/>
              <w:right w:val="nil"/>
            </w:tcBorders>
            <w:shd w:val="clear" w:color="000000" w:fill="FFF2CC"/>
            <w:hideMark/>
          </w:tcPr>
          <w:p w14:paraId="470D9202"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2.</w:t>
            </w:r>
          </w:p>
        </w:tc>
        <w:tc>
          <w:tcPr>
            <w:tcW w:w="4609" w:type="pct"/>
            <w:gridSpan w:val="5"/>
            <w:tcBorders>
              <w:top w:val="nil"/>
              <w:left w:val="nil"/>
              <w:bottom w:val="nil"/>
              <w:right w:val="nil"/>
            </w:tcBorders>
            <w:shd w:val="clear" w:color="000000" w:fill="FFF2CC"/>
            <w:hideMark/>
          </w:tcPr>
          <w:p w14:paraId="6EA73762"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Modelo de gestão e fiscalização</w:t>
            </w:r>
          </w:p>
        </w:tc>
      </w:tr>
      <w:tr w:rsidR="00985BD1" w:rsidRPr="00985BD1" w14:paraId="7DAE090D" w14:textId="77777777" w:rsidTr="00544DC4">
        <w:trPr>
          <w:trHeight w:val="20"/>
        </w:trPr>
        <w:tc>
          <w:tcPr>
            <w:tcW w:w="391" w:type="pct"/>
            <w:gridSpan w:val="2"/>
            <w:tcBorders>
              <w:top w:val="nil"/>
              <w:left w:val="nil"/>
              <w:bottom w:val="nil"/>
              <w:right w:val="nil"/>
            </w:tcBorders>
            <w:shd w:val="clear" w:color="auto" w:fill="auto"/>
            <w:hideMark/>
          </w:tcPr>
          <w:p w14:paraId="6D9DD811"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3.1</w:t>
            </w:r>
          </w:p>
        </w:tc>
        <w:tc>
          <w:tcPr>
            <w:tcW w:w="4609" w:type="pct"/>
            <w:gridSpan w:val="5"/>
            <w:tcBorders>
              <w:top w:val="nil"/>
              <w:left w:val="nil"/>
              <w:bottom w:val="nil"/>
              <w:right w:val="nil"/>
            </w:tcBorders>
            <w:shd w:val="clear" w:color="auto" w:fill="auto"/>
            <w:hideMark/>
          </w:tcPr>
          <w:p w14:paraId="5B76F551"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prazo de entrega, local de entrega, fiscalização e gestão, garantia dos produtos/serviços e demais condições relacionadas ao objeto desta ARP estão previstos no Termo de Referência.</w:t>
            </w:r>
          </w:p>
        </w:tc>
      </w:tr>
      <w:tr w:rsidR="00985BD1" w:rsidRPr="00985BD1" w14:paraId="56372FDE" w14:textId="77777777" w:rsidTr="00544DC4">
        <w:trPr>
          <w:trHeight w:val="20"/>
        </w:trPr>
        <w:tc>
          <w:tcPr>
            <w:tcW w:w="391" w:type="pct"/>
            <w:gridSpan w:val="2"/>
            <w:tcBorders>
              <w:top w:val="nil"/>
              <w:left w:val="nil"/>
              <w:bottom w:val="nil"/>
              <w:right w:val="nil"/>
            </w:tcBorders>
            <w:shd w:val="clear" w:color="000000" w:fill="FFF2CC"/>
            <w:hideMark/>
          </w:tcPr>
          <w:p w14:paraId="189E35C1"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3.</w:t>
            </w:r>
          </w:p>
        </w:tc>
        <w:tc>
          <w:tcPr>
            <w:tcW w:w="4609" w:type="pct"/>
            <w:gridSpan w:val="5"/>
            <w:tcBorders>
              <w:top w:val="nil"/>
              <w:left w:val="nil"/>
              <w:bottom w:val="nil"/>
              <w:right w:val="nil"/>
            </w:tcBorders>
            <w:shd w:val="clear" w:color="000000" w:fill="FFF2CC"/>
            <w:hideMark/>
          </w:tcPr>
          <w:p w14:paraId="0880F4AC"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Vigência da ARP</w:t>
            </w:r>
          </w:p>
        </w:tc>
      </w:tr>
      <w:tr w:rsidR="00985BD1" w:rsidRPr="00985BD1" w14:paraId="62A9E1DD" w14:textId="77777777" w:rsidTr="00544DC4">
        <w:trPr>
          <w:trHeight w:val="20"/>
        </w:trPr>
        <w:tc>
          <w:tcPr>
            <w:tcW w:w="391" w:type="pct"/>
            <w:gridSpan w:val="2"/>
            <w:tcBorders>
              <w:top w:val="nil"/>
              <w:left w:val="nil"/>
              <w:bottom w:val="nil"/>
              <w:right w:val="nil"/>
            </w:tcBorders>
            <w:shd w:val="clear" w:color="auto" w:fill="auto"/>
            <w:hideMark/>
          </w:tcPr>
          <w:p w14:paraId="1E343922"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3.1</w:t>
            </w:r>
          </w:p>
        </w:tc>
        <w:tc>
          <w:tcPr>
            <w:tcW w:w="4609" w:type="pct"/>
            <w:gridSpan w:val="5"/>
            <w:tcBorders>
              <w:top w:val="nil"/>
              <w:left w:val="nil"/>
              <w:bottom w:val="nil"/>
              <w:right w:val="nil"/>
            </w:tcBorders>
            <w:shd w:val="clear" w:color="auto" w:fill="auto"/>
            <w:hideMark/>
          </w:tcPr>
          <w:p w14:paraId="54808CE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presente ARP tem vigência de 1 ano prorrogável por até 2 anos.</w:t>
            </w:r>
          </w:p>
        </w:tc>
      </w:tr>
      <w:tr w:rsidR="00985BD1" w:rsidRPr="00985BD1" w14:paraId="60BA3A2F" w14:textId="77777777" w:rsidTr="00544DC4">
        <w:trPr>
          <w:trHeight w:val="20"/>
        </w:trPr>
        <w:tc>
          <w:tcPr>
            <w:tcW w:w="391" w:type="pct"/>
            <w:gridSpan w:val="2"/>
            <w:tcBorders>
              <w:top w:val="nil"/>
              <w:left w:val="nil"/>
              <w:bottom w:val="nil"/>
              <w:right w:val="nil"/>
            </w:tcBorders>
            <w:shd w:val="clear" w:color="auto" w:fill="auto"/>
            <w:hideMark/>
          </w:tcPr>
          <w:p w14:paraId="2A4ACFBA"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3.2</w:t>
            </w:r>
          </w:p>
        </w:tc>
        <w:tc>
          <w:tcPr>
            <w:tcW w:w="4609" w:type="pct"/>
            <w:gridSpan w:val="5"/>
            <w:tcBorders>
              <w:top w:val="nil"/>
              <w:left w:val="nil"/>
              <w:bottom w:val="nil"/>
              <w:right w:val="nil"/>
            </w:tcBorders>
            <w:shd w:val="clear" w:color="auto" w:fill="auto"/>
            <w:hideMark/>
          </w:tcPr>
          <w:p w14:paraId="130FD06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prorrogação da vigência da ARP dependerá da concordância das partes e de comprovação da vantajosidade dos preços.</w:t>
            </w:r>
          </w:p>
        </w:tc>
      </w:tr>
      <w:tr w:rsidR="00985BD1" w:rsidRPr="00985BD1" w14:paraId="0317EB6C" w14:textId="77777777" w:rsidTr="00544DC4">
        <w:trPr>
          <w:trHeight w:val="20"/>
        </w:trPr>
        <w:tc>
          <w:tcPr>
            <w:tcW w:w="391" w:type="pct"/>
            <w:gridSpan w:val="2"/>
            <w:tcBorders>
              <w:top w:val="nil"/>
              <w:left w:val="nil"/>
              <w:bottom w:val="nil"/>
              <w:right w:val="nil"/>
            </w:tcBorders>
            <w:shd w:val="clear" w:color="auto" w:fill="auto"/>
            <w:hideMark/>
          </w:tcPr>
          <w:p w14:paraId="6356FD35"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3.3</w:t>
            </w:r>
          </w:p>
        </w:tc>
        <w:tc>
          <w:tcPr>
            <w:tcW w:w="4609" w:type="pct"/>
            <w:gridSpan w:val="5"/>
            <w:tcBorders>
              <w:top w:val="nil"/>
              <w:left w:val="nil"/>
              <w:bottom w:val="nil"/>
              <w:right w:val="nil"/>
            </w:tcBorders>
            <w:shd w:val="clear" w:color="auto" w:fill="auto"/>
            <w:hideMark/>
          </w:tcPr>
          <w:p w14:paraId="1B3CB5D2"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prorrogação da vigência da ARP será registrada mediante termo de prorrogação pactuado pelas partes nos autos de gestão da ARP.</w:t>
            </w:r>
          </w:p>
        </w:tc>
      </w:tr>
      <w:tr w:rsidR="00985BD1" w:rsidRPr="00985BD1" w14:paraId="30CC6EC8" w14:textId="77777777" w:rsidTr="00544DC4">
        <w:trPr>
          <w:trHeight w:val="20"/>
        </w:trPr>
        <w:tc>
          <w:tcPr>
            <w:tcW w:w="391" w:type="pct"/>
            <w:gridSpan w:val="2"/>
            <w:tcBorders>
              <w:top w:val="nil"/>
              <w:left w:val="nil"/>
              <w:bottom w:val="nil"/>
              <w:right w:val="nil"/>
            </w:tcBorders>
            <w:shd w:val="clear" w:color="000000" w:fill="FFF2CC"/>
            <w:hideMark/>
          </w:tcPr>
          <w:p w14:paraId="47AF2F34"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4.</w:t>
            </w:r>
          </w:p>
        </w:tc>
        <w:tc>
          <w:tcPr>
            <w:tcW w:w="4609" w:type="pct"/>
            <w:gridSpan w:val="5"/>
            <w:tcBorders>
              <w:top w:val="nil"/>
              <w:left w:val="nil"/>
              <w:bottom w:val="nil"/>
              <w:right w:val="nil"/>
            </w:tcBorders>
            <w:shd w:val="clear" w:color="000000" w:fill="FFF2CC"/>
            <w:hideMark/>
          </w:tcPr>
          <w:p w14:paraId="26B2B4BD"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Contratações futuras</w:t>
            </w:r>
          </w:p>
        </w:tc>
      </w:tr>
      <w:tr w:rsidR="00985BD1" w:rsidRPr="00985BD1" w14:paraId="686B12DA" w14:textId="77777777" w:rsidTr="00544DC4">
        <w:trPr>
          <w:trHeight w:val="20"/>
        </w:trPr>
        <w:tc>
          <w:tcPr>
            <w:tcW w:w="391" w:type="pct"/>
            <w:gridSpan w:val="2"/>
            <w:tcBorders>
              <w:top w:val="nil"/>
              <w:left w:val="nil"/>
              <w:bottom w:val="nil"/>
              <w:right w:val="nil"/>
            </w:tcBorders>
            <w:shd w:val="clear" w:color="auto" w:fill="auto"/>
            <w:hideMark/>
          </w:tcPr>
          <w:p w14:paraId="2DC2CA5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4.1.</w:t>
            </w:r>
          </w:p>
        </w:tc>
        <w:tc>
          <w:tcPr>
            <w:tcW w:w="4609" w:type="pct"/>
            <w:gridSpan w:val="5"/>
            <w:tcBorders>
              <w:top w:val="nil"/>
              <w:left w:val="nil"/>
              <w:bottom w:val="nil"/>
              <w:right w:val="nil"/>
            </w:tcBorders>
            <w:shd w:val="clear" w:color="auto" w:fill="auto"/>
            <w:hideMark/>
          </w:tcPr>
          <w:p w14:paraId="24DA5E9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As contratações decorrentes da presente ARP poderão ser realizadas diretamente pelo órgão gerenciador ou por cada um dos participantes.</w:t>
            </w:r>
          </w:p>
        </w:tc>
      </w:tr>
      <w:tr w:rsidR="00985BD1" w:rsidRPr="00985BD1" w14:paraId="5D3B5F3D" w14:textId="77777777" w:rsidTr="00544DC4">
        <w:trPr>
          <w:trHeight w:val="20"/>
        </w:trPr>
        <w:tc>
          <w:tcPr>
            <w:tcW w:w="391" w:type="pct"/>
            <w:gridSpan w:val="2"/>
            <w:tcBorders>
              <w:top w:val="nil"/>
              <w:left w:val="nil"/>
              <w:bottom w:val="nil"/>
              <w:right w:val="nil"/>
            </w:tcBorders>
            <w:shd w:val="clear" w:color="000000" w:fill="FFF2CC"/>
            <w:hideMark/>
          </w:tcPr>
          <w:p w14:paraId="6EBF3326"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5.</w:t>
            </w:r>
          </w:p>
        </w:tc>
        <w:tc>
          <w:tcPr>
            <w:tcW w:w="4609" w:type="pct"/>
            <w:gridSpan w:val="5"/>
            <w:tcBorders>
              <w:top w:val="nil"/>
              <w:left w:val="nil"/>
              <w:bottom w:val="nil"/>
              <w:right w:val="nil"/>
            </w:tcBorders>
            <w:shd w:val="clear" w:color="000000" w:fill="FFF2CC"/>
            <w:hideMark/>
          </w:tcPr>
          <w:p w14:paraId="381A1F9B"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Vínculos da ARP</w:t>
            </w:r>
          </w:p>
        </w:tc>
      </w:tr>
      <w:tr w:rsidR="00985BD1" w:rsidRPr="00985BD1" w14:paraId="04EF753F" w14:textId="77777777" w:rsidTr="00544DC4">
        <w:trPr>
          <w:trHeight w:val="20"/>
        </w:trPr>
        <w:tc>
          <w:tcPr>
            <w:tcW w:w="391" w:type="pct"/>
            <w:gridSpan w:val="2"/>
            <w:tcBorders>
              <w:top w:val="nil"/>
              <w:left w:val="nil"/>
              <w:bottom w:val="nil"/>
              <w:right w:val="nil"/>
            </w:tcBorders>
            <w:shd w:val="clear" w:color="auto" w:fill="auto"/>
            <w:hideMark/>
          </w:tcPr>
          <w:p w14:paraId="49C19082"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5.1.</w:t>
            </w:r>
          </w:p>
        </w:tc>
        <w:tc>
          <w:tcPr>
            <w:tcW w:w="4609" w:type="pct"/>
            <w:gridSpan w:val="5"/>
            <w:tcBorders>
              <w:top w:val="nil"/>
              <w:left w:val="nil"/>
              <w:bottom w:val="nil"/>
              <w:right w:val="nil"/>
            </w:tcBorders>
            <w:shd w:val="clear" w:color="auto" w:fill="auto"/>
            <w:hideMark/>
          </w:tcPr>
          <w:p w14:paraId="21D1B3E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existência desta ARP não obriga a Administração a contratar, facultando-se a realização de licitação específica para a aquisição pretendida, assegurada preferência ao fornecedor registrado em igualdade de condições.</w:t>
            </w:r>
          </w:p>
        </w:tc>
      </w:tr>
      <w:tr w:rsidR="00985BD1" w:rsidRPr="00985BD1" w14:paraId="78EC7BC9" w14:textId="77777777" w:rsidTr="00544DC4">
        <w:trPr>
          <w:trHeight w:val="20"/>
        </w:trPr>
        <w:tc>
          <w:tcPr>
            <w:tcW w:w="391" w:type="pct"/>
            <w:gridSpan w:val="2"/>
            <w:tcBorders>
              <w:top w:val="nil"/>
              <w:left w:val="nil"/>
              <w:bottom w:val="nil"/>
              <w:right w:val="nil"/>
            </w:tcBorders>
            <w:shd w:val="clear" w:color="auto" w:fill="auto"/>
            <w:hideMark/>
          </w:tcPr>
          <w:p w14:paraId="71719A92"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5.2.</w:t>
            </w:r>
          </w:p>
        </w:tc>
        <w:tc>
          <w:tcPr>
            <w:tcW w:w="4609" w:type="pct"/>
            <w:gridSpan w:val="5"/>
            <w:tcBorders>
              <w:top w:val="nil"/>
              <w:left w:val="nil"/>
              <w:bottom w:val="nil"/>
              <w:right w:val="nil"/>
            </w:tcBorders>
            <w:shd w:val="clear" w:color="auto" w:fill="auto"/>
            <w:hideMark/>
          </w:tcPr>
          <w:p w14:paraId="2E43C515"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Pregão.</w:t>
            </w:r>
          </w:p>
        </w:tc>
      </w:tr>
      <w:tr w:rsidR="00985BD1" w:rsidRPr="00985BD1" w14:paraId="285115B9" w14:textId="77777777" w:rsidTr="00544DC4">
        <w:trPr>
          <w:trHeight w:val="20"/>
        </w:trPr>
        <w:tc>
          <w:tcPr>
            <w:tcW w:w="391" w:type="pct"/>
            <w:gridSpan w:val="2"/>
            <w:tcBorders>
              <w:top w:val="nil"/>
              <w:left w:val="nil"/>
              <w:bottom w:val="nil"/>
              <w:right w:val="nil"/>
            </w:tcBorders>
            <w:shd w:val="clear" w:color="000000" w:fill="FFF2CC"/>
            <w:hideMark/>
          </w:tcPr>
          <w:p w14:paraId="2355C0F6"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lastRenderedPageBreak/>
              <w:t>6.</w:t>
            </w:r>
          </w:p>
        </w:tc>
        <w:tc>
          <w:tcPr>
            <w:tcW w:w="4609" w:type="pct"/>
            <w:gridSpan w:val="5"/>
            <w:tcBorders>
              <w:top w:val="nil"/>
              <w:left w:val="nil"/>
              <w:bottom w:val="nil"/>
              <w:right w:val="nil"/>
            </w:tcBorders>
            <w:shd w:val="clear" w:color="000000" w:fill="FFF2CC"/>
            <w:hideMark/>
          </w:tcPr>
          <w:p w14:paraId="2BD8696C"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Adesão de órgão ou entidade pública não participante</w:t>
            </w:r>
          </w:p>
        </w:tc>
      </w:tr>
      <w:tr w:rsidR="00985BD1" w:rsidRPr="00985BD1" w14:paraId="39892813" w14:textId="77777777" w:rsidTr="00544DC4">
        <w:trPr>
          <w:trHeight w:val="20"/>
        </w:trPr>
        <w:tc>
          <w:tcPr>
            <w:tcW w:w="391" w:type="pct"/>
            <w:gridSpan w:val="2"/>
            <w:tcBorders>
              <w:top w:val="nil"/>
              <w:left w:val="nil"/>
              <w:bottom w:val="nil"/>
              <w:right w:val="nil"/>
            </w:tcBorders>
            <w:shd w:val="clear" w:color="auto" w:fill="auto"/>
            <w:hideMark/>
          </w:tcPr>
          <w:p w14:paraId="49BB2A9B"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6.1.</w:t>
            </w:r>
          </w:p>
        </w:tc>
        <w:tc>
          <w:tcPr>
            <w:tcW w:w="4609" w:type="pct"/>
            <w:gridSpan w:val="5"/>
            <w:tcBorders>
              <w:top w:val="nil"/>
              <w:left w:val="nil"/>
              <w:bottom w:val="nil"/>
              <w:right w:val="nil"/>
            </w:tcBorders>
            <w:shd w:val="clear" w:color="auto" w:fill="auto"/>
            <w:hideMark/>
          </w:tcPr>
          <w:p w14:paraId="2C5E525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adesão de órgãos ou entidades públicas não participantes poderá ser realizada de acordo com as diretrizes estabelecidas no regulamento previsto no Decreto nº 1970/2023.</w:t>
            </w:r>
          </w:p>
        </w:tc>
      </w:tr>
      <w:tr w:rsidR="00985BD1" w:rsidRPr="00985BD1" w14:paraId="63B705E7" w14:textId="77777777" w:rsidTr="00544DC4">
        <w:trPr>
          <w:trHeight w:val="20"/>
        </w:trPr>
        <w:tc>
          <w:tcPr>
            <w:tcW w:w="391" w:type="pct"/>
            <w:gridSpan w:val="2"/>
            <w:tcBorders>
              <w:top w:val="nil"/>
              <w:left w:val="nil"/>
              <w:bottom w:val="nil"/>
              <w:right w:val="nil"/>
            </w:tcBorders>
            <w:shd w:val="clear" w:color="000000" w:fill="FFF2CC"/>
            <w:hideMark/>
          </w:tcPr>
          <w:p w14:paraId="5DD32649"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7.</w:t>
            </w:r>
          </w:p>
        </w:tc>
        <w:tc>
          <w:tcPr>
            <w:tcW w:w="4609" w:type="pct"/>
            <w:gridSpan w:val="5"/>
            <w:tcBorders>
              <w:top w:val="nil"/>
              <w:left w:val="nil"/>
              <w:bottom w:val="nil"/>
              <w:right w:val="nil"/>
            </w:tcBorders>
            <w:shd w:val="clear" w:color="000000" w:fill="FFF2CC"/>
            <w:hideMark/>
          </w:tcPr>
          <w:p w14:paraId="0870A001"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Atribuições do gerenciador da ARP</w:t>
            </w:r>
          </w:p>
        </w:tc>
      </w:tr>
      <w:tr w:rsidR="00985BD1" w:rsidRPr="00985BD1" w14:paraId="4F238598" w14:textId="77777777" w:rsidTr="00544DC4">
        <w:trPr>
          <w:trHeight w:val="20"/>
        </w:trPr>
        <w:tc>
          <w:tcPr>
            <w:tcW w:w="391" w:type="pct"/>
            <w:gridSpan w:val="2"/>
            <w:tcBorders>
              <w:top w:val="nil"/>
              <w:left w:val="nil"/>
              <w:bottom w:val="nil"/>
              <w:right w:val="nil"/>
            </w:tcBorders>
            <w:shd w:val="clear" w:color="auto" w:fill="auto"/>
            <w:hideMark/>
          </w:tcPr>
          <w:p w14:paraId="7F6A49F4"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7.2.</w:t>
            </w:r>
          </w:p>
        </w:tc>
        <w:tc>
          <w:tcPr>
            <w:tcW w:w="4609" w:type="pct"/>
            <w:gridSpan w:val="5"/>
            <w:tcBorders>
              <w:top w:val="nil"/>
              <w:left w:val="nil"/>
              <w:bottom w:val="nil"/>
              <w:right w:val="nil"/>
            </w:tcBorders>
            <w:shd w:val="clear" w:color="auto" w:fill="auto"/>
            <w:hideMark/>
          </w:tcPr>
          <w:p w14:paraId="2BA40A15"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As atribuições e Gerenciador são as previstas no Decreto n° 1978/2023, que dispõe sobre o sistema de registro de preços.</w:t>
            </w:r>
          </w:p>
        </w:tc>
      </w:tr>
      <w:tr w:rsidR="00985BD1" w:rsidRPr="00985BD1" w14:paraId="23089784" w14:textId="77777777" w:rsidTr="00544DC4">
        <w:trPr>
          <w:trHeight w:val="20"/>
        </w:trPr>
        <w:tc>
          <w:tcPr>
            <w:tcW w:w="391" w:type="pct"/>
            <w:gridSpan w:val="2"/>
            <w:tcBorders>
              <w:top w:val="nil"/>
              <w:left w:val="nil"/>
              <w:bottom w:val="nil"/>
              <w:right w:val="nil"/>
            </w:tcBorders>
            <w:shd w:val="clear" w:color="000000" w:fill="FFF2CC"/>
            <w:hideMark/>
          </w:tcPr>
          <w:p w14:paraId="20C8FA61"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8.</w:t>
            </w:r>
          </w:p>
        </w:tc>
        <w:tc>
          <w:tcPr>
            <w:tcW w:w="4609" w:type="pct"/>
            <w:gridSpan w:val="5"/>
            <w:tcBorders>
              <w:top w:val="nil"/>
              <w:left w:val="nil"/>
              <w:bottom w:val="nil"/>
              <w:right w:val="nil"/>
            </w:tcBorders>
            <w:shd w:val="clear" w:color="000000" w:fill="FFF2CC"/>
            <w:hideMark/>
          </w:tcPr>
          <w:p w14:paraId="593A0CC4"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Atribuições do participante</w:t>
            </w:r>
          </w:p>
        </w:tc>
      </w:tr>
      <w:tr w:rsidR="00985BD1" w:rsidRPr="00985BD1" w14:paraId="02B01383" w14:textId="77777777" w:rsidTr="00544DC4">
        <w:trPr>
          <w:trHeight w:val="20"/>
        </w:trPr>
        <w:tc>
          <w:tcPr>
            <w:tcW w:w="391" w:type="pct"/>
            <w:gridSpan w:val="2"/>
            <w:tcBorders>
              <w:top w:val="nil"/>
              <w:left w:val="nil"/>
              <w:bottom w:val="nil"/>
              <w:right w:val="nil"/>
            </w:tcBorders>
            <w:shd w:val="clear" w:color="auto" w:fill="auto"/>
            <w:hideMark/>
          </w:tcPr>
          <w:p w14:paraId="1BA97467"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8.1.</w:t>
            </w:r>
          </w:p>
        </w:tc>
        <w:tc>
          <w:tcPr>
            <w:tcW w:w="4609" w:type="pct"/>
            <w:gridSpan w:val="5"/>
            <w:tcBorders>
              <w:top w:val="nil"/>
              <w:left w:val="nil"/>
              <w:bottom w:val="nil"/>
              <w:right w:val="nil"/>
            </w:tcBorders>
            <w:shd w:val="clear" w:color="auto" w:fill="auto"/>
            <w:hideMark/>
          </w:tcPr>
          <w:p w14:paraId="4EE357E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As atribuições do participante são as previstas no Decreto n° 1978/2023, que dispõe sobre o sistema de registro de preços.</w:t>
            </w:r>
          </w:p>
        </w:tc>
      </w:tr>
      <w:tr w:rsidR="00985BD1" w:rsidRPr="00985BD1" w14:paraId="2126626C" w14:textId="77777777" w:rsidTr="00544DC4">
        <w:trPr>
          <w:trHeight w:val="20"/>
        </w:trPr>
        <w:tc>
          <w:tcPr>
            <w:tcW w:w="391" w:type="pct"/>
            <w:gridSpan w:val="2"/>
            <w:tcBorders>
              <w:top w:val="nil"/>
              <w:left w:val="nil"/>
              <w:bottom w:val="nil"/>
              <w:right w:val="nil"/>
            </w:tcBorders>
            <w:shd w:val="clear" w:color="000000" w:fill="FFF2CC"/>
            <w:hideMark/>
          </w:tcPr>
          <w:p w14:paraId="37E92CDB"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9.</w:t>
            </w:r>
          </w:p>
        </w:tc>
        <w:tc>
          <w:tcPr>
            <w:tcW w:w="4609" w:type="pct"/>
            <w:gridSpan w:val="5"/>
            <w:tcBorders>
              <w:top w:val="nil"/>
              <w:left w:val="nil"/>
              <w:bottom w:val="nil"/>
              <w:right w:val="nil"/>
            </w:tcBorders>
            <w:shd w:val="clear" w:color="000000" w:fill="FFF2CC"/>
            <w:hideMark/>
          </w:tcPr>
          <w:p w14:paraId="076AA41B"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Obrigações do fornecedor</w:t>
            </w:r>
          </w:p>
        </w:tc>
      </w:tr>
      <w:tr w:rsidR="00985BD1" w:rsidRPr="00985BD1" w14:paraId="18602CFD" w14:textId="77777777" w:rsidTr="00544DC4">
        <w:trPr>
          <w:trHeight w:val="20"/>
        </w:trPr>
        <w:tc>
          <w:tcPr>
            <w:tcW w:w="391" w:type="pct"/>
            <w:gridSpan w:val="2"/>
            <w:tcBorders>
              <w:top w:val="nil"/>
              <w:left w:val="nil"/>
              <w:bottom w:val="nil"/>
              <w:right w:val="nil"/>
            </w:tcBorders>
            <w:shd w:val="clear" w:color="auto" w:fill="auto"/>
            <w:hideMark/>
          </w:tcPr>
          <w:p w14:paraId="589A8F11"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9.1.</w:t>
            </w:r>
          </w:p>
        </w:tc>
        <w:tc>
          <w:tcPr>
            <w:tcW w:w="4609" w:type="pct"/>
            <w:gridSpan w:val="5"/>
            <w:tcBorders>
              <w:top w:val="nil"/>
              <w:left w:val="nil"/>
              <w:bottom w:val="nil"/>
              <w:right w:val="nil"/>
            </w:tcBorders>
            <w:shd w:val="clear" w:color="auto" w:fill="auto"/>
            <w:hideMark/>
          </w:tcPr>
          <w:p w14:paraId="3C6F641B"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FORNECEDOR cujo preço conste registrado na presente ARP obriga-se a:</w:t>
            </w:r>
          </w:p>
        </w:tc>
      </w:tr>
      <w:tr w:rsidR="00985BD1" w:rsidRPr="00985BD1" w14:paraId="1B891994" w14:textId="77777777" w:rsidTr="00544DC4">
        <w:trPr>
          <w:trHeight w:val="20"/>
        </w:trPr>
        <w:tc>
          <w:tcPr>
            <w:tcW w:w="391" w:type="pct"/>
            <w:gridSpan w:val="2"/>
            <w:tcBorders>
              <w:top w:val="nil"/>
              <w:left w:val="nil"/>
              <w:bottom w:val="nil"/>
              <w:right w:val="nil"/>
            </w:tcBorders>
            <w:shd w:val="clear" w:color="auto" w:fill="auto"/>
            <w:hideMark/>
          </w:tcPr>
          <w:p w14:paraId="3CAA9CD5" w14:textId="77777777" w:rsidR="00985BD1" w:rsidRPr="00985BD1" w:rsidRDefault="00985BD1" w:rsidP="0020049B">
            <w:pPr>
              <w:spacing w:line="240" w:lineRule="auto"/>
              <w:ind w:firstLine="0"/>
              <w:rPr>
                <w:rFonts w:eastAsia="Times New Roman" w:cs="Arial"/>
                <w:color w:val="000000"/>
                <w:szCs w:val="24"/>
                <w:lang w:eastAsia="pt-BR"/>
              </w:rPr>
            </w:pPr>
          </w:p>
        </w:tc>
        <w:tc>
          <w:tcPr>
            <w:tcW w:w="4609" w:type="pct"/>
            <w:gridSpan w:val="5"/>
            <w:tcBorders>
              <w:top w:val="nil"/>
              <w:left w:val="nil"/>
              <w:bottom w:val="nil"/>
              <w:right w:val="nil"/>
            </w:tcBorders>
            <w:shd w:val="clear" w:color="auto" w:fill="auto"/>
            <w:hideMark/>
          </w:tcPr>
          <w:p w14:paraId="784F76AF"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Retirar a respectiva nota de empenho ou autorização de compra, bem como assinar o termo de contrato (se for o caso), no prazo máximo de 05 dias corridos, contados da convocação;</w:t>
            </w:r>
          </w:p>
        </w:tc>
      </w:tr>
      <w:tr w:rsidR="00985BD1" w:rsidRPr="00985BD1" w14:paraId="24E11965" w14:textId="77777777" w:rsidTr="00544DC4">
        <w:trPr>
          <w:trHeight w:val="20"/>
        </w:trPr>
        <w:tc>
          <w:tcPr>
            <w:tcW w:w="391" w:type="pct"/>
            <w:gridSpan w:val="2"/>
            <w:tcBorders>
              <w:top w:val="nil"/>
              <w:left w:val="nil"/>
              <w:bottom w:val="nil"/>
              <w:right w:val="nil"/>
            </w:tcBorders>
            <w:shd w:val="clear" w:color="auto" w:fill="auto"/>
            <w:hideMark/>
          </w:tcPr>
          <w:p w14:paraId="75A6FBEF" w14:textId="77777777" w:rsidR="00985BD1" w:rsidRPr="00985BD1" w:rsidRDefault="00985BD1" w:rsidP="0020049B">
            <w:pPr>
              <w:spacing w:line="240" w:lineRule="auto"/>
              <w:ind w:firstLine="0"/>
              <w:rPr>
                <w:rFonts w:eastAsia="Times New Roman" w:cs="Arial"/>
                <w:color w:val="000000"/>
                <w:szCs w:val="24"/>
                <w:lang w:eastAsia="pt-BR"/>
              </w:rPr>
            </w:pPr>
          </w:p>
        </w:tc>
        <w:tc>
          <w:tcPr>
            <w:tcW w:w="4609" w:type="pct"/>
            <w:gridSpan w:val="5"/>
            <w:tcBorders>
              <w:top w:val="nil"/>
              <w:left w:val="nil"/>
              <w:bottom w:val="nil"/>
              <w:right w:val="nil"/>
            </w:tcBorders>
            <w:shd w:val="clear" w:color="auto" w:fill="auto"/>
            <w:hideMark/>
          </w:tcPr>
          <w:p w14:paraId="221BF05E"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b) Indicar, no prazo máximo   de 05   dias   corridos, a concordância   ou   não   em   relação à(s) solicitação(os) de adesão por órgão ou entidade da Administração Pública não participante, indicando expressamente que tal contratação não prejudicaria as obrigações presentes e futuras assumidas para com o ÓRGÃO GERENCIADOR e os participantes;</w:t>
            </w:r>
          </w:p>
        </w:tc>
      </w:tr>
      <w:tr w:rsidR="00985BD1" w:rsidRPr="00985BD1" w14:paraId="06DBF1B4" w14:textId="77777777" w:rsidTr="00544DC4">
        <w:trPr>
          <w:trHeight w:val="20"/>
        </w:trPr>
        <w:tc>
          <w:tcPr>
            <w:tcW w:w="391" w:type="pct"/>
            <w:gridSpan w:val="2"/>
            <w:tcBorders>
              <w:top w:val="nil"/>
              <w:left w:val="nil"/>
              <w:bottom w:val="nil"/>
              <w:right w:val="nil"/>
            </w:tcBorders>
            <w:shd w:val="clear" w:color="auto" w:fill="auto"/>
            <w:hideMark/>
          </w:tcPr>
          <w:p w14:paraId="6A9809F6" w14:textId="77777777" w:rsidR="00985BD1" w:rsidRPr="00985BD1" w:rsidRDefault="00985BD1" w:rsidP="0020049B">
            <w:pPr>
              <w:spacing w:line="240" w:lineRule="auto"/>
              <w:ind w:firstLine="0"/>
              <w:rPr>
                <w:rFonts w:eastAsia="Times New Roman" w:cs="Arial"/>
                <w:color w:val="000000"/>
                <w:szCs w:val="24"/>
                <w:lang w:eastAsia="pt-BR"/>
              </w:rPr>
            </w:pPr>
          </w:p>
        </w:tc>
        <w:tc>
          <w:tcPr>
            <w:tcW w:w="4609" w:type="pct"/>
            <w:gridSpan w:val="5"/>
            <w:tcBorders>
              <w:top w:val="nil"/>
              <w:left w:val="nil"/>
              <w:bottom w:val="nil"/>
              <w:right w:val="nil"/>
            </w:tcBorders>
            <w:shd w:val="clear" w:color="auto" w:fill="auto"/>
            <w:hideMark/>
          </w:tcPr>
          <w:p w14:paraId="65C30D23"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 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tc>
      </w:tr>
      <w:tr w:rsidR="00985BD1" w:rsidRPr="00985BD1" w14:paraId="1B1BAA5D" w14:textId="77777777" w:rsidTr="00544DC4">
        <w:trPr>
          <w:trHeight w:val="20"/>
        </w:trPr>
        <w:tc>
          <w:tcPr>
            <w:tcW w:w="391" w:type="pct"/>
            <w:gridSpan w:val="2"/>
            <w:tcBorders>
              <w:top w:val="nil"/>
              <w:left w:val="nil"/>
              <w:bottom w:val="nil"/>
              <w:right w:val="nil"/>
            </w:tcBorders>
            <w:shd w:val="clear" w:color="auto" w:fill="auto"/>
            <w:hideMark/>
          </w:tcPr>
          <w:p w14:paraId="3ED42EC7" w14:textId="77777777" w:rsidR="00985BD1" w:rsidRPr="00985BD1" w:rsidRDefault="00985BD1" w:rsidP="0020049B">
            <w:pPr>
              <w:spacing w:line="240" w:lineRule="auto"/>
              <w:ind w:firstLine="0"/>
              <w:rPr>
                <w:rFonts w:eastAsia="Times New Roman" w:cs="Arial"/>
                <w:color w:val="000000"/>
                <w:szCs w:val="24"/>
                <w:lang w:eastAsia="pt-BR"/>
              </w:rPr>
            </w:pPr>
          </w:p>
        </w:tc>
        <w:tc>
          <w:tcPr>
            <w:tcW w:w="4609" w:type="pct"/>
            <w:gridSpan w:val="5"/>
            <w:tcBorders>
              <w:top w:val="nil"/>
              <w:left w:val="nil"/>
              <w:bottom w:val="nil"/>
              <w:right w:val="nil"/>
            </w:tcBorders>
            <w:shd w:val="clear" w:color="auto" w:fill="auto"/>
            <w:hideMark/>
          </w:tcPr>
          <w:p w14:paraId="6D135E75"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d) Respeitar as demais condições e obrigações contidas nesta ARP, ressalvada a ocorrência de fato(s) superveniente(s), comprovados(s) e aceito(s) pelo ÓRGÃO GERENCIADOR;</w:t>
            </w:r>
          </w:p>
        </w:tc>
      </w:tr>
      <w:tr w:rsidR="00985BD1" w:rsidRPr="00985BD1" w14:paraId="28604B44" w14:textId="77777777" w:rsidTr="00544DC4">
        <w:trPr>
          <w:trHeight w:val="20"/>
        </w:trPr>
        <w:tc>
          <w:tcPr>
            <w:tcW w:w="391" w:type="pct"/>
            <w:gridSpan w:val="2"/>
            <w:tcBorders>
              <w:top w:val="nil"/>
              <w:left w:val="nil"/>
              <w:bottom w:val="nil"/>
              <w:right w:val="nil"/>
            </w:tcBorders>
            <w:shd w:val="clear" w:color="auto" w:fill="auto"/>
            <w:hideMark/>
          </w:tcPr>
          <w:p w14:paraId="0F636F01" w14:textId="77777777" w:rsidR="00985BD1" w:rsidRPr="00985BD1" w:rsidRDefault="00985BD1" w:rsidP="0020049B">
            <w:pPr>
              <w:spacing w:line="240" w:lineRule="auto"/>
              <w:ind w:firstLine="0"/>
              <w:rPr>
                <w:rFonts w:eastAsia="Times New Roman" w:cs="Arial"/>
                <w:color w:val="000000"/>
                <w:szCs w:val="24"/>
                <w:lang w:eastAsia="pt-BR"/>
              </w:rPr>
            </w:pPr>
          </w:p>
        </w:tc>
        <w:tc>
          <w:tcPr>
            <w:tcW w:w="4609" w:type="pct"/>
            <w:gridSpan w:val="5"/>
            <w:tcBorders>
              <w:top w:val="nil"/>
              <w:left w:val="nil"/>
              <w:bottom w:val="nil"/>
              <w:right w:val="nil"/>
            </w:tcBorders>
            <w:shd w:val="clear" w:color="auto" w:fill="auto"/>
            <w:hideMark/>
          </w:tcPr>
          <w:p w14:paraId="74A63C32"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e) Providenciar a imediata correção de deficiências, falhas ou irregularidades constatadas pela(s) CONTRATANTE(S) referentes às condições firmadas na presente ARP;</w:t>
            </w:r>
          </w:p>
        </w:tc>
      </w:tr>
      <w:tr w:rsidR="00985BD1" w:rsidRPr="00985BD1" w14:paraId="237C4BC3" w14:textId="77777777" w:rsidTr="00544DC4">
        <w:trPr>
          <w:trHeight w:val="20"/>
        </w:trPr>
        <w:tc>
          <w:tcPr>
            <w:tcW w:w="391" w:type="pct"/>
            <w:gridSpan w:val="2"/>
            <w:tcBorders>
              <w:top w:val="nil"/>
              <w:left w:val="nil"/>
              <w:bottom w:val="nil"/>
              <w:right w:val="nil"/>
            </w:tcBorders>
            <w:shd w:val="clear" w:color="auto" w:fill="auto"/>
            <w:hideMark/>
          </w:tcPr>
          <w:p w14:paraId="11344859" w14:textId="77777777" w:rsidR="00985BD1" w:rsidRPr="00985BD1" w:rsidRDefault="00985BD1" w:rsidP="0020049B">
            <w:pPr>
              <w:spacing w:line="240" w:lineRule="auto"/>
              <w:ind w:firstLine="0"/>
              <w:rPr>
                <w:rFonts w:eastAsia="Times New Roman" w:cs="Arial"/>
                <w:color w:val="000000"/>
                <w:szCs w:val="24"/>
                <w:lang w:eastAsia="pt-BR"/>
              </w:rPr>
            </w:pPr>
          </w:p>
        </w:tc>
        <w:tc>
          <w:tcPr>
            <w:tcW w:w="4609" w:type="pct"/>
            <w:gridSpan w:val="5"/>
            <w:tcBorders>
              <w:top w:val="nil"/>
              <w:left w:val="nil"/>
              <w:bottom w:val="nil"/>
              <w:right w:val="nil"/>
            </w:tcBorders>
            <w:shd w:val="clear" w:color="auto" w:fill="auto"/>
            <w:hideMark/>
          </w:tcPr>
          <w:p w14:paraId="1DC82D3D"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f) Fornecer, sempre que   solicitado, no   prazo   máximo   de 05 dias  corridos,   documentação de habilitação e qualificação cujas validades encontrem-se vencidas;</w:t>
            </w:r>
          </w:p>
        </w:tc>
      </w:tr>
      <w:tr w:rsidR="00985BD1" w:rsidRPr="00985BD1" w14:paraId="71DBF042" w14:textId="77777777" w:rsidTr="00544DC4">
        <w:trPr>
          <w:trHeight w:val="20"/>
        </w:trPr>
        <w:tc>
          <w:tcPr>
            <w:tcW w:w="391" w:type="pct"/>
            <w:gridSpan w:val="2"/>
            <w:tcBorders>
              <w:top w:val="nil"/>
              <w:left w:val="nil"/>
              <w:bottom w:val="nil"/>
              <w:right w:val="nil"/>
            </w:tcBorders>
            <w:shd w:val="clear" w:color="auto" w:fill="auto"/>
            <w:hideMark/>
          </w:tcPr>
          <w:p w14:paraId="72734011" w14:textId="77777777" w:rsidR="00985BD1" w:rsidRPr="00985BD1" w:rsidRDefault="00985BD1" w:rsidP="0020049B">
            <w:pPr>
              <w:spacing w:line="240" w:lineRule="auto"/>
              <w:ind w:firstLine="0"/>
              <w:rPr>
                <w:rFonts w:eastAsia="Times New Roman" w:cs="Arial"/>
                <w:color w:val="000000"/>
                <w:szCs w:val="24"/>
                <w:lang w:eastAsia="pt-BR"/>
              </w:rPr>
            </w:pPr>
          </w:p>
        </w:tc>
        <w:tc>
          <w:tcPr>
            <w:tcW w:w="4609" w:type="pct"/>
            <w:gridSpan w:val="5"/>
            <w:tcBorders>
              <w:top w:val="nil"/>
              <w:left w:val="nil"/>
              <w:bottom w:val="nil"/>
              <w:right w:val="nil"/>
            </w:tcBorders>
            <w:shd w:val="clear" w:color="auto" w:fill="auto"/>
            <w:hideMark/>
          </w:tcPr>
          <w:p w14:paraId="4A6DD046"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g) Prover condições que possibilitem o atendimento das obrigações firmadas a partir da data de homologação do procedimento licitatório;</w:t>
            </w:r>
          </w:p>
        </w:tc>
      </w:tr>
      <w:tr w:rsidR="00985BD1" w:rsidRPr="00985BD1" w14:paraId="41D10005" w14:textId="77777777" w:rsidTr="00544DC4">
        <w:trPr>
          <w:trHeight w:val="20"/>
        </w:trPr>
        <w:tc>
          <w:tcPr>
            <w:tcW w:w="391" w:type="pct"/>
            <w:gridSpan w:val="2"/>
            <w:tcBorders>
              <w:top w:val="nil"/>
              <w:left w:val="nil"/>
              <w:bottom w:val="nil"/>
              <w:right w:val="nil"/>
            </w:tcBorders>
            <w:shd w:val="clear" w:color="auto" w:fill="auto"/>
            <w:hideMark/>
          </w:tcPr>
          <w:p w14:paraId="1D9D0439" w14:textId="77777777" w:rsidR="00985BD1" w:rsidRPr="00985BD1" w:rsidRDefault="00985BD1" w:rsidP="0020049B">
            <w:pPr>
              <w:spacing w:line="240" w:lineRule="auto"/>
              <w:ind w:firstLine="0"/>
              <w:rPr>
                <w:rFonts w:eastAsia="Times New Roman" w:cs="Arial"/>
                <w:color w:val="000000"/>
                <w:szCs w:val="24"/>
                <w:lang w:eastAsia="pt-BR"/>
              </w:rPr>
            </w:pPr>
          </w:p>
        </w:tc>
        <w:tc>
          <w:tcPr>
            <w:tcW w:w="4609" w:type="pct"/>
            <w:gridSpan w:val="5"/>
            <w:tcBorders>
              <w:top w:val="nil"/>
              <w:left w:val="nil"/>
              <w:bottom w:val="nil"/>
              <w:right w:val="nil"/>
            </w:tcBorders>
            <w:shd w:val="clear" w:color="auto" w:fill="auto"/>
            <w:hideMark/>
          </w:tcPr>
          <w:p w14:paraId="2BB7B615"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h) Ressarcir os eventuais prejuízos causados aos órgãos contratantes e/ou a terceiros, provocados por ineficiência ou irregularidades cometidas na execução das obrigações assumidas na ARP;</w:t>
            </w:r>
          </w:p>
        </w:tc>
      </w:tr>
      <w:tr w:rsidR="00985BD1" w:rsidRPr="00985BD1" w14:paraId="58096F41" w14:textId="77777777" w:rsidTr="00544DC4">
        <w:trPr>
          <w:trHeight w:val="20"/>
        </w:trPr>
        <w:tc>
          <w:tcPr>
            <w:tcW w:w="391" w:type="pct"/>
            <w:gridSpan w:val="2"/>
            <w:tcBorders>
              <w:top w:val="nil"/>
              <w:left w:val="nil"/>
              <w:bottom w:val="nil"/>
              <w:right w:val="nil"/>
            </w:tcBorders>
            <w:shd w:val="clear" w:color="auto" w:fill="auto"/>
            <w:hideMark/>
          </w:tcPr>
          <w:p w14:paraId="09FAA918" w14:textId="77777777" w:rsidR="00985BD1" w:rsidRPr="00985BD1" w:rsidRDefault="00985BD1" w:rsidP="0020049B">
            <w:pPr>
              <w:spacing w:line="240" w:lineRule="auto"/>
              <w:ind w:firstLine="0"/>
              <w:rPr>
                <w:rFonts w:eastAsia="Times New Roman" w:cs="Arial"/>
                <w:color w:val="000000"/>
                <w:szCs w:val="24"/>
                <w:lang w:eastAsia="pt-BR"/>
              </w:rPr>
            </w:pPr>
          </w:p>
        </w:tc>
        <w:tc>
          <w:tcPr>
            <w:tcW w:w="4609" w:type="pct"/>
            <w:gridSpan w:val="5"/>
            <w:tcBorders>
              <w:top w:val="nil"/>
              <w:left w:val="nil"/>
              <w:bottom w:val="nil"/>
              <w:right w:val="nil"/>
            </w:tcBorders>
            <w:shd w:val="clear" w:color="auto" w:fill="auto"/>
            <w:hideMark/>
          </w:tcPr>
          <w:p w14:paraId="7035B90F"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i) Responsabilizar-se pelos encargos trabalhistas, previdenciários, fiscais e comerciais resultantes da execução do contrato;</w:t>
            </w:r>
          </w:p>
        </w:tc>
      </w:tr>
      <w:tr w:rsidR="00985BD1" w:rsidRPr="00985BD1" w14:paraId="6BF3D64D" w14:textId="77777777" w:rsidTr="00544DC4">
        <w:trPr>
          <w:trHeight w:val="20"/>
        </w:trPr>
        <w:tc>
          <w:tcPr>
            <w:tcW w:w="391" w:type="pct"/>
            <w:gridSpan w:val="2"/>
            <w:tcBorders>
              <w:top w:val="nil"/>
              <w:left w:val="nil"/>
              <w:bottom w:val="nil"/>
              <w:right w:val="nil"/>
            </w:tcBorders>
            <w:shd w:val="clear" w:color="auto" w:fill="auto"/>
            <w:hideMark/>
          </w:tcPr>
          <w:p w14:paraId="7CFE05B9" w14:textId="77777777" w:rsidR="00985BD1" w:rsidRPr="00985BD1" w:rsidRDefault="00985BD1" w:rsidP="0020049B">
            <w:pPr>
              <w:spacing w:line="240" w:lineRule="auto"/>
              <w:ind w:firstLine="0"/>
              <w:rPr>
                <w:rFonts w:eastAsia="Times New Roman" w:cs="Arial"/>
                <w:color w:val="000000"/>
                <w:szCs w:val="24"/>
                <w:lang w:eastAsia="pt-BR"/>
              </w:rPr>
            </w:pPr>
          </w:p>
        </w:tc>
        <w:tc>
          <w:tcPr>
            <w:tcW w:w="4609" w:type="pct"/>
            <w:gridSpan w:val="5"/>
            <w:tcBorders>
              <w:top w:val="nil"/>
              <w:left w:val="nil"/>
              <w:bottom w:val="nil"/>
              <w:right w:val="nil"/>
            </w:tcBorders>
            <w:shd w:val="clear" w:color="auto" w:fill="auto"/>
            <w:hideMark/>
          </w:tcPr>
          <w:p w14:paraId="382E86BD"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j) Manter, durante a vigência da presente ata, em compatibilidade com as obrigações assumidas na proposta, todas as condições de participação e de habilitação exigidas na licitação.</w:t>
            </w:r>
          </w:p>
        </w:tc>
      </w:tr>
      <w:tr w:rsidR="00985BD1" w:rsidRPr="00985BD1" w14:paraId="5378B47C" w14:textId="77777777" w:rsidTr="00544DC4">
        <w:trPr>
          <w:trHeight w:val="20"/>
        </w:trPr>
        <w:tc>
          <w:tcPr>
            <w:tcW w:w="391" w:type="pct"/>
            <w:gridSpan w:val="2"/>
            <w:tcBorders>
              <w:top w:val="nil"/>
              <w:left w:val="nil"/>
              <w:bottom w:val="nil"/>
              <w:right w:val="nil"/>
            </w:tcBorders>
            <w:shd w:val="clear" w:color="auto" w:fill="auto"/>
            <w:hideMark/>
          </w:tcPr>
          <w:p w14:paraId="0471396B" w14:textId="77777777" w:rsidR="00985BD1" w:rsidRPr="00985BD1" w:rsidRDefault="00985BD1" w:rsidP="0020049B">
            <w:pPr>
              <w:spacing w:line="240" w:lineRule="auto"/>
              <w:ind w:firstLine="0"/>
              <w:rPr>
                <w:rFonts w:eastAsia="Times New Roman" w:cs="Arial"/>
                <w:color w:val="000000"/>
                <w:szCs w:val="24"/>
                <w:lang w:eastAsia="pt-BR"/>
              </w:rPr>
            </w:pPr>
          </w:p>
        </w:tc>
        <w:tc>
          <w:tcPr>
            <w:tcW w:w="4609" w:type="pct"/>
            <w:gridSpan w:val="5"/>
            <w:tcBorders>
              <w:top w:val="nil"/>
              <w:left w:val="nil"/>
              <w:bottom w:val="nil"/>
              <w:right w:val="nil"/>
            </w:tcBorders>
            <w:shd w:val="clear" w:color="auto" w:fill="auto"/>
            <w:hideMark/>
          </w:tcPr>
          <w:p w14:paraId="06B471A6"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k) Demais condições constantes no termo de Referência.</w:t>
            </w:r>
          </w:p>
        </w:tc>
      </w:tr>
      <w:tr w:rsidR="00985BD1" w:rsidRPr="00985BD1" w14:paraId="7D6304D5" w14:textId="77777777" w:rsidTr="00544DC4">
        <w:trPr>
          <w:trHeight w:val="20"/>
        </w:trPr>
        <w:tc>
          <w:tcPr>
            <w:tcW w:w="391" w:type="pct"/>
            <w:gridSpan w:val="2"/>
            <w:tcBorders>
              <w:top w:val="nil"/>
              <w:left w:val="nil"/>
              <w:bottom w:val="nil"/>
              <w:right w:val="nil"/>
            </w:tcBorders>
            <w:shd w:val="clear" w:color="000000" w:fill="FFF2CC"/>
            <w:hideMark/>
          </w:tcPr>
          <w:p w14:paraId="58B0E850"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10.</w:t>
            </w:r>
          </w:p>
        </w:tc>
        <w:tc>
          <w:tcPr>
            <w:tcW w:w="4609" w:type="pct"/>
            <w:gridSpan w:val="5"/>
            <w:tcBorders>
              <w:top w:val="nil"/>
              <w:left w:val="nil"/>
              <w:bottom w:val="nil"/>
              <w:right w:val="nil"/>
            </w:tcBorders>
            <w:shd w:val="clear" w:color="000000" w:fill="FFF2CC"/>
            <w:hideMark/>
          </w:tcPr>
          <w:p w14:paraId="15CD3B27"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Publicidade e divulgação</w:t>
            </w:r>
          </w:p>
        </w:tc>
      </w:tr>
      <w:tr w:rsidR="00985BD1" w:rsidRPr="00985BD1" w14:paraId="2F7C6424" w14:textId="77777777" w:rsidTr="00544DC4">
        <w:trPr>
          <w:trHeight w:val="20"/>
        </w:trPr>
        <w:tc>
          <w:tcPr>
            <w:tcW w:w="391" w:type="pct"/>
            <w:gridSpan w:val="2"/>
            <w:tcBorders>
              <w:top w:val="nil"/>
              <w:left w:val="nil"/>
              <w:bottom w:val="nil"/>
              <w:right w:val="nil"/>
            </w:tcBorders>
            <w:shd w:val="clear" w:color="auto" w:fill="auto"/>
            <w:hideMark/>
          </w:tcPr>
          <w:p w14:paraId="5ABD4C06"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10.1.</w:t>
            </w:r>
          </w:p>
        </w:tc>
        <w:tc>
          <w:tcPr>
            <w:tcW w:w="4609" w:type="pct"/>
            <w:gridSpan w:val="5"/>
            <w:tcBorders>
              <w:top w:val="nil"/>
              <w:left w:val="nil"/>
              <w:bottom w:val="nil"/>
              <w:right w:val="nil"/>
            </w:tcBorders>
            <w:shd w:val="clear" w:color="auto" w:fill="auto"/>
            <w:hideMark/>
          </w:tcPr>
          <w:p w14:paraId="2B1A6AB5"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formalização da ARP, como também suas possíveis alterações, prorrogações, cancelamento e rescisões, serão publicados e divulgados no PNCP – Portal Nacional de Contratações Públicas, bem como, em forma de extrato, no Diário Oficial do Município.</w:t>
            </w:r>
          </w:p>
        </w:tc>
      </w:tr>
      <w:tr w:rsidR="00985BD1" w:rsidRPr="00985BD1" w14:paraId="7A24561A" w14:textId="77777777" w:rsidTr="00544DC4">
        <w:trPr>
          <w:trHeight w:val="20"/>
        </w:trPr>
        <w:tc>
          <w:tcPr>
            <w:tcW w:w="391" w:type="pct"/>
            <w:gridSpan w:val="2"/>
            <w:tcBorders>
              <w:top w:val="nil"/>
              <w:left w:val="nil"/>
              <w:bottom w:val="nil"/>
              <w:right w:val="nil"/>
            </w:tcBorders>
            <w:shd w:val="clear" w:color="auto" w:fill="auto"/>
            <w:hideMark/>
          </w:tcPr>
          <w:p w14:paraId="521A905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10.2.</w:t>
            </w:r>
          </w:p>
        </w:tc>
        <w:tc>
          <w:tcPr>
            <w:tcW w:w="4609" w:type="pct"/>
            <w:gridSpan w:val="5"/>
            <w:tcBorders>
              <w:top w:val="nil"/>
              <w:left w:val="nil"/>
              <w:bottom w:val="nil"/>
              <w:right w:val="nil"/>
            </w:tcBorders>
            <w:shd w:val="clear" w:color="auto" w:fill="auto"/>
            <w:hideMark/>
          </w:tcPr>
          <w:p w14:paraId="60215770"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Todas as informações do presente registro de preço serão também disponibilizadas, durante sua vigência, no Portal Transparência, inclusive com a íntegra da ARP e alterações posteriores.</w:t>
            </w:r>
          </w:p>
        </w:tc>
      </w:tr>
      <w:tr w:rsidR="00985BD1" w:rsidRPr="00985BD1" w14:paraId="4D05697C" w14:textId="77777777" w:rsidTr="00544DC4">
        <w:trPr>
          <w:trHeight w:val="20"/>
        </w:trPr>
        <w:tc>
          <w:tcPr>
            <w:tcW w:w="391" w:type="pct"/>
            <w:gridSpan w:val="2"/>
            <w:tcBorders>
              <w:top w:val="nil"/>
              <w:left w:val="nil"/>
              <w:bottom w:val="nil"/>
              <w:right w:val="nil"/>
            </w:tcBorders>
            <w:shd w:val="clear" w:color="000000" w:fill="FFF2CC"/>
            <w:hideMark/>
          </w:tcPr>
          <w:p w14:paraId="5F080B4B"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11.</w:t>
            </w:r>
          </w:p>
        </w:tc>
        <w:tc>
          <w:tcPr>
            <w:tcW w:w="4609" w:type="pct"/>
            <w:gridSpan w:val="5"/>
            <w:tcBorders>
              <w:top w:val="nil"/>
              <w:left w:val="nil"/>
              <w:bottom w:val="nil"/>
              <w:right w:val="nil"/>
            </w:tcBorders>
            <w:shd w:val="clear" w:color="000000" w:fill="FFF2CC"/>
            <w:hideMark/>
          </w:tcPr>
          <w:p w14:paraId="52A63328"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Alterações dos preços registrados</w:t>
            </w:r>
          </w:p>
        </w:tc>
      </w:tr>
      <w:tr w:rsidR="00985BD1" w:rsidRPr="00985BD1" w14:paraId="56559BD4" w14:textId="77777777" w:rsidTr="00544DC4">
        <w:trPr>
          <w:trHeight w:val="20"/>
        </w:trPr>
        <w:tc>
          <w:tcPr>
            <w:tcW w:w="391" w:type="pct"/>
            <w:gridSpan w:val="2"/>
            <w:tcBorders>
              <w:top w:val="nil"/>
              <w:left w:val="nil"/>
              <w:bottom w:val="nil"/>
              <w:right w:val="nil"/>
            </w:tcBorders>
            <w:shd w:val="clear" w:color="auto" w:fill="auto"/>
            <w:hideMark/>
          </w:tcPr>
          <w:p w14:paraId="63AC9FB9"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11.1.</w:t>
            </w:r>
          </w:p>
        </w:tc>
        <w:tc>
          <w:tcPr>
            <w:tcW w:w="4609" w:type="pct"/>
            <w:gridSpan w:val="5"/>
            <w:tcBorders>
              <w:top w:val="nil"/>
              <w:left w:val="nil"/>
              <w:bottom w:val="nil"/>
              <w:right w:val="nil"/>
            </w:tcBorders>
            <w:shd w:val="clear" w:color="auto" w:fill="auto"/>
            <w:hideMark/>
          </w:tcPr>
          <w:p w14:paraId="707868B3"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Os preços registrados poderão ser alterados nos termos permitidos no decreto n° 1978/2023, que regulamenta o sistema de registro de preços.</w:t>
            </w:r>
          </w:p>
        </w:tc>
      </w:tr>
      <w:tr w:rsidR="00985BD1" w:rsidRPr="00985BD1" w14:paraId="25694744" w14:textId="77777777" w:rsidTr="00544DC4">
        <w:trPr>
          <w:trHeight w:val="20"/>
        </w:trPr>
        <w:tc>
          <w:tcPr>
            <w:tcW w:w="391" w:type="pct"/>
            <w:gridSpan w:val="2"/>
            <w:tcBorders>
              <w:top w:val="nil"/>
              <w:left w:val="nil"/>
              <w:bottom w:val="nil"/>
              <w:right w:val="nil"/>
            </w:tcBorders>
            <w:shd w:val="clear" w:color="auto" w:fill="auto"/>
            <w:hideMark/>
          </w:tcPr>
          <w:p w14:paraId="2D47F726"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11.2.</w:t>
            </w:r>
          </w:p>
        </w:tc>
        <w:tc>
          <w:tcPr>
            <w:tcW w:w="4609" w:type="pct"/>
            <w:gridSpan w:val="5"/>
            <w:tcBorders>
              <w:top w:val="nil"/>
              <w:left w:val="nil"/>
              <w:bottom w:val="nil"/>
              <w:right w:val="nil"/>
            </w:tcBorders>
            <w:shd w:val="clear" w:color="auto" w:fill="auto"/>
            <w:hideMark/>
          </w:tcPr>
          <w:p w14:paraId="3CE12C32"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Toda alteração da presente ARP será publicada e divulgada.</w:t>
            </w:r>
          </w:p>
        </w:tc>
      </w:tr>
      <w:tr w:rsidR="00985BD1" w:rsidRPr="00985BD1" w14:paraId="73026526" w14:textId="77777777" w:rsidTr="00544DC4">
        <w:trPr>
          <w:trHeight w:val="20"/>
        </w:trPr>
        <w:tc>
          <w:tcPr>
            <w:tcW w:w="391" w:type="pct"/>
            <w:gridSpan w:val="2"/>
            <w:tcBorders>
              <w:top w:val="nil"/>
              <w:left w:val="nil"/>
              <w:bottom w:val="nil"/>
              <w:right w:val="nil"/>
            </w:tcBorders>
            <w:shd w:val="clear" w:color="000000" w:fill="FFF2CC"/>
            <w:hideMark/>
          </w:tcPr>
          <w:p w14:paraId="52DFD205"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12.</w:t>
            </w:r>
          </w:p>
        </w:tc>
        <w:tc>
          <w:tcPr>
            <w:tcW w:w="4609" w:type="pct"/>
            <w:gridSpan w:val="5"/>
            <w:tcBorders>
              <w:top w:val="nil"/>
              <w:left w:val="nil"/>
              <w:bottom w:val="nil"/>
              <w:right w:val="nil"/>
            </w:tcBorders>
            <w:shd w:val="clear" w:color="000000" w:fill="FFF2CC"/>
            <w:hideMark/>
          </w:tcPr>
          <w:p w14:paraId="6F88ED3E"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 xml:space="preserve">Sanções administrativas </w:t>
            </w:r>
          </w:p>
        </w:tc>
      </w:tr>
      <w:tr w:rsidR="00985BD1" w:rsidRPr="00985BD1" w14:paraId="78AA25BC" w14:textId="77777777" w:rsidTr="00544DC4">
        <w:trPr>
          <w:trHeight w:val="20"/>
        </w:trPr>
        <w:tc>
          <w:tcPr>
            <w:tcW w:w="391" w:type="pct"/>
            <w:gridSpan w:val="2"/>
            <w:tcBorders>
              <w:top w:val="nil"/>
              <w:left w:val="nil"/>
              <w:bottom w:val="nil"/>
              <w:right w:val="nil"/>
            </w:tcBorders>
            <w:shd w:val="clear" w:color="auto" w:fill="auto"/>
            <w:hideMark/>
          </w:tcPr>
          <w:p w14:paraId="3DEF45E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12.1</w:t>
            </w:r>
          </w:p>
        </w:tc>
        <w:tc>
          <w:tcPr>
            <w:tcW w:w="4609" w:type="pct"/>
            <w:gridSpan w:val="5"/>
            <w:tcBorders>
              <w:top w:val="nil"/>
              <w:left w:val="nil"/>
              <w:bottom w:val="nil"/>
              <w:right w:val="nil"/>
            </w:tcBorders>
            <w:shd w:val="clear" w:color="auto" w:fill="auto"/>
            <w:hideMark/>
          </w:tcPr>
          <w:p w14:paraId="1F5AC7A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As sanções administrativas aplicáveis à presente ARP são as constantes no termo de referência, as quais serão aplicadas observando a regulamentação do Decreto n° 1977/2023, que regulamenta a aplicação das penalidades administrativas.</w:t>
            </w:r>
          </w:p>
        </w:tc>
      </w:tr>
      <w:tr w:rsidR="00985BD1" w:rsidRPr="00985BD1" w14:paraId="19B26566" w14:textId="77777777" w:rsidTr="00544DC4">
        <w:trPr>
          <w:trHeight w:val="20"/>
        </w:trPr>
        <w:tc>
          <w:tcPr>
            <w:tcW w:w="391" w:type="pct"/>
            <w:gridSpan w:val="2"/>
            <w:tcBorders>
              <w:top w:val="nil"/>
              <w:left w:val="nil"/>
              <w:bottom w:val="nil"/>
              <w:right w:val="nil"/>
            </w:tcBorders>
            <w:shd w:val="clear" w:color="auto" w:fill="auto"/>
            <w:hideMark/>
          </w:tcPr>
          <w:p w14:paraId="327695DC"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12.2</w:t>
            </w:r>
          </w:p>
        </w:tc>
        <w:tc>
          <w:tcPr>
            <w:tcW w:w="4609" w:type="pct"/>
            <w:gridSpan w:val="5"/>
            <w:tcBorders>
              <w:top w:val="nil"/>
              <w:left w:val="nil"/>
              <w:bottom w:val="nil"/>
              <w:right w:val="nil"/>
            </w:tcBorders>
            <w:shd w:val="clear" w:color="auto" w:fill="auto"/>
            <w:hideMark/>
          </w:tcPr>
          <w:p w14:paraId="0A5FD671"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Ao órgão gerenciador caberá a aplicação de sanções administrativas em relação ao descumprimento direto de obrigação contida nesta ARP e aos Órgãos participantes, a aplicação em relação aos contratos firmados em decorrência do presente registro de preços.</w:t>
            </w:r>
          </w:p>
        </w:tc>
      </w:tr>
      <w:tr w:rsidR="00985BD1" w:rsidRPr="00985BD1" w14:paraId="6BB7F390" w14:textId="77777777" w:rsidTr="00544DC4">
        <w:trPr>
          <w:trHeight w:val="20"/>
        </w:trPr>
        <w:tc>
          <w:tcPr>
            <w:tcW w:w="391" w:type="pct"/>
            <w:gridSpan w:val="2"/>
            <w:tcBorders>
              <w:top w:val="nil"/>
              <w:left w:val="nil"/>
              <w:bottom w:val="nil"/>
              <w:right w:val="nil"/>
            </w:tcBorders>
            <w:shd w:val="clear" w:color="auto" w:fill="auto"/>
            <w:hideMark/>
          </w:tcPr>
          <w:p w14:paraId="6BE8C44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12.3.</w:t>
            </w:r>
          </w:p>
        </w:tc>
        <w:tc>
          <w:tcPr>
            <w:tcW w:w="4609" w:type="pct"/>
            <w:gridSpan w:val="5"/>
            <w:tcBorders>
              <w:top w:val="nil"/>
              <w:left w:val="nil"/>
              <w:bottom w:val="nil"/>
              <w:right w:val="nil"/>
            </w:tcBorders>
            <w:shd w:val="clear" w:color="auto" w:fill="auto"/>
            <w:hideMark/>
          </w:tcPr>
          <w:p w14:paraId="5BBFE4C3"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tc>
      </w:tr>
      <w:tr w:rsidR="00985BD1" w:rsidRPr="00985BD1" w14:paraId="1DB24F9E" w14:textId="77777777" w:rsidTr="00544DC4">
        <w:trPr>
          <w:trHeight w:val="20"/>
        </w:trPr>
        <w:tc>
          <w:tcPr>
            <w:tcW w:w="391" w:type="pct"/>
            <w:gridSpan w:val="2"/>
            <w:tcBorders>
              <w:top w:val="nil"/>
              <w:left w:val="nil"/>
              <w:bottom w:val="nil"/>
              <w:right w:val="nil"/>
            </w:tcBorders>
            <w:shd w:val="clear" w:color="000000" w:fill="FFF2CC"/>
            <w:hideMark/>
          </w:tcPr>
          <w:p w14:paraId="0B07DCA4"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13.</w:t>
            </w:r>
          </w:p>
        </w:tc>
        <w:tc>
          <w:tcPr>
            <w:tcW w:w="4609" w:type="pct"/>
            <w:gridSpan w:val="5"/>
            <w:tcBorders>
              <w:top w:val="nil"/>
              <w:left w:val="nil"/>
              <w:bottom w:val="nil"/>
              <w:right w:val="nil"/>
            </w:tcBorders>
            <w:shd w:val="clear" w:color="000000" w:fill="FFF2CC"/>
            <w:hideMark/>
          </w:tcPr>
          <w:p w14:paraId="47A846D6"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Cancelamento da ARP</w:t>
            </w:r>
          </w:p>
        </w:tc>
      </w:tr>
      <w:tr w:rsidR="00985BD1" w:rsidRPr="00985BD1" w14:paraId="5BCEB88A" w14:textId="77777777" w:rsidTr="00544DC4">
        <w:trPr>
          <w:trHeight w:val="20"/>
        </w:trPr>
        <w:tc>
          <w:tcPr>
            <w:tcW w:w="391" w:type="pct"/>
            <w:gridSpan w:val="2"/>
            <w:tcBorders>
              <w:top w:val="nil"/>
              <w:left w:val="nil"/>
              <w:bottom w:val="nil"/>
              <w:right w:val="nil"/>
            </w:tcBorders>
            <w:shd w:val="clear" w:color="auto" w:fill="auto"/>
            <w:hideMark/>
          </w:tcPr>
          <w:p w14:paraId="5CA52C00"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13.1.</w:t>
            </w:r>
          </w:p>
        </w:tc>
        <w:tc>
          <w:tcPr>
            <w:tcW w:w="4609" w:type="pct"/>
            <w:gridSpan w:val="5"/>
            <w:tcBorders>
              <w:top w:val="nil"/>
              <w:left w:val="nil"/>
              <w:bottom w:val="nil"/>
              <w:right w:val="nil"/>
            </w:tcBorders>
            <w:shd w:val="clear" w:color="auto" w:fill="auto"/>
            <w:hideMark/>
          </w:tcPr>
          <w:p w14:paraId="4795E06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 registro do preço do fornecedor será cancelado pelo órgão gerenciador quando o fornecedor:</w:t>
            </w:r>
          </w:p>
        </w:tc>
      </w:tr>
      <w:tr w:rsidR="00985BD1" w:rsidRPr="00985BD1" w14:paraId="4FA80341" w14:textId="77777777" w:rsidTr="00544DC4">
        <w:trPr>
          <w:trHeight w:val="20"/>
        </w:trPr>
        <w:tc>
          <w:tcPr>
            <w:tcW w:w="391" w:type="pct"/>
            <w:gridSpan w:val="2"/>
            <w:tcBorders>
              <w:top w:val="nil"/>
              <w:left w:val="nil"/>
              <w:bottom w:val="nil"/>
              <w:right w:val="nil"/>
            </w:tcBorders>
            <w:shd w:val="clear" w:color="auto" w:fill="auto"/>
            <w:hideMark/>
          </w:tcPr>
          <w:p w14:paraId="248A8045" w14:textId="77777777" w:rsidR="00985BD1" w:rsidRPr="00985BD1" w:rsidRDefault="00985BD1" w:rsidP="0020049B">
            <w:pPr>
              <w:spacing w:line="240" w:lineRule="auto"/>
              <w:ind w:firstLine="0"/>
              <w:rPr>
                <w:rFonts w:eastAsia="Times New Roman" w:cs="Arial"/>
                <w:color w:val="000000"/>
                <w:szCs w:val="24"/>
                <w:lang w:eastAsia="pt-BR"/>
              </w:rPr>
            </w:pPr>
          </w:p>
        </w:tc>
        <w:tc>
          <w:tcPr>
            <w:tcW w:w="4609" w:type="pct"/>
            <w:gridSpan w:val="5"/>
            <w:tcBorders>
              <w:top w:val="nil"/>
              <w:left w:val="nil"/>
              <w:bottom w:val="nil"/>
              <w:right w:val="nil"/>
            </w:tcBorders>
            <w:shd w:val="clear" w:color="auto" w:fill="auto"/>
            <w:hideMark/>
          </w:tcPr>
          <w:p w14:paraId="70678D63"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I - For liberado;</w:t>
            </w:r>
          </w:p>
        </w:tc>
      </w:tr>
      <w:tr w:rsidR="00985BD1" w:rsidRPr="00985BD1" w14:paraId="285A4F5A" w14:textId="77777777" w:rsidTr="00544DC4">
        <w:trPr>
          <w:trHeight w:val="20"/>
        </w:trPr>
        <w:tc>
          <w:tcPr>
            <w:tcW w:w="391" w:type="pct"/>
            <w:gridSpan w:val="2"/>
            <w:tcBorders>
              <w:top w:val="nil"/>
              <w:left w:val="nil"/>
              <w:bottom w:val="nil"/>
              <w:right w:val="nil"/>
            </w:tcBorders>
            <w:shd w:val="clear" w:color="auto" w:fill="auto"/>
            <w:hideMark/>
          </w:tcPr>
          <w:p w14:paraId="7B91AADA" w14:textId="77777777" w:rsidR="00985BD1" w:rsidRPr="00985BD1" w:rsidRDefault="00985BD1" w:rsidP="0020049B">
            <w:pPr>
              <w:spacing w:line="240" w:lineRule="auto"/>
              <w:ind w:firstLine="0"/>
              <w:rPr>
                <w:rFonts w:eastAsia="Times New Roman" w:cs="Arial"/>
                <w:color w:val="000000"/>
                <w:szCs w:val="24"/>
                <w:lang w:eastAsia="pt-BR"/>
              </w:rPr>
            </w:pPr>
          </w:p>
        </w:tc>
        <w:tc>
          <w:tcPr>
            <w:tcW w:w="4609" w:type="pct"/>
            <w:gridSpan w:val="5"/>
            <w:tcBorders>
              <w:top w:val="nil"/>
              <w:left w:val="nil"/>
              <w:bottom w:val="nil"/>
              <w:right w:val="nil"/>
            </w:tcBorders>
            <w:shd w:val="clear" w:color="auto" w:fill="auto"/>
            <w:hideMark/>
          </w:tcPr>
          <w:p w14:paraId="1E547006"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II - Descumprir as condições da ata de registro de preços, sem justificativa aceitável;</w:t>
            </w:r>
          </w:p>
        </w:tc>
      </w:tr>
      <w:tr w:rsidR="00985BD1" w:rsidRPr="00985BD1" w14:paraId="399BBB4B" w14:textId="77777777" w:rsidTr="00544DC4">
        <w:trPr>
          <w:trHeight w:val="20"/>
        </w:trPr>
        <w:tc>
          <w:tcPr>
            <w:tcW w:w="391" w:type="pct"/>
            <w:gridSpan w:val="2"/>
            <w:tcBorders>
              <w:top w:val="nil"/>
              <w:left w:val="nil"/>
              <w:bottom w:val="nil"/>
              <w:right w:val="nil"/>
            </w:tcBorders>
            <w:shd w:val="clear" w:color="auto" w:fill="auto"/>
            <w:hideMark/>
          </w:tcPr>
          <w:p w14:paraId="2BA2F9E0" w14:textId="77777777" w:rsidR="00985BD1" w:rsidRPr="00985BD1" w:rsidRDefault="00985BD1" w:rsidP="0020049B">
            <w:pPr>
              <w:spacing w:line="240" w:lineRule="auto"/>
              <w:ind w:firstLine="0"/>
              <w:rPr>
                <w:rFonts w:eastAsia="Times New Roman" w:cs="Arial"/>
                <w:color w:val="000000"/>
                <w:szCs w:val="24"/>
                <w:lang w:eastAsia="pt-BR"/>
              </w:rPr>
            </w:pPr>
          </w:p>
        </w:tc>
        <w:tc>
          <w:tcPr>
            <w:tcW w:w="4609" w:type="pct"/>
            <w:gridSpan w:val="5"/>
            <w:tcBorders>
              <w:top w:val="nil"/>
              <w:left w:val="nil"/>
              <w:bottom w:val="nil"/>
              <w:right w:val="nil"/>
            </w:tcBorders>
            <w:shd w:val="clear" w:color="auto" w:fill="auto"/>
            <w:hideMark/>
          </w:tcPr>
          <w:p w14:paraId="2658D979"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III - não aceitar reduzir o seu preço registrado, na hipótese deste se tornar superior àqueles praticados no mercado;</w:t>
            </w:r>
          </w:p>
        </w:tc>
      </w:tr>
      <w:tr w:rsidR="00985BD1" w:rsidRPr="00985BD1" w14:paraId="26EDC564" w14:textId="77777777" w:rsidTr="00544DC4">
        <w:trPr>
          <w:trHeight w:val="20"/>
        </w:trPr>
        <w:tc>
          <w:tcPr>
            <w:tcW w:w="391" w:type="pct"/>
            <w:gridSpan w:val="2"/>
            <w:tcBorders>
              <w:top w:val="nil"/>
              <w:left w:val="nil"/>
              <w:bottom w:val="nil"/>
              <w:right w:val="nil"/>
            </w:tcBorders>
            <w:shd w:val="clear" w:color="auto" w:fill="auto"/>
            <w:hideMark/>
          </w:tcPr>
          <w:p w14:paraId="266CF8E6" w14:textId="77777777" w:rsidR="00985BD1" w:rsidRPr="00985BD1" w:rsidRDefault="00985BD1" w:rsidP="0020049B">
            <w:pPr>
              <w:spacing w:line="240" w:lineRule="auto"/>
              <w:ind w:firstLine="0"/>
              <w:rPr>
                <w:rFonts w:eastAsia="Times New Roman" w:cs="Arial"/>
                <w:color w:val="000000"/>
                <w:szCs w:val="24"/>
                <w:lang w:eastAsia="pt-BR"/>
              </w:rPr>
            </w:pPr>
          </w:p>
        </w:tc>
        <w:tc>
          <w:tcPr>
            <w:tcW w:w="4609" w:type="pct"/>
            <w:gridSpan w:val="5"/>
            <w:tcBorders>
              <w:top w:val="nil"/>
              <w:left w:val="nil"/>
              <w:bottom w:val="nil"/>
              <w:right w:val="nil"/>
            </w:tcBorders>
            <w:shd w:val="clear" w:color="auto" w:fill="auto"/>
            <w:hideMark/>
          </w:tcPr>
          <w:p w14:paraId="3D95626D"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IV - Sofrer sanção prevista no inciso IV do art. 156 da Lei Federal nº 14.133, de 2021;</w:t>
            </w:r>
          </w:p>
        </w:tc>
      </w:tr>
      <w:tr w:rsidR="00985BD1" w:rsidRPr="00985BD1" w14:paraId="7368BFD6" w14:textId="77777777" w:rsidTr="00544DC4">
        <w:trPr>
          <w:trHeight w:val="20"/>
        </w:trPr>
        <w:tc>
          <w:tcPr>
            <w:tcW w:w="391" w:type="pct"/>
            <w:gridSpan w:val="2"/>
            <w:tcBorders>
              <w:top w:val="nil"/>
              <w:left w:val="nil"/>
              <w:bottom w:val="nil"/>
              <w:right w:val="nil"/>
            </w:tcBorders>
            <w:shd w:val="clear" w:color="auto" w:fill="auto"/>
            <w:hideMark/>
          </w:tcPr>
          <w:p w14:paraId="0ABA6659"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lastRenderedPageBreak/>
              <w:t>13.2.</w:t>
            </w:r>
          </w:p>
        </w:tc>
        <w:tc>
          <w:tcPr>
            <w:tcW w:w="4609" w:type="pct"/>
            <w:gridSpan w:val="5"/>
            <w:tcBorders>
              <w:top w:val="nil"/>
              <w:left w:val="nil"/>
              <w:bottom w:val="nil"/>
              <w:right w:val="nil"/>
            </w:tcBorders>
            <w:shd w:val="clear" w:color="auto" w:fill="auto"/>
            <w:hideMark/>
          </w:tcPr>
          <w:p w14:paraId="2BF50FB8"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ata de registro de preços será cancelada, total ou parcialmente, pelo órgão gerenciador:</w:t>
            </w:r>
          </w:p>
        </w:tc>
      </w:tr>
      <w:tr w:rsidR="00985BD1" w:rsidRPr="00985BD1" w14:paraId="1D890BB7" w14:textId="77777777" w:rsidTr="00544DC4">
        <w:trPr>
          <w:trHeight w:val="20"/>
        </w:trPr>
        <w:tc>
          <w:tcPr>
            <w:tcW w:w="391" w:type="pct"/>
            <w:gridSpan w:val="2"/>
            <w:tcBorders>
              <w:top w:val="nil"/>
              <w:left w:val="nil"/>
              <w:bottom w:val="nil"/>
              <w:right w:val="nil"/>
            </w:tcBorders>
            <w:shd w:val="clear" w:color="auto" w:fill="auto"/>
            <w:hideMark/>
          </w:tcPr>
          <w:p w14:paraId="14946536" w14:textId="77777777" w:rsidR="00985BD1" w:rsidRPr="00985BD1" w:rsidRDefault="00985BD1" w:rsidP="0020049B">
            <w:pPr>
              <w:spacing w:line="240" w:lineRule="auto"/>
              <w:ind w:firstLine="0"/>
              <w:rPr>
                <w:rFonts w:eastAsia="Times New Roman" w:cs="Arial"/>
                <w:color w:val="000000"/>
                <w:szCs w:val="24"/>
                <w:lang w:eastAsia="pt-BR"/>
              </w:rPr>
            </w:pPr>
          </w:p>
        </w:tc>
        <w:tc>
          <w:tcPr>
            <w:tcW w:w="4609" w:type="pct"/>
            <w:gridSpan w:val="5"/>
            <w:tcBorders>
              <w:top w:val="nil"/>
              <w:left w:val="nil"/>
              <w:bottom w:val="nil"/>
              <w:right w:val="nil"/>
            </w:tcBorders>
            <w:shd w:val="clear" w:color="auto" w:fill="auto"/>
            <w:hideMark/>
          </w:tcPr>
          <w:p w14:paraId="1BFB94D2"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I - Pelo cancelamento de todos os preços registrados;</w:t>
            </w:r>
          </w:p>
        </w:tc>
      </w:tr>
      <w:tr w:rsidR="00985BD1" w:rsidRPr="00985BD1" w14:paraId="01E7E610" w14:textId="77777777" w:rsidTr="00544DC4">
        <w:trPr>
          <w:trHeight w:val="20"/>
        </w:trPr>
        <w:tc>
          <w:tcPr>
            <w:tcW w:w="391" w:type="pct"/>
            <w:gridSpan w:val="2"/>
            <w:tcBorders>
              <w:top w:val="nil"/>
              <w:left w:val="nil"/>
              <w:bottom w:val="nil"/>
              <w:right w:val="nil"/>
            </w:tcBorders>
            <w:shd w:val="clear" w:color="auto" w:fill="auto"/>
            <w:hideMark/>
          </w:tcPr>
          <w:p w14:paraId="2D9333A3" w14:textId="77777777" w:rsidR="00985BD1" w:rsidRPr="00985BD1" w:rsidRDefault="00985BD1" w:rsidP="0020049B">
            <w:pPr>
              <w:spacing w:line="240" w:lineRule="auto"/>
              <w:ind w:firstLine="0"/>
              <w:rPr>
                <w:rFonts w:eastAsia="Times New Roman" w:cs="Arial"/>
                <w:color w:val="000000"/>
                <w:szCs w:val="24"/>
                <w:lang w:eastAsia="pt-BR"/>
              </w:rPr>
            </w:pPr>
          </w:p>
        </w:tc>
        <w:tc>
          <w:tcPr>
            <w:tcW w:w="4609" w:type="pct"/>
            <w:gridSpan w:val="5"/>
            <w:tcBorders>
              <w:top w:val="nil"/>
              <w:left w:val="nil"/>
              <w:bottom w:val="nil"/>
              <w:right w:val="nil"/>
            </w:tcBorders>
            <w:shd w:val="clear" w:color="auto" w:fill="auto"/>
            <w:hideMark/>
          </w:tcPr>
          <w:p w14:paraId="0330CAFC"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II - por fato superveniente, decorrente caso de força maior, caso fortuito ou fato do príncipe ou em decorrência de fatos imprevisíveis ou previsíveis de consequências incalculáveis, que inviabilizem a execução obrigações previstas na ata, devidamente demonstrado; e</w:t>
            </w:r>
          </w:p>
        </w:tc>
      </w:tr>
      <w:tr w:rsidR="00985BD1" w:rsidRPr="00985BD1" w14:paraId="6A83F64A" w14:textId="77777777" w:rsidTr="00544DC4">
        <w:trPr>
          <w:trHeight w:val="20"/>
        </w:trPr>
        <w:tc>
          <w:tcPr>
            <w:tcW w:w="391" w:type="pct"/>
            <w:gridSpan w:val="2"/>
            <w:tcBorders>
              <w:top w:val="nil"/>
              <w:left w:val="nil"/>
              <w:bottom w:val="nil"/>
              <w:right w:val="nil"/>
            </w:tcBorders>
            <w:shd w:val="clear" w:color="auto" w:fill="auto"/>
            <w:hideMark/>
          </w:tcPr>
          <w:p w14:paraId="3871B65A" w14:textId="77777777" w:rsidR="00985BD1" w:rsidRPr="00985BD1" w:rsidRDefault="00985BD1" w:rsidP="0020049B">
            <w:pPr>
              <w:spacing w:line="240" w:lineRule="auto"/>
              <w:ind w:firstLine="0"/>
              <w:rPr>
                <w:rFonts w:eastAsia="Times New Roman" w:cs="Arial"/>
                <w:color w:val="000000"/>
                <w:szCs w:val="24"/>
                <w:lang w:eastAsia="pt-BR"/>
              </w:rPr>
            </w:pPr>
          </w:p>
        </w:tc>
        <w:tc>
          <w:tcPr>
            <w:tcW w:w="4609" w:type="pct"/>
            <w:gridSpan w:val="5"/>
            <w:tcBorders>
              <w:top w:val="nil"/>
              <w:left w:val="nil"/>
              <w:bottom w:val="nil"/>
              <w:right w:val="nil"/>
            </w:tcBorders>
            <w:shd w:val="clear" w:color="auto" w:fill="auto"/>
            <w:hideMark/>
          </w:tcPr>
          <w:p w14:paraId="7D6D708E"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III - Por razões de interesse público, devidamente justificadas.</w:t>
            </w:r>
          </w:p>
        </w:tc>
      </w:tr>
      <w:tr w:rsidR="00985BD1" w:rsidRPr="00985BD1" w14:paraId="64250861" w14:textId="77777777" w:rsidTr="00544DC4">
        <w:trPr>
          <w:trHeight w:val="20"/>
        </w:trPr>
        <w:tc>
          <w:tcPr>
            <w:tcW w:w="391" w:type="pct"/>
            <w:gridSpan w:val="2"/>
            <w:tcBorders>
              <w:top w:val="nil"/>
              <w:left w:val="nil"/>
              <w:bottom w:val="nil"/>
              <w:right w:val="nil"/>
            </w:tcBorders>
            <w:shd w:val="clear" w:color="auto" w:fill="auto"/>
            <w:hideMark/>
          </w:tcPr>
          <w:p w14:paraId="638C54B7"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13.3.</w:t>
            </w:r>
          </w:p>
        </w:tc>
        <w:tc>
          <w:tcPr>
            <w:tcW w:w="4609" w:type="pct"/>
            <w:gridSpan w:val="5"/>
            <w:tcBorders>
              <w:top w:val="nil"/>
              <w:left w:val="nil"/>
              <w:bottom w:val="nil"/>
              <w:right w:val="nil"/>
            </w:tcBorders>
            <w:shd w:val="clear" w:color="auto" w:fill="auto"/>
            <w:hideMark/>
          </w:tcPr>
          <w:p w14:paraId="199AD689"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No caso de cancelamento da ata ou do registro do preço por iniciativa da Administração, será assegurado o contraditório e a ampla defesa.</w:t>
            </w:r>
          </w:p>
        </w:tc>
      </w:tr>
      <w:tr w:rsidR="00985BD1" w:rsidRPr="00985BD1" w14:paraId="2AC39ADE" w14:textId="77777777" w:rsidTr="00544DC4">
        <w:trPr>
          <w:trHeight w:val="20"/>
        </w:trPr>
        <w:tc>
          <w:tcPr>
            <w:tcW w:w="391" w:type="pct"/>
            <w:gridSpan w:val="2"/>
            <w:tcBorders>
              <w:top w:val="nil"/>
              <w:left w:val="nil"/>
              <w:bottom w:val="nil"/>
              <w:right w:val="nil"/>
            </w:tcBorders>
            <w:shd w:val="clear" w:color="000000" w:fill="FFF2CC"/>
            <w:hideMark/>
          </w:tcPr>
          <w:p w14:paraId="7BBF5D6E"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14.</w:t>
            </w:r>
          </w:p>
        </w:tc>
        <w:tc>
          <w:tcPr>
            <w:tcW w:w="4609" w:type="pct"/>
            <w:gridSpan w:val="5"/>
            <w:tcBorders>
              <w:top w:val="nil"/>
              <w:left w:val="nil"/>
              <w:bottom w:val="nil"/>
              <w:right w:val="nil"/>
            </w:tcBorders>
            <w:shd w:val="clear" w:color="000000" w:fill="FFF2CC"/>
            <w:hideMark/>
          </w:tcPr>
          <w:p w14:paraId="77705040"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Do pagamento</w:t>
            </w:r>
          </w:p>
        </w:tc>
      </w:tr>
      <w:tr w:rsidR="00985BD1" w:rsidRPr="00985BD1" w14:paraId="3F9FE8B1" w14:textId="77777777" w:rsidTr="00544DC4">
        <w:trPr>
          <w:trHeight w:val="20"/>
        </w:trPr>
        <w:tc>
          <w:tcPr>
            <w:tcW w:w="391" w:type="pct"/>
            <w:gridSpan w:val="2"/>
            <w:tcBorders>
              <w:top w:val="nil"/>
              <w:left w:val="nil"/>
              <w:bottom w:val="nil"/>
              <w:right w:val="nil"/>
            </w:tcBorders>
            <w:shd w:val="clear" w:color="auto" w:fill="auto"/>
            <w:hideMark/>
          </w:tcPr>
          <w:p w14:paraId="2D18F49E"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14.1</w:t>
            </w:r>
          </w:p>
        </w:tc>
        <w:tc>
          <w:tcPr>
            <w:tcW w:w="4609" w:type="pct"/>
            <w:gridSpan w:val="5"/>
            <w:tcBorders>
              <w:top w:val="nil"/>
              <w:left w:val="nil"/>
              <w:bottom w:val="nil"/>
              <w:right w:val="nil"/>
            </w:tcBorders>
            <w:shd w:val="clear" w:color="auto" w:fill="auto"/>
            <w:hideMark/>
          </w:tcPr>
          <w:p w14:paraId="316D0D31"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As informações referente ao pagamento constam do termo de referência, que é considerado parte integrante da presente ARP.</w:t>
            </w:r>
          </w:p>
        </w:tc>
      </w:tr>
      <w:tr w:rsidR="00985BD1" w:rsidRPr="00985BD1" w14:paraId="4308CB9B" w14:textId="77777777" w:rsidTr="00544DC4">
        <w:trPr>
          <w:trHeight w:val="20"/>
        </w:trPr>
        <w:tc>
          <w:tcPr>
            <w:tcW w:w="391" w:type="pct"/>
            <w:gridSpan w:val="2"/>
            <w:tcBorders>
              <w:top w:val="nil"/>
              <w:left w:val="nil"/>
              <w:bottom w:val="nil"/>
              <w:right w:val="nil"/>
            </w:tcBorders>
            <w:shd w:val="clear" w:color="auto" w:fill="auto"/>
            <w:hideMark/>
          </w:tcPr>
          <w:p w14:paraId="74AEAA9C"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14.2</w:t>
            </w:r>
          </w:p>
        </w:tc>
        <w:tc>
          <w:tcPr>
            <w:tcW w:w="4609" w:type="pct"/>
            <w:gridSpan w:val="5"/>
            <w:tcBorders>
              <w:top w:val="nil"/>
              <w:left w:val="nil"/>
              <w:bottom w:val="nil"/>
              <w:right w:val="nil"/>
            </w:tcBorders>
            <w:shd w:val="clear" w:color="auto" w:fill="auto"/>
            <w:hideMark/>
          </w:tcPr>
          <w:p w14:paraId="6BD41A7B"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As dotações orçamentárias serão indicadas somente por ocasião de efetivação contratação.</w:t>
            </w:r>
          </w:p>
        </w:tc>
      </w:tr>
      <w:tr w:rsidR="00985BD1" w:rsidRPr="00985BD1" w14:paraId="59C16856" w14:textId="77777777" w:rsidTr="00544DC4">
        <w:trPr>
          <w:trHeight w:val="20"/>
        </w:trPr>
        <w:tc>
          <w:tcPr>
            <w:tcW w:w="391" w:type="pct"/>
            <w:gridSpan w:val="2"/>
            <w:tcBorders>
              <w:top w:val="nil"/>
              <w:left w:val="nil"/>
              <w:bottom w:val="nil"/>
              <w:right w:val="nil"/>
            </w:tcBorders>
            <w:shd w:val="clear" w:color="000000" w:fill="FFF2CC"/>
            <w:hideMark/>
          </w:tcPr>
          <w:p w14:paraId="4377DAF1"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15.</w:t>
            </w:r>
          </w:p>
        </w:tc>
        <w:tc>
          <w:tcPr>
            <w:tcW w:w="4609" w:type="pct"/>
            <w:gridSpan w:val="5"/>
            <w:tcBorders>
              <w:top w:val="nil"/>
              <w:left w:val="nil"/>
              <w:bottom w:val="nil"/>
              <w:right w:val="nil"/>
            </w:tcBorders>
            <w:shd w:val="clear" w:color="000000" w:fill="FFF2CC"/>
            <w:hideMark/>
          </w:tcPr>
          <w:p w14:paraId="68171D06"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Da comunicação entre as partes</w:t>
            </w:r>
          </w:p>
        </w:tc>
      </w:tr>
      <w:tr w:rsidR="00985BD1" w:rsidRPr="00985BD1" w14:paraId="65B98587" w14:textId="77777777" w:rsidTr="00544DC4">
        <w:trPr>
          <w:trHeight w:val="20"/>
        </w:trPr>
        <w:tc>
          <w:tcPr>
            <w:tcW w:w="391" w:type="pct"/>
            <w:gridSpan w:val="2"/>
            <w:tcBorders>
              <w:top w:val="nil"/>
              <w:left w:val="nil"/>
              <w:bottom w:val="nil"/>
              <w:right w:val="nil"/>
            </w:tcBorders>
            <w:shd w:val="clear" w:color="auto" w:fill="auto"/>
            <w:hideMark/>
          </w:tcPr>
          <w:p w14:paraId="6BCCA06D"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15.1.</w:t>
            </w:r>
          </w:p>
        </w:tc>
        <w:tc>
          <w:tcPr>
            <w:tcW w:w="4609" w:type="pct"/>
            <w:gridSpan w:val="5"/>
            <w:tcBorders>
              <w:top w:val="nil"/>
              <w:left w:val="nil"/>
              <w:bottom w:val="nil"/>
              <w:right w:val="nil"/>
            </w:tcBorders>
            <w:shd w:val="clear" w:color="auto" w:fill="auto"/>
            <w:hideMark/>
          </w:tcPr>
          <w:p w14:paraId="24337919"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A comunicação processual de assuntos relacionados a este termo será feita por meio eletrônico (e-mail) entre as partes. </w:t>
            </w:r>
          </w:p>
        </w:tc>
      </w:tr>
      <w:tr w:rsidR="00985BD1" w:rsidRPr="00985BD1" w14:paraId="61CE4A7F" w14:textId="77777777" w:rsidTr="00544DC4">
        <w:trPr>
          <w:trHeight w:val="20"/>
        </w:trPr>
        <w:tc>
          <w:tcPr>
            <w:tcW w:w="391" w:type="pct"/>
            <w:gridSpan w:val="2"/>
            <w:tcBorders>
              <w:top w:val="nil"/>
              <w:left w:val="nil"/>
              <w:bottom w:val="nil"/>
              <w:right w:val="nil"/>
            </w:tcBorders>
            <w:shd w:val="clear" w:color="auto" w:fill="auto"/>
            <w:hideMark/>
          </w:tcPr>
          <w:p w14:paraId="194476E5"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15.2.</w:t>
            </w:r>
          </w:p>
        </w:tc>
        <w:tc>
          <w:tcPr>
            <w:tcW w:w="4609" w:type="pct"/>
            <w:gridSpan w:val="5"/>
            <w:tcBorders>
              <w:top w:val="nil"/>
              <w:left w:val="nil"/>
              <w:bottom w:val="nil"/>
              <w:right w:val="nil"/>
            </w:tcBorders>
            <w:shd w:val="clear" w:color="auto" w:fill="auto"/>
            <w:hideMark/>
          </w:tcPr>
          <w:p w14:paraId="7291E36A"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Fica definido como oficial o seguinte e-mail farol.licitacao@gmail.com.</w:t>
            </w:r>
          </w:p>
        </w:tc>
      </w:tr>
      <w:tr w:rsidR="00985BD1" w:rsidRPr="00985BD1" w14:paraId="50C992FE" w14:textId="77777777" w:rsidTr="00544DC4">
        <w:trPr>
          <w:trHeight w:val="20"/>
        </w:trPr>
        <w:tc>
          <w:tcPr>
            <w:tcW w:w="391" w:type="pct"/>
            <w:gridSpan w:val="2"/>
            <w:tcBorders>
              <w:top w:val="nil"/>
              <w:left w:val="nil"/>
              <w:bottom w:val="nil"/>
              <w:right w:val="nil"/>
            </w:tcBorders>
            <w:shd w:val="clear" w:color="000000" w:fill="FFF2CC"/>
            <w:hideMark/>
          </w:tcPr>
          <w:p w14:paraId="420CE70B"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16.</w:t>
            </w:r>
          </w:p>
        </w:tc>
        <w:tc>
          <w:tcPr>
            <w:tcW w:w="4609" w:type="pct"/>
            <w:gridSpan w:val="5"/>
            <w:tcBorders>
              <w:top w:val="nil"/>
              <w:left w:val="nil"/>
              <w:bottom w:val="nil"/>
              <w:right w:val="nil"/>
            </w:tcBorders>
            <w:shd w:val="clear" w:color="000000" w:fill="FFF2CC"/>
            <w:hideMark/>
          </w:tcPr>
          <w:p w14:paraId="040862F9"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Das práticas corruptas</w:t>
            </w:r>
          </w:p>
        </w:tc>
      </w:tr>
      <w:tr w:rsidR="00985BD1" w:rsidRPr="00985BD1" w14:paraId="6BF74BA9" w14:textId="77777777" w:rsidTr="00544DC4">
        <w:trPr>
          <w:trHeight w:val="20"/>
        </w:trPr>
        <w:tc>
          <w:tcPr>
            <w:tcW w:w="391" w:type="pct"/>
            <w:gridSpan w:val="2"/>
            <w:tcBorders>
              <w:top w:val="nil"/>
              <w:left w:val="nil"/>
              <w:bottom w:val="nil"/>
              <w:right w:val="nil"/>
            </w:tcBorders>
            <w:shd w:val="clear" w:color="auto" w:fill="auto"/>
            <w:hideMark/>
          </w:tcPr>
          <w:p w14:paraId="6018FE60"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16.1.</w:t>
            </w:r>
          </w:p>
        </w:tc>
        <w:tc>
          <w:tcPr>
            <w:tcW w:w="4609" w:type="pct"/>
            <w:gridSpan w:val="5"/>
            <w:tcBorders>
              <w:top w:val="nil"/>
              <w:left w:val="nil"/>
              <w:bottom w:val="nil"/>
              <w:right w:val="nil"/>
            </w:tcBorders>
            <w:shd w:val="clear" w:color="auto" w:fill="auto"/>
            <w:hideMark/>
          </w:tcPr>
          <w:p w14:paraId="39E39C7D"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Quanto à prevenção e penalização de práticas corruptas, observar-se-ão rigorosamente as disposições estabelecidas no termo de referência, as quais delineiam os critérios, procedimentos e sanções aplicáveis a tais condutas, em conformidade com a legislação pertinente</w:t>
            </w:r>
          </w:p>
        </w:tc>
      </w:tr>
      <w:tr w:rsidR="00985BD1" w:rsidRPr="00985BD1" w14:paraId="2F2DEDE8" w14:textId="77777777" w:rsidTr="00544DC4">
        <w:trPr>
          <w:trHeight w:val="20"/>
        </w:trPr>
        <w:tc>
          <w:tcPr>
            <w:tcW w:w="391" w:type="pct"/>
            <w:gridSpan w:val="2"/>
            <w:tcBorders>
              <w:top w:val="nil"/>
              <w:left w:val="nil"/>
              <w:bottom w:val="nil"/>
              <w:right w:val="nil"/>
            </w:tcBorders>
            <w:shd w:val="clear" w:color="auto" w:fill="auto"/>
            <w:hideMark/>
          </w:tcPr>
          <w:p w14:paraId="091E93F3"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16.2.</w:t>
            </w:r>
          </w:p>
        </w:tc>
        <w:tc>
          <w:tcPr>
            <w:tcW w:w="4609" w:type="pct"/>
            <w:gridSpan w:val="5"/>
            <w:tcBorders>
              <w:top w:val="nil"/>
              <w:left w:val="nil"/>
              <w:bottom w:val="nil"/>
              <w:right w:val="nil"/>
            </w:tcBorders>
            <w:shd w:val="clear" w:color="auto" w:fill="auto"/>
            <w:hideMark/>
          </w:tcPr>
          <w:p w14:paraId="751E86FF"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detentora de ata de registro de preços concorda e autoriza que o Município ou pessoas por ele formalmente indicadas, inclusive outros Entes da Federação ou Organismos Financiadores, possam inspecionar o local e todos os documentos, contas e registros relacionados à licitação e à execução da ata.</w:t>
            </w:r>
          </w:p>
        </w:tc>
      </w:tr>
      <w:tr w:rsidR="00985BD1" w:rsidRPr="00985BD1" w14:paraId="5D219455" w14:textId="77777777" w:rsidTr="00544DC4">
        <w:trPr>
          <w:trHeight w:val="20"/>
        </w:trPr>
        <w:tc>
          <w:tcPr>
            <w:tcW w:w="391" w:type="pct"/>
            <w:gridSpan w:val="2"/>
            <w:tcBorders>
              <w:top w:val="nil"/>
              <w:left w:val="nil"/>
              <w:bottom w:val="nil"/>
              <w:right w:val="nil"/>
            </w:tcBorders>
            <w:shd w:val="clear" w:color="000000" w:fill="FFF2CC"/>
            <w:hideMark/>
          </w:tcPr>
          <w:p w14:paraId="100CAE22"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eastAsia="Times New Roman" w:cs="Arial"/>
                <w:b/>
                <w:bCs/>
                <w:color w:val="000000"/>
                <w:sz w:val="16"/>
                <w:szCs w:val="16"/>
                <w:lang w:eastAsia="pt-BR"/>
              </w:rPr>
              <w:t>17.</w:t>
            </w:r>
          </w:p>
        </w:tc>
        <w:tc>
          <w:tcPr>
            <w:tcW w:w="4609" w:type="pct"/>
            <w:gridSpan w:val="5"/>
            <w:tcBorders>
              <w:top w:val="nil"/>
              <w:left w:val="nil"/>
              <w:bottom w:val="nil"/>
              <w:right w:val="nil"/>
            </w:tcBorders>
            <w:shd w:val="clear" w:color="000000" w:fill="FFF2CC"/>
            <w:hideMark/>
          </w:tcPr>
          <w:p w14:paraId="51810174" w14:textId="77777777" w:rsidR="00985BD1" w:rsidRPr="00985BD1" w:rsidRDefault="00985BD1" w:rsidP="0020049B">
            <w:pPr>
              <w:spacing w:line="240" w:lineRule="auto"/>
              <w:ind w:firstLine="0"/>
              <w:rPr>
                <w:rFonts w:eastAsia="Times New Roman" w:cs="Arial"/>
                <w:b/>
                <w:bCs/>
                <w:color w:val="000000"/>
                <w:szCs w:val="24"/>
                <w:lang w:eastAsia="pt-BR"/>
              </w:rPr>
            </w:pPr>
            <w:r w:rsidRPr="00985BD1">
              <w:rPr>
                <w:rFonts w:eastAsia="Times New Roman" w:cs="Arial"/>
                <w:b/>
                <w:bCs/>
                <w:color w:val="000000"/>
                <w:szCs w:val="24"/>
                <w:lang w:eastAsia="pt-BR"/>
              </w:rPr>
              <w:t>Disposições finais</w:t>
            </w:r>
          </w:p>
        </w:tc>
      </w:tr>
      <w:tr w:rsidR="00985BD1" w:rsidRPr="00985BD1" w14:paraId="75BEE401" w14:textId="77777777" w:rsidTr="00544DC4">
        <w:trPr>
          <w:trHeight w:val="20"/>
        </w:trPr>
        <w:tc>
          <w:tcPr>
            <w:tcW w:w="391" w:type="pct"/>
            <w:gridSpan w:val="2"/>
            <w:tcBorders>
              <w:top w:val="nil"/>
              <w:left w:val="nil"/>
              <w:bottom w:val="nil"/>
              <w:right w:val="nil"/>
            </w:tcBorders>
            <w:shd w:val="clear" w:color="auto" w:fill="auto"/>
            <w:hideMark/>
          </w:tcPr>
          <w:p w14:paraId="6C446EDF"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17.1.</w:t>
            </w:r>
          </w:p>
        </w:tc>
        <w:tc>
          <w:tcPr>
            <w:tcW w:w="4609" w:type="pct"/>
            <w:gridSpan w:val="5"/>
            <w:tcBorders>
              <w:top w:val="nil"/>
              <w:left w:val="nil"/>
              <w:bottom w:val="nil"/>
              <w:right w:val="nil"/>
            </w:tcBorders>
            <w:shd w:val="clear" w:color="auto" w:fill="auto"/>
            <w:hideMark/>
          </w:tcPr>
          <w:p w14:paraId="185E53BB"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Os casos omissos desta ARP serão resolvidos de acordo com a legislação vigente, em especial a Lei 14.133/2021, demais normas de regulam a matéria e o termo de referência.</w:t>
            </w:r>
          </w:p>
        </w:tc>
      </w:tr>
      <w:tr w:rsidR="00985BD1" w:rsidRPr="00985BD1" w14:paraId="43196F20" w14:textId="77777777" w:rsidTr="00544DC4">
        <w:trPr>
          <w:trHeight w:val="20"/>
        </w:trPr>
        <w:tc>
          <w:tcPr>
            <w:tcW w:w="391" w:type="pct"/>
            <w:gridSpan w:val="2"/>
            <w:tcBorders>
              <w:top w:val="nil"/>
              <w:left w:val="nil"/>
              <w:bottom w:val="nil"/>
              <w:right w:val="nil"/>
            </w:tcBorders>
            <w:shd w:val="clear" w:color="auto" w:fill="auto"/>
            <w:hideMark/>
          </w:tcPr>
          <w:p w14:paraId="373DE79C"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17.2.</w:t>
            </w:r>
          </w:p>
        </w:tc>
        <w:tc>
          <w:tcPr>
            <w:tcW w:w="4609" w:type="pct"/>
            <w:gridSpan w:val="5"/>
            <w:tcBorders>
              <w:top w:val="nil"/>
              <w:left w:val="nil"/>
              <w:bottom w:val="nil"/>
              <w:right w:val="nil"/>
            </w:tcBorders>
            <w:shd w:val="clear" w:color="auto" w:fill="auto"/>
            <w:hideMark/>
          </w:tcPr>
          <w:p w14:paraId="5CEB1F3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Este instrumento será publicado nos termos e condições previstas na Lei nº 14.133/21.</w:t>
            </w:r>
          </w:p>
        </w:tc>
      </w:tr>
      <w:tr w:rsidR="00985BD1" w:rsidRPr="00985BD1" w14:paraId="257EF8A7" w14:textId="77777777" w:rsidTr="00544DC4">
        <w:trPr>
          <w:trHeight w:val="20"/>
        </w:trPr>
        <w:tc>
          <w:tcPr>
            <w:tcW w:w="391" w:type="pct"/>
            <w:gridSpan w:val="2"/>
            <w:tcBorders>
              <w:top w:val="nil"/>
              <w:left w:val="nil"/>
              <w:bottom w:val="nil"/>
              <w:right w:val="nil"/>
            </w:tcBorders>
            <w:shd w:val="clear" w:color="auto" w:fill="auto"/>
            <w:hideMark/>
          </w:tcPr>
          <w:p w14:paraId="41C8F8EA" w14:textId="77777777" w:rsidR="00985BD1" w:rsidRPr="00985BD1" w:rsidRDefault="00985BD1" w:rsidP="0020049B">
            <w:pPr>
              <w:spacing w:line="240" w:lineRule="auto"/>
              <w:ind w:firstLine="0"/>
              <w:jc w:val="center"/>
              <w:rPr>
                <w:rFonts w:eastAsia="Times New Roman" w:cs="Arial"/>
                <w:color w:val="000000"/>
                <w:sz w:val="16"/>
                <w:szCs w:val="16"/>
                <w:lang w:eastAsia="pt-BR"/>
              </w:rPr>
            </w:pPr>
            <w:r w:rsidRPr="00985BD1">
              <w:rPr>
                <w:rFonts w:eastAsia="Times New Roman" w:cs="Arial"/>
                <w:color w:val="000000"/>
                <w:sz w:val="16"/>
                <w:szCs w:val="16"/>
                <w:lang w:eastAsia="pt-BR"/>
              </w:rPr>
              <w:t>17.3.</w:t>
            </w:r>
          </w:p>
        </w:tc>
        <w:tc>
          <w:tcPr>
            <w:tcW w:w="4609" w:type="pct"/>
            <w:gridSpan w:val="5"/>
            <w:tcBorders>
              <w:top w:val="nil"/>
              <w:left w:val="nil"/>
              <w:bottom w:val="nil"/>
              <w:right w:val="nil"/>
            </w:tcBorders>
            <w:shd w:val="clear" w:color="auto" w:fill="auto"/>
            <w:hideMark/>
          </w:tcPr>
          <w:p w14:paraId="5601FE20"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É eleito o Foro da Comarca de Campo Mourão/PR para dirimir os litígios que decorrerem da execução desta ata de registro de preços que não possam ser compostos pela conciliação, conforme art. 92, §1º da Lei nº 14.133/21.</w:t>
            </w:r>
          </w:p>
        </w:tc>
      </w:tr>
      <w:tr w:rsidR="00985BD1" w:rsidRPr="00985BD1" w14:paraId="2528F09D" w14:textId="77777777" w:rsidTr="00544DC4">
        <w:trPr>
          <w:trHeight w:val="20"/>
        </w:trPr>
        <w:tc>
          <w:tcPr>
            <w:tcW w:w="391" w:type="pct"/>
            <w:gridSpan w:val="2"/>
            <w:tcBorders>
              <w:top w:val="nil"/>
              <w:left w:val="nil"/>
              <w:bottom w:val="nil"/>
              <w:right w:val="nil"/>
            </w:tcBorders>
            <w:shd w:val="clear" w:color="auto" w:fill="auto"/>
            <w:hideMark/>
          </w:tcPr>
          <w:p w14:paraId="1315EF25" w14:textId="77777777" w:rsidR="00985BD1" w:rsidRPr="00985BD1" w:rsidRDefault="00985BD1" w:rsidP="0020049B">
            <w:pPr>
              <w:spacing w:line="240" w:lineRule="auto"/>
              <w:ind w:firstLine="0"/>
              <w:rPr>
                <w:rFonts w:eastAsia="Times New Roman" w:cs="Arial"/>
                <w:color w:val="000000"/>
                <w:szCs w:val="24"/>
                <w:lang w:eastAsia="pt-BR"/>
              </w:rPr>
            </w:pPr>
          </w:p>
        </w:tc>
        <w:tc>
          <w:tcPr>
            <w:tcW w:w="4609" w:type="pct"/>
            <w:gridSpan w:val="5"/>
            <w:tcBorders>
              <w:top w:val="nil"/>
              <w:left w:val="nil"/>
              <w:bottom w:val="nil"/>
              <w:right w:val="nil"/>
            </w:tcBorders>
            <w:shd w:val="clear" w:color="auto" w:fill="auto"/>
            <w:hideMark/>
          </w:tcPr>
          <w:p w14:paraId="4B841510"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E por assim por estarem de acordo, assinam a presente Ata em três vias de igual teor, os representantes das partes acordantes, juntamente com as testemunhas abaixo. </w:t>
            </w:r>
          </w:p>
        </w:tc>
      </w:tr>
      <w:tr w:rsidR="00985BD1" w:rsidRPr="00985BD1" w14:paraId="488762F3" w14:textId="77777777" w:rsidTr="00544DC4">
        <w:trPr>
          <w:trHeight w:val="20"/>
        </w:trPr>
        <w:tc>
          <w:tcPr>
            <w:tcW w:w="4760" w:type="pct"/>
            <w:gridSpan w:val="6"/>
            <w:tcBorders>
              <w:top w:val="nil"/>
              <w:left w:val="nil"/>
              <w:bottom w:val="nil"/>
              <w:right w:val="nil"/>
            </w:tcBorders>
            <w:shd w:val="clear" w:color="auto" w:fill="auto"/>
            <w:vAlign w:val="bottom"/>
            <w:hideMark/>
          </w:tcPr>
          <w:p w14:paraId="2843030C" w14:textId="73E90A8B" w:rsidR="00985BD1" w:rsidRDefault="00985BD1" w:rsidP="00985BD1">
            <w:pPr>
              <w:spacing w:after="0" w:line="240" w:lineRule="auto"/>
              <w:ind w:firstLine="0"/>
              <w:rPr>
                <w:rFonts w:eastAsia="Times New Roman" w:cs="Arial"/>
                <w:color w:val="000000"/>
                <w:szCs w:val="24"/>
                <w:lang w:eastAsia="pt-BR"/>
              </w:rPr>
            </w:pPr>
          </w:p>
          <w:p w14:paraId="4E465B0D" w14:textId="7C1FD291" w:rsidR="00E16E4E" w:rsidRDefault="00E16E4E" w:rsidP="00985BD1">
            <w:pPr>
              <w:spacing w:after="0" w:line="240" w:lineRule="auto"/>
              <w:ind w:firstLine="0"/>
              <w:rPr>
                <w:rFonts w:eastAsia="Times New Roman" w:cs="Arial"/>
                <w:color w:val="000000"/>
                <w:szCs w:val="24"/>
                <w:lang w:eastAsia="pt-BR"/>
              </w:rPr>
            </w:pPr>
          </w:p>
          <w:p w14:paraId="6BDE0480" w14:textId="77777777" w:rsidR="00E16E4E" w:rsidRDefault="00E16E4E" w:rsidP="00985BD1">
            <w:pPr>
              <w:spacing w:after="0" w:line="240" w:lineRule="auto"/>
              <w:ind w:firstLine="0"/>
              <w:rPr>
                <w:rFonts w:eastAsia="Times New Roman" w:cs="Arial"/>
                <w:color w:val="000000"/>
                <w:szCs w:val="24"/>
                <w:lang w:eastAsia="pt-BR"/>
              </w:rPr>
            </w:pPr>
          </w:p>
          <w:p w14:paraId="66B202DA" w14:textId="68432B82" w:rsidR="00985BD1" w:rsidRPr="00985BD1" w:rsidRDefault="00934315" w:rsidP="00985BD1">
            <w:pPr>
              <w:spacing w:after="0" w:line="240" w:lineRule="auto"/>
              <w:ind w:firstLine="0"/>
              <w:rPr>
                <w:rFonts w:ascii="Times New Roman" w:eastAsia="Times New Roman" w:hAnsi="Times New Roman" w:cs="Times New Roman"/>
                <w:sz w:val="20"/>
                <w:szCs w:val="20"/>
                <w:lang w:eastAsia="pt-BR"/>
              </w:rPr>
            </w:pPr>
            <w:r>
              <w:rPr>
                <w:rFonts w:eastAsia="Times New Roman" w:cs="Arial"/>
                <w:color w:val="000000"/>
                <w:szCs w:val="24"/>
                <w:lang w:eastAsia="pt-BR"/>
              </w:rPr>
              <w:t xml:space="preserve">            </w:t>
            </w:r>
            <w:r w:rsidR="00985BD1" w:rsidRPr="00E16E4E">
              <w:rPr>
                <w:rFonts w:eastAsia="Times New Roman" w:cs="Arial"/>
                <w:color w:val="000000"/>
                <w:szCs w:val="24"/>
                <w:lang w:eastAsia="pt-BR"/>
              </w:rPr>
              <w:t>Farol/</w:t>
            </w:r>
            <w:proofErr w:type="spellStart"/>
            <w:r w:rsidR="00985BD1" w:rsidRPr="00E16E4E">
              <w:rPr>
                <w:rFonts w:eastAsia="Times New Roman" w:cs="Arial"/>
                <w:color w:val="000000"/>
                <w:szCs w:val="24"/>
                <w:lang w:eastAsia="pt-BR"/>
              </w:rPr>
              <w:t>Pr</w:t>
            </w:r>
            <w:proofErr w:type="spellEnd"/>
            <w:r w:rsidR="00985BD1" w:rsidRPr="00E16E4E">
              <w:rPr>
                <w:rFonts w:eastAsia="Times New Roman" w:cs="Arial"/>
                <w:color w:val="000000"/>
                <w:szCs w:val="24"/>
                <w:lang w:eastAsia="pt-BR"/>
              </w:rPr>
              <w:t xml:space="preserve"> </w:t>
            </w:r>
            <w:r w:rsidR="00E16E4E">
              <w:rPr>
                <w:rFonts w:eastAsia="Times New Roman" w:cs="Arial"/>
                <w:color w:val="000000"/>
                <w:szCs w:val="24"/>
                <w:lang w:eastAsia="pt-BR"/>
              </w:rPr>
              <w:t>24</w:t>
            </w:r>
            <w:r w:rsidR="00985BD1" w:rsidRPr="00E16E4E">
              <w:rPr>
                <w:rFonts w:eastAsia="Times New Roman" w:cs="Arial"/>
                <w:color w:val="000000"/>
                <w:szCs w:val="24"/>
                <w:lang w:eastAsia="pt-BR"/>
              </w:rPr>
              <w:t xml:space="preserve"> de </w:t>
            </w:r>
            <w:r w:rsidR="00E16E4E">
              <w:rPr>
                <w:rFonts w:eastAsia="Times New Roman" w:cs="Arial"/>
                <w:color w:val="000000"/>
                <w:szCs w:val="24"/>
                <w:lang w:eastAsia="pt-BR"/>
              </w:rPr>
              <w:t>abril</w:t>
            </w:r>
            <w:r w:rsidR="00985BD1" w:rsidRPr="00E16E4E">
              <w:rPr>
                <w:rFonts w:eastAsia="Times New Roman" w:cs="Arial"/>
                <w:color w:val="000000"/>
                <w:szCs w:val="24"/>
                <w:lang w:eastAsia="pt-BR"/>
              </w:rPr>
              <w:t xml:space="preserve"> de 2024.</w:t>
            </w:r>
          </w:p>
        </w:tc>
        <w:tc>
          <w:tcPr>
            <w:tcW w:w="240" w:type="pct"/>
            <w:tcBorders>
              <w:top w:val="nil"/>
              <w:left w:val="nil"/>
              <w:bottom w:val="nil"/>
              <w:right w:val="nil"/>
            </w:tcBorders>
            <w:shd w:val="clear" w:color="auto" w:fill="auto"/>
            <w:vAlign w:val="bottom"/>
            <w:hideMark/>
          </w:tcPr>
          <w:p w14:paraId="56244567" w14:textId="77777777" w:rsidR="00985BD1" w:rsidRPr="00985BD1" w:rsidRDefault="00985BD1" w:rsidP="00985BD1">
            <w:pPr>
              <w:spacing w:after="0" w:line="240" w:lineRule="auto"/>
              <w:ind w:firstLine="0"/>
              <w:rPr>
                <w:rFonts w:ascii="Times New Roman" w:eastAsia="Times New Roman" w:hAnsi="Times New Roman" w:cs="Times New Roman"/>
                <w:sz w:val="20"/>
                <w:szCs w:val="20"/>
                <w:lang w:eastAsia="pt-BR"/>
              </w:rPr>
            </w:pPr>
          </w:p>
        </w:tc>
      </w:tr>
      <w:tr w:rsidR="00985BD1" w:rsidRPr="00985BD1" w14:paraId="4EE32003" w14:textId="77777777" w:rsidTr="00985BD1">
        <w:trPr>
          <w:trHeight w:val="20"/>
        </w:trPr>
        <w:tc>
          <w:tcPr>
            <w:tcW w:w="5000" w:type="pct"/>
            <w:gridSpan w:val="7"/>
            <w:tcBorders>
              <w:top w:val="nil"/>
              <w:left w:val="nil"/>
              <w:bottom w:val="nil"/>
              <w:right w:val="nil"/>
            </w:tcBorders>
            <w:shd w:val="clear" w:color="auto" w:fill="auto"/>
            <w:vAlign w:val="bottom"/>
            <w:hideMark/>
          </w:tcPr>
          <w:p w14:paraId="0723DB14" w14:textId="77777777" w:rsidR="00985BD1" w:rsidRDefault="00985BD1" w:rsidP="00985BD1">
            <w:pPr>
              <w:spacing w:after="0" w:line="240" w:lineRule="auto"/>
              <w:ind w:firstLine="0"/>
              <w:jc w:val="center"/>
              <w:rPr>
                <w:rFonts w:eastAsia="Times New Roman" w:cs="Arial"/>
                <w:b/>
                <w:bCs/>
                <w:color w:val="000000"/>
                <w:szCs w:val="24"/>
                <w:lang w:eastAsia="pt-BR"/>
              </w:rPr>
            </w:pPr>
          </w:p>
          <w:p w14:paraId="3D6F6413" w14:textId="392E9B75" w:rsidR="00985BD1" w:rsidRDefault="00985BD1" w:rsidP="00985BD1">
            <w:pPr>
              <w:spacing w:after="0" w:line="240" w:lineRule="auto"/>
              <w:ind w:firstLine="0"/>
              <w:jc w:val="center"/>
              <w:rPr>
                <w:rFonts w:eastAsia="Times New Roman" w:cs="Arial"/>
                <w:b/>
                <w:bCs/>
                <w:color w:val="000000"/>
                <w:szCs w:val="24"/>
                <w:lang w:eastAsia="pt-BR"/>
              </w:rPr>
            </w:pPr>
          </w:p>
          <w:p w14:paraId="4C0EB204" w14:textId="3F5F9E35" w:rsidR="00F5096B" w:rsidRDefault="00F5096B" w:rsidP="00985BD1">
            <w:pPr>
              <w:spacing w:after="0" w:line="240" w:lineRule="auto"/>
              <w:ind w:firstLine="0"/>
              <w:jc w:val="center"/>
              <w:rPr>
                <w:rFonts w:eastAsia="Times New Roman" w:cs="Arial"/>
                <w:b/>
                <w:bCs/>
                <w:color w:val="000000"/>
                <w:szCs w:val="24"/>
                <w:lang w:eastAsia="pt-BR"/>
              </w:rPr>
            </w:pPr>
          </w:p>
          <w:p w14:paraId="52452CE5" w14:textId="7CE7A6D6" w:rsidR="00E16E4E" w:rsidRDefault="00E16E4E" w:rsidP="00985BD1">
            <w:pPr>
              <w:spacing w:after="0" w:line="240" w:lineRule="auto"/>
              <w:ind w:firstLine="0"/>
              <w:jc w:val="center"/>
              <w:rPr>
                <w:rFonts w:eastAsia="Times New Roman" w:cs="Arial"/>
                <w:b/>
                <w:bCs/>
                <w:color w:val="000000"/>
                <w:szCs w:val="24"/>
                <w:lang w:eastAsia="pt-BR"/>
              </w:rPr>
            </w:pPr>
          </w:p>
          <w:p w14:paraId="0CEBD8A6" w14:textId="059843D8" w:rsidR="00985BD1" w:rsidRPr="00985BD1" w:rsidRDefault="00985BD1" w:rsidP="00985BD1">
            <w:pPr>
              <w:spacing w:after="0" w:line="240" w:lineRule="auto"/>
              <w:ind w:firstLine="0"/>
              <w:jc w:val="center"/>
              <w:rPr>
                <w:rFonts w:eastAsia="Times New Roman" w:cs="Arial"/>
                <w:b/>
                <w:bCs/>
                <w:color w:val="000000"/>
                <w:szCs w:val="24"/>
                <w:lang w:eastAsia="pt-BR"/>
              </w:rPr>
            </w:pPr>
            <w:r w:rsidRPr="00985BD1">
              <w:rPr>
                <w:rFonts w:eastAsia="Times New Roman" w:cs="Arial"/>
                <w:b/>
                <w:bCs/>
                <w:color w:val="000000"/>
                <w:szCs w:val="24"/>
                <w:lang w:eastAsia="pt-BR"/>
              </w:rPr>
              <w:t>OCLÉCIO DE FREITAS MENESES</w:t>
            </w:r>
          </w:p>
        </w:tc>
      </w:tr>
      <w:tr w:rsidR="00985BD1" w:rsidRPr="00985BD1" w14:paraId="66472362" w14:textId="77777777" w:rsidTr="00985BD1">
        <w:trPr>
          <w:trHeight w:val="20"/>
        </w:trPr>
        <w:tc>
          <w:tcPr>
            <w:tcW w:w="5000" w:type="pct"/>
            <w:gridSpan w:val="7"/>
            <w:tcBorders>
              <w:top w:val="nil"/>
              <w:left w:val="nil"/>
              <w:bottom w:val="nil"/>
              <w:right w:val="nil"/>
            </w:tcBorders>
            <w:shd w:val="clear" w:color="auto" w:fill="auto"/>
            <w:vAlign w:val="bottom"/>
            <w:hideMark/>
          </w:tcPr>
          <w:p w14:paraId="65427C46" w14:textId="77777777" w:rsid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Prefeito</w:t>
            </w:r>
          </w:p>
          <w:p w14:paraId="7A4FE668" w14:textId="77777777" w:rsidR="00985BD1" w:rsidRPr="00985BD1" w:rsidRDefault="00985BD1" w:rsidP="00985BD1">
            <w:pPr>
              <w:spacing w:after="0" w:line="240" w:lineRule="auto"/>
              <w:ind w:firstLine="0"/>
              <w:jc w:val="center"/>
              <w:rPr>
                <w:rFonts w:eastAsia="Times New Roman" w:cs="Arial"/>
                <w:color w:val="000000"/>
                <w:szCs w:val="24"/>
                <w:lang w:eastAsia="pt-BR"/>
              </w:rPr>
            </w:pPr>
          </w:p>
        </w:tc>
      </w:tr>
      <w:tr w:rsidR="00985BD1" w:rsidRPr="00985BD1" w14:paraId="7C146A7A" w14:textId="77777777" w:rsidTr="00985BD1">
        <w:trPr>
          <w:trHeight w:val="20"/>
        </w:trPr>
        <w:tc>
          <w:tcPr>
            <w:tcW w:w="5000" w:type="pct"/>
            <w:gridSpan w:val="7"/>
            <w:tcBorders>
              <w:top w:val="nil"/>
              <w:left w:val="nil"/>
              <w:bottom w:val="nil"/>
              <w:right w:val="nil"/>
            </w:tcBorders>
            <w:shd w:val="clear" w:color="auto" w:fill="auto"/>
            <w:vAlign w:val="bottom"/>
            <w:hideMark/>
          </w:tcPr>
          <w:p w14:paraId="329A3D5C" w14:textId="77777777" w:rsidR="00985BD1" w:rsidRDefault="00985BD1" w:rsidP="00985BD1">
            <w:pPr>
              <w:spacing w:after="0" w:line="240" w:lineRule="auto"/>
              <w:ind w:firstLine="0"/>
              <w:jc w:val="center"/>
              <w:rPr>
                <w:rFonts w:eastAsia="Times New Roman" w:cs="Arial"/>
                <w:color w:val="000000"/>
                <w:szCs w:val="24"/>
                <w:lang w:eastAsia="pt-BR"/>
              </w:rPr>
            </w:pPr>
          </w:p>
          <w:p w14:paraId="030DCF8E" w14:textId="77777777" w:rsidR="00DA3E53" w:rsidRDefault="00DA3E53" w:rsidP="00985BD1">
            <w:pPr>
              <w:spacing w:after="0" w:line="240" w:lineRule="auto"/>
              <w:ind w:firstLine="0"/>
              <w:jc w:val="center"/>
              <w:rPr>
                <w:rFonts w:eastAsia="Times New Roman" w:cs="Arial"/>
                <w:color w:val="000000"/>
                <w:szCs w:val="24"/>
                <w:lang w:eastAsia="pt-BR"/>
              </w:rPr>
            </w:pPr>
          </w:p>
          <w:p w14:paraId="52254D54" w14:textId="6230BE9F" w:rsidR="00DA3E53" w:rsidRPr="00985BD1" w:rsidRDefault="00DA3E53" w:rsidP="00985BD1">
            <w:pPr>
              <w:spacing w:after="0" w:line="240" w:lineRule="auto"/>
              <w:ind w:firstLine="0"/>
              <w:jc w:val="center"/>
              <w:rPr>
                <w:rFonts w:eastAsia="Times New Roman" w:cs="Arial"/>
                <w:color w:val="000000"/>
                <w:szCs w:val="24"/>
                <w:lang w:eastAsia="pt-BR"/>
              </w:rPr>
            </w:pPr>
          </w:p>
        </w:tc>
      </w:tr>
      <w:tr w:rsidR="00985BD1" w:rsidRPr="00985BD1" w14:paraId="2BA8A8C2" w14:textId="77777777" w:rsidTr="00985BD1">
        <w:trPr>
          <w:trHeight w:val="20"/>
        </w:trPr>
        <w:tc>
          <w:tcPr>
            <w:tcW w:w="5000" w:type="pct"/>
            <w:gridSpan w:val="7"/>
            <w:tcBorders>
              <w:top w:val="nil"/>
              <w:left w:val="nil"/>
              <w:bottom w:val="nil"/>
              <w:right w:val="nil"/>
            </w:tcBorders>
            <w:shd w:val="clear" w:color="auto" w:fill="auto"/>
            <w:hideMark/>
          </w:tcPr>
          <w:p w14:paraId="3645B7CB"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Representante legal do CONTRATADO</w:t>
            </w:r>
          </w:p>
        </w:tc>
      </w:tr>
      <w:tr w:rsidR="00985BD1" w:rsidRPr="00985BD1" w14:paraId="31C48E0E" w14:textId="77777777" w:rsidTr="00544DC4">
        <w:trPr>
          <w:trHeight w:val="20"/>
        </w:trPr>
        <w:tc>
          <w:tcPr>
            <w:tcW w:w="391" w:type="pct"/>
            <w:gridSpan w:val="2"/>
            <w:tcBorders>
              <w:top w:val="nil"/>
              <w:left w:val="nil"/>
              <w:bottom w:val="nil"/>
              <w:right w:val="nil"/>
            </w:tcBorders>
            <w:shd w:val="clear" w:color="auto" w:fill="auto"/>
            <w:hideMark/>
          </w:tcPr>
          <w:p w14:paraId="005EF54B" w14:textId="77777777" w:rsidR="00985BD1" w:rsidRPr="00985BD1" w:rsidRDefault="00985BD1" w:rsidP="00985BD1">
            <w:pPr>
              <w:spacing w:after="0" w:line="240" w:lineRule="auto"/>
              <w:ind w:firstLine="0"/>
              <w:jc w:val="center"/>
              <w:rPr>
                <w:rFonts w:eastAsia="Times New Roman" w:cs="Arial"/>
                <w:color w:val="000000"/>
                <w:szCs w:val="24"/>
                <w:lang w:eastAsia="pt-BR"/>
              </w:rPr>
            </w:pPr>
          </w:p>
        </w:tc>
        <w:tc>
          <w:tcPr>
            <w:tcW w:w="4609" w:type="pct"/>
            <w:gridSpan w:val="5"/>
            <w:tcBorders>
              <w:top w:val="nil"/>
              <w:left w:val="nil"/>
              <w:bottom w:val="nil"/>
              <w:right w:val="nil"/>
            </w:tcBorders>
            <w:shd w:val="clear" w:color="auto" w:fill="auto"/>
            <w:hideMark/>
          </w:tcPr>
          <w:p w14:paraId="55F4F76A"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TESTEMUNHAS:</w:t>
            </w:r>
          </w:p>
        </w:tc>
      </w:tr>
      <w:tr w:rsidR="00985BD1" w:rsidRPr="00985BD1" w14:paraId="72BE70C8" w14:textId="77777777" w:rsidTr="00544DC4">
        <w:trPr>
          <w:trHeight w:val="20"/>
        </w:trPr>
        <w:tc>
          <w:tcPr>
            <w:tcW w:w="391" w:type="pct"/>
            <w:gridSpan w:val="2"/>
            <w:tcBorders>
              <w:top w:val="nil"/>
              <w:left w:val="nil"/>
              <w:bottom w:val="nil"/>
              <w:right w:val="nil"/>
            </w:tcBorders>
            <w:shd w:val="clear" w:color="auto" w:fill="auto"/>
            <w:hideMark/>
          </w:tcPr>
          <w:p w14:paraId="5C8A6A34" w14:textId="77777777" w:rsidR="00985BD1" w:rsidRPr="00985BD1" w:rsidRDefault="00985BD1" w:rsidP="00985BD1">
            <w:pPr>
              <w:spacing w:after="0" w:line="240" w:lineRule="auto"/>
              <w:ind w:firstLine="0"/>
              <w:rPr>
                <w:rFonts w:eastAsia="Times New Roman" w:cs="Arial"/>
                <w:color w:val="000000"/>
                <w:szCs w:val="24"/>
                <w:lang w:eastAsia="pt-BR"/>
              </w:rPr>
            </w:pPr>
          </w:p>
        </w:tc>
        <w:tc>
          <w:tcPr>
            <w:tcW w:w="4609" w:type="pct"/>
            <w:gridSpan w:val="5"/>
            <w:tcBorders>
              <w:top w:val="nil"/>
              <w:left w:val="nil"/>
              <w:bottom w:val="nil"/>
              <w:right w:val="nil"/>
            </w:tcBorders>
            <w:shd w:val="clear" w:color="auto" w:fill="auto"/>
            <w:hideMark/>
          </w:tcPr>
          <w:p w14:paraId="451932CB"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 _________________________</w:t>
            </w:r>
          </w:p>
        </w:tc>
      </w:tr>
      <w:tr w:rsidR="00985BD1" w:rsidRPr="00985BD1" w14:paraId="010D0BD9" w14:textId="77777777" w:rsidTr="00544DC4">
        <w:trPr>
          <w:trHeight w:val="20"/>
        </w:trPr>
        <w:tc>
          <w:tcPr>
            <w:tcW w:w="203" w:type="pct"/>
            <w:tcBorders>
              <w:top w:val="nil"/>
              <w:left w:val="nil"/>
              <w:bottom w:val="nil"/>
              <w:right w:val="nil"/>
            </w:tcBorders>
            <w:shd w:val="clear" w:color="auto" w:fill="auto"/>
            <w:hideMark/>
          </w:tcPr>
          <w:p w14:paraId="0EF99D19" w14:textId="77777777" w:rsidR="00985BD1" w:rsidRPr="00985BD1" w:rsidRDefault="00985BD1" w:rsidP="00985BD1">
            <w:pPr>
              <w:spacing w:after="0" w:line="240" w:lineRule="auto"/>
              <w:ind w:firstLine="0"/>
              <w:rPr>
                <w:rFonts w:eastAsia="Times New Roman" w:cs="Arial"/>
                <w:color w:val="000000"/>
                <w:szCs w:val="24"/>
                <w:lang w:eastAsia="pt-BR"/>
              </w:rPr>
            </w:pPr>
          </w:p>
        </w:tc>
        <w:tc>
          <w:tcPr>
            <w:tcW w:w="188" w:type="pct"/>
            <w:tcBorders>
              <w:top w:val="nil"/>
              <w:left w:val="nil"/>
              <w:bottom w:val="nil"/>
              <w:right w:val="nil"/>
            </w:tcBorders>
            <w:shd w:val="clear" w:color="auto" w:fill="auto"/>
            <w:hideMark/>
          </w:tcPr>
          <w:p w14:paraId="190C860D" w14:textId="77777777" w:rsidR="00985BD1" w:rsidRPr="00985BD1" w:rsidRDefault="00985BD1" w:rsidP="00985BD1">
            <w:pPr>
              <w:spacing w:after="0" w:line="240" w:lineRule="auto"/>
              <w:ind w:firstLine="0"/>
              <w:jc w:val="center"/>
              <w:rPr>
                <w:rFonts w:ascii="Times New Roman" w:eastAsia="Times New Roman" w:hAnsi="Times New Roman" w:cs="Times New Roman"/>
                <w:sz w:val="20"/>
                <w:szCs w:val="20"/>
                <w:lang w:eastAsia="pt-BR"/>
              </w:rPr>
            </w:pPr>
          </w:p>
        </w:tc>
        <w:tc>
          <w:tcPr>
            <w:tcW w:w="4609" w:type="pct"/>
            <w:gridSpan w:val="5"/>
            <w:tcBorders>
              <w:top w:val="nil"/>
              <w:left w:val="nil"/>
              <w:bottom w:val="nil"/>
              <w:right w:val="nil"/>
            </w:tcBorders>
            <w:shd w:val="clear" w:color="auto" w:fill="auto"/>
            <w:hideMark/>
          </w:tcPr>
          <w:p w14:paraId="107F5C85" w14:textId="77777777" w:rsidR="00985BD1" w:rsidRPr="00985BD1" w:rsidRDefault="00985BD1" w:rsidP="00985BD1">
            <w:pPr>
              <w:spacing w:after="0"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 _________________________</w:t>
            </w:r>
          </w:p>
        </w:tc>
      </w:tr>
      <w:tr w:rsidR="00985BD1" w:rsidRPr="00985BD1" w14:paraId="5A917F1A" w14:textId="77777777" w:rsidTr="00985BD1">
        <w:trPr>
          <w:trHeight w:val="20"/>
        </w:trPr>
        <w:tc>
          <w:tcPr>
            <w:tcW w:w="5000" w:type="pct"/>
            <w:gridSpan w:val="7"/>
            <w:tcBorders>
              <w:top w:val="nil"/>
              <w:left w:val="nil"/>
              <w:bottom w:val="nil"/>
              <w:right w:val="nil"/>
            </w:tcBorders>
            <w:shd w:val="clear" w:color="auto" w:fill="auto"/>
            <w:vAlign w:val="bottom"/>
            <w:hideMark/>
          </w:tcPr>
          <w:p w14:paraId="057D1142" w14:textId="77777777" w:rsidR="00985BD1" w:rsidRDefault="00985BD1" w:rsidP="00985BD1">
            <w:pPr>
              <w:spacing w:after="0" w:line="240" w:lineRule="auto"/>
              <w:ind w:firstLine="0"/>
              <w:jc w:val="center"/>
              <w:rPr>
                <w:rFonts w:eastAsia="Times New Roman" w:cs="Arial"/>
                <w:color w:val="000000"/>
                <w:szCs w:val="24"/>
                <w:lang w:eastAsia="pt-BR"/>
              </w:rPr>
            </w:pPr>
          </w:p>
          <w:p w14:paraId="6C8C39C7" w14:textId="42A66BA9"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ADENDO - DESCRIÇÃO DETALHADA DO OBJETO</w:t>
            </w:r>
          </w:p>
        </w:tc>
      </w:tr>
      <w:tr w:rsidR="00985BD1" w:rsidRPr="00985BD1" w14:paraId="38D0EACA" w14:textId="77777777" w:rsidTr="00985BD1">
        <w:trPr>
          <w:trHeight w:val="20"/>
        </w:trPr>
        <w:tc>
          <w:tcPr>
            <w:tcW w:w="5000" w:type="pct"/>
            <w:gridSpan w:val="7"/>
            <w:tcBorders>
              <w:top w:val="nil"/>
              <w:left w:val="nil"/>
              <w:bottom w:val="nil"/>
              <w:right w:val="nil"/>
            </w:tcBorders>
            <w:shd w:val="clear" w:color="auto" w:fill="auto"/>
            <w:vAlign w:val="bottom"/>
            <w:hideMark/>
          </w:tcPr>
          <w:p w14:paraId="1AC5FEE9" w14:textId="77777777" w:rsidR="00985BD1" w:rsidRPr="00985BD1" w:rsidRDefault="00985BD1" w:rsidP="00985BD1">
            <w:pPr>
              <w:spacing w:after="0" w:line="240" w:lineRule="auto"/>
              <w:ind w:firstLine="0"/>
              <w:jc w:val="center"/>
              <w:rPr>
                <w:rFonts w:eastAsia="Times New Roman" w:cs="Arial"/>
                <w:b/>
                <w:bCs/>
                <w:color w:val="000000"/>
                <w:szCs w:val="24"/>
                <w:lang w:eastAsia="pt-BR"/>
              </w:rPr>
            </w:pPr>
            <w:r w:rsidRPr="00985BD1">
              <w:rPr>
                <w:rFonts w:eastAsia="Times New Roman" w:cs="Arial"/>
                <w:b/>
                <w:bCs/>
                <w:color w:val="000000"/>
                <w:szCs w:val="24"/>
                <w:lang w:eastAsia="pt-BR"/>
              </w:rPr>
              <w:t>[anexar a planilha detalhada de itens e valores]</w:t>
            </w:r>
          </w:p>
        </w:tc>
      </w:tr>
    </w:tbl>
    <w:p w14:paraId="449F2B0A" w14:textId="77777777" w:rsidR="00985BD1" w:rsidRDefault="00985BD1">
      <w:r>
        <w:br w:type="page"/>
      </w:r>
    </w:p>
    <w:tbl>
      <w:tblPr>
        <w:tblW w:w="5010" w:type="pct"/>
        <w:tblInd w:w="-10" w:type="dxa"/>
        <w:tblCellMar>
          <w:left w:w="70" w:type="dxa"/>
          <w:right w:w="70" w:type="dxa"/>
        </w:tblCellMar>
        <w:tblLook w:val="04A0" w:firstRow="1" w:lastRow="0" w:firstColumn="1" w:lastColumn="0" w:noHBand="0" w:noVBand="1"/>
      </w:tblPr>
      <w:tblGrid>
        <w:gridCol w:w="373"/>
        <w:gridCol w:w="334"/>
        <w:gridCol w:w="84"/>
        <w:gridCol w:w="665"/>
        <w:gridCol w:w="163"/>
        <w:gridCol w:w="1110"/>
        <w:gridCol w:w="7476"/>
      </w:tblGrid>
      <w:tr w:rsidR="00985BD1" w:rsidRPr="00985BD1" w14:paraId="6D342C41" w14:textId="77777777" w:rsidTr="00F5096B">
        <w:trPr>
          <w:trHeight w:val="20"/>
        </w:trPr>
        <w:tc>
          <w:tcPr>
            <w:tcW w:w="5000" w:type="pct"/>
            <w:gridSpan w:val="7"/>
            <w:tcBorders>
              <w:top w:val="nil"/>
              <w:left w:val="single" w:sz="8" w:space="0" w:color="auto"/>
              <w:bottom w:val="single" w:sz="8" w:space="0" w:color="auto"/>
              <w:right w:val="single" w:sz="8" w:space="0" w:color="000000"/>
            </w:tcBorders>
            <w:shd w:val="clear" w:color="000000" w:fill="FFF2CC"/>
            <w:vAlign w:val="center"/>
            <w:hideMark/>
          </w:tcPr>
          <w:p w14:paraId="4DDB32AE" w14:textId="7E82DD67" w:rsidR="00985BD1" w:rsidRPr="00985BD1" w:rsidRDefault="00985BD1" w:rsidP="00985BD1">
            <w:pPr>
              <w:spacing w:after="0" w:line="240" w:lineRule="auto"/>
              <w:ind w:firstLine="0"/>
              <w:jc w:val="center"/>
              <w:rPr>
                <w:rFonts w:eastAsia="Times New Roman" w:cs="Arial"/>
                <w:b/>
                <w:bCs/>
                <w:color w:val="000000"/>
                <w:sz w:val="28"/>
                <w:szCs w:val="28"/>
                <w:lang w:eastAsia="pt-BR"/>
              </w:rPr>
            </w:pPr>
            <w:r w:rsidRPr="00985BD1">
              <w:rPr>
                <w:rFonts w:eastAsia="Times New Roman" w:cs="Arial"/>
                <w:b/>
                <w:bCs/>
                <w:color w:val="000000"/>
                <w:sz w:val="28"/>
                <w:szCs w:val="28"/>
                <w:lang w:eastAsia="pt-BR"/>
              </w:rPr>
              <w:lastRenderedPageBreak/>
              <w:t>ANEXO III - MODELOS</w:t>
            </w:r>
          </w:p>
        </w:tc>
      </w:tr>
      <w:tr w:rsidR="00985BD1" w:rsidRPr="00985BD1" w14:paraId="64494E36" w14:textId="77777777" w:rsidTr="00F5096B">
        <w:trPr>
          <w:trHeight w:val="20"/>
        </w:trPr>
        <w:tc>
          <w:tcPr>
            <w:tcW w:w="5000" w:type="pct"/>
            <w:gridSpan w:val="7"/>
            <w:tcBorders>
              <w:top w:val="single" w:sz="4" w:space="0" w:color="auto"/>
              <w:left w:val="double" w:sz="6" w:space="0" w:color="2B2B2B"/>
              <w:bottom w:val="nil"/>
              <w:right w:val="nil"/>
            </w:tcBorders>
            <w:shd w:val="clear" w:color="000000" w:fill="FFF2CC"/>
            <w:hideMark/>
          </w:tcPr>
          <w:p w14:paraId="05929ACD" w14:textId="77777777" w:rsidR="00985BD1" w:rsidRPr="00985BD1" w:rsidRDefault="00985BD1" w:rsidP="00985BD1">
            <w:pPr>
              <w:spacing w:after="0" w:line="240" w:lineRule="auto"/>
              <w:ind w:firstLine="0"/>
              <w:jc w:val="center"/>
              <w:rPr>
                <w:rFonts w:eastAsia="Times New Roman" w:cs="Arial"/>
                <w:b/>
                <w:bCs/>
                <w:color w:val="000000"/>
                <w:szCs w:val="24"/>
                <w:lang w:eastAsia="pt-BR"/>
              </w:rPr>
            </w:pPr>
            <w:r w:rsidRPr="00985BD1">
              <w:rPr>
                <w:rFonts w:eastAsia="Times New Roman" w:cs="Arial"/>
                <w:b/>
                <w:bCs/>
                <w:color w:val="000000"/>
                <w:szCs w:val="24"/>
                <w:lang w:eastAsia="pt-BR"/>
              </w:rPr>
              <w:t>MODELO 01 - PROCURAÇÃO</w:t>
            </w:r>
          </w:p>
        </w:tc>
      </w:tr>
      <w:tr w:rsidR="00985BD1" w:rsidRPr="00985BD1" w14:paraId="1F55DAA1" w14:textId="77777777" w:rsidTr="00F5096B">
        <w:trPr>
          <w:trHeight w:val="20"/>
        </w:trPr>
        <w:tc>
          <w:tcPr>
            <w:tcW w:w="5000" w:type="pct"/>
            <w:gridSpan w:val="7"/>
            <w:tcBorders>
              <w:top w:val="single" w:sz="4" w:space="0" w:color="auto"/>
              <w:left w:val="double" w:sz="6" w:space="0" w:color="2B2B2B"/>
              <w:bottom w:val="nil"/>
              <w:right w:val="nil"/>
            </w:tcBorders>
            <w:shd w:val="clear" w:color="000000" w:fill="FFF2CC"/>
            <w:hideMark/>
          </w:tcPr>
          <w:p w14:paraId="6B4A601B" w14:textId="77777777" w:rsidR="00985BD1" w:rsidRPr="00985BD1" w:rsidRDefault="00985BD1" w:rsidP="00985BD1">
            <w:pPr>
              <w:spacing w:after="0"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I. OUTORGANTE</w:t>
            </w:r>
          </w:p>
        </w:tc>
      </w:tr>
      <w:tr w:rsidR="00985BD1" w:rsidRPr="00985BD1" w14:paraId="14F8FB78" w14:textId="77777777" w:rsidTr="00F5096B">
        <w:trPr>
          <w:trHeight w:val="20"/>
        </w:trPr>
        <w:tc>
          <w:tcPr>
            <w:tcW w:w="5000" w:type="pct"/>
            <w:gridSpan w:val="7"/>
            <w:tcBorders>
              <w:top w:val="single" w:sz="4" w:space="0" w:color="auto"/>
              <w:left w:val="single" w:sz="4" w:space="0" w:color="auto"/>
              <w:bottom w:val="single" w:sz="4" w:space="0" w:color="auto"/>
              <w:right w:val="single" w:sz="4" w:space="0" w:color="000000"/>
            </w:tcBorders>
            <w:shd w:val="clear" w:color="000000" w:fill="FFFFFF"/>
            <w:vAlign w:val="bottom"/>
            <w:hideMark/>
          </w:tcPr>
          <w:p w14:paraId="3BB11ED7"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985BD1" w:rsidRPr="00985BD1" w14:paraId="12D854BF" w14:textId="77777777" w:rsidTr="00F5096B">
        <w:trPr>
          <w:trHeight w:val="20"/>
        </w:trPr>
        <w:tc>
          <w:tcPr>
            <w:tcW w:w="5000" w:type="pct"/>
            <w:gridSpan w:val="7"/>
            <w:tcBorders>
              <w:top w:val="single" w:sz="4" w:space="0" w:color="auto"/>
              <w:left w:val="double" w:sz="6" w:space="0" w:color="2B2B2B"/>
              <w:bottom w:val="nil"/>
              <w:right w:val="nil"/>
            </w:tcBorders>
            <w:shd w:val="clear" w:color="000000" w:fill="FFF2CC"/>
            <w:hideMark/>
          </w:tcPr>
          <w:p w14:paraId="2ED3EA82" w14:textId="77777777" w:rsidR="00985BD1" w:rsidRPr="00985BD1" w:rsidRDefault="00985BD1" w:rsidP="0020049B">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II. OUTORGADO</w:t>
            </w:r>
          </w:p>
        </w:tc>
      </w:tr>
      <w:tr w:rsidR="00985BD1" w:rsidRPr="00985BD1" w14:paraId="4A20A39C" w14:textId="77777777" w:rsidTr="00F5096B">
        <w:trPr>
          <w:trHeight w:val="20"/>
        </w:trPr>
        <w:tc>
          <w:tcPr>
            <w:tcW w:w="5000" w:type="pct"/>
            <w:gridSpan w:val="7"/>
            <w:tcBorders>
              <w:top w:val="single" w:sz="4" w:space="0" w:color="auto"/>
              <w:left w:val="single" w:sz="4" w:space="0" w:color="auto"/>
              <w:bottom w:val="single" w:sz="4" w:space="0" w:color="auto"/>
              <w:right w:val="single" w:sz="4" w:space="0" w:color="000000"/>
            </w:tcBorders>
            <w:shd w:val="clear" w:color="000000" w:fill="FFFFFF"/>
            <w:vAlign w:val="bottom"/>
            <w:hideMark/>
          </w:tcPr>
          <w:p w14:paraId="1037DCDC"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"(Nome do Outorgado), portador do CPF (CPF do Outorgado), RG (RG do Outorgado), estado civil (Estado Civil do Outorgado), profissão (Profissão do Outorgado), nacionalidade (Nacionalidade do Outorgado), residente no endereço (Endereço do Outorgado), email (Email do Outorgado) e telefone (Telefone do Outorgado)</w:t>
            </w:r>
          </w:p>
        </w:tc>
      </w:tr>
      <w:tr w:rsidR="00985BD1" w:rsidRPr="00985BD1" w14:paraId="43212623" w14:textId="77777777" w:rsidTr="00F5096B">
        <w:trPr>
          <w:trHeight w:val="20"/>
        </w:trPr>
        <w:tc>
          <w:tcPr>
            <w:tcW w:w="5000" w:type="pct"/>
            <w:gridSpan w:val="7"/>
            <w:tcBorders>
              <w:top w:val="nil"/>
              <w:left w:val="nil"/>
              <w:bottom w:val="single" w:sz="4" w:space="0" w:color="auto"/>
              <w:right w:val="nil"/>
            </w:tcBorders>
            <w:shd w:val="clear" w:color="000000" w:fill="FFF2CC"/>
            <w:hideMark/>
          </w:tcPr>
          <w:p w14:paraId="613180A5" w14:textId="77777777" w:rsidR="00985BD1" w:rsidRPr="00985BD1" w:rsidRDefault="00985BD1" w:rsidP="0020049B">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III. PODERES</w:t>
            </w:r>
          </w:p>
        </w:tc>
      </w:tr>
      <w:tr w:rsidR="00985BD1" w:rsidRPr="00985BD1" w14:paraId="2A03141F" w14:textId="77777777" w:rsidTr="00F5096B">
        <w:trPr>
          <w:trHeight w:val="20"/>
        </w:trPr>
        <w:tc>
          <w:tcPr>
            <w:tcW w:w="5000" w:type="pct"/>
            <w:gridSpan w:val="7"/>
            <w:tcBorders>
              <w:top w:val="single" w:sz="4" w:space="0" w:color="auto"/>
              <w:left w:val="nil"/>
              <w:bottom w:val="nil"/>
              <w:right w:val="nil"/>
            </w:tcBorders>
            <w:shd w:val="clear" w:color="auto" w:fill="auto"/>
            <w:hideMark/>
          </w:tcPr>
          <w:p w14:paraId="69C0F1A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Pelo presente instrumento particular de procuração e pela melhor forma de direito, a outorgante nomeia e constitui seu representante, o Outorgado, a quem são conferidos poderes para representar a empresa outorgante no procedimento de pregão n° ________________/2024 instaurado pelo Município de Farol/Pr, em especial para firmar declarações e atas, apresentar ou desistir da apresentação de lances verbais, negociar os valores propostos, interpor ou desistir da interposição de recursos e praticar todos os demais atos pertinentes ao certame acima indicado.</w:t>
            </w:r>
          </w:p>
        </w:tc>
      </w:tr>
      <w:tr w:rsidR="00985BD1" w:rsidRPr="00985BD1" w14:paraId="32390A62" w14:textId="77777777" w:rsidTr="00F5096B">
        <w:trPr>
          <w:trHeight w:val="20"/>
        </w:trPr>
        <w:tc>
          <w:tcPr>
            <w:tcW w:w="5000" w:type="pct"/>
            <w:gridSpan w:val="7"/>
            <w:tcBorders>
              <w:top w:val="single" w:sz="4" w:space="0" w:color="auto"/>
              <w:left w:val="single" w:sz="4" w:space="0" w:color="auto"/>
              <w:bottom w:val="single" w:sz="4" w:space="0" w:color="auto"/>
              <w:right w:val="single" w:sz="4" w:space="0" w:color="000000"/>
            </w:tcBorders>
            <w:shd w:val="clear" w:color="000000" w:fill="FFF2CC"/>
            <w:hideMark/>
          </w:tcPr>
          <w:p w14:paraId="5327A02F" w14:textId="6AD02D79" w:rsidR="00985BD1" w:rsidRPr="00985BD1" w:rsidRDefault="00985BD1" w:rsidP="0020049B">
            <w:pPr>
              <w:spacing w:line="240" w:lineRule="auto"/>
              <w:ind w:firstLine="0"/>
              <w:jc w:val="center"/>
              <w:rPr>
                <w:rFonts w:eastAsia="Times New Roman" w:cs="Arial"/>
                <w:b/>
                <w:bCs/>
                <w:color w:val="000000"/>
                <w:szCs w:val="24"/>
                <w:lang w:eastAsia="pt-BR"/>
              </w:rPr>
            </w:pPr>
            <w:r>
              <w:br w:type="page"/>
            </w:r>
            <w:r w:rsidRPr="00985BD1">
              <w:rPr>
                <w:rFonts w:eastAsia="Times New Roman" w:cs="Arial"/>
                <w:b/>
                <w:bCs/>
                <w:color w:val="000000"/>
                <w:szCs w:val="24"/>
                <w:lang w:eastAsia="pt-BR"/>
              </w:rPr>
              <w:t>MODELO 02 - DECLARAÇÕES</w:t>
            </w:r>
          </w:p>
        </w:tc>
      </w:tr>
      <w:tr w:rsidR="00985BD1" w:rsidRPr="00985BD1" w14:paraId="0BE45C9F" w14:textId="77777777" w:rsidTr="00F5096B">
        <w:trPr>
          <w:trHeight w:val="20"/>
        </w:trPr>
        <w:tc>
          <w:tcPr>
            <w:tcW w:w="5000" w:type="pct"/>
            <w:gridSpan w:val="7"/>
            <w:tcBorders>
              <w:top w:val="single" w:sz="4" w:space="0" w:color="auto"/>
              <w:left w:val="double" w:sz="6" w:space="0" w:color="2B2B2B"/>
              <w:bottom w:val="nil"/>
              <w:right w:val="nil"/>
            </w:tcBorders>
            <w:shd w:val="clear" w:color="000000" w:fill="FFF2CC"/>
            <w:hideMark/>
          </w:tcPr>
          <w:p w14:paraId="51502D3D" w14:textId="77777777" w:rsidR="00985BD1" w:rsidRPr="00985BD1" w:rsidRDefault="00985BD1" w:rsidP="0020049B">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I. IDENTIFICAÇÃO DO LICITANTE</w:t>
            </w:r>
          </w:p>
        </w:tc>
      </w:tr>
      <w:tr w:rsidR="00985BD1" w:rsidRPr="00985BD1" w14:paraId="77F8E1AC" w14:textId="77777777" w:rsidTr="00F5096B">
        <w:trPr>
          <w:trHeight w:val="20"/>
        </w:trPr>
        <w:tc>
          <w:tcPr>
            <w:tcW w:w="5000" w:type="pct"/>
            <w:gridSpan w:val="7"/>
            <w:tcBorders>
              <w:top w:val="single" w:sz="4" w:space="0" w:color="auto"/>
              <w:left w:val="single" w:sz="4" w:space="0" w:color="auto"/>
              <w:bottom w:val="single" w:sz="4" w:space="0" w:color="auto"/>
              <w:right w:val="single" w:sz="4" w:space="0" w:color="000000"/>
            </w:tcBorders>
            <w:shd w:val="clear" w:color="000000" w:fill="FFFFFF"/>
            <w:vAlign w:val="bottom"/>
            <w:hideMark/>
          </w:tcPr>
          <w:p w14:paraId="52C202F9"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985BD1" w:rsidRPr="00985BD1" w14:paraId="05DF6E74" w14:textId="77777777" w:rsidTr="00F5096B">
        <w:trPr>
          <w:trHeight w:val="20"/>
        </w:trPr>
        <w:tc>
          <w:tcPr>
            <w:tcW w:w="5000" w:type="pct"/>
            <w:gridSpan w:val="7"/>
            <w:tcBorders>
              <w:top w:val="nil"/>
              <w:left w:val="nil"/>
              <w:bottom w:val="single" w:sz="4" w:space="0" w:color="auto"/>
              <w:right w:val="nil"/>
            </w:tcBorders>
            <w:shd w:val="clear" w:color="000000" w:fill="FFF2CC"/>
            <w:hideMark/>
          </w:tcPr>
          <w:p w14:paraId="21F66DCF" w14:textId="77777777" w:rsidR="00985BD1" w:rsidRPr="00985BD1" w:rsidRDefault="00985BD1" w:rsidP="0020049B">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II. IDENTIFICAÇÃO DO PROCESSO</w:t>
            </w:r>
          </w:p>
        </w:tc>
      </w:tr>
      <w:tr w:rsidR="00DA3E53" w:rsidRPr="00985BD1" w14:paraId="7AE5A5A1" w14:textId="77777777" w:rsidTr="00B3195E">
        <w:trPr>
          <w:trHeight w:val="20"/>
        </w:trPr>
        <w:tc>
          <w:tcPr>
            <w:tcW w:w="713"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79CF9DB" w14:textId="77777777" w:rsidR="00DA3E53" w:rsidRPr="00985BD1" w:rsidRDefault="00DA3E53" w:rsidP="0020049B">
            <w:pPr>
              <w:spacing w:line="240" w:lineRule="auto"/>
              <w:ind w:firstLine="0"/>
              <w:jc w:val="left"/>
              <w:rPr>
                <w:rFonts w:eastAsia="Times New Roman" w:cs="Arial"/>
                <w:b/>
                <w:bCs/>
                <w:color w:val="000000"/>
                <w:sz w:val="16"/>
                <w:szCs w:val="16"/>
                <w:lang w:eastAsia="pt-BR"/>
              </w:rPr>
            </w:pPr>
            <w:r w:rsidRPr="00985BD1">
              <w:rPr>
                <w:rFonts w:eastAsia="Times New Roman" w:cs="Arial"/>
                <w:b/>
                <w:bCs/>
                <w:color w:val="000000"/>
                <w:sz w:val="16"/>
                <w:szCs w:val="16"/>
                <w:lang w:eastAsia="pt-BR"/>
              </w:rPr>
              <w:t>N° PROCESSO</w:t>
            </w:r>
          </w:p>
        </w:tc>
        <w:tc>
          <w:tcPr>
            <w:tcW w:w="4287" w:type="pct"/>
            <w:gridSpan w:val="3"/>
            <w:tcBorders>
              <w:top w:val="single" w:sz="4" w:space="0" w:color="auto"/>
              <w:left w:val="nil"/>
              <w:bottom w:val="single" w:sz="4" w:space="0" w:color="auto"/>
              <w:right w:val="single" w:sz="4" w:space="0" w:color="000000"/>
            </w:tcBorders>
            <w:shd w:val="clear" w:color="auto" w:fill="auto"/>
            <w:vAlign w:val="center"/>
          </w:tcPr>
          <w:p w14:paraId="4B6849D7" w14:textId="7CD347EC" w:rsidR="00DA3E53" w:rsidRPr="00E16E4E" w:rsidRDefault="00E16E4E" w:rsidP="0020049B">
            <w:pPr>
              <w:spacing w:line="240" w:lineRule="auto"/>
              <w:ind w:firstLine="0"/>
              <w:jc w:val="left"/>
              <w:rPr>
                <w:rFonts w:eastAsia="Times New Roman" w:cs="Arial"/>
                <w:color w:val="000000"/>
                <w:sz w:val="22"/>
                <w:lang w:eastAsia="pt-BR"/>
              </w:rPr>
            </w:pPr>
            <w:r>
              <w:rPr>
                <w:rFonts w:eastAsia="Times New Roman" w:cs="Arial"/>
                <w:color w:val="000000"/>
                <w:sz w:val="22"/>
                <w:lang w:eastAsia="pt-BR"/>
              </w:rPr>
              <w:t>47/2024</w:t>
            </w:r>
          </w:p>
        </w:tc>
      </w:tr>
      <w:tr w:rsidR="00985BD1" w:rsidRPr="00985BD1" w14:paraId="627F65CF" w14:textId="77777777" w:rsidTr="00B3195E">
        <w:trPr>
          <w:trHeight w:val="20"/>
        </w:trPr>
        <w:tc>
          <w:tcPr>
            <w:tcW w:w="713"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70FFA3D" w14:textId="77777777" w:rsidR="00985BD1" w:rsidRPr="00985BD1" w:rsidRDefault="00985BD1" w:rsidP="0020049B">
            <w:pPr>
              <w:spacing w:line="240" w:lineRule="auto"/>
              <w:ind w:firstLine="0"/>
              <w:jc w:val="left"/>
              <w:rPr>
                <w:rFonts w:eastAsia="Times New Roman" w:cs="Arial"/>
                <w:b/>
                <w:bCs/>
                <w:color w:val="000000"/>
                <w:sz w:val="16"/>
                <w:szCs w:val="16"/>
                <w:lang w:eastAsia="pt-BR"/>
              </w:rPr>
            </w:pPr>
            <w:r w:rsidRPr="00985BD1">
              <w:rPr>
                <w:rFonts w:eastAsia="Times New Roman" w:cs="Arial"/>
                <w:b/>
                <w:bCs/>
                <w:color w:val="000000"/>
                <w:sz w:val="16"/>
                <w:szCs w:val="16"/>
                <w:lang w:eastAsia="pt-BR"/>
              </w:rPr>
              <w:t>MODALIDADE</w:t>
            </w:r>
          </w:p>
        </w:tc>
        <w:tc>
          <w:tcPr>
            <w:tcW w:w="4287" w:type="pct"/>
            <w:gridSpan w:val="3"/>
            <w:tcBorders>
              <w:top w:val="nil"/>
              <w:left w:val="nil"/>
              <w:bottom w:val="nil"/>
              <w:right w:val="single" w:sz="4" w:space="0" w:color="000000"/>
            </w:tcBorders>
            <w:shd w:val="clear" w:color="auto" w:fill="auto"/>
            <w:vAlign w:val="center"/>
            <w:hideMark/>
          </w:tcPr>
          <w:p w14:paraId="1AFFCD9B" w14:textId="1747860A" w:rsidR="00985BD1" w:rsidRPr="00985BD1" w:rsidRDefault="00163653" w:rsidP="0020049B">
            <w:pPr>
              <w:spacing w:line="240" w:lineRule="auto"/>
              <w:ind w:firstLine="0"/>
              <w:jc w:val="left"/>
              <w:rPr>
                <w:rFonts w:eastAsia="Times New Roman" w:cs="Arial"/>
                <w:color w:val="000000"/>
                <w:sz w:val="22"/>
                <w:lang w:eastAsia="pt-BR"/>
              </w:rPr>
            </w:pPr>
            <w:r>
              <w:rPr>
                <w:rFonts w:eastAsia="Times New Roman" w:cs="Arial"/>
                <w:color w:val="000000"/>
                <w:sz w:val="22"/>
                <w:lang w:eastAsia="pt-BR"/>
              </w:rPr>
              <w:t>P</w:t>
            </w:r>
            <w:r w:rsidR="00985BD1" w:rsidRPr="00985BD1">
              <w:rPr>
                <w:rFonts w:eastAsia="Times New Roman" w:cs="Arial"/>
                <w:color w:val="000000"/>
                <w:sz w:val="22"/>
                <w:lang w:eastAsia="pt-BR"/>
              </w:rPr>
              <w:t>regão</w:t>
            </w:r>
          </w:p>
        </w:tc>
      </w:tr>
      <w:tr w:rsidR="00DA3E53" w:rsidRPr="00985BD1" w14:paraId="0C272801" w14:textId="77777777" w:rsidTr="00B3195E">
        <w:trPr>
          <w:trHeight w:val="20"/>
        </w:trPr>
        <w:tc>
          <w:tcPr>
            <w:tcW w:w="713"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C71A05F" w14:textId="77777777" w:rsidR="00DA3E53" w:rsidRPr="00985BD1" w:rsidRDefault="00DA3E53" w:rsidP="0020049B">
            <w:pPr>
              <w:spacing w:line="240" w:lineRule="auto"/>
              <w:ind w:firstLine="0"/>
              <w:jc w:val="left"/>
              <w:rPr>
                <w:rFonts w:eastAsia="Times New Roman" w:cs="Arial"/>
                <w:b/>
                <w:bCs/>
                <w:color w:val="000000"/>
                <w:sz w:val="16"/>
                <w:szCs w:val="16"/>
                <w:lang w:eastAsia="pt-BR"/>
              </w:rPr>
            </w:pPr>
            <w:r w:rsidRPr="00985BD1">
              <w:rPr>
                <w:rFonts w:eastAsia="Times New Roman" w:cs="Arial"/>
                <w:b/>
                <w:bCs/>
                <w:color w:val="000000"/>
                <w:sz w:val="16"/>
                <w:szCs w:val="16"/>
                <w:lang w:eastAsia="pt-BR"/>
              </w:rPr>
              <w:t>N° PROCEDIMENTO</w:t>
            </w:r>
          </w:p>
        </w:tc>
        <w:tc>
          <w:tcPr>
            <w:tcW w:w="4287" w:type="pct"/>
            <w:gridSpan w:val="3"/>
            <w:tcBorders>
              <w:top w:val="single" w:sz="4" w:space="0" w:color="auto"/>
              <w:left w:val="single" w:sz="4" w:space="0" w:color="auto"/>
              <w:bottom w:val="single" w:sz="4" w:space="0" w:color="auto"/>
              <w:right w:val="single" w:sz="4" w:space="0" w:color="000000"/>
            </w:tcBorders>
            <w:shd w:val="clear" w:color="auto" w:fill="auto"/>
            <w:vAlign w:val="center"/>
          </w:tcPr>
          <w:p w14:paraId="43C232E4" w14:textId="3D189714" w:rsidR="00DA3E53" w:rsidRPr="00985BD1" w:rsidRDefault="00E16E4E" w:rsidP="0020049B">
            <w:pPr>
              <w:spacing w:line="240" w:lineRule="auto"/>
              <w:ind w:firstLine="0"/>
              <w:jc w:val="left"/>
              <w:rPr>
                <w:rFonts w:eastAsia="Times New Roman" w:cs="Arial"/>
                <w:color w:val="000000"/>
                <w:sz w:val="22"/>
                <w:lang w:eastAsia="pt-BR"/>
              </w:rPr>
            </w:pPr>
            <w:r>
              <w:rPr>
                <w:rFonts w:eastAsia="Times New Roman" w:cs="Arial"/>
                <w:color w:val="000000"/>
                <w:sz w:val="22"/>
                <w:lang w:eastAsia="pt-BR"/>
              </w:rPr>
              <w:t>26/2024</w:t>
            </w:r>
          </w:p>
        </w:tc>
      </w:tr>
      <w:tr w:rsidR="00985BD1" w:rsidRPr="00985BD1" w14:paraId="04CFDAE6" w14:textId="77777777" w:rsidTr="00B3195E">
        <w:trPr>
          <w:trHeight w:val="20"/>
        </w:trPr>
        <w:tc>
          <w:tcPr>
            <w:tcW w:w="713"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536534D" w14:textId="77777777" w:rsidR="00985BD1" w:rsidRPr="00985BD1" w:rsidRDefault="00985BD1" w:rsidP="0020049B">
            <w:pPr>
              <w:spacing w:line="240" w:lineRule="auto"/>
              <w:ind w:firstLine="0"/>
              <w:jc w:val="left"/>
              <w:rPr>
                <w:rFonts w:eastAsia="Times New Roman" w:cs="Arial"/>
                <w:b/>
                <w:bCs/>
                <w:color w:val="000000"/>
                <w:sz w:val="16"/>
                <w:szCs w:val="16"/>
                <w:lang w:eastAsia="pt-BR"/>
              </w:rPr>
            </w:pPr>
            <w:r w:rsidRPr="00985BD1">
              <w:rPr>
                <w:rFonts w:eastAsia="Times New Roman" w:cs="Arial"/>
                <w:b/>
                <w:bCs/>
                <w:color w:val="000000"/>
                <w:sz w:val="16"/>
                <w:szCs w:val="16"/>
                <w:lang w:eastAsia="pt-BR"/>
              </w:rPr>
              <w:t>FINALIDADE</w:t>
            </w:r>
          </w:p>
        </w:tc>
        <w:tc>
          <w:tcPr>
            <w:tcW w:w="4287" w:type="pct"/>
            <w:gridSpan w:val="3"/>
            <w:tcBorders>
              <w:top w:val="single" w:sz="4" w:space="0" w:color="auto"/>
              <w:left w:val="nil"/>
              <w:bottom w:val="single" w:sz="4" w:space="0" w:color="auto"/>
              <w:right w:val="single" w:sz="4" w:space="0" w:color="auto"/>
            </w:tcBorders>
            <w:shd w:val="clear" w:color="auto" w:fill="auto"/>
            <w:vAlign w:val="center"/>
            <w:hideMark/>
          </w:tcPr>
          <w:p w14:paraId="20269FDE" w14:textId="77777777" w:rsidR="00985BD1" w:rsidRPr="00985BD1" w:rsidRDefault="00985BD1" w:rsidP="0020049B">
            <w:pPr>
              <w:spacing w:line="240" w:lineRule="auto"/>
              <w:ind w:firstLine="0"/>
              <w:rPr>
                <w:rFonts w:eastAsia="Times New Roman" w:cs="Arial"/>
                <w:color w:val="000000"/>
                <w:sz w:val="22"/>
                <w:lang w:eastAsia="pt-BR"/>
              </w:rPr>
            </w:pPr>
            <w:r w:rsidRPr="00985BD1">
              <w:rPr>
                <w:rFonts w:eastAsia="Times New Roman" w:cs="Arial"/>
                <w:color w:val="000000"/>
                <w:sz w:val="22"/>
                <w:lang w:eastAsia="pt-BR"/>
              </w:rPr>
              <w:t>Contratação de Fornecimentos</w:t>
            </w:r>
          </w:p>
        </w:tc>
      </w:tr>
      <w:tr w:rsidR="00985BD1" w:rsidRPr="00985BD1" w14:paraId="6A31B932" w14:textId="77777777" w:rsidTr="00B3195E">
        <w:trPr>
          <w:trHeight w:val="20"/>
        </w:trPr>
        <w:tc>
          <w:tcPr>
            <w:tcW w:w="713"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50D5577" w14:textId="77777777" w:rsidR="00985BD1" w:rsidRPr="00985BD1" w:rsidRDefault="00985BD1" w:rsidP="0020049B">
            <w:pPr>
              <w:spacing w:line="240" w:lineRule="auto"/>
              <w:ind w:firstLine="0"/>
              <w:jc w:val="left"/>
              <w:rPr>
                <w:rFonts w:eastAsia="Times New Roman" w:cs="Arial"/>
                <w:b/>
                <w:bCs/>
                <w:color w:val="000000"/>
                <w:sz w:val="16"/>
                <w:szCs w:val="16"/>
                <w:lang w:eastAsia="pt-BR"/>
              </w:rPr>
            </w:pPr>
            <w:r w:rsidRPr="00985BD1">
              <w:rPr>
                <w:rFonts w:eastAsia="Times New Roman" w:cs="Arial"/>
                <w:b/>
                <w:bCs/>
                <w:color w:val="000000"/>
                <w:sz w:val="16"/>
                <w:szCs w:val="16"/>
                <w:lang w:eastAsia="pt-BR"/>
              </w:rPr>
              <w:t>OBJETO</w:t>
            </w:r>
          </w:p>
        </w:tc>
        <w:tc>
          <w:tcPr>
            <w:tcW w:w="4287" w:type="pct"/>
            <w:gridSpan w:val="3"/>
            <w:tcBorders>
              <w:top w:val="single" w:sz="4" w:space="0" w:color="auto"/>
              <w:left w:val="nil"/>
              <w:bottom w:val="single" w:sz="4" w:space="0" w:color="auto"/>
              <w:right w:val="single" w:sz="4" w:space="0" w:color="auto"/>
            </w:tcBorders>
            <w:shd w:val="clear" w:color="auto" w:fill="auto"/>
            <w:vAlign w:val="center"/>
            <w:hideMark/>
          </w:tcPr>
          <w:p w14:paraId="5B947AA3" w14:textId="64F33222" w:rsidR="00985BD1" w:rsidRPr="00985BD1" w:rsidRDefault="00985BD1" w:rsidP="0020049B">
            <w:pPr>
              <w:spacing w:line="240" w:lineRule="auto"/>
              <w:ind w:firstLine="0"/>
              <w:rPr>
                <w:rFonts w:eastAsia="Times New Roman" w:cs="Arial"/>
                <w:color w:val="000000"/>
                <w:sz w:val="22"/>
                <w:lang w:eastAsia="pt-BR"/>
              </w:rPr>
            </w:pPr>
            <w:r w:rsidRPr="00985BD1">
              <w:rPr>
                <w:rFonts w:eastAsia="Times New Roman" w:cs="Arial"/>
                <w:color w:val="000000"/>
                <w:sz w:val="22"/>
                <w:lang w:eastAsia="pt-BR"/>
              </w:rPr>
              <w:t>Aquisição de suprimentos de impressão para atender às demandas da administração pública, incluindo cartuchos de tinta e outros materiais relacionados.</w:t>
            </w:r>
          </w:p>
        </w:tc>
      </w:tr>
      <w:tr w:rsidR="00985BD1" w:rsidRPr="00985BD1" w14:paraId="183681F7" w14:textId="77777777" w:rsidTr="00F5096B">
        <w:trPr>
          <w:trHeight w:val="20"/>
        </w:trPr>
        <w:tc>
          <w:tcPr>
            <w:tcW w:w="5000" w:type="pct"/>
            <w:gridSpan w:val="7"/>
            <w:tcBorders>
              <w:top w:val="single" w:sz="4" w:space="0" w:color="auto"/>
              <w:left w:val="nil"/>
              <w:bottom w:val="nil"/>
              <w:right w:val="nil"/>
            </w:tcBorders>
            <w:shd w:val="clear" w:color="auto" w:fill="auto"/>
            <w:hideMark/>
          </w:tcPr>
          <w:p w14:paraId="109AA848"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proponente, devidamente qualificada acima, por meio de seu representante legal abaixo assinado, DECLARA, para fins de participação no referido certame, também qualificado acima e em conformidade com as disposições legais aplicáveis, sob as penalidades previstas em lei, que:</w:t>
            </w:r>
          </w:p>
        </w:tc>
      </w:tr>
      <w:tr w:rsidR="00985BD1" w:rsidRPr="00985BD1" w14:paraId="028F0DD5" w14:textId="77777777" w:rsidTr="00B3195E">
        <w:trPr>
          <w:trHeight w:val="20"/>
        </w:trPr>
        <w:tc>
          <w:tcPr>
            <w:tcW w:w="347" w:type="pct"/>
            <w:gridSpan w:val="2"/>
            <w:tcBorders>
              <w:top w:val="nil"/>
              <w:left w:val="nil"/>
              <w:bottom w:val="nil"/>
              <w:right w:val="nil"/>
            </w:tcBorders>
            <w:shd w:val="clear" w:color="auto" w:fill="auto"/>
            <w:hideMark/>
          </w:tcPr>
          <w:p w14:paraId="7E248FDB"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ascii="Segoe UI Symbol" w:eastAsia="Times New Roman" w:hAnsi="Segoe UI Symbol" w:cs="Segoe UI Symbol"/>
                <w:b/>
                <w:bCs/>
                <w:color w:val="000000"/>
                <w:sz w:val="16"/>
                <w:szCs w:val="16"/>
                <w:lang w:eastAsia="pt-BR"/>
              </w:rPr>
              <w:lastRenderedPageBreak/>
              <w:t>☑</w:t>
            </w:r>
          </w:p>
        </w:tc>
        <w:tc>
          <w:tcPr>
            <w:tcW w:w="4653" w:type="pct"/>
            <w:gridSpan w:val="5"/>
            <w:tcBorders>
              <w:top w:val="nil"/>
              <w:left w:val="nil"/>
              <w:bottom w:val="nil"/>
              <w:right w:val="nil"/>
            </w:tcBorders>
            <w:shd w:val="clear" w:color="auto" w:fill="auto"/>
            <w:hideMark/>
          </w:tcPr>
          <w:p w14:paraId="5BAFCE6D"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985BD1" w:rsidRPr="00985BD1" w14:paraId="4BEB0480" w14:textId="77777777" w:rsidTr="00B3195E">
        <w:trPr>
          <w:trHeight w:val="20"/>
        </w:trPr>
        <w:tc>
          <w:tcPr>
            <w:tcW w:w="347" w:type="pct"/>
            <w:gridSpan w:val="2"/>
            <w:tcBorders>
              <w:top w:val="nil"/>
              <w:left w:val="nil"/>
              <w:bottom w:val="nil"/>
              <w:right w:val="nil"/>
            </w:tcBorders>
            <w:shd w:val="clear" w:color="auto" w:fill="auto"/>
            <w:hideMark/>
          </w:tcPr>
          <w:p w14:paraId="45125CE0"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ascii="Segoe UI Symbol" w:eastAsia="Times New Roman" w:hAnsi="Segoe UI Symbol" w:cs="Segoe UI Symbol"/>
                <w:b/>
                <w:bCs/>
                <w:color w:val="000000"/>
                <w:sz w:val="16"/>
                <w:szCs w:val="16"/>
                <w:lang w:eastAsia="pt-BR"/>
              </w:rPr>
              <w:t>☑</w:t>
            </w:r>
          </w:p>
        </w:tc>
        <w:tc>
          <w:tcPr>
            <w:tcW w:w="4653" w:type="pct"/>
            <w:gridSpan w:val="5"/>
            <w:tcBorders>
              <w:top w:val="nil"/>
              <w:left w:val="nil"/>
              <w:bottom w:val="nil"/>
              <w:right w:val="nil"/>
            </w:tcBorders>
            <w:shd w:val="clear" w:color="auto" w:fill="auto"/>
            <w:hideMark/>
          </w:tcPr>
          <w:p w14:paraId="6C81D591"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985BD1" w:rsidRPr="00985BD1" w14:paraId="6F44399F" w14:textId="77777777" w:rsidTr="00B3195E">
        <w:trPr>
          <w:trHeight w:val="20"/>
        </w:trPr>
        <w:tc>
          <w:tcPr>
            <w:tcW w:w="347" w:type="pct"/>
            <w:gridSpan w:val="2"/>
            <w:tcBorders>
              <w:top w:val="nil"/>
              <w:left w:val="nil"/>
              <w:bottom w:val="nil"/>
              <w:right w:val="nil"/>
            </w:tcBorders>
            <w:shd w:val="clear" w:color="auto" w:fill="auto"/>
            <w:hideMark/>
          </w:tcPr>
          <w:p w14:paraId="121880D6"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ascii="Segoe UI Symbol" w:eastAsia="Times New Roman" w:hAnsi="Segoe UI Symbol" w:cs="Segoe UI Symbol"/>
                <w:b/>
                <w:bCs/>
                <w:color w:val="000000"/>
                <w:sz w:val="16"/>
                <w:szCs w:val="16"/>
                <w:lang w:eastAsia="pt-BR"/>
              </w:rPr>
              <w:t>☑</w:t>
            </w:r>
          </w:p>
        </w:tc>
        <w:tc>
          <w:tcPr>
            <w:tcW w:w="4653" w:type="pct"/>
            <w:gridSpan w:val="5"/>
            <w:tcBorders>
              <w:top w:val="nil"/>
              <w:left w:val="nil"/>
              <w:bottom w:val="nil"/>
              <w:right w:val="nil"/>
            </w:tcBorders>
            <w:shd w:val="clear" w:color="auto" w:fill="auto"/>
            <w:hideMark/>
          </w:tcPr>
          <w:p w14:paraId="51135F8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Tomou conhecimento de todas as informações e das condições para o cumprimento das obrigações objeto da licitação (art. 67, VI da Lei 14.133/21)</w:t>
            </w:r>
          </w:p>
        </w:tc>
      </w:tr>
      <w:tr w:rsidR="00985BD1" w:rsidRPr="00985BD1" w14:paraId="2B70A3F0" w14:textId="77777777" w:rsidTr="00B3195E">
        <w:trPr>
          <w:trHeight w:val="20"/>
        </w:trPr>
        <w:tc>
          <w:tcPr>
            <w:tcW w:w="347" w:type="pct"/>
            <w:gridSpan w:val="2"/>
            <w:tcBorders>
              <w:top w:val="nil"/>
              <w:left w:val="nil"/>
              <w:bottom w:val="nil"/>
              <w:right w:val="nil"/>
            </w:tcBorders>
            <w:shd w:val="clear" w:color="auto" w:fill="auto"/>
            <w:hideMark/>
          </w:tcPr>
          <w:p w14:paraId="27636D78"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ascii="Segoe UI Symbol" w:eastAsia="Times New Roman" w:hAnsi="Segoe UI Symbol" w:cs="Segoe UI Symbol"/>
                <w:b/>
                <w:bCs/>
                <w:color w:val="000000"/>
                <w:sz w:val="16"/>
                <w:szCs w:val="16"/>
                <w:lang w:eastAsia="pt-BR"/>
              </w:rPr>
              <w:t>☑</w:t>
            </w:r>
          </w:p>
        </w:tc>
        <w:tc>
          <w:tcPr>
            <w:tcW w:w="4653" w:type="pct"/>
            <w:gridSpan w:val="5"/>
            <w:tcBorders>
              <w:top w:val="nil"/>
              <w:left w:val="nil"/>
              <w:bottom w:val="nil"/>
              <w:right w:val="nil"/>
            </w:tcBorders>
            <w:shd w:val="clear" w:color="auto" w:fill="auto"/>
            <w:hideMark/>
          </w:tcPr>
          <w:p w14:paraId="2C6B4CDE"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985BD1" w:rsidRPr="00985BD1" w14:paraId="715F3B02" w14:textId="77777777" w:rsidTr="00B3195E">
        <w:trPr>
          <w:trHeight w:val="20"/>
        </w:trPr>
        <w:tc>
          <w:tcPr>
            <w:tcW w:w="347" w:type="pct"/>
            <w:gridSpan w:val="2"/>
            <w:tcBorders>
              <w:top w:val="nil"/>
              <w:left w:val="nil"/>
              <w:bottom w:val="nil"/>
              <w:right w:val="nil"/>
            </w:tcBorders>
            <w:shd w:val="clear" w:color="auto" w:fill="auto"/>
            <w:hideMark/>
          </w:tcPr>
          <w:p w14:paraId="1B4DE603"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ascii="Segoe UI Symbol" w:eastAsia="Times New Roman" w:hAnsi="Segoe UI Symbol" w:cs="Segoe UI Symbol"/>
                <w:b/>
                <w:bCs/>
                <w:color w:val="000000"/>
                <w:sz w:val="16"/>
                <w:szCs w:val="16"/>
                <w:lang w:eastAsia="pt-BR"/>
              </w:rPr>
              <w:t>☑</w:t>
            </w:r>
          </w:p>
        </w:tc>
        <w:tc>
          <w:tcPr>
            <w:tcW w:w="4653" w:type="pct"/>
            <w:gridSpan w:val="5"/>
            <w:tcBorders>
              <w:top w:val="nil"/>
              <w:left w:val="nil"/>
              <w:bottom w:val="nil"/>
              <w:right w:val="nil"/>
            </w:tcBorders>
            <w:shd w:val="clear" w:color="auto" w:fill="auto"/>
            <w:hideMark/>
          </w:tcPr>
          <w:p w14:paraId="167DC0EE"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Cumpre as exigências de reserva de cargos para pessoa com deficiência e para reabilitado da Previdência Social, previstas em lei e em outras normas específicas (art. 63, IV da Lei 14.133/21).</w:t>
            </w:r>
          </w:p>
        </w:tc>
      </w:tr>
      <w:tr w:rsidR="00985BD1" w:rsidRPr="00985BD1" w14:paraId="48EB9FC7" w14:textId="77777777" w:rsidTr="00B3195E">
        <w:trPr>
          <w:trHeight w:val="20"/>
        </w:trPr>
        <w:tc>
          <w:tcPr>
            <w:tcW w:w="347" w:type="pct"/>
            <w:gridSpan w:val="2"/>
            <w:tcBorders>
              <w:top w:val="nil"/>
              <w:left w:val="nil"/>
              <w:bottom w:val="nil"/>
              <w:right w:val="nil"/>
            </w:tcBorders>
            <w:shd w:val="clear" w:color="auto" w:fill="auto"/>
            <w:hideMark/>
          </w:tcPr>
          <w:p w14:paraId="6D679FAE"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ascii="Segoe UI Symbol" w:eastAsia="Times New Roman" w:hAnsi="Segoe UI Symbol" w:cs="Segoe UI Symbol"/>
                <w:b/>
                <w:bCs/>
                <w:color w:val="000000"/>
                <w:sz w:val="16"/>
                <w:szCs w:val="16"/>
                <w:lang w:eastAsia="pt-BR"/>
              </w:rPr>
              <w:t>☑</w:t>
            </w:r>
          </w:p>
        </w:tc>
        <w:tc>
          <w:tcPr>
            <w:tcW w:w="4653" w:type="pct"/>
            <w:gridSpan w:val="5"/>
            <w:tcBorders>
              <w:top w:val="nil"/>
              <w:left w:val="nil"/>
              <w:bottom w:val="nil"/>
              <w:right w:val="nil"/>
            </w:tcBorders>
            <w:shd w:val="clear" w:color="auto" w:fill="auto"/>
            <w:hideMark/>
          </w:tcPr>
          <w:p w14:paraId="3B65BC0A"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985BD1" w:rsidRPr="00985BD1" w14:paraId="70212F8D" w14:textId="77777777" w:rsidTr="00B3195E">
        <w:trPr>
          <w:trHeight w:val="20"/>
        </w:trPr>
        <w:tc>
          <w:tcPr>
            <w:tcW w:w="347" w:type="pct"/>
            <w:gridSpan w:val="2"/>
            <w:tcBorders>
              <w:top w:val="nil"/>
              <w:left w:val="nil"/>
              <w:bottom w:val="nil"/>
              <w:right w:val="nil"/>
            </w:tcBorders>
            <w:shd w:val="clear" w:color="auto" w:fill="auto"/>
            <w:hideMark/>
          </w:tcPr>
          <w:p w14:paraId="125D6E76"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ascii="Segoe UI Symbol" w:eastAsia="Times New Roman" w:hAnsi="Segoe UI Symbol" w:cs="Segoe UI Symbol"/>
                <w:b/>
                <w:bCs/>
                <w:color w:val="000000"/>
                <w:sz w:val="16"/>
                <w:szCs w:val="16"/>
                <w:lang w:eastAsia="pt-BR"/>
              </w:rPr>
              <w:t>☑</w:t>
            </w:r>
          </w:p>
        </w:tc>
        <w:tc>
          <w:tcPr>
            <w:tcW w:w="4653" w:type="pct"/>
            <w:gridSpan w:val="5"/>
            <w:tcBorders>
              <w:top w:val="nil"/>
              <w:left w:val="nil"/>
              <w:bottom w:val="nil"/>
              <w:right w:val="nil"/>
            </w:tcBorders>
            <w:shd w:val="clear" w:color="auto" w:fill="auto"/>
            <w:hideMark/>
          </w:tcPr>
          <w:p w14:paraId="25635E30"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985BD1" w:rsidRPr="00985BD1" w14:paraId="1AFF5532" w14:textId="77777777" w:rsidTr="00B3195E">
        <w:trPr>
          <w:trHeight w:val="20"/>
        </w:trPr>
        <w:tc>
          <w:tcPr>
            <w:tcW w:w="347" w:type="pct"/>
            <w:gridSpan w:val="2"/>
            <w:tcBorders>
              <w:top w:val="nil"/>
              <w:left w:val="nil"/>
              <w:bottom w:val="nil"/>
              <w:right w:val="nil"/>
            </w:tcBorders>
            <w:shd w:val="clear" w:color="auto" w:fill="auto"/>
            <w:hideMark/>
          </w:tcPr>
          <w:p w14:paraId="442A2570"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ascii="Segoe UI Symbol" w:eastAsia="Times New Roman" w:hAnsi="Segoe UI Symbol" w:cs="Segoe UI Symbol"/>
                <w:b/>
                <w:bCs/>
                <w:color w:val="000000"/>
                <w:sz w:val="16"/>
                <w:szCs w:val="16"/>
                <w:lang w:eastAsia="pt-BR"/>
              </w:rPr>
              <w:t>☑</w:t>
            </w:r>
          </w:p>
        </w:tc>
        <w:tc>
          <w:tcPr>
            <w:tcW w:w="4653" w:type="pct"/>
            <w:gridSpan w:val="5"/>
            <w:tcBorders>
              <w:top w:val="nil"/>
              <w:left w:val="nil"/>
              <w:bottom w:val="nil"/>
              <w:right w:val="nil"/>
            </w:tcBorders>
            <w:shd w:val="clear" w:color="auto" w:fill="auto"/>
            <w:hideMark/>
          </w:tcPr>
          <w:p w14:paraId="1FEB2536" w14:textId="14B0848B"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(______) Que me enquadro como MPE e, nesta condição, declaramos que no ano-calendário do corrente ano, não celebramos contratos cujo valores somados extrapolam a receita bruta máxima admitida para fins de enquadramento como empresa de pequeno porte, nos termos constantes no art. 4°, §2° da Lei ° 14.133/2021.</w:t>
            </w:r>
            <w:r w:rsidRPr="00985BD1">
              <w:rPr>
                <w:rFonts w:eastAsia="Times New Roman" w:cs="Arial"/>
                <w:color w:val="000000"/>
                <w:szCs w:val="24"/>
                <w:lang w:eastAsia="pt-BR"/>
              </w:rPr>
              <w:br/>
              <w:t>ou</w:t>
            </w:r>
            <w:r w:rsidR="00F5096B">
              <w:rPr>
                <w:rFonts w:eastAsia="Times New Roman" w:cs="Arial"/>
                <w:color w:val="000000"/>
                <w:szCs w:val="24"/>
                <w:lang w:eastAsia="pt-BR"/>
              </w:rPr>
              <w:t xml:space="preserve"> </w:t>
            </w:r>
            <w:r w:rsidRPr="00985BD1">
              <w:rPr>
                <w:rFonts w:eastAsia="Times New Roman" w:cs="Arial"/>
                <w:color w:val="000000"/>
                <w:szCs w:val="24"/>
                <w:lang w:eastAsia="pt-BR"/>
              </w:rPr>
              <w:t>(______) Que não me enquadro como MPE ou no ano-calendário do corrente ano, celebramos contratos cujo valores somados extrapolam a receita bruta máxima admitida para fins de enquadramento como empresa de pequeno porte, nos termos constantes no art. 4°, §2° da Lei ° 14.133/2021.</w:t>
            </w:r>
          </w:p>
        </w:tc>
      </w:tr>
      <w:tr w:rsidR="00985BD1" w:rsidRPr="00985BD1" w14:paraId="3CC11BFF" w14:textId="77777777" w:rsidTr="00B3195E">
        <w:trPr>
          <w:trHeight w:val="20"/>
        </w:trPr>
        <w:tc>
          <w:tcPr>
            <w:tcW w:w="347" w:type="pct"/>
            <w:gridSpan w:val="2"/>
            <w:tcBorders>
              <w:top w:val="nil"/>
              <w:left w:val="nil"/>
              <w:bottom w:val="nil"/>
              <w:right w:val="nil"/>
            </w:tcBorders>
            <w:shd w:val="clear" w:color="auto" w:fill="auto"/>
            <w:hideMark/>
          </w:tcPr>
          <w:p w14:paraId="50742B11"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ascii="Segoe UI Symbol" w:eastAsia="Times New Roman" w:hAnsi="Segoe UI Symbol" w:cs="Segoe UI Symbol"/>
                <w:b/>
                <w:bCs/>
                <w:color w:val="000000"/>
                <w:sz w:val="16"/>
                <w:szCs w:val="16"/>
                <w:lang w:eastAsia="pt-BR"/>
              </w:rPr>
              <w:t>☑</w:t>
            </w:r>
          </w:p>
        </w:tc>
        <w:tc>
          <w:tcPr>
            <w:tcW w:w="4653" w:type="pct"/>
            <w:gridSpan w:val="5"/>
            <w:tcBorders>
              <w:top w:val="nil"/>
              <w:left w:val="nil"/>
              <w:bottom w:val="nil"/>
              <w:right w:val="nil"/>
            </w:tcBorders>
            <w:shd w:val="clear" w:color="auto" w:fill="auto"/>
            <w:hideMark/>
          </w:tcPr>
          <w:p w14:paraId="13A50518"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Atende aos requisitos de habilitação, e que responderá pela veracidade das informações prestadas, na forma da lei;</w:t>
            </w:r>
          </w:p>
        </w:tc>
      </w:tr>
      <w:tr w:rsidR="00985BD1" w:rsidRPr="00985BD1" w14:paraId="1832DA56" w14:textId="77777777" w:rsidTr="00B3195E">
        <w:trPr>
          <w:trHeight w:val="20"/>
        </w:trPr>
        <w:tc>
          <w:tcPr>
            <w:tcW w:w="347" w:type="pct"/>
            <w:gridSpan w:val="2"/>
            <w:tcBorders>
              <w:top w:val="nil"/>
              <w:left w:val="nil"/>
              <w:bottom w:val="nil"/>
              <w:right w:val="nil"/>
            </w:tcBorders>
            <w:shd w:val="clear" w:color="auto" w:fill="auto"/>
            <w:hideMark/>
          </w:tcPr>
          <w:p w14:paraId="575BDAE7" w14:textId="77777777" w:rsidR="00985BD1" w:rsidRPr="00985BD1" w:rsidRDefault="00985BD1" w:rsidP="0020049B">
            <w:pPr>
              <w:spacing w:line="240" w:lineRule="auto"/>
              <w:ind w:firstLine="0"/>
              <w:jc w:val="center"/>
              <w:rPr>
                <w:rFonts w:eastAsia="Times New Roman" w:cs="Arial"/>
                <w:b/>
                <w:bCs/>
                <w:color w:val="000000"/>
                <w:sz w:val="16"/>
                <w:szCs w:val="16"/>
                <w:lang w:eastAsia="pt-BR"/>
              </w:rPr>
            </w:pPr>
            <w:r w:rsidRPr="00985BD1">
              <w:rPr>
                <w:rFonts w:ascii="Segoe UI Symbol" w:eastAsia="Times New Roman" w:hAnsi="Segoe UI Symbol" w:cs="Segoe UI Symbol"/>
                <w:b/>
                <w:bCs/>
                <w:color w:val="000000"/>
                <w:sz w:val="16"/>
                <w:szCs w:val="16"/>
                <w:lang w:eastAsia="pt-BR"/>
              </w:rPr>
              <w:lastRenderedPageBreak/>
              <w:t>☑</w:t>
            </w:r>
          </w:p>
        </w:tc>
        <w:tc>
          <w:tcPr>
            <w:tcW w:w="4653" w:type="pct"/>
            <w:gridSpan w:val="5"/>
            <w:tcBorders>
              <w:top w:val="nil"/>
              <w:left w:val="nil"/>
              <w:bottom w:val="nil"/>
              <w:right w:val="nil"/>
            </w:tcBorders>
            <w:shd w:val="clear" w:color="auto" w:fill="auto"/>
            <w:hideMark/>
          </w:tcPr>
          <w:p w14:paraId="79E9C4E1"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985BD1" w:rsidRPr="00985BD1" w14:paraId="57D4F18E" w14:textId="77777777" w:rsidTr="00B3195E">
        <w:trPr>
          <w:trHeight w:val="20"/>
        </w:trPr>
        <w:tc>
          <w:tcPr>
            <w:tcW w:w="183" w:type="pct"/>
            <w:tcBorders>
              <w:top w:val="nil"/>
              <w:left w:val="nil"/>
              <w:bottom w:val="nil"/>
              <w:right w:val="nil"/>
            </w:tcBorders>
            <w:shd w:val="clear" w:color="auto" w:fill="auto"/>
            <w:hideMark/>
          </w:tcPr>
          <w:p w14:paraId="71EECC9D" w14:textId="77777777" w:rsidR="00985BD1" w:rsidRPr="00985BD1" w:rsidRDefault="00985BD1" w:rsidP="0020049B">
            <w:pPr>
              <w:spacing w:line="240" w:lineRule="auto"/>
              <w:ind w:firstLine="0"/>
              <w:rPr>
                <w:rFonts w:eastAsia="Times New Roman" w:cs="Arial"/>
                <w:color w:val="000000"/>
                <w:szCs w:val="24"/>
                <w:lang w:eastAsia="pt-BR"/>
              </w:rPr>
            </w:pPr>
          </w:p>
        </w:tc>
        <w:tc>
          <w:tcPr>
            <w:tcW w:w="164" w:type="pct"/>
            <w:tcBorders>
              <w:top w:val="nil"/>
              <w:left w:val="nil"/>
              <w:bottom w:val="nil"/>
              <w:right w:val="nil"/>
            </w:tcBorders>
            <w:shd w:val="clear" w:color="auto" w:fill="auto"/>
            <w:hideMark/>
          </w:tcPr>
          <w:p w14:paraId="712C85CA" w14:textId="77777777" w:rsidR="00985BD1" w:rsidRPr="00985BD1" w:rsidRDefault="00985BD1" w:rsidP="0020049B">
            <w:pPr>
              <w:spacing w:line="240" w:lineRule="auto"/>
              <w:ind w:firstLine="0"/>
              <w:jc w:val="left"/>
              <w:rPr>
                <w:rFonts w:ascii="Times New Roman" w:eastAsia="Times New Roman" w:hAnsi="Times New Roman" w:cs="Times New Roman"/>
                <w:sz w:val="20"/>
                <w:szCs w:val="20"/>
                <w:lang w:eastAsia="pt-BR"/>
              </w:rPr>
            </w:pPr>
          </w:p>
        </w:tc>
        <w:tc>
          <w:tcPr>
            <w:tcW w:w="4653" w:type="pct"/>
            <w:gridSpan w:val="5"/>
            <w:tcBorders>
              <w:top w:val="nil"/>
              <w:left w:val="nil"/>
              <w:bottom w:val="nil"/>
              <w:right w:val="nil"/>
            </w:tcBorders>
            <w:shd w:val="clear" w:color="auto" w:fill="auto"/>
            <w:hideMark/>
          </w:tcPr>
          <w:p w14:paraId="54157FCE"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Por ser expressão da verdade, firmamos a presente.</w:t>
            </w:r>
          </w:p>
        </w:tc>
      </w:tr>
      <w:tr w:rsidR="00985BD1" w:rsidRPr="00985BD1" w14:paraId="47972930" w14:textId="77777777" w:rsidTr="00B3195E">
        <w:trPr>
          <w:trHeight w:val="20"/>
        </w:trPr>
        <w:tc>
          <w:tcPr>
            <w:tcW w:w="347" w:type="pct"/>
            <w:gridSpan w:val="2"/>
            <w:tcBorders>
              <w:top w:val="nil"/>
              <w:left w:val="nil"/>
              <w:bottom w:val="nil"/>
              <w:right w:val="nil"/>
            </w:tcBorders>
            <w:shd w:val="clear" w:color="auto" w:fill="auto"/>
            <w:hideMark/>
          </w:tcPr>
          <w:p w14:paraId="1F43A7C2" w14:textId="77777777" w:rsidR="00985BD1" w:rsidRPr="00985BD1" w:rsidRDefault="00985BD1" w:rsidP="0020049B">
            <w:pPr>
              <w:spacing w:line="240" w:lineRule="auto"/>
              <w:ind w:firstLine="0"/>
              <w:rPr>
                <w:rFonts w:eastAsia="Times New Roman" w:cs="Arial"/>
                <w:color w:val="000000"/>
                <w:szCs w:val="24"/>
                <w:lang w:eastAsia="pt-BR"/>
              </w:rPr>
            </w:pPr>
          </w:p>
        </w:tc>
        <w:tc>
          <w:tcPr>
            <w:tcW w:w="4653" w:type="pct"/>
            <w:gridSpan w:val="5"/>
            <w:tcBorders>
              <w:top w:val="nil"/>
              <w:left w:val="nil"/>
              <w:bottom w:val="nil"/>
              <w:right w:val="nil"/>
            </w:tcBorders>
            <w:shd w:val="clear" w:color="auto" w:fill="auto"/>
            <w:hideMark/>
          </w:tcPr>
          <w:p w14:paraId="018788C9"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Local e Data</w:t>
            </w:r>
          </w:p>
        </w:tc>
      </w:tr>
      <w:tr w:rsidR="00985BD1" w:rsidRPr="00985BD1" w14:paraId="145D0575" w14:textId="77777777" w:rsidTr="00B3195E">
        <w:trPr>
          <w:trHeight w:val="20"/>
        </w:trPr>
        <w:tc>
          <w:tcPr>
            <w:tcW w:w="347" w:type="pct"/>
            <w:gridSpan w:val="2"/>
            <w:tcBorders>
              <w:top w:val="nil"/>
              <w:left w:val="nil"/>
              <w:bottom w:val="nil"/>
              <w:right w:val="nil"/>
            </w:tcBorders>
            <w:shd w:val="clear" w:color="auto" w:fill="auto"/>
            <w:hideMark/>
          </w:tcPr>
          <w:p w14:paraId="0D13E9B0" w14:textId="77777777" w:rsidR="00985BD1" w:rsidRPr="00985BD1" w:rsidRDefault="00985BD1" w:rsidP="0020049B">
            <w:pPr>
              <w:spacing w:line="240" w:lineRule="auto"/>
              <w:ind w:firstLine="0"/>
              <w:rPr>
                <w:rFonts w:eastAsia="Times New Roman" w:cs="Arial"/>
                <w:color w:val="000000"/>
                <w:szCs w:val="24"/>
                <w:lang w:eastAsia="pt-BR"/>
              </w:rPr>
            </w:pPr>
          </w:p>
        </w:tc>
        <w:tc>
          <w:tcPr>
            <w:tcW w:w="4653" w:type="pct"/>
            <w:gridSpan w:val="5"/>
            <w:tcBorders>
              <w:top w:val="nil"/>
              <w:left w:val="nil"/>
              <w:bottom w:val="nil"/>
              <w:right w:val="nil"/>
            </w:tcBorders>
            <w:shd w:val="clear" w:color="auto" w:fill="auto"/>
            <w:vAlign w:val="bottom"/>
            <w:hideMark/>
          </w:tcPr>
          <w:p w14:paraId="4FF8BC4F" w14:textId="77777777" w:rsidR="00985BD1" w:rsidRPr="00985BD1" w:rsidRDefault="00985BD1" w:rsidP="0020049B">
            <w:pPr>
              <w:spacing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_____________________________________________</w:t>
            </w:r>
          </w:p>
        </w:tc>
      </w:tr>
      <w:tr w:rsidR="00985BD1" w:rsidRPr="00985BD1" w14:paraId="0781426E" w14:textId="77777777" w:rsidTr="00B3195E">
        <w:trPr>
          <w:trHeight w:val="20"/>
        </w:trPr>
        <w:tc>
          <w:tcPr>
            <w:tcW w:w="347" w:type="pct"/>
            <w:gridSpan w:val="2"/>
            <w:tcBorders>
              <w:top w:val="nil"/>
              <w:left w:val="nil"/>
              <w:bottom w:val="nil"/>
              <w:right w:val="nil"/>
            </w:tcBorders>
            <w:shd w:val="clear" w:color="auto" w:fill="auto"/>
            <w:hideMark/>
          </w:tcPr>
          <w:p w14:paraId="4FA71C6A" w14:textId="77777777" w:rsidR="00985BD1" w:rsidRPr="00985BD1" w:rsidRDefault="00985BD1" w:rsidP="0020049B">
            <w:pPr>
              <w:spacing w:line="240" w:lineRule="auto"/>
              <w:ind w:firstLine="0"/>
              <w:jc w:val="center"/>
              <w:rPr>
                <w:rFonts w:eastAsia="Times New Roman" w:cs="Arial"/>
                <w:color w:val="000000"/>
                <w:szCs w:val="24"/>
                <w:lang w:eastAsia="pt-BR"/>
              </w:rPr>
            </w:pPr>
          </w:p>
        </w:tc>
        <w:tc>
          <w:tcPr>
            <w:tcW w:w="4653" w:type="pct"/>
            <w:gridSpan w:val="5"/>
            <w:tcBorders>
              <w:top w:val="nil"/>
              <w:left w:val="nil"/>
              <w:bottom w:val="nil"/>
              <w:right w:val="nil"/>
            </w:tcBorders>
            <w:shd w:val="clear" w:color="auto" w:fill="auto"/>
            <w:hideMark/>
          </w:tcPr>
          <w:p w14:paraId="58F9F037" w14:textId="77777777" w:rsidR="00985BD1" w:rsidRPr="00985BD1" w:rsidRDefault="00985BD1" w:rsidP="0020049B">
            <w:pPr>
              <w:spacing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CNPJ, Assinatura do representante legal da Empresa</w:t>
            </w:r>
          </w:p>
        </w:tc>
      </w:tr>
      <w:tr w:rsidR="00985BD1" w:rsidRPr="00985BD1" w14:paraId="186F241B" w14:textId="77777777" w:rsidTr="00B3195E">
        <w:trPr>
          <w:trHeight w:val="20"/>
        </w:trPr>
        <w:tc>
          <w:tcPr>
            <w:tcW w:w="347" w:type="pct"/>
            <w:gridSpan w:val="2"/>
            <w:tcBorders>
              <w:top w:val="nil"/>
              <w:left w:val="nil"/>
              <w:bottom w:val="nil"/>
              <w:right w:val="nil"/>
            </w:tcBorders>
            <w:shd w:val="clear" w:color="auto" w:fill="auto"/>
            <w:hideMark/>
          </w:tcPr>
          <w:p w14:paraId="04DE1E47" w14:textId="77777777" w:rsidR="00985BD1" w:rsidRPr="00985BD1" w:rsidRDefault="00985BD1" w:rsidP="0020049B">
            <w:pPr>
              <w:spacing w:line="240" w:lineRule="auto"/>
              <w:ind w:firstLine="0"/>
              <w:jc w:val="center"/>
              <w:rPr>
                <w:rFonts w:eastAsia="Times New Roman" w:cs="Arial"/>
                <w:color w:val="000000"/>
                <w:szCs w:val="24"/>
                <w:lang w:eastAsia="pt-BR"/>
              </w:rPr>
            </w:pPr>
          </w:p>
        </w:tc>
        <w:tc>
          <w:tcPr>
            <w:tcW w:w="4653" w:type="pct"/>
            <w:gridSpan w:val="5"/>
            <w:tcBorders>
              <w:top w:val="nil"/>
              <w:left w:val="nil"/>
              <w:bottom w:val="nil"/>
              <w:right w:val="nil"/>
            </w:tcBorders>
            <w:shd w:val="clear" w:color="auto" w:fill="auto"/>
            <w:hideMark/>
          </w:tcPr>
          <w:p w14:paraId="583C32A1"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C.P.F __________________________</w:t>
            </w:r>
          </w:p>
        </w:tc>
      </w:tr>
      <w:tr w:rsidR="00985BD1" w:rsidRPr="00985BD1" w14:paraId="7C11A0C7" w14:textId="77777777" w:rsidTr="00B3195E">
        <w:trPr>
          <w:trHeight w:val="20"/>
        </w:trPr>
        <w:tc>
          <w:tcPr>
            <w:tcW w:w="347" w:type="pct"/>
            <w:gridSpan w:val="2"/>
            <w:tcBorders>
              <w:top w:val="nil"/>
              <w:left w:val="nil"/>
              <w:bottom w:val="nil"/>
              <w:right w:val="nil"/>
            </w:tcBorders>
            <w:shd w:val="clear" w:color="auto" w:fill="auto"/>
            <w:hideMark/>
          </w:tcPr>
          <w:p w14:paraId="7AC8DC92" w14:textId="77777777" w:rsidR="00985BD1" w:rsidRPr="00985BD1" w:rsidRDefault="00985BD1" w:rsidP="0020049B">
            <w:pPr>
              <w:spacing w:line="240" w:lineRule="auto"/>
              <w:ind w:firstLine="0"/>
              <w:rPr>
                <w:rFonts w:eastAsia="Times New Roman" w:cs="Arial"/>
                <w:color w:val="000000"/>
                <w:szCs w:val="24"/>
                <w:lang w:eastAsia="pt-BR"/>
              </w:rPr>
            </w:pPr>
          </w:p>
        </w:tc>
        <w:tc>
          <w:tcPr>
            <w:tcW w:w="4653" w:type="pct"/>
            <w:gridSpan w:val="5"/>
            <w:tcBorders>
              <w:top w:val="nil"/>
              <w:left w:val="nil"/>
              <w:bottom w:val="nil"/>
              <w:right w:val="nil"/>
            </w:tcBorders>
            <w:shd w:val="clear" w:color="auto" w:fill="auto"/>
            <w:hideMark/>
          </w:tcPr>
          <w:p w14:paraId="06C2D929"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R.G ____________________________</w:t>
            </w:r>
          </w:p>
        </w:tc>
      </w:tr>
      <w:tr w:rsidR="00985BD1" w:rsidRPr="00985BD1" w14:paraId="236051FC" w14:textId="77777777" w:rsidTr="00F5096B">
        <w:trPr>
          <w:trHeight w:val="20"/>
        </w:trPr>
        <w:tc>
          <w:tcPr>
            <w:tcW w:w="5000" w:type="pct"/>
            <w:gridSpan w:val="7"/>
            <w:tcBorders>
              <w:top w:val="single" w:sz="4" w:space="0" w:color="auto"/>
              <w:left w:val="single" w:sz="4" w:space="0" w:color="auto"/>
              <w:bottom w:val="single" w:sz="4" w:space="0" w:color="auto"/>
              <w:right w:val="single" w:sz="4" w:space="0" w:color="000000"/>
            </w:tcBorders>
            <w:shd w:val="clear" w:color="000000" w:fill="FFF2CC"/>
            <w:vAlign w:val="center"/>
            <w:hideMark/>
          </w:tcPr>
          <w:p w14:paraId="4B51FCE9" w14:textId="52D990A7" w:rsidR="00985BD1" w:rsidRPr="00985BD1" w:rsidRDefault="00985BD1" w:rsidP="0020049B">
            <w:pPr>
              <w:spacing w:line="240" w:lineRule="auto"/>
              <w:ind w:firstLine="0"/>
              <w:jc w:val="center"/>
              <w:rPr>
                <w:rFonts w:eastAsia="Times New Roman" w:cs="Arial"/>
                <w:b/>
                <w:bCs/>
                <w:color w:val="000000"/>
                <w:sz w:val="22"/>
                <w:lang w:eastAsia="pt-BR"/>
              </w:rPr>
            </w:pPr>
            <w:r>
              <w:br w:type="page"/>
            </w:r>
            <w:r w:rsidRPr="00985BD1">
              <w:rPr>
                <w:rFonts w:eastAsia="Times New Roman" w:cs="Arial"/>
                <w:b/>
                <w:bCs/>
                <w:color w:val="000000"/>
                <w:sz w:val="22"/>
                <w:lang w:eastAsia="pt-BR"/>
              </w:rPr>
              <w:t>ANEXO IV - MODELO DE PROPOSTA AJUSTADA</w:t>
            </w:r>
          </w:p>
        </w:tc>
      </w:tr>
      <w:tr w:rsidR="00985BD1" w:rsidRPr="00985BD1" w14:paraId="4DE3900C" w14:textId="77777777" w:rsidTr="00F5096B">
        <w:trPr>
          <w:trHeight w:val="20"/>
        </w:trPr>
        <w:tc>
          <w:tcPr>
            <w:tcW w:w="5000" w:type="pct"/>
            <w:gridSpan w:val="7"/>
            <w:tcBorders>
              <w:top w:val="single" w:sz="4" w:space="0" w:color="auto"/>
              <w:left w:val="double" w:sz="6" w:space="0" w:color="2B2B2B"/>
              <w:bottom w:val="nil"/>
              <w:right w:val="nil"/>
            </w:tcBorders>
            <w:shd w:val="clear" w:color="000000" w:fill="FFF2CC"/>
            <w:hideMark/>
          </w:tcPr>
          <w:p w14:paraId="4135F422" w14:textId="77777777" w:rsidR="00985BD1" w:rsidRPr="00985BD1" w:rsidRDefault="00985BD1" w:rsidP="0020049B">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I. IDENTIFICAÇÃO DO LICITANTE</w:t>
            </w:r>
          </w:p>
        </w:tc>
      </w:tr>
      <w:tr w:rsidR="00985BD1" w:rsidRPr="00985BD1" w14:paraId="3468BB50" w14:textId="77777777" w:rsidTr="00F5096B">
        <w:trPr>
          <w:trHeight w:val="20"/>
        </w:trPr>
        <w:tc>
          <w:tcPr>
            <w:tcW w:w="5000" w:type="pct"/>
            <w:gridSpan w:val="7"/>
            <w:tcBorders>
              <w:top w:val="single" w:sz="4" w:space="0" w:color="auto"/>
              <w:left w:val="single" w:sz="4" w:space="0" w:color="auto"/>
              <w:bottom w:val="single" w:sz="4" w:space="0" w:color="auto"/>
              <w:right w:val="single" w:sz="4" w:space="0" w:color="000000"/>
            </w:tcBorders>
            <w:shd w:val="clear" w:color="000000" w:fill="FFFFFF"/>
            <w:vAlign w:val="bottom"/>
            <w:hideMark/>
          </w:tcPr>
          <w:p w14:paraId="2E19F214"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985BD1" w:rsidRPr="00985BD1" w14:paraId="1FAAA772" w14:textId="77777777" w:rsidTr="00F5096B">
        <w:trPr>
          <w:trHeight w:val="20"/>
        </w:trPr>
        <w:tc>
          <w:tcPr>
            <w:tcW w:w="5000" w:type="pct"/>
            <w:gridSpan w:val="7"/>
            <w:tcBorders>
              <w:top w:val="nil"/>
              <w:left w:val="nil"/>
              <w:bottom w:val="single" w:sz="4" w:space="0" w:color="auto"/>
              <w:right w:val="nil"/>
            </w:tcBorders>
            <w:shd w:val="clear" w:color="000000" w:fill="FFF2CC"/>
            <w:hideMark/>
          </w:tcPr>
          <w:p w14:paraId="30E6C1EE" w14:textId="77777777" w:rsidR="00985BD1" w:rsidRPr="00985BD1" w:rsidRDefault="00985BD1" w:rsidP="0020049B">
            <w:pPr>
              <w:spacing w:line="240" w:lineRule="auto"/>
              <w:ind w:firstLine="0"/>
              <w:jc w:val="left"/>
              <w:rPr>
                <w:rFonts w:eastAsia="Times New Roman" w:cs="Arial"/>
                <w:color w:val="000000"/>
                <w:szCs w:val="24"/>
                <w:lang w:eastAsia="pt-BR"/>
              </w:rPr>
            </w:pPr>
            <w:r w:rsidRPr="00985BD1">
              <w:rPr>
                <w:rFonts w:eastAsia="Times New Roman" w:cs="Arial"/>
                <w:color w:val="000000"/>
                <w:szCs w:val="24"/>
                <w:lang w:eastAsia="pt-BR"/>
              </w:rPr>
              <w:t>II. IDENTIFICAÇÃO DO PROCESSO</w:t>
            </w:r>
          </w:p>
        </w:tc>
      </w:tr>
      <w:tr w:rsidR="00F5096B" w:rsidRPr="00985BD1" w14:paraId="492FD5B0" w14:textId="77777777" w:rsidTr="00B3195E">
        <w:trPr>
          <w:trHeight w:val="20"/>
        </w:trPr>
        <w:tc>
          <w:tcPr>
            <w:tcW w:w="79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0E68E0A" w14:textId="77777777" w:rsidR="00F5096B" w:rsidRPr="00985BD1" w:rsidRDefault="00F5096B" w:rsidP="0020049B">
            <w:pPr>
              <w:spacing w:line="240" w:lineRule="auto"/>
              <w:ind w:firstLine="0"/>
              <w:jc w:val="left"/>
              <w:rPr>
                <w:rFonts w:eastAsia="Times New Roman" w:cs="Arial"/>
                <w:b/>
                <w:bCs/>
                <w:color w:val="000000"/>
                <w:sz w:val="18"/>
                <w:szCs w:val="18"/>
                <w:lang w:eastAsia="pt-BR"/>
              </w:rPr>
            </w:pPr>
            <w:r w:rsidRPr="00985BD1">
              <w:rPr>
                <w:rFonts w:eastAsia="Times New Roman" w:cs="Arial"/>
                <w:b/>
                <w:bCs/>
                <w:color w:val="000000"/>
                <w:sz w:val="18"/>
                <w:szCs w:val="18"/>
                <w:lang w:eastAsia="pt-BR"/>
              </w:rPr>
              <w:t>N° PROCESSO</w:t>
            </w:r>
          </w:p>
        </w:tc>
        <w:tc>
          <w:tcPr>
            <w:tcW w:w="4207" w:type="pct"/>
            <w:gridSpan w:val="2"/>
            <w:tcBorders>
              <w:top w:val="single" w:sz="4" w:space="0" w:color="auto"/>
              <w:left w:val="nil"/>
              <w:bottom w:val="single" w:sz="4" w:space="0" w:color="auto"/>
              <w:right w:val="single" w:sz="4" w:space="0" w:color="000000"/>
            </w:tcBorders>
            <w:shd w:val="clear" w:color="auto" w:fill="auto"/>
            <w:vAlign w:val="center"/>
          </w:tcPr>
          <w:p w14:paraId="5F6F3ACE" w14:textId="44997367" w:rsidR="00F5096B" w:rsidRPr="00985BD1" w:rsidRDefault="00E16E4E" w:rsidP="0020049B">
            <w:pPr>
              <w:spacing w:line="240" w:lineRule="auto"/>
              <w:ind w:firstLine="0"/>
              <w:jc w:val="left"/>
              <w:rPr>
                <w:rFonts w:eastAsia="Times New Roman" w:cs="Arial"/>
                <w:color w:val="000000"/>
                <w:sz w:val="22"/>
                <w:lang w:eastAsia="pt-BR"/>
              </w:rPr>
            </w:pPr>
            <w:r>
              <w:rPr>
                <w:rFonts w:eastAsia="Times New Roman" w:cs="Arial"/>
                <w:color w:val="000000"/>
                <w:sz w:val="22"/>
                <w:lang w:eastAsia="pt-BR"/>
              </w:rPr>
              <w:t>47/2024</w:t>
            </w:r>
          </w:p>
        </w:tc>
      </w:tr>
      <w:tr w:rsidR="00985BD1" w:rsidRPr="00985BD1" w14:paraId="27DC66CA" w14:textId="77777777" w:rsidTr="00B3195E">
        <w:trPr>
          <w:trHeight w:val="20"/>
        </w:trPr>
        <w:tc>
          <w:tcPr>
            <w:tcW w:w="79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B25AD82" w14:textId="77777777" w:rsidR="00985BD1" w:rsidRPr="00985BD1" w:rsidRDefault="00985BD1" w:rsidP="0020049B">
            <w:pPr>
              <w:spacing w:line="240" w:lineRule="auto"/>
              <w:ind w:firstLine="0"/>
              <w:jc w:val="left"/>
              <w:rPr>
                <w:rFonts w:eastAsia="Times New Roman" w:cs="Arial"/>
                <w:b/>
                <w:bCs/>
                <w:color w:val="000000"/>
                <w:sz w:val="18"/>
                <w:szCs w:val="18"/>
                <w:lang w:eastAsia="pt-BR"/>
              </w:rPr>
            </w:pPr>
            <w:r w:rsidRPr="00985BD1">
              <w:rPr>
                <w:rFonts w:eastAsia="Times New Roman" w:cs="Arial"/>
                <w:b/>
                <w:bCs/>
                <w:color w:val="000000"/>
                <w:sz w:val="18"/>
                <w:szCs w:val="18"/>
                <w:lang w:eastAsia="pt-BR"/>
              </w:rPr>
              <w:t>MODALIDADE</w:t>
            </w:r>
          </w:p>
        </w:tc>
        <w:tc>
          <w:tcPr>
            <w:tcW w:w="4207" w:type="pct"/>
            <w:gridSpan w:val="2"/>
            <w:tcBorders>
              <w:top w:val="nil"/>
              <w:left w:val="nil"/>
              <w:bottom w:val="nil"/>
              <w:right w:val="single" w:sz="4" w:space="0" w:color="000000"/>
            </w:tcBorders>
            <w:shd w:val="clear" w:color="auto" w:fill="auto"/>
            <w:vAlign w:val="center"/>
            <w:hideMark/>
          </w:tcPr>
          <w:p w14:paraId="7F7E35A1" w14:textId="1C6B639E" w:rsidR="00985BD1" w:rsidRPr="00985BD1" w:rsidRDefault="00163653" w:rsidP="0020049B">
            <w:pPr>
              <w:spacing w:line="240" w:lineRule="auto"/>
              <w:ind w:firstLine="0"/>
              <w:jc w:val="left"/>
              <w:rPr>
                <w:rFonts w:eastAsia="Times New Roman" w:cs="Arial"/>
                <w:color w:val="000000"/>
                <w:sz w:val="22"/>
                <w:lang w:eastAsia="pt-BR"/>
              </w:rPr>
            </w:pPr>
            <w:r>
              <w:rPr>
                <w:rFonts w:eastAsia="Times New Roman" w:cs="Arial"/>
                <w:color w:val="000000"/>
                <w:sz w:val="22"/>
                <w:lang w:eastAsia="pt-BR"/>
              </w:rPr>
              <w:t>P</w:t>
            </w:r>
            <w:r w:rsidR="00985BD1" w:rsidRPr="00985BD1">
              <w:rPr>
                <w:rFonts w:eastAsia="Times New Roman" w:cs="Arial"/>
                <w:color w:val="000000"/>
                <w:sz w:val="22"/>
                <w:lang w:eastAsia="pt-BR"/>
              </w:rPr>
              <w:t>regão</w:t>
            </w:r>
          </w:p>
        </w:tc>
      </w:tr>
      <w:tr w:rsidR="00F5096B" w:rsidRPr="00985BD1" w14:paraId="4333CC92" w14:textId="77777777" w:rsidTr="00B3195E">
        <w:trPr>
          <w:trHeight w:val="20"/>
        </w:trPr>
        <w:tc>
          <w:tcPr>
            <w:tcW w:w="79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D600C41" w14:textId="77777777" w:rsidR="00F5096B" w:rsidRPr="00985BD1" w:rsidRDefault="00F5096B" w:rsidP="0020049B">
            <w:pPr>
              <w:spacing w:line="240" w:lineRule="auto"/>
              <w:ind w:firstLine="0"/>
              <w:jc w:val="left"/>
              <w:rPr>
                <w:rFonts w:eastAsia="Times New Roman" w:cs="Arial"/>
                <w:b/>
                <w:bCs/>
                <w:color w:val="000000"/>
                <w:sz w:val="18"/>
                <w:szCs w:val="18"/>
                <w:lang w:eastAsia="pt-BR"/>
              </w:rPr>
            </w:pPr>
            <w:r w:rsidRPr="00985BD1">
              <w:rPr>
                <w:rFonts w:eastAsia="Times New Roman" w:cs="Arial"/>
                <w:b/>
                <w:bCs/>
                <w:color w:val="000000"/>
                <w:sz w:val="18"/>
                <w:szCs w:val="18"/>
                <w:lang w:eastAsia="pt-BR"/>
              </w:rPr>
              <w:t>N° PROCEDIMENTO</w:t>
            </w:r>
          </w:p>
        </w:tc>
        <w:tc>
          <w:tcPr>
            <w:tcW w:w="4207"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693C23BC" w14:textId="5D521BE6" w:rsidR="00F5096B" w:rsidRPr="00985BD1" w:rsidRDefault="00E16E4E" w:rsidP="0020049B">
            <w:pPr>
              <w:spacing w:line="240" w:lineRule="auto"/>
              <w:ind w:firstLine="0"/>
              <w:jc w:val="left"/>
              <w:rPr>
                <w:rFonts w:eastAsia="Times New Roman" w:cs="Arial"/>
                <w:color w:val="000000"/>
                <w:sz w:val="22"/>
                <w:lang w:eastAsia="pt-BR"/>
              </w:rPr>
            </w:pPr>
            <w:r>
              <w:rPr>
                <w:rFonts w:eastAsia="Times New Roman" w:cs="Arial"/>
                <w:color w:val="000000"/>
                <w:sz w:val="22"/>
                <w:lang w:eastAsia="pt-BR"/>
              </w:rPr>
              <w:t>26/2024</w:t>
            </w:r>
          </w:p>
        </w:tc>
      </w:tr>
      <w:tr w:rsidR="00985BD1" w:rsidRPr="00985BD1" w14:paraId="4134CF0E" w14:textId="77777777" w:rsidTr="00B3195E">
        <w:trPr>
          <w:trHeight w:val="20"/>
        </w:trPr>
        <w:tc>
          <w:tcPr>
            <w:tcW w:w="79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53BDEBF" w14:textId="77777777" w:rsidR="00985BD1" w:rsidRPr="00985BD1" w:rsidRDefault="00985BD1" w:rsidP="0020049B">
            <w:pPr>
              <w:spacing w:line="240" w:lineRule="auto"/>
              <w:ind w:firstLine="0"/>
              <w:jc w:val="left"/>
              <w:rPr>
                <w:rFonts w:eastAsia="Times New Roman" w:cs="Arial"/>
                <w:b/>
                <w:bCs/>
                <w:color w:val="000000"/>
                <w:sz w:val="18"/>
                <w:szCs w:val="18"/>
                <w:lang w:eastAsia="pt-BR"/>
              </w:rPr>
            </w:pPr>
            <w:r w:rsidRPr="00985BD1">
              <w:rPr>
                <w:rFonts w:eastAsia="Times New Roman" w:cs="Arial"/>
                <w:b/>
                <w:bCs/>
                <w:color w:val="000000"/>
                <w:sz w:val="18"/>
                <w:szCs w:val="18"/>
                <w:lang w:eastAsia="pt-BR"/>
              </w:rPr>
              <w:t>FINALIDADE</w:t>
            </w:r>
          </w:p>
        </w:tc>
        <w:tc>
          <w:tcPr>
            <w:tcW w:w="4207" w:type="pct"/>
            <w:gridSpan w:val="2"/>
            <w:tcBorders>
              <w:top w:val="single" w:sz="4" w:space="0" w:color="auto"/>
              <w:left w:val="nil"/>
              <w:bottom w:val="single" w:sz="4" w:space="0" w:color="auto"/>
              <w:right w:val="single" w:sz="4" w:space="0" w:color="auto"/>
            </w:tcBorders>
            <w:shd w:val="clear" w:color="auto" w:fill="auto"/>
            <w:vAlign w:val="center"/>
            <w:hideMark/>
          </w:tcPr>
          <w:p w14:paraId="54DD19D4" w14:textId="77777777" w:rsidR="00985BD1" w:rsidRPr="00985BD1" w:rsidRDefault="00985BD1" w:rsidP="0020049B">
            <w:pPr>
              <w:spacing w:line="240" w:lineRule="auto"/>
              <w:ind w:firstLine="0"/>
              <w:rPr>
                <w:rFonts w:eastAsia="Times New Roman" w:cs="Arial"/>
                <w:color w:val="000000"/>
                <w:sz w:val="22"/>
                <w:lang w:eastAsia="pt-BR"/>
              </w:rPr>
            </w:pPr>
            <w:r w:rsidRPr="00985BD1">
              <w:rPr>
                <w:rFonts w:eastAsia="Times New Roman" w:cs="Arial"/>
                <w:color w:val="000000"/>
                <w:sz w:val="22"/>
                <w:lang w:eastAsia="pt-BR"/>
              </w:rPr>
              <w:t>Contratação de Fornecimentos</w:t>
            </w:r>
          </w:p>
        </w:tc>
      </w:tr>
      <w:tr w:rsidR="00985BD1" w:rsidRPr="00985BD1" w14:paraId="776E907B" w14:textId="77777777" w:rsidTr="00B3195E">
        <w:trPr>
          <w:trHeight w:val="20"/>
        </w:trPr>
        <w:tc>
          <w:tcPr>
            <w:tcW w:w="79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21F81B4A" w14:textId="77777777" w:rsidR="00985BD1" w:rsidRPr="00985BD1" w:rsidRDefault="00985BD1" w:rsidP="0020049B">
            <w:pPr>
              <w:spacing w:line="240" w:lineRule="auto"/>
              <w:ind w:firstLine="0"/>
              <w:jc w:val="left"/>
              <w:rPr>
                <w:rFonts w:eastAsia="Times New Roman" w:cs="Arial"/>
                <w:b/>
                <w:bCs/>
                <w:color w:val="000000"/>
                <w:sz w:val="18"/>
                <w:szCs w:val="18"/>
                <w:lang w:eastAsia="pt-BR"/>
              </w:rPr>
            </w:pPr>
            <w:r w:rsidRPr="00985BD1">
              <w:rPr>
                <w:rFonts w:eastAsia="Times New Roman" w:cs="Arial"/>
                <w:b/>
                <w:bCs/>
                <w:color w:val="000000"/>
                <w:sz w:val="18"/>
                <w:szCs w:val="18"/>
                <w:lang w:eastAsia="pt-BR"/>
              </w:rPr>
              <w:t>OBJETO</w:t>
            </w:r>
          </w:p>
        </w:tc>
        <w:tc>
          <w:tcPr>
            <w:tcW w:w="4207" w:type="pct"/>
            <w:gridSpan w:val="2"/>
            <w:tcBorders>
              <w:top w:val="single" w:sz="4" w:space="0" w:color="auto"/>
              <w:left w:val="nil"/>
              <w:bottom w:val="single" w:sz="4" w:space="0" w:color="auto"/>
              <w:right w:val="single" w:sz="4" w:space="0" w:color="auto"/>
            </w:tcBorders>
            <w:shd w:val="clear" w:color="auto" w:fill="auto"/>
            <w:vAlign w:val="center"/>
            <w:hideMark/>
          </w:tcPr>
          <w:p w14:paraId="463B9922" w14:textId="60D72D0C" w:rsidR="00985BD1" w:rsidRPr="00985BD1" w:rsidRDefault="00985BD1" w:rsidP="0020049B">
            <w:pPr>
              <w:spacing w:line="240" w:lineRule="auto"/>
              <w:ind w:firstLine="0"/>
              <w:rPr>
                <w:rFonts w:eastAsia="Times New Roman" w:cs="Arial"/>
                <w:color w:val="000000"/>
                <w:sz w:val="22"/>
                <w:lang w:eastAsia="pt-BR"/>
              </w:rPr>
            </w:pPr>
            <w:r w:rsidRPr="00985BD1">
              <w:rPr>
                <w:rFonts w:eastAsia="Times New Roman" w:cs="Arial"/>
                <w:color w:val="000000"/>
                <w:sz w:val="22"/>
                <w:lang w:eastAsia="pt-BR"/>
              </w:rPr>
              <w:t>Aquisição de suprimentos de impressão para atender às demandas da administração pública, incluindo cartuchos de tinta e outros materiais relacionados.</w:t>
            </w:r>
          </w:p>
        </w:tc>
      </w:tr>
      <w:tr w:rsidR="00985BD1" w:rsidRPr="00985BD1" w14:paraId="721629F0" w14:textId="77777777" w:rsidTr="00F5096B">
        <w:trPr>
          <w:trHeight w:val="20"/>
        </w:trPr>
        <w:tc>
          <w:tcPr>
            <w:tcW w:w="5000" w:type="pct"/>
            <w:gridSpan w:val="7"/>
            <w:tcBorders>
              <w:top w:val="single" w:sz="4" w:space="0" w:color="auto"/>
              <w:left w:val="nil"/>
              <w:bottom w:val="single" w:sz="4" w:space="0" w:color="auto"/>
              <w:right w:val="nil"/>
            </w:tcBorders>
            <w:shd w:val="clear" w:color="auto" w:fill="auto"/>
            <w:hideMark/>
          </w:tcPr>
          <w:p w14:paraId="67A9A46F" w14:textId="466E7BC9"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Apresentamos nossa proposta de preços relativo ao seguinte objeto licitado: Aquisição de suprimentos de impressão para atender às demandas da administração pública, incluindo cartuchos de tinta e outros materiais relacionados., acatando todas as estipulações consignadas no respectivo Edital e seus anexos.</w:t>
            </w:r>
          </w:p>
        </w:tc>
      </w:tr>
      <w:tr w:rsidR="00985BD1" w:rsidRPr="00985BD1" w14:paraId="066BE1EB" w14:textId="77777777" w:rsidTr="00B3195E">
        <w:trPr>
          <w:trHeight w:val="20"/>
        </w:trPr>
        <w:tc>
          <w:tcPr>
            <w:tcW w:w="387" w:type="pct"/>
            <w:gridSpan w:val="3"/>
            <w:tcBorders>
              <w:top w:val="nil"/>
              <w:left w:val="nil"/>
              <w:bottom w:val="nil"/>
              <w:right w:val="nil"/>
            </w:tcBorders>
            <w:shd w:val="clear" w:color="auto" w:fill="auto"/>
            <w:hideMark/>
          </w:tcPr>
          <w:p w14:paraId="5753C071" w14:textId="77777777" w:rsidR="00985BD1" w:rsidRPr="00985BD1" w:rsidRDefault="00985BD1" w:rsidP="0020049B">
            <w:pPr>
              <w:spacing w:line="240" w:lineRule="auto"/>
              <w:ind w:firstLine="0"/>
              <w:rPr>
                <w:rFonts w:eastAsia="Times New Roman" w:cs="Arial"/>
                <w:color w:val="000000"/>
                <w:szCs w:val="24"/>
                <w:lang w:eastAsia="pt-BR"/>
              </w:rPr>
            </w:pPr>
          </w:p>
        </w:tc>
        <w:tc>
          <w:tcPr>
            <w:tcW w:w="4613" w:type="pct"/>
            <w:gridSpan w:val="4"/>
            <w:tcBorders>
              <w:top w:val="nil"/>
              <w:left w:val="nil"/>
              <w:bottom w:val="nil"/>
              <w:right w:val="nil"/>
            </w:tcBorders>
            <w:shd w:val="clear" w:color="auto" w:fill="auto"/>
            <w:hideMark/>
          </w:tcPr>
          <w:p w14:paraId="430A8A63"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PREÇO (AJUSTADO AO LANCE VENCEDOR):</w:t>
            </w:r>
          </w:p>
        </w:tc>
      </w:tr>
      <w:tr w:rsidR="00985BD1" w:rsidRPr="00985BD1" w14:paraId="0C12A039" w14:textId="77777777" w:rsidTr="00B3195E">
        <w:trPr>
          <w:trHeight w:val="20"/>
        </w:trPr>
        <w:tc>
          <w:tcPr>
            <w:tcW w:w="387" w:type="pct"/>
            <w:gridSpan w:val="3"/>
            <w:tcBorders>
              <w:top w:val="nil"/>
              <w:left w:val="nil"/>
              <w:bottom w:val="nil"/>
              <w:right w:val="nil"/>
            </w:tcBorders>
            <w:shd w:val="clear" w:color="auto" w:fill="auto"/>
            <w:hideMark/>
          </w:tcPr>
          <w:p w14:paraId="73C6A1B3" w14:textId="77777777" w:rsidR="00985BD1" w:rsidRPr="00985BD1" w:rsidRDefault="00985BD1" w:rsidP="0020049B">
            <w:pPr>
              <w:spacing w:line="240" w:lineRule="auto"/>
              <w:ind w:firstLine="0"/>
              <w:rPr>
                <w:rFonts w:eastAsia="Times New Roman" w:cs="Arial"/>
                <w:color w:val="000000"/>
                <w:szCs w:val="24"/>
                <w:lang w:eastAsia="pt-BR"/>
              </w:rPr>
            </w:pPr>
          </w:p>
        </w:tc>
        <w:tc>
          <w:tcPr>
            <w:tcW w:w="4613" w:type="pct"/>
            <w:gridSpan w:val="4"/>
            <w:tcBorders>
              <w:top w:val="nil"/>
              <w:left w:val="nil"/>
              <w:bottom w:val="nil"/>
              <w:right w:val="nil"/>
            </w:tcBorders>
            <w:shd w:val="clear" w:color="auto" w:fill="auto"/>
            <w:hideMark/>
          </w:tcPr>
          <w:p w14:paraId="26364C1C" w14:textId="7AA95D6B"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[inserir a listagem de itens contendo descrição, quantidade, marca, valor e demais</w:t>
            </w:r>
            <w:r>
              <w:rPr>
                <w:rFonts w:eastAsia="Times New Roman" w:cs="Arial"/>
                <w:color w:val="000000"/>
                <w:szCs w:val="24"/>
                <w:lang w:eastAsia="pt-BR"/>
              </w:rPr>
              <w:t xml:space="preserve"> </w:t>
            </w:r>
            <w:r w:rsidRPr="00985BD1">
              <w:rPr>
                <w:rFonts w:eastAsia="Times New Roman" w:cs="Arial"/>
                <w:color w:val="000000"/>
                <w:szCs w:val="24"/>
                <w:lang w:eastAsia="pt-BR"/>
              </w:rPr>
              <w:t>elementos para correta identificação da proposta]</w:t>
            </w:r>
          </w:p>
        </w:tc>
      </w:tr>
      <w:tr w:rsidR="00985BD1" w:rsidRPr="00985BD1" w14:paraId="6D454692" w14:textId="77777777" w:rsidTr="00B3195E">
        <w:trPr>
          <w:trHeight w:val="20"/>
        </w:trPr>
        <w:tc>
          <w:tcPr>
            <w:tcW w:w="387" w:type="pct"/>
            <w:gridSpan w:val="3"/>
            <w:tcBorders>
              <w:top w:val="nil"/>
              <w:left w:val="nil"/>
              <w:bottom w:val="nil"/>
              <w:right w:val="nil"/>
            </w:tcBorders>
            <w:shd w:val="clear" w:color="auto" w:fill="auto"/>
            <w:hideMark/>
          </w:tcPr>
          <w:p w14:paraId="41995A36" w14:textId="77777777" w:rsidR="00985BD1" w:rsidRPr="00985BD1" w:rsidRDefault="00985BD1" w:rsidP="0020049B">
            <w:pPr>
              <w:spacing w:line="240" w:lineRule="auto"/>
              <w:ind w:firstLine="0"/>
              <w:rPr>
                <w:rFonts w:eastAsia="Times New Roman" w:cs="Arial"/>
                <w:color w:val="000000"/>
                <w:szCs w:val="24"/>
                <w:lang w:eastAsia="pt-BR"/>
              </w:rPr>
            </w:pPr>
          </w:p>
        </w:tc>
        <w:tc>
          <w:tcPr>
            <w:tcW w:w="4613" w:type="pct"/>
            <w:gridSpan w:val="4"/>
            <w:tcBorders>
              <w:top w:val="nil"/>
              <w:left w:val="nil"/>
              <w:bottom w:val="nil"/>
              <w:right w:val="nil"/>
            </w:tcBorders>
            <w:shd w:val="clear" w:color="auto" w:fill="auto"/>
            <w:hideMark/>
          </w:tcPr>
          <w:p w14:paraId="3326A99A"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tc>
      </w:tr>
      <w:tr w:rsidR="00985BD1" w:rsidRPr="00985BD1" w14:paraId="2F4BB059" w14:textId="77777777" w:rsidTr="00B3195E">
        <w:trPr>
          <w:trHeight w:val="20"/>
        </w:trPr>
        <w:tc>
          <w:tcPr>
            <w:tcW w:w="387" w:type="pct"/>
            <w:gridSpan w:val="3"/>
            <w:tcBorders>
              <w:top w:val="nil"/>
              <w:left w:val="nil"/>
              <w:bottom w:val="nil"/>
              <w:right w:val="nil"/>
            </w:tcBorders>
            <w:shd w:val="clear" w:color="auto" w:fill="auto"/>
            <w:hideMark/>
          </w:tcPr>
          <w:p w14:paraId="15B12FC6" w14:textId="77777777" w:rsidR="00985BD1" w:rsidRPr="00985BD1" w:rsidRDefault="00985BD1" w:rsidP="0020049B">
            <w:pPr>
              <w:spacing w:line="240" w:lineRule="auto"/>
              <w:ind w:firstLine="0"/>
              <w:rPr>
                <w:rFonts w:eastAsia="Times New Roman" w:cs="Arial"/>
                <w:color w:val="000000"/>
                <w:szCs w:val="24"/>
                <w:lang w:eastAsia="pt-BR"/>
              </w:rPr>
            </w:pPr>
          </w:p>
        </w:tc>
        <w:tc>
          <w:tcPr>
            <w:tcW w:w="4613" w:type="pct"/>
            <w:gridSpan w:val="4"/>
            <w:tcBorders>
              <w:top w:val="nil"/>
              <w:left w:val="nil"/>
              <w:bottom w:val="nil"/>
              <w:right w:val="nil"/>
            </w:tcBorders>
            <w:shd w:val="clear" w:color="auto" w:fill="auto"/>
            <w:hideMark/>
          </w:tcPr>
          <w:p w14:paraId="49828596" w14:textId="77777777" w:rsidR="00985BD1" w:rsidRP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 xml:space="preserve">DECLARAÇÃO: Declaramos nos termos do Art. 63, § 1º da Lei 14.133/21, que, em nossa proposta econômica compreende a integralidade dos custos para atendimento dos direitos trabalhistas assegurados na Constituição Federal, nas leis trabalhistas, nas </w:t>
            </w:r>
            <w:r w:rsidRPr="00985BD1">
              <w:rPr>
                <w:rFonts w:eastAsia="Times New Roman" w:cs="Arial"/>
                <w:color w:val="000000"/>
                <w:szCs w:val="24"/>
                <w:lang w:eastAsia="pt-BR"/>
              </w:rPr>
              <w:lastRenderedPageBreak/>
              <w:t>normas infralegais, nas convenções coletivas de trabalho e nos termos de ajustamento de conduta vigentes na data de entrega das propostas.</w:t>
            </w:r>
          </w:p>
        </w:tc>
      </w:tr>
      <w:tr w:rsidR="00985BD1" w:rsidRPr="00985BD1" w14:paraId="01B2EC12" w14:textId="77777777" w:rsidTr="00B3195E">
        <w:trPr>
          <w:trHeight w:val="20"/>
        </w:trPr>
        <w:tc>
          <w:tcPr>
            <w:tcW w:w="387" w:type="pct"/>
            <w:gridSpan w:val="3"/>
            <w:tcBorders>
              <w:top w:val="nil"/>
              <w:left w:val="nil"/>
              <w:bottom w:val="nil"/>
              <w:right w:val="nil"/>
            </w:tcBorders>
            <w:shd w:val="clear" w:color="auto" w:fill="auto"/>
            <w:hideMark/>
          </w:tcPr>
          <w:p w14:paraId="05B90C8B" w14:textId="77777777" w:rsidR="00985BD1" w:rsidRPr="00985BD1" w:rsidRDefault="00985BD1" w:rsidP="0020049B">
            <w:pPr>
              <w:spacing w:line="240" w:lineRule="auto"/>
              <w:ind w:firstLine="0"/>
              <w:rPr>
                <w:rFonts w:eastAsia="Times New Roman" w:cs="Arial"/>
                <w:color w:val="000000"/>
                <w:szCs w:val="24"/>
                <w:lang w:eastAsia="pt-BR"/>
              </w:rPr>
            </w:pPr>
          </w:p>
        </w:tc>
        <w:tc>
          <w:tcPr>
            <w:tcW w:w="4613" w:type="pct"/>
            <w:gridSpan w:val="4"/>
            <w:tcBorders>
              <w:top w:val="nil"/>
              <w:left w:val="nil"/>
              <w:bottom w:val="nil"/>
              <w:right w:val="nil"/>
            </w:tcBorders>
            <w:shd w:val="clear" w:color="auto" w:fill="auto"/>
            <w:hideMark/>
          </w:tcPr>
          <w:p w14:paraId="2975F2CD" w14:textId="77777777" w:rsidR="00985BD1" w:rsidRDefault="00985BD1" w:rsidP="0020049B">
            <w:pPr>
              <w:spacing w:line="240" w:lineRule="auto"/>
              <w:ind w:firstLine="0"/>
              <w:rPr>
                <w:rFonts w:eastAsia="Times New Roman" w:cs="Arial"/>
                <w:color w:val="000000"/>
                <w:szCs w:val="24"/>
                <w:lang w:eastAsia="pt-BR"/>
              </w:rPr>
            </w:pPr>
            <w:r w:rsidRPr="00985BD1">
              <w:rPr>
                <w:rFonts w:eastAsia="Times New Roman" w:cs="Arial"/>
                <w:color w:val="000000"/>
                <w:szCs w:val="24"/>
                <w:lang w:eastAsia="pt-BR"/>
              </w:rPr>
              <w:t>VALIDADE DA PROPOSTA: __________________</w:t>
            </w:r>
          </w:p>
          <w:p w14:paraId="2722EB8B" w14:textId="19C80509" w:rsidR="00E16E4E" w:rsidRPr="00985BD1" w:rsidRDefault="00E16E4E" w:rsidP="0020049B">
            <w:pPr>
              <w:spacing w:line="240" w:lineRule="auto"/>
              <w:ind w:firstLine="0"/>
              <w:rPr>
                <w:rFonts w:eastAsia="Times New Roman" w:cs="Arial"/>
                <w:color w:val="000000"/>
                <w:szCs w:val="24"/>
                <w:lang w:eastAsia="pt-BR"/>
              </w:rPr>
            </w:pPr>
          </w:p>
        </w:tc>
      </w:tr>
      <w:tr w:rsidR="00985BD1" w:rsidRPr="00985BD1" w14:paraId="3B4CDBF2" w14:textId="77777777" w:rsidTr="00F5096B">
        <w:trPr>
          <w:trHeight w:val="20"/>
        </w:trPr>
        <w:tc>
          <w:tcPr>
            <w:tcW w:w="5000" w:type="pct"/>
            <w:gridSpan w:val="7"/>
            <w:tcBorders>
              <w:top w:val="nil"/>
              <w:left w:val="nil"/>
              <w:bottom w:val="nil"/>
              <w:right w:val="nil"/>
            </w:tcBorders>
            <w:shd w:val="clear" w:color="auto" w:fill="auto"/>
            <w:vAlign w:val="bottom"/>
            <w:hideMark/>
          </w:tcPr>
          <w:p w14:paraId="17FBEDC0" w14:textId="77777777" w:rsidR="00A225FB" w:rsidRDefault="00A225FB" w:rsidP="00985BD1">
            <w:pPr>
              <w:spacing w:after="0" w:line="240" w:lineRule="auto"/>
              <w:ind w:firstLine="0"/>
              <w:jc w:val="center"/>
              <w:rPr>
                <w:rFonts w:eastAsia="Times New Roman" w:cs="Arial"/>
                <w:color w:val="000000"/>
                <w:szCs w:val="24"/>
                <w:lang w:eastAsia="pt-BR"/>
              </w:rPr>
            </w:pPr>
          </w:p>
          <w:p w14:paraId="705B53C3" w14:textId="39E81860" w:rsidR="00985BD1" w:rsidRDefault="00F5096B" w:rsidP="00985BD1">
            <w:pPr>
              <w:spacing w:after="0" w:line="240" w:lineRule="auto"/>
              <w:ind w:firstLine="0"/>
              <w:jc w:val="center"/>
              <w:rPr>
                <w:rFonts w:eastAsia="Times New Roman" w:cs="Arial"/>
                <w:color w:val="000000"/>
                <w:szCs w:val="24"/>
                <w:lang w:eastAsia="pt-BR"/>
              </w:rPr>
            </w:pPr>
            <w:r>
              <w:rPr>
                <w:rFonts w:eastAsia="Times New Roman" w:cs="Arial"/>
                <w:color w:val="000000"/>
                <w:szCs w:val="24"/>
                <w:lang w:eastAsia="pt-BR"/>
              </w:rPr>
              <w:t xml:space="preserve">Farol - </w:t>
            </w:r>
            <w:proofErr w:type="spellStart"/>
            <w:r>
              <w:rPr>
                <w:rFonts w:eastAsia="Times New Roman" w:cs="Arial"/>
                <w:color w:val="000000"/>
                <w:szCs w:val="24"/>
                <w:lang w:eastAsia="pt-BR"/>
              </w:rPr>
              <w:t>Pr</w:t>
            </w:r>
            <w:proofErr w:type="spellEnd"/>
            <w:r w:rsidR="00985BD1" w:rsidRPr="00985BD1">
              <w:rPr>
                <w:rFonts w:eastAsia="Times New Roman" w:cs="Arial"/>
                <w:color w:val="000000"/>
                <w:szCs w:val="24"/>
                <w:lang w:eastAsia="pt-BR"/>
              </w:rPr>
              <w:t xml:space="preserve">, </w:t>
            </w:r>
            <w:r w:rsidR="00E16E4E">
              <w:rPr>
                <w:rFonts w:eastAsia="Times New Roman" w:cs="Arial"/>
                <w:color w:val="000000"/>
                <w:szCs w:val="24"/>
                <w:lang w:eastAsia="pt-BR"/>
              </w:rPr>
              <w:t>24</w:t>
            </w:r>
            <w:r w:rsidRPr="00E16E4E">
              <w:rPr>
                <w:rFonts w:eastAsia="Times New Roman" w:cs="Arial"/>
                <w:color w:val="000000"/>
                <w:szCs w:val="24"/>
                <w:lang w:eastAsia="pt-BR"/>
              </w:rPr>
              <w:t xml:space="preserve"> </w:t>
            </w:r>
            <w:r w:rsidR="00985BD1" w:rsidRPr="00E16E4E">
              <w:rPr>
                <w:rFonts w:eastAsia="Times New Roman" w:cs="Arial"/>
                <w:color w:val="000000"/>
                <w:szCs w:val="24"/>
                <w:lang w:eastAsia="pt-BR"/>
              </w:rPr>
              <w:t xml:space="preserve">de </w:t>
            </w:r>
            <w:r w:rsidR="00E16E4E">
              <w:rPr>
                <w:rFonts w:eastAsia="Times New Roman" w:cs="Arial"/>
                <w:color w:val="000000"/>
                <w:szCs w:val="24"/>
                <w:lang w:eastAsia="pt-BR"/>
              </w:rPr>
              <w:t>abril</w:t>
            </w:r>
            <w:r w:rsidR="00985BD1" w:rsidRPr="00E16E4E">
              <w:rPr>
                <w:rFonts w:eastAsia="Times New Roman" w:cs="Arial"/>
                <w:color w:val="000000"/>
                <w:szCs w:val="24"/>
                <w:lang w:eastAsia="pt-BR"/>
              </w:rPr>
              <w:t xml:space="preserve"> de 2024.</w:t>
            </w:r>
          </w:p>
          <w:p w14:paraId="485FAEF7" w14:textId="77777777" w:rsidR="00E16E4E" w:rsidRDefault="00E16E4E" w:rsidP="00985BD1">
            <w:pPr>
              <w:spacing w:after="0" w:line="240" w:lineRule="auto"/>
              <w:ind w:firstLine="0"/>
              <w:jc w:val="center"/>
              <w:rPr>
                <w:rFonts w:eastAsia="Times New Roman" w:cs="Arial"/>
                <w:color w:val="000000"/>
                <w:szCs w:val="24"/>
                <w:lang w:eastAsia="pt-BR"/>
              </w:rPr>
            </w:pPr>
          </w:p>
          <w:p w14:paraId="48172756" w14:textId="77777777" w:rsidR="00985BD1" w:rsidRPr="00985BD1" w:rsidRDefault="00985BD1" w:rsidP="00985BD1">
            <w:pPr>
              <w:spacing w:after="0" w:line="240" w:lineRule="auto"/>
              <w:ind w:firstLine="0"/>
              <w:jc w:val="center"/>
              <w:rPr>
                <w:rFonts w:eastAsia="Times New Roman" w:cs="Arial"/>
                <w:color w:val="000000"/>
                <w:szCs w:val="24"/>
                <w:lang w:eastAsia="pt-BR"/>
              </w:rPr>
            </w:pPr>
          </w:p>
        </w:tc>
      </w:tr>
      <w:tr w:rsidR="00985BD1" w:rsidRPr="00985BD1" w14:paraId="435A1F64" w14:textId="77777777" w:rsidTr="00B3195E">
        <w:trPr>
          <w:trHeight w:val="20"/>
        </w:trPr>
        <w:tc>
          <w:tcPr>
            <w:tcW w:w="387" w:type="pct"/>
            <w:gridSpan w:val="3"/>
            <w:tcBorders>
              <w:top w:val="nil"/>
              <w:left w:val="nil"/>
              <w:bottom w:val="nil"/>
              <w:right w:val="nil"/>
            </w:tcBorders>
            <w:shd w:val="clear" w:color="auto" w:fill="auto"/>
            <w:hideMark/>
          </w:tcPr>
          <w:p w14:paraId="0E9EAB42" w14:textId="77777777" w:rsidR="00985BD1" w:rsidRPr="00985BD1" w:rsidRDefault="00985BD1" w:rsidP="00985BD1">
            <w:pPr>
              <w:spacing w:after="0" w:line="240" w:lineRule="auto"/>
              <w:ind w:firstLine="0"/>
              <w:jc w:val="center"/>
              <w:rPr>
                <w:rFonts w:eastAsia="Times New Roman" w:cs="Arial"/>
                <w:color w:val="000000"/>
                <w:szCs w:val="24"/>
                <w:lang w:eastAsia="pt-BR"/>
              </w:rPr>
            </w:pPr>
          </w:p>
        </w:tc>
        <w:tc>
          <w:tcPr>
            <w:tcW w:w="950" w:type="pct"/>
            <w:gridSpan w:val="3"/>
            <w:tcBorders>
              <w:top w:val="single" w:sz="4" w:space="0" w:color="auto"/>
              <w:left w:val="single" w:sz="4" w:space="0" w:color="auto"/>
              <w:bottom w:val="single" w:sz="4" w:space="0" w:color="auto"/>
              <w:right w:val="single" w:sz="4" w:space="0" w:color="auto"/>
            </w:tcBorders>
            <w:shd w:val="clear" w:color="000000" w:fill="FFF2CC"/>
            <w:hideMark/>
          </w:tcPr>
          <w:p w14:paraId="781CBC5E"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NOME</w:t>
            </w:r>
          </w:p>
        </w:tc>
        <w:tc>
          <w:tcPr>
            <w:tcW w:w="3663" w:type="pct"/>
            <w:tcBorders>
              <w:top w:val="single" w:sz="4" w:space="0" w:color="auto"/>
              <w:left w:val="single" w:sz="4" w:space="0" w:color="auto"/>
              <w:bottom w:val="single" w:sz="4" w:space="0" w:color="auto"/>
              <w:right w:val="single" w:sz="4" w:space="0" w:color="auto"/>
            </w:tcBorders>
            <w:shd w:val="clear" w:color="000000" w:fill="FFF2CC"/>
            <w:hideMark/>
          </w:tcPr>
          <w:p w14:paraId="0173679A" w14:textId="77777777" w:rsidR="00985BD1" w:rsidRPr="00985BD1" w:rsidRDefault="00985BD1" w:rsidP="00985BD1">
            <w:pPr>
              <w:spacing w:after="0" w:line="240" w:lineRule="auto"/>
              <w:ind w:firstLine="0"/>
              <w:jc w:val="center"/>
              <w:rPr>
                <w:rFonts w:eastAsia="Times New Roman" w:cs="Arial"/>
                <w:color w:val="000000"/>
                <w:szCs w:val="24"/>
                <w:lang w:eastAsia="pt-BR"/>
              </w:rPr>
            </w:pPr>
            <w:r w:rsidRPr="00985BD1">
              <w:rPr>
                <w:rFonts w:eastAsia="Times New Roman" w:cs="Arial"/>
                <w:color w:val="000000"/>
                <w:szCs w:val="24"/>
                <w:lang w:eastAsia="pt-BR"/>
              </w:rPr>
              <w:t>Responsável legal do Proponente</w:t>
            </w:r>
          </w:p>
        </w:tc>
      </w:tr>
      <w:tr w:rsidR="00985BD1" w:rsidRPr="00985BD1" w14:paraId="5F40866A" w14:textId="77777777" w:rsidTr="00B3195E">
        <w:trPr>
          <w:trHeight w:val="20"/>
        </w:trPr>
        <w:tc>
          <w:tcPr>
            <w:tcW w:w="387" w:type="pct"/>
            <w:gridSpan w:val="3"/>
            <w:tcBorders>
              <w:top w:val="nil"/>
              <w:left w:val="nil"/>
              <w:bottom w:val="nil"/>
              <w:right w:val="nil"/>
            </w:tcBorders>
            <w:shd w:val="clear" w:color="auto" w:fill="auto"/>
            <w:hideMark/>
          </w:tcPr>
          <w:p w14:paraId="73730BC1" w14:textId="77777777" w:rsidR="00985BD1" w:rsidRPr="00985BD1" w:rsidRDefault="00985BD1" w:rsidP="00985BD1">
            <w:pPr>
              <w:spacing w:after="0" w:line="240" w:lineRule="auto"/>
              <w:ind w:firstLine="0"/>
              <w:jc w:val="center"/>
              <w:rPr>
                <w:rFonts w:eastAsia="Times New Roman" w:cs="Arial"/>
                <w:color w:val="000000"/>
                <w:szCs w:val="24"/>
                <w:lang w:eastAsia="pt-BR"/>
              </w:rPr>
            </w:pPr>
          </w:p>
        </w:tc>
        <w:tc>
          <w:tcPr>
            <w:tcW w:w="950" w:type="pct"/>
            <w:gridSpan w:val="3"/>
            <w:tcBorders>
              <w:top w:val="single" w:sz="4" w:space="0" w:color="auto"/>
              <w:left w:val="single" w:sz="4" w:space="0" w:color="auto"/>
              <w:bottom w:val="single" w:sz="4" w:space="0" w:color="auto"/>
              <w:right w:val="single" w:sz="4" w:space="0" w:color="auto"/>
            </w:tcBorders>
            <w:shd w:val="clear" w:color="auto" w:fill="auto"/>
            <w:hideMark/>
          </w:tcPr>
          <w:p w14:paraId="58E538FA" w14:textId="3523F1FC" w:rsidR="00985BD1" w:rsidRDefault="00F5096B" w:rsidP="00F5096B">
            <w:pPr>
              <w:spacing w:after="0" w:line="240" w:lineRule="auto"/>
              <w:ind w:firstLine="0"/>
              <w:jc w:val="center"/>
              <w:rPr>
                <w:rFonts w:eastAsia="Times New Roman" w:cs="Arial"/>
                <w:color w:val="000000"/>
                <w:sz w:val="20"/>
                <w:szCs w:val="20"/>
                <w:lang w:eastAsia="pt-BR"/>
              </w:rPr>
            </w:pPr>
            <w:r>
              <w:rPr>
                <w:rFonts w:eastAsia="Times New Roman" w:cs="Arial"/>
                <w:color w:val="000000"/>
                <w:sz w:val="20"/>
                <w:szCs w:val="20"/>
                <w:lang w:eastAsia="pt-BR"/>
              </w:rPr>
              <w:t>DOUGLAS JOSE LAQUIAS</w:t>
            </w:r>
          </w:p>
          <w:p w14:paraId="1F96DAE9" w14:textId="16AF2B9B" w:rsidR="00F5096B" w:rsidRPr="00985BD1" w:rsidRDefault="00F5096B" w:rsidP="00985BD1">
            <w:pPr>
              <w:spacing w:after="0" w:line="240" w:lineRule="auto"/>
              <w:ind w:firstLine="0"/>
              <w:jc w:val="center"/>
              <w:rPr>
                <w:rFonts w:eastAsia="Times New Roman" w:cs="Arial"/>
                <w:color w:val="000000"/>
                <w:sz w:val="20"/>
                <w:szCs w:val="20"/>
                <w:lang w:eastAsia="pt-BR"/>
              </w:rPr>
            </w:pPr>
          </w:p>
        </w:tc>
        <w:tc>
          <w:tcPr>
            <w:tcW w:w="366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C9E627" w14:textId="77777777" w:rsidR="00985BD1" w:rsidRDefault="00985BD1" w:rsidP="00985BD1">
            <w:pPr>
              <w:spacing w:after="0" w:line="240" w:lineRule="auto"/>
              <w:ind w:firstLine="0"/>
              <w:jc w:val="center"/>
              <w:rPr>
                <w:rFonts w:eastAsia="Times New Roman" w:cs="Arial"/>
                <w:color w:val="BFBFBF"/>
                <w:sz w:val="20"/>
                <w:szCs w:val="20"/>
                <w:lang w:eastAsia="pt-BR"/>
              </w:rPr>
            </w:pPr>
            <w:r w:rsidRPr="00985BD1">
              <w:rPr>
                <w:rFonts w:eastAsia="Times New Roman" w:cs="Arial"/>
                <w:color w:val="BFBFBF"/>
                <w:sz w:val="20"/>
                <w:szCs w:val="20"/>
                <w:lang w:eastAsia="pt-BR"/>
              </w:rPr>
              <w:t>Assinatura</w:t>
            </w:r>
          </w:p>
          <w:p w14:paraId="3D71520A" w14:textId="77777777" w:rsidR="00985BD1" w:rsidRDefault="00985BD1" w:rsidP="00985BD1">
            <w:pPr>
              <w:spacing w:after="0" w:line="240" w:lineRule="auto"/>
              <w:ind w:firstLine="0"/>
              <w:jc w:val="center"/>
              <w:rPr>
                <w:rFonts w:eastAsia="Times New Roman" w:cs="Arial"/>
                <w:color w:val="BFBFBF"/>
                <w:sz w:val="20"/>
                <w:szCs w:val="20"/>
                <w:lang w:eastAsia="pt-BR"/>
              </w:rPr>
            </w:pPr>
          </w:p>
          <w:p w14:paraId="26E08131" w14:textId="77777777" w:rsidR="00985BD1" w:rsidRDefault="00985BD1" w:rsidP="00985BD1">
            <w:pPr>
              <w:spacing w:after="0" w:line="240" w:lineRule="auto"/>
              <w:ind w:firstLine="0"/>
              <w:jc w:val="center"/>
              <w:rPr>
                <w:rFonts w:eastAsia="Times New Roman" w:cs="Arial"/>
                <w:color w:val="BFBFBF"/>
                <w:sz w:val="20"/>
                <w:szCs w:val="20"/>
                <w:lang w:eastAsia="pt-BR"/>
              </w:rPr>
            </w:pPr>
          </w:p>
          <w:p w14:paraId="7958D06B" w14:textId="77777777" w:rsidR="00985BD1" w:rsidRPr="00985BD1" w:rsidRDefault="00985BD1" w:rsidP="00985BD1">
            <w:pPr>
              <w:spacing w:after="0" w:line="240" w:lineRule="auto"/>
              <w:ind w:firstLine="0"/>
              <w:jc w:val="center"/>
              <w:rPr>
                <w:rFonts w:eastAsia="Times New Roman" w:cs="Arial"/>
                <w:color w:val="BFBFBF"/>
                <w:sz w:val="20"/>
                <w:szCs w:val="20"/>
                <w:lang w:eastAsia="pt-BR"/>
              </w:rPr>
            </w:pPr>
          </w:p>
        </w:tc>
      </w:tr>
    </w:tbl>
    <w:p w14:paraId="4026B77D" w14:textId="0236F1BA" w:rsidR="00985BD1" w:rsidRDefault="00985BD1"/>
    <w:sectPr w:rsidR="00985BD1" w:rsidSect="000A4072">
      <w:headerReference w:type="default" r:id="rId8"/>
      <w:footerReference w:type="default" r:id="rId9"/>
      <w:pgSz w:w="11906" w:h="16838"/>
      <w:pgMar w:top="1418" w:right="567"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1E836D" w14:textId="77777777" w:rsidR="002B53DD" w:rsidRDefault="002B53DD" w:rsidP="00152A1C">
      <w:pPr>
        <w:spacing w:after="0" w:line="240" w:lineRule="auto"/>
      </w:pPr>
      <w:r>
        <w:separator/>
      </w:r>
    </w:p>
  </w:endnote>
  <w:endnote w:type="continuationSeparator" w:id="0">
    <w:p w14:paraId="1C465DE3" w14:textId="77777777" w:rsidR="002B53DD" w:rsidRDefault="002B53DD" w:rsidP="00152A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DBD0BE" w14:textId="77777777" w:rsidR="002B53DD" w:rsidRPr="00133A2F" w:rsidRDefault="002B53DD" w:rsidP="00412417">
    <w:pPr>
      <w:pBdr>
        <w:top w:val="single" w:sz="2" w:space="0" w:color="auto"/>
      </w:pBdr>
      <w:spacing w:after="0" w:line="240" w:lineRule="auto"/>
      <w:ind w:hanging="284"/>
      <w:jc w:val="center"/>
      <w:rPr>
        <w:rFonts w:ascii="Arial Narrow" w:hAnsi="Arial Narrow"/>
        <w:b/>
        <w:bCs/>
        <w:caps/>
        <w:color w:val="2F5496" w:themeColor="accent1" w:themeShade="BF"/>
        <w:w w:val="150"/>
        <w:sz w:val="16"/>
      </w:rPr>
    </w:pPr>
    <w:bookmarkStart w:id="14" w:name="_Hlk157002339"/>
    <w:bookmarkStart w:id="15" w:name="_Hlk157002340"/>
    <w:bookmarkStart w:id="16" w:name="_Hlk158819767"/>
    <w:bookmarkStart w:id="17" w:name="_Hlk158819768"/>
    <w:bookmarkStart w:id="18" w:name="_Hlk158819917"/>
    <w:bookmarkStart w:id="19" w:name="_Hlk158819918"/>
    <w:r w:rsidRPr="00133A2F">
      <w:rPr>
        <w:rFonts w:ascii="Arial Narrow" w:hAnsi="Arial Narrow"/>
        <w:b/>
        <w:bCs/>
        <w:caps/>
        <w:color w:val="2F5496" w:themeColor="accent1" w:themeShade="BF"/>
        <w:w w:val="150"/>
        <w:sz w:val="16"/>
      </w:rPr>
      <w:t>MUNICIPio DE FAROL – estado do Paraná - Rua Bahia, 880 - Centro - CEP: 87.325-000.</w:t>
    </w:r>
  </w:p>
  <w:p w14:paraId="14FD9F90" w14:textId="0B11E1B9" w:rsidR="002B53DD" w:rsidRPr="00412417" w:rsidRDefault="002B53DD" w:rsidP="00412417">
    <w:pPr>
      <w:pStyle w:val="Rodap"/>
      <w:ind w:firstLine="0"/>
      <w:jc w:val="center"/>
      <w:rPr>
        <w:b/>
      </w:rPr>
    </w:pPr>
    <w:r w:rsidRPr="00133A2F">
      <w:rPr>
        <w:rFonts w:ascii="Arial Narrow" w:hAnsi="Arial Narrow"/>
        <w:b/>
        <w:caps/>
        <w:color w:val="2F5496" w:themeColor="accent1" w:themeShade="BF"/>
        <w:w w:val="150"/>
        <w:sz w:val="16"/>
      </w:rPr>
      <w:t xml:space="preserve">CNPJ nº 95.640.124/0001-48 - Fone (44) 3563.1101 – </w:t>
    </w:r>
    <w:r w:rsidRPr="00133A2F">
      <w:rPr>
        <w:rFonts w:ascii="Arial Narrow" w:hAnsi="Arial Narrow"/>
        <w:b/>
        <w:color w:val="2F5496" w:themeColor="accent1" w:themeShade="BF"/>
        <w:w w:val="150"/>
        <w:sz w:val="16"/>
      </w:rPr>
      <w:t>www.farol.pr.gov.br/</w:t>
    </w:r>
    <w:bookmarkEnd w:id="14"/>
    <w:bookmarkEnd w:id="15"/>
    <w:bookmarkEnd w:id="16"/>
    <w:bookmarkEnd w:id="17"/>
    <w:bookmarkEnd w:id="18"/>
    <w:bookmarkEnd w:id="1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17AAC8" w14:textId="77777777" w:rsidR="002B53DD" w:rsidRDefault="002B53DD" w:rsidP="00152A1C">
      <w:pPr>
        <w:spacing w:after="0" w:line="240" w:lineRule="auto"/>
      </w:pPr>
      <w:r>
        <w:separator/>
      </w:r>
    </w:p>
  </w:footnote>
  <w:footnote w:type="continuationSeparator" w:id="0">
    <w:p w14:paraId="6357EDA4" w14:textId="77777777" w:rsidR="002B53DD" w:rsidRDefault="002B53DD" w:rsidP="00152A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900D1E" w14:textId="3B7A630F" w:rsidR="002B53DD" w:rsidRDefault="007E56CF" w:rsidP="00412417">
    <w:pPr>
      <w:pStyle w:val="Cabealho"/>
      <w:ind w:left="426"/>
    </w:pPr>
    <w:bookmarkStart w:id="6" w:name="_Hlk158819748"/>
    <w:bookmarkStart w:id="7" w:name="_Hlk158819749"/>
    <w:bookmarkStart w:id="8" w:name="_Hlk158819906"/>
    <w:bookmarkStart w:id="9" w:name="_Hlk158819907"/>
    <w:r>
      <w:rPr>
        <w:rFonts w:asciiTheme="minorHAnsi" w:hAnsiTheme="minorHAnsi"/>
        <w:noProof/>
        <w:sz w:val="22"/>
        <w14:ligatures w14:val="standardContextual"/>
      </w:rPr>
      <w:drawing>
        <wp:anchor distT="0" distB="0" distL="114300" distR="114300" simplePos="0" relativeHeight="251672576" behindDoc="1" locked="0" layoutInCell="1" allowOverlap="1" wp14:anchorId="40675B30" wp14:editId="16C1B617">
          <wp:simplePos x="0" y="0"/>
          <wp:positionH relativeFrom="margin">
            <wp:posOffset>4381500</wp:posOffset>
          </wp:positionH>
          <wp:positionV relativeFrom="paragraph">
            <wp:posOffset>-21590</wp:posOffset>
          </wp:positionV>
          <wp:extent cx="1057275" cy="571500"/>
          <wp:effectExtent l="0" t="0" r="9525" b="0"/>
          <wp:wrapNone/>
          <wp:docPr id="5" name="Imagem 5" descr="Prefeitura Farol - Par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descr="Prefeitura Farol - Para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275" cy="57150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78206E7A" wp14:editId="3D116700">
          <wp:simplePos x="0" y="0"/>
          <wp:positionH relativeFrom="margin">
            <wp:posOffset>534670</wp:posOffset>
          </wp:positionH>
          <wp:positionV relativeFrom="paragraph">
            <wp:posOffset>-11430</wp:posOffset>
          </wp:positionV>
          <wp:extent cx="3820160" cy="666750"/>
          <wp:effectExtent l="0" t="0" r="889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20160" cy="66675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1" locked="0" layoutInCell="1" allowOverlap="1" wp14:anchorId="6BBB5060" wp14:editId="2DF845C3">
          <wp:simplePos x="0" y="0"/>
          <wp:positionH relativeFrom="leftMargin">
            <wp:posOffset>161925</wp:posOffset>
          </wp:positionH>
          <wp:positionV relativeFrom="paragraph">
            <wp:posOffset>-316865</wp:posOffset>
          </wp:positionV>
          <wp:extent cx="1028700" cy="971550"/>
          <wp:effectExtent l="0" t="0" r="0" b="0"/>
          <wp:wrapNone/>
          <wp:docPr id="3" name="Imagem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28700" cy="9715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150775BE" wp14:editId="6C33B358">
          <wp:simplePos x="0" y="0"/>
          <wp:positionH relativeFrom="margin">
            <wp:posOffset>5461000</wp:posOffset>
          </wp:positionH>
          <wp:positionV relativeFrom="paragraph">
            <wp:posOffset>-316865</wp:posOffset>
          </wp:positionV>
          <wp:extent cx="1228725" cy="1057895"/>
          <wp:effectExtent l="0" t="0" r="0" b="952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4">
                    <a:extLst>
                      <a:ext uri="{28A0092B-C50C-407E-A947-70E740481C1C}">
                        <a14:useLocalDpi xmlns:a14="http://schemas.microsoft.com/office/drawing/2010/main" val="0"/>
                      </a:ext>
                    </a:extLst>
                  </a:blip>
                  <a:srcRect l="42897" t="42709" r="33118" b="20494"/>
                  <a:stretch>
                    <a:fillRect/>
                  </a:stretch>
                </pic:blipFill>
                <pic:spPr bwMode="auto">
                  <a:xfrm>
                    <a:off x="0" y="0"/>
                    <a:ext cx="1228725" cy="1057895"/>
                  </a:xfrm>
                  <a:prstGeom prst="rect">
                    <a:avLst/>
                  </a:prstGeom>
                  <a:noFill/>
                </pic:spPr>
              </pic:pic>
            </a:graphicData>
          </a:graphic>
          <wp14:sizeRelH relativeFrom="page">
            <wp14:pctWidth>0</wp14:pctWidth>
          </wp14:sizeRelH>
          <wp14:sizeRelV relativeFrom="page">
            <wp14:pctHeight>0</wp14:pctHeight>
          </wp14:sizeRelV>
        </wp:anchor>
      </w:drawing>
    </w:r>
    <w:bookmarkStart w:id="10" w:name="_Hlk152235881"/>
    <w:bookmarkStart w:id="11" w:name="_Hlk152235882"/>
  </w:p>
  <w:p w14:paraId="4853F843" w14:textId="27FE72C6" w:rsidR="002B53DD" w:rsidRDefault="002B53DD" w:rsidP="00412417">
    <w:pPr>
      <w:pStyle w:val="Cabealho"/>
      <w:ind w:left="426"/>
      <w:rPr>
        <w:rFonts w:asciiTheme="minorHAnsi" w:hAnsiTheme="minorHAnsi"/>
      </w:rPr>
    </w:pPr>
    <w:bookmarkStart w:id="12" w:name="_Hlk147392403"/>
    <w:bookmarkStart w:id="13" w:name="_Hlk147392404"/>
  </w:p>
  <w:p w14:paraId="4E74DC77" w14:textId="55A6816F" w:rsidR="002B53DD" w:rsidRDefault="002B53DD" w:rsidP="00412417">
    <w:pPr>
      <w:pStyle w:val="Cabealho"/>
      <w:tabs>
        <w:tab w:val="clear" w:pos="4252"/>
        <w:tab w:val="left" w:pos="840"/>
        <w:tab w:val="left" w:pos="1941"/>
        <w:tab w:val="left" w:pos="7914"/>
      </w:tabs>
    </w:pPr>
    <w:r>
      <w:tab/>
    </w:r>
    <w:r>
      <w:tab/>
    </w:r>
    <w:r>
      <w:tab/>
    </w:r>
  </w:p>
  <w:p w14:paraId="5867FD4D" w14:textId="057953CC" w:rsidR="002B53DD" w:rsidRDefault="007E56CF" w:rsidP="00412417">
    <w:pPr>
      <w:pStyle w:val="Cabealho"/>
      <w:tabs>
        <w:tab w:val="clear" w:pos="4252"/>
        <w:tab w:val="left" w:pos="840"/>
        <w:tab w:val="left" w:pos="1941"/>
        <w:tab w:val="left" w:pos="7914"/>
      </w:tabs>
    </w:pPr>
    <w:r>
      <w:rPr>
        <w:noProof/>
      </w:rPr>
      <mc:AlternateContent>
        <mc:Choice Requires="wps">
          <w:drawing>
            <wp:anchor distT="0" distB="0" distL="114300" distR="114300" simplePos="0" relativeHeight="251661312" behindDoc="0" locked="0" layoutInCell="1" allowOverlap="1" wp14:anchorId="65C76E70" wp14:editId="34FF8C02">
              <wp:simplePos x="0" y="0"/>
              <wp:positionH relativeFrom="margin">
                <wp:posOffset>413384</wp:posOffset>
              </wp:positionH>
              <wp:positionV relativeFrom="paragraph">
                <wp:posOffset>127635</wp:posOffset>
              </wp:positionV>
              <wp:extent cx="5133975" cy="9525"/>
              <wp:effectExtent l="0" t="19050" r="47625" b="47625"/>
              <wp:wrapNone/>
              <wp:docPr id="16" name="Conector re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5133975" cy="9525"/>
                      </a:xfrm>
                      <a:prstGeom prst="line">
                        <a:avLst/>
                      </a:prstGeom>
                      <a:noFill/>
                      <a:ln w="57150" cmpd="thickThin">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F8FC72" id="Conector reto 16"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2.55pt,10.05pt" to="436.8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" strokecolor="yellow" strokeweight="4.5pt">
              <v:stroke linestyle="thickThin"/>
              <o:lock v:ext="edit" shapetype="f"/>
              <w10:wrap anchorx="margin"/>
            </v:line>
          </w:pict>
        </mc:Fallback>
      </mc:AlternateContent>
    </w:r>
    <w:r w:rsidR="002B53DD">
      <w:rPr>
        <w:noProof/>
      </w:rPr>
      <mc:AlternateContent>
        <mc:Choice Requires="wps">
          <w:drawing>
            <wp:anchor distT="0" distB="0" distL="114300" distR="114300" simplePos="0" relativeHeight="251662336" behindDoc="1" locked="0" layoutInCell="1" allowOverlap="1" wp14:anchorId="13269FEF" wp14:editId="27F737C1">
              <wp:simplePos x="0" y="0"/>
              <wp:positionH relativeFrom="page">
                <wp:posOffset>323215</wp:posOffset>
              </wp:positionH>
              <wp:positionV relativeFrom="page">
                <wp:posOffset>174625</wp:posOffset>
              </wp:positionV>
              <wp:extent cx="534035" cy="139065"/>
              <wp:effectExtent l="0" t="0" r="18415" b="13335"/>
              <wp:wrapNone/>
              <wp:docPr id="15"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77D4D0" w14:textId="77777777" w:rsidR="002B53DD" w:rsidRDefault="002B53DD" w:rsidP="00412417">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269FEF" id="_x0000_t202" coordsize="21600,21600" o:spt="202" path="m,l,21600r21600,l21600,xe">
              <v:stroke joinstyle="miter"/>
              <v:path gradientshapeok="t" o:connecttype="rect"/>
            </v:shapetype>
            <v:shape id="Caixa de Texto 15" o:spid="_x0000_s1026" type="#_x0000_t202" style="position:absolute;left:0;text-align:left;margin-left:25.45pt;margin-top:13.75pt;width:42.05pt;height:10.9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" filled="f" stroked="f">
              <v:textbox inset="0,0,0,0">
                <w:txbxContent>
                  <w:p w14:paraId="4B77D4D0" w14:textId="77777777" w:rsidR="002B53DD" w:rsidRDefault="002B53DD" w:rsidP="00412417">
                    <w:pPr>
                      <w:spacing w:before="14"/>
                      <w:ind w:left="20"/>
                      <w:rPr>
                        <w:sz w:val="16"/>
                      </w:rPr>
                    </w:pPr>
                  </w:p>
                </w:txbxContent>
              </v:textbox>
              <w10:wrap anchorx="page" anchory="page"/>
            </v:shape>
          </w:pict>
        </mc:Fallback>
      </mc:AlternateContent>
    </w:r>
    <w:r w:rsidR="002B53DD">
      <w:rPr>
        <w:noProof/>
      </w:rPr>
      <mc:AlternateContent>
        <mc:Choice Requires="wps">
          <w:drawing>
            <wp:anchor distT="0" distB="0" distL="114300" distR="114300" simplePos="0" relativeHeight="251663360" behindDoc="1" locked="0" layoutInCell="1" allowOverlap="1" wp14:anchorId="5D1A45BD" wp14:editId="53F24691">
              <wp:simplePos x="0" y="0"/>
              <wp:positionH relativeFrom="page">
                <wp:posOffset>323215</wp:posOffset>
              </wp:positionH>
              <wp:positionV relativeFrom="page">
                <wp:posOffset>174625</wp:posOffset>
              </wp:positionV>
              <wp:extent cx="534035" cy="139065"/>
              <wp:effectExtent l="0" t="0" r="18415" b="13335"/>
              <wp:wrapNone/>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14:paraId="68743A73" w14:textId="77777777" w:rsidR="002B53DD" w:rsidRDefault="002B53DD" w:rsidP="00412417">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1A45BD" id="Caixa de Texto 14" o:spid="_x0000_s1027" type="#_x0000_t202" style="position:absolute;left:0;text-align:left;margin-left:25.45pt;margin-top:13.75pt;width:42.0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" filled="f" stroked="f">
              <v:textbox inset="0,0,0,0">
                <w:txbxContent>
                  <w:p w14:paraId="68743A73" w14:textId="77777777" w:rsidR="00267618" w:rsidRDefault="00267618" w:rsidP="00412417">
                    <w:pPr>
                      <w:spacing w:before="14"/>
                      <w:ind w:left="20"/>
                      <w:rPr>
                        <w:sz w:val="16"/>
                      </w:rPr>
                    </w:pPr>
                  </w:p>
                </w:txbxContent>
              </v:textbox>
              <w10:wrap anchorx="page" anchory="page"/>
            </v:shape>
          </w:pict>
        </mc:Fallback>
      </mc:AlternateContent>
    </w:r>
    <w:r w:rsidR="002B53DD">
      <w:rPr>
        <w:noProof/>
      </w:rPr>
      <mc:AlternateContent>
        <mc:Choice Requires="wps">
          <w:drawing>
            <wp:anchor distT="0" distB="0" distL="114300" distR="114300" simplePos="0" relativeHeight="251664384" behindDoc="1" locked="0" layoutInCell="1" allowOverlap="1" wp14:anchorId="1089F987" wp14:editId="18366326">
              <wp:simplePos x="0" y="0"/>
              <wp:positionH relativeFrom="page">
                <wp:posOffset>323215</wp:posOffset>
              </wp:positionH>
              <wp:positionV relativeFrom="page">
                <wp:posOffset>174625</wp:posOffset>
              </wp:positionV>
              <wp:extent cx="534035" cy="139065"/>
              <wp:effectExtent l="0" t="0" r="18415" b="13335"/>
              <wp:wrapNone/>
              <wp:docPr id="1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1B14DD" w14:textId="77777777" w:rsidR="002B53DD" w:rsidRDefault="002B53DD" w:rsidP="00412417">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89F987" id="Caixa de Texto 13" o:spid="_x0000_s1028" type="#_x0000_t202" style="position:absolute;left:0;text-align:left;margin-left:25.45pt;margin-top:13.75pt;width:42.05pt;height:10.9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" filled="f" stroked="f">
              <v:textbox inset="0,0,0,0">
                <w:txbxContent>
                  <w:p w14:paraId="061B14DD" w14:textId="77777777" w:rsidR="00267618" w:rsidRDefault="00267618" w:rsidP="00412417">
                    <w:pPr>
                      <w:spacing w:before="14"/>
                      <w:ind w:left="20"/>
                      <w:rPr>
                        <w:sz w:val="16"/>
                      </w:rPr>
                    </w:pPr>
                  </w:p>
                </w:txbxContent>
              </v:textbox>
              <w10:wrap anchorx="page" anchory="page"/>
            </v:shape>
          </w:pict>
        </mc:Fallback>
      </mc:AlternateContent>
    </w:r>
    <w:r w:rsidR="002B53DD">
      <w:rPr>
        <w:noProof/>
      </w:rPr>
      <mc:AlternateContent>
        <mc:Choice Requires="wps">
          <w:drawing>
            <wp:anchor distT="0" distB="0" distL="114300" distR="114300" simplePos="0" relativeHeight="251665408" behindDoc="1" locked="0" layoutInCell="1" allowOverlap="1" wp14:anchorId="798657A2" wp14:editId="31DCCFD9">
              <wp:simplePos x="0" y="0"/>
              <wp:positionH relativeFrom="page">
                <wp:posOffset>323215</wp:posOffset>
              </wp:positionH>
              <wp:positionV relativeFrom="page">
                <wp:posOffset>174625</wp:posOffset>
              </wp:positionV>
              <wp:extent cx="534035" cy="139065"/>
              <wp:effectExtent l="0" t="0" r="18415" b="13335"/>
              <wp:wrapNone/>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FDD2F0" w14:textId="77777777" w:rsidR="002B53DD" w:rsidRDefault="002B53DD" w:rsidP="00412417">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8657A2" id="Caixa de Texto 12" o:spid="_x0000_s1029" type="#_x0000_t202" style="position:absolute;left:0;text-align:left;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" filled="f" stroked="f">
              <v:textbox inset="0,0,0,0">
                <w:txbxContent>
                  <w:p w14:paraId="7EFDD2F0" w14:textId="77777777" w:rsidR="00267618" w:rsidRDefault="00267618" w:rsidP="00412417">
                    <w:pPr>
                      <w:spacing w:before="14"/>
                      <w:ind w:left="20"/>
                      <w:rPr>
                        <w:sz w:val="16"/>
                      </w:rPr>
                    </w:pPr>
                  </w:p>
                </w:txbxContent>
              </v:textbox>
              <w10:wrap anchorx="page" anchory="page"/>
            </v:shape>
          </w:pict>
        </mc:Fallback>
      </mc:AlternateContent>
    </w:r>
    <w:bookmarkEnd w:id="12"/>
    <w:bookmarkEnd w:id="13"/>
    <w:r w:rsidR="002B53DD">
      <w:rPr>
        <w:noProof/>
      </w:rPr>
      <mc:AlternateContent>
        <mc:Choice Requires="wps">
          <w:drawing>
            <wp:anchor distT="0" distB="0" distL="114300" distR="114300" simplePos="0" relativeHeight="251666432" behindDoc="1" locked="0" layoutInCell="1" allowOverlap="1" wp14:anchorId="7F1E842E" wp14:editId="50C1DC6F">
              <wp:simplePos x="0" y="0"/>
              <wp:positionH relativeFrom="page">
                <wp:posOffset>323215</wp:posOffset>
              </wp:positionH>
              <wp:positionV relativeFrom="page">
                <wp:posOffset>174625</wp:posOffset>
              </wp:positionV>
              <wp:extent cx="534035" cy="139065"/>
              <wp:effectExtent l="0" t="0" r="18415" b="1333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768703" w14:textId="77777777" w:rsidR="002B53DD" w:rsidRDefault="002B53DD" w:rsidP="00412417">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1E842E" id="Caixa de Texto 11" o:spid="_x0000_s1030" type="#_x0000_t202" style="position:absolute;left:0;text-align:left;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" filled="f" stroked="f">
              <v:textbox inset="0,0,0,0">
                <w:txbxContent>
                  <w:p w14:paraId="05768703" w14:textId="77777777" w:rsidR="00267618" w:rsidRDefault="00267618" w:rsidP="00412417">
                    <w:pPr>
                      <w:spacing w:before="14"/>
                      <w:ind w:left="20"/>
                      <w:rPr>
                        <w:sz w:val="16"/>
                      </w:rPr>
                    </w:pPr>
                  </w:p>
                </w:txbxContent>
              </v:textbox>
              <w10:wrap anchorx="page" anchory="page"/>
            </v:shape>
          </w:pict>
        </mc:Fallback>
      </mc:AlternateContent>
    </w:r>
    <w:r w:rsidR="002B53DD">
      <w:rPr>
        <w:noProof/>
      </w:rPr>
      <mc:AlternateContent>
        <mc:Choice Requires="wps">
          <w:drawing>
            <wp:anchor distT="0" distB="0" distL="114300" distR="114300" simplePos="0" relativeHeight="251667456" behindDoc="1" locked="0" layoutInCell="1" allowOverlap="1" wp14:anchorId="383274C1" wp14:editId="02B5CF35">
              <wp:simplePos x="0" y="0"/>
              <wp:positionH relativeFrom="page">
                <wp:posOffset>323215</wp:posOffset>
              </wp:positionH>
              <wp:positionV relativeFrom="page">
                <wp:posOffset>174625</wp:posOffset>
              </wp:positionV>
              <wp:extent cx="534035" cy="139065"/>
              <wp:effectExtent l="0" t="0" r="18415" b="13335"/>
              <wp:wrapNone/>
              <wp:docPr id="2016825440" name="Caixa de Texto 2016825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6D60A5" w14:textId="77777777" w:rsidR="002B53DD" w:rsidRDefault="002B53DD" w:rsidP="00412417">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3274C1" id="Caixa de Texto 2016825440" o:spid="_x0000_s1031" type="#_x0000_t202" style="position:absolute;left:0;text-align:left;margin-left:25.45pt;margin-top:13.75pt;width:42.05pt;height: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" filled="f" stroked="f">
              <v:textbox inset="0,0,0,0">
                <w:txbxContent>
                  <w:p w14:paraId="696D60A5" w14:textId="77777777" w:rsidR="00267618" w:rsidRDefault="00267618" w:rsidP="00412417">
                    <w:pPr>
                      <w:spacing w:before="14"/>
                      <w:ind w:left="20"/>
                      <w:rPr>
                        <w:sz w:val="16"/>
                      </w:rPr>
                    </w:pPr>
                  </w:p>
                </w:txbxContent>
              </v:textbox>
              <w10:wrap anchorx="page" anchory="page"/>
            </v:shape>
          </w:pict>
        </mc:Fallback>
      </mc:AlternateContent>
    </w:r>
  </w:p>
  <w:p w14:paraId="286D6072" w14:textId="709CECB8" w:rsidR="002B53DD" w:rsidRDefault="002B53DD" w:rsidP="00412417">
    <w:pPr>
      <w:pStyle w:val="Corpodetexto"/>
      <w:spacing w:before="0" w:line="12" w:lineRule="auto"/>
      <w:ind w:left="0"/>
      <w:jc w:val="left"/>
      <w:rPr>
        <w:sz w:val="20"/>
      </w:rPr>
    </w:pPr>
  </w:p>
  <w:p w14:paraId="0719B75B" w14:textId="77777777" w:rsidR="002B53DD" w:rsidRDefault="002B53DD" w:rsidP="00412417">
    <w:pPr>
      <w:pStyle w:val="Corpodetexto"/>
      <w:spacing w:before="0" w:line="12" w:lineRule="auto"/>
      <w:ind w:left="0"/>
      <w:jc w:val="left"/>
      <w:rPr>
        <w:sz w:val="20"/>
      </w:rPr>
    </w:pPr>
  </w:p>
  <w:p w14:paraId="009BCB8B" w14:textId="22F3FE8E" w:rsidR="002B53DD" w:rsidRDefault="002B53DD" w:rsidP="00412417">
    <w:pPr>
      <w:pStyle w:val="Corpodetexto"/>
      <w:spacing w:before="0" w:line="12" w:lineRule="auto"/>
      <w:ind w:left="0"/>
      <w:jc w:val="left"/>
      <w:rPr>
        <w:sz w:val="20"/>
      </w:rPr>
    </w:pPr>
  </w:p>
  <w:p w14:paraId="73DC50C9" w14:textId="77777777" w:rsidR="002B53DD" w:rsidRDefault="002B53DD" w:rsidP="00412417">
    <w:pPr>
      <w:pStyle w:val="Corpodetexto"/>
      <w:spacing w:before="0" w:line="12" w:lineRule="auto"/>
      <w:ind w:left="0"/>
      <w:jc w:val="left"/>
      <w:rPr>
        <w:sz w:val="20"/>
      </w:rPr>
    </w:pPr>
  </w:p>
  <w:p w14:paraId="66141F30" w14:textId="4100A45E" w:rsidR="002B53DD" w:rsidRDefault="002B53DD" w:rsidP="00412417">
    <w:pPr>
      <w:pStyle w:val="Corpodetexto"/>
      <w:spacing w:before="0" w:line="12" w:lineRule="auto"/>
      <w:ind w:left="0"/>
      <w:jc w:val="left"/>
      <w:rPr>
        <w:sz w:val="20"/>
      </w:rPr>
    </w:pPr>
  </w:p>
  <w:p w14:paraId="2CFD56AC" w14:textId="77777777" w:rsidR="002B53DD" w:rsidRDefault="002B53DD" w:rsidP="00412417">
    <w:pPr>
      <w:pStyle w:val="Corpodetexto"/>
      <w:spacing w:before="0" w:line="12" w:lineRule="auto"/>
      <w:ind w:left="0"/>
      <w:jc w:val="left"/>
      <w:rPr>
        <w:sz w:val="20"/>
      </w:rPr>
    </w:pPr>
  </w:p>
  <w:p w14:paraId="0DF2BCFC" w14:textId="77777777" w:rsidR="002B53DD" w:rsidRDefault="002B53DD" w:rsidP="00412417">
    <w:pPr>
      <w:pStyle w:val="Corpodetexto"/>
      <w:spacing w:before="0" w:line="12" w:lineRule="auto"/>
      <w:ind w:left="0"/>
      <w:jc w:val="left"/>
      <w:rPr>
        <w:sz w:val="20"/>
      </w:rPr>
    </w:pPr>
  </w:p>
  <w:p w14:paraId="3448C160" w14:textId="77777777" w:rsidR="002B53DD" w:rsidRDefault="002B53DD" w:rsidP="00412417">
    <w:pPr>
      <w:pStyle w:val="Corpodetexto"/>
      <w:spacing w:before="0" w:line="12" w:lineRule="auto"/>
      <w:ind w:left="0"/>
      <w:jc w:val="left"/>
      <w:rPr>
        <w:sz w:val="20"/>
      </w:rPr>
    </w:pPr>
  </w:p>
  <w:p w14:paraId="662F51B2" w14:textId="77777777" w:rsidR="002B53DD" w:rsidRDefault="002B53DD" w:rsidP="00412417">
    <w:pPr>
      <w:pStyle w:val="Corpodetexto"/>
      <w:spacing w:before="0" w:line="12" w:lineRule="auto"/>
      <w:ind w:left="0"/>
      <w:jc w:val="left"/>
      <w:rPr>
        <w:sz w:val="20"/>
      </w:rPr>
    </w:pPr>
    <w:r>
      <w:rPr>
        <w:noProof/>
      </w:rPr>
      <mc:AlternateContent>
        <mc:Choice Requires="wps">
          <w:drawing>
            <wp:anchor distT="0" distB="0" distL="114300" distR="114300" simplePos="0" relativeHeight="251669504" behindDoc="1" locked="0" layoutInCell="1" allowOverlap="1" wp14:anchorId="13DAD57C" wp14:editId="4D3CB67D">
              <wp:simplePos x="0" y="0"/>
              <wp:positionH relativeFrom="page">
                <wp:posOffset>323215</wp:posOffset>
              </wp:positionH>
              <wp:positionV relativeFrom="page">
                <wp:posOffset>174625</wp:posOffset>
              </wp:positionV>
              <wp:extent cx="534035" cy="139065"/>
              <wp:effectExtent l="0" t="0" r="18415" b="13335"/>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185229" w14:textId="77777777" w:rsidR="002B53DD" w:rsidRDefault="002B53DD" w:rsidP="00412417">
                          <w:pPr>
                            <w:spacing w:before="14"/>
                            <w:ind w:left="2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DAD57C" id="Caixa de Texto 7" o:spid="_x0000_s1032" type="#_x0000_t202" style="position:absolute;margin-left:25.45pt;margin-top:13.75pt;width:42.05pt;height:10.9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" filled="f" stroked="f">
              <v:textbox inset="0,0,0,0">
                <w:txbxContent>
                  <w:p w14:paraId="35185229" w14:textId="77777777" w:rsidR="00267618" w:rsidRDefault="00267618" w:rsidP="00412417">
                    <w:pPr>
                      <w:spacing w:before="14"/>
                      <w:ind w:left="20"/>
                      <w:rPr>
                        <w:sz w:val="16"/>
                      </w:rPr>
                    </w:pPr>
                  </w:p>
                </w:txbxContent>
              </v:textbox>
              <w10:wrap anchorx="page" anchory="page"/>
            </v:shape>
          </w:pict>
        </mc:Fallback>
      </mc:AlternateContent>
    </w:r>
  </w:p>
  <w:p w14:paraId="7B6D2E00" w14:textId="1F976D5D" w:rsidR="002B53DD" w:rsidRDefault="002B53DD" w:rsidP="00412417">
    <w:pPr>
      <w:pStyle w:val="Corpodetexto"/>
      <w:spacing w:before="0" w:line="12" w:lineRule="auto"/>
      <w:ind w:left="0"/>
      <w:jc w:val="left"/>
      <w:rPr>
        <w:sz w:val="20"/>
      </w:rPr>
    </w:pPr>
    <w:r>
      <w:rPr>
        <w:noProof/>
      </w:rPr>
      <mc:AlternateContent>
        <mc:Choice Requires="wps">
          <w:drawing>
            <wp:anchor distT="0" distB="0" distL="114300" distR="114300" simplePos="0" relativeHeight="251670528" behindDoc="1" locked="0" layoutInCell="1" allowOverlap="1" wp14:anchorId="2D31ABFC" wp14:editId="659F9C77">
              <wp:simplePos x="0" y="0"/>
              <wp:positionH relativeFrom="page">
                <wp:posOffset>323215</wp:posOffset>
              </wp:positionH>
              <wp:positionV relativeFrom="page">
                <wp:posOffset>174625</wp:posOffset>
              </wp:positionV>
              <wp:extent cx="534035" cy="139065"/>
              <wp:effectExtent l="0" t="0" r="18415" b="1333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F83F60" w14:textId="77777777" w:rsidR="002B53DD" w:rsidRDefault="002B53DD" w:rsidP="00412417">
                          <w:pPr>
                            <w:spacing w:before="14"/>
                            <w:ind w:left="2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31ABFC" id="Caixa de Texto 2" o:spid="_x0000_s1033" type="#_x0000_t202" style="position:absolute;margin-left:25.45pt;margin-top:13.75pt;width:42.05pt;height:10.9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" filled="f" stroked="f">
              <v:textbox inset="0,0,0,0">
                <w:txbxContent>
                  <w:p w14:paraId="15F83F60" w14:textId="77777777" w:rsidR="00267618" w:rsidRDefault="00267618" w:rsidP="00412417">
                    <w:pPr>
                      <w:spacing w:before="14"/>
                      <w:ind w:left="20"/>
                      <w:rPr>
                        <w:sz w:val="16"/>
                      </w:rPr>
                    </w:pPr>
                  </w:p>
                </w:txbxContent>
              </v:textbox>
              <w10:wrap anchorx="page" anchory="page"/>
            </v:shape>
          </w:pict>
        </mc:Fallback>
      </mc:AlternateContent>
    </w:r>
    <w:bookmarkEnd w:id="10"/>
    <w:bookmarkEnd w:id="11"/>
  </w:p>
  <w:p w14:paraId="0F4B40AF" w14:textId="0E584D51" w:rsidR="002B53DD" w:rsidRDefault="002B53DD" w:rsidP="00412417">
    <w:pPr>
      <w:pStyle w:val="Corpodetexto"/>
      <w:spacing w:before="0" w:line="12" w:lineRule="auto"/>
      <w:ind w:left="0"/>
      <w:jc w:val="left"/>
      <w:rPr>
        <w:sz w:val="20"/>
      </w:rPr>
    </w:pPr>
  </w:p>
  <w:p w14:paraId="129BBC08" w14:textId="6E2972C2" w:rsidR="002B53DD" w:rsidRDefault="002B53DD" w:rsidP="00412417">
    <w:pPr>
      <w:pStyle w:val="Corpodetexto"/>
      <w:spacing w:before="0" w:line="12" w:lineRule="auto"/>
      <w:ind w:left="0"/>
      <w:jc w:val="left"/>
      <w:rPr>
        <w:sz w:val="20"/>
      </w:rPr>
    </w:pPr>
  </w:p>
  <w:bookmarkEnd w:id="6"/>
  <w:bookmarkEnd w:id="7"/>
  <w:bookmarkEnd w:id="8"/>
  <w:bookmarkEnd w:id="9"/>
  <w:p w14:paraId="3B8688C8" w14:textId="7033DC36" w:rsidR="002B53DD" w:rsidRPr="00412417" w:rsidRDefault="002B53DD" w:rsidP="00412417">
    <w:pPr>
      <w:pStyle w:val="Corpodetexto"/>
      <w:spacing w:before="0" w:line="12" w:lineRule="auto"/>
      <w:ind w:left="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C334FD"/>
    <w:multiLevelType w:val="multilevel"/>
    <w:tmpl w:val="3E580588"/>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8310D9E"/>
    <w:multiLevelType w:val="hybridMultilevel"/>
    <w:tmpl w:val="D71CFF24"/>
    <w:lvl w:ilvl="0" w:tplc="C8FAB7B8">
      <w:start w:val="1"/>
      <w:numFmt w:val="decimal"/>
      <w:lvlText w:val="%1 - "/>
      <w:lvlJc w:val="left"/>
      <w:pPr>
        <w:ind w:left="360" w:hanging="360"/>
      </w:pPr>
      <w:rPr>
        <w:rFonts w:hint="default"/>
      </w:r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num w:numId="1">
    <w:abstractNumId w:val="1"/>
  </w:num>
  <w:num w:numId="2">
    <w:abstractNumId w:val="1"/>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BD1"/>
    <w:rsid w:val="00020630"/>
    <w:rsid w:val="000375E6"/>
    <w:rsid w:val="000418D9"/>
    <w:rsid w:val="000427DF"/>
    <w:rsid w:val="00046656"/>
    <w:rsid w:val="000A4072"/>
    <w:rsid w:val="0012595F"/>
    <w:rsid w:val="00145BD7"/>
    <w:rsid w:val="00152A1C"/>
    <w:rsid w:val="00163653"/>
    <w:rsid w:val="001F7460"/>
    <w:rsid w:val="0020049B"/>
    <w:rsid w:val="00267618"/>
    <w:rsid w:val="002A315E"/>
    <w:rsid w:val="002A40C9"/>
    <w:rsid w:val="002B53DD"/>
    <w:rsid w:val="002D3291"/>
    <w:rsid w:val="0036232B"/>
    <w:rsid w:val="00412417"/>
    <w:rsid w:val="004A40F9"/>
    <w:rsid w:val="004E6CAA"/>
    <w:rsid w:val="00544DC4"/>
    <w:rsid w:val="00614650"/>
    <w:rsid w:val="00624D47"/>
    <w:rsid w:val="006A6DE4"/>
    <w:rsid w:val="00702A95"/>
    <w:rsid w:val="00746CC9"/>
    <w:rsid w:val="007E56CF"/>
    <w:rsid w:val="007F38CB"/>
    <w:rsid w:val="00843BD2"/>
    <w:rsid w:val="008D2F67"/>
    <w:rsid w:val="008E05B5"/>
    <w:rsid w:val="00934315"/>
    <w:rsid w:val="00950841"/>
    <w:rsid w:val="00985BD1"/>
    <w:rsid w:val="009C3A1B"/>
    <w:rsid w:val="00A225FB"/>
    <w:rsid w:val="00B3195E"/>
    <w:rsid w:val="00BD30E0"/>
    <w:rsid w:val="00C63CB3"/>
    <w:rsid w:val="00C77F31"/>
    <w:rsid w:val="00C82D24"/>
    <w:rsid w:val="00CE1F50"/>
    <w:rsid w:val="00CE5071"/>
    <w:rsid w:val="00CF1127"/>
    <w:rsid w:val="00D60749"/>
    <w:rsid w:val="00DA3E53"/>
    <w:rsid w:val="00E16E4E"/>
    <w:rsid w:val="00E5542B"/>
    <w:rsid w:val="00F418EA"/>
    <w:rsid w:val="00F50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BFA3DD7"/>
  <w15:chartTrackingRefBased/>
  <w15:docId w15:val="{A82330E1-4FF5-4A77-9D10-7573B6C21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20" w:line="360" w:lineRule="auto"/>
        <w:ind w:firstLine="1701"/>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Parágrafo"/>
    <w:qFormat/>
    <w:rsid w:val="00E5542B"/>
    <w:rPr>
      <w:rFonts w:ascii="Arial" w:hAnsi="Arial"/>
      <w:kern w:val="0"/>
      <w:sz w:val="24"/>
      <w14:ligatures w14:val="none"/>
    </w:rPr>
  </w:style>
  <w:style w:type="paragraph" w:styleId="Ttulo1">
    <w:name w:val="heading 1"/>
    <w:basedOn w:val="Normal"/>
    <w:next w:val="Normal"/>
    <w:link w:val="Ttulo1Char"/>
    <w:autoRedefine/>
    <w:uiPriority w:val="9"/>
    <w:qFormat/>
    <w:rsid w:val="00746CC9"/>
    <w:pPr>
      <w:keepNext/>
      <w:keepLines/>
      <w:numPr>
        <w:numId w:val="4"/>
      </w:numPr>
      <w:spacing w:before="240" w:after="240"/>
      <w:ind w:left="357" w:hanging="357"/>
      <w:outlineLvl w:val="0"/>
    </w:pPr>
    <w:rPr>
      <w:rFonts w:eastAsiaTheme="majorEastAsia" w:cstheme="majorBidi"/>
      <w:b/>
      <w:caps/>
      <w:szCs w:val="32"/>
      <w:lang w:eastAsia="pt-BR"/>
    </w:rPr>
  </w:style>
  <w:style w:type="paragraph" w:styleId="Ttulo2">
    <w:name w:val="heading 2"/>
    <w:aliases w:val="centralizado"/>
    <w:basedOn w:val="Normal"/>
    <w:next w:val="Normal"/>
    <w:link w:val="Ttulo2Char"/>
    <w:uiPriority w:val="9"/>
    <w:unhideWhenUsed/>
    <w:qFormat/>
    <w:rsid w:val="00E5542B"/>
    <w:pPr>
      <w:keepNext/>
      <w:keepLines/>
      <w:spacing w:after="0" w:line="240" w:lineRule="auto"/>
      <w:ind w:firstLine="0"/>
      <w:jc w:val="center"/>
      <w:outlineLvl w:val="1"/>
    </w:pPr>
    <w:rPr>
      <w:rFonts w:eastAsiaTheme="majorEastAsia" w:cstheme="majorBidi"/>
      <w:smallCaps/>
      <w:sz w:val="26"/>
      <w:szCs w:val="26"/>
    </w:rPr>
  </w:style>
  <w:style w:type="paragraph" w:styleId="Ttulo3">
    <w:name w:val="heading 3"/>
    <w:basedOn w:val="Normal"/>
    <w:next w:val="Normal"/>
    <w:link w:val="Ttulo3Char"/>
    <w:uiPriority w:val="9"/>
    <w:semiHidden/>
    <w:unhideWhenUsed/>
    <w:qFormat/>
    <w:rsid w:val="00985BD1"/>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985BD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85BD1"/>
    <w:pPr>
      <w:keepNext/>
      <w:keepLines/>
      <w:spacing w:before="80" w:after="40"/>
      <w:outlineLvl w:val="4"/>
    </w:pPr>
    <w:rPr>
      <w:rFonts w:asciiTheme="minorHAnsi" w:eastAsiaTheme="majorEastAsia" w:hAnsiTheme="minorHAnsi" w:cstheme="majorBidi"/>
      <w:color w:val="2F5496" w:themeColor="accent1" w:themeShade="BF"/>
    </w:rPr>
  </w:style>
  <w:style w:type="paragraph" w:styleId="Ttulo6">
    <w:name w:val="heading 6"/>
    <w:basedOn w:val="Normal"/>
    <w:next w:val="Normal"/>
    <w:link w:val="Ttulo6Char"/>
    <w:uiPriority w:val="9"/>
    <w:semiHidden/>
    <w:unhideWhenUsed/>
    <w:qFormat/>
    <w:rsid w:val="00985BD1"/>
    <w:pPr>
      <w:keepNext/>
      <w:keepLines/>
      <w:spacing w:before="40" w:after="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har"/>
    <w:uiPriority w:val="9"/>
    <w:semiHidden/>
    <w:unhideWhenUsed/>
    <w:qFormat/>
    <w:rsid w:val="00985BD1"/>
    <w:pPr>
      <w:keepNext/>
      <w:keepLines/>
      <w:spacing w:before="40" w:after="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har"/>
    <w:uiPriority w:val="9"/>
    <w:semiHidden/>
    <w:unhideWhenUsed/>
    <w:qFormat/>
    <w:rsid w:val="00985BD1"/>
    <w:pPr>
      <w:keepNext/>
      <w:keepLines/>
      <w:spacing w:after="0"/>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har"/>
    <w:uiPriority w:val="9"/>
    <w:semiHidden/>
    <w:unhideWhenUsed/>
    <w:qFormat/>
    <w:rsid w:val="00985BD1"/>
    <w:pPr>
      <w:keepNext/>
      <w:keepLines/>
      <w:spacing w:after="0"/>
      <w:outlineLvl w:val="8"/>
    </w:pPr>
    <w:rPr>
      <w:rFonts w:asciiTheme="minorHAnsi" w:eastAsiaTheme="majorEastAsia" w:hAnsiTheme="minorHAnsi"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46CC9"/>
    <w:rPr>
      <w:rFonts w:ascii="Arial" w:eastAsiaTheme="majorEastAsia" w:hAnsi="Arial" w:cstheme="majorBidi"/>
      <w:b/>
      <w:caps/>
      <w:kern w:val="0"/>
      <w:sz w:val="24"/>
      <w:szCs w:val="32"/>
      <w:lang w:eastAsia="pt-BR"/>
      <w14:ligatures w14:val="none"/>
    </w:rPr>
  </w:style>
  <w:style w:type="paragraph" w:styleId="Citao">
    <w:name w:val="Quote"/>
    <w:basedOn w:val="Normal"/>
    <w:next w:val="Normal"/>
    <w:link w:val="CitaoChar"/>
    <w:autoRedefine/>
    <w:uiPriority w:val="29"/>
    <w:qFormat/>
    <w:rsid w:val="0036232B"/>
    <w:pPr>
      <w:widowControl w:val="0"/>
      <w:autoSpaceDE w:val="0"/>
      <w:autoSpaceDN w:val="0"/>
      <w:spacing w:before="360" w:after="360"/>
      <w:ind w:left="2268"/>
    </w:pPr>
    <w:rPr>
      <w:rFonts w:eastAsia="Times New Roman" w:cs="Times New Roman"/>
      <w:iCs/>
      <w:color w:val="404040" w:themeColor="text1" w:themeTint="BF"/>
      <w:sz w:val="20"/>
      <w:szCs w:val="24"/>
      <w:lang w:val="pt-PT"/>
    </w:rPr>
  </w:style>
  <w:style w:type="character" w:customStyle="1" w:styleId="CitaoChar">
    <w:name w:val="Citação Char"/>
    <w:basedOn w:val="Fontepargpadro"/>
    <w:link w:val="Citao"/>
    <w:uiPriority w:val="29"/>
    <w:rsid w:val="0036232B"/>
    <w:rPr>
      <w:rFonts w:ascii="Arial" w:eastAsia="Times New Roman" w:hAnsi="Arial" w:cs="Times New Roman"/>
      <w:iCs/>
      <w:color w:val="404040" w:themeColor="text1" w:themeTint="BF"/>
      <w:kern w:val="0"/>
      <w:sz w:val="20"/>
      <w:szCs w:val="24"/>
      <w:lang w:val="pt-PT"/>
      <w14:ligatures w14:val="none"/>
    </w:rPr>
  </w:style>
  <w:style w:type="character" w:customStyle="1" w:styleId="Ttulo2Char">
    <w:name w:val="Título 2 Char"/>
    <w:aliases w:val="centralizado Char"/>
    <w:basedOn w:val="Fontepargpadro"/>
    <w:link w:val="Ttulo2"/>
    <w:uiPriority w:val="9"/>
    <w:rsid w:val="00E5542B"/>
    <w:rPr>
      <w:rFonts w:ascii="Arial" w:eastAsiaTheme="majorEastAsia" w:hAnsi="Arial" w:cstheme="majorBidi"/>
      <w:smallCaps/>
      <w:kern w:val="0"/>
      <w:sz w:val="26"/>
      <w:szCs w:val="26"/>
      <w14:ligatures w14:val="none"/>
    </w:rPr>
  </w:style>
  <w:style w:type="paragraph" w:styleId="SemEspaamento">
    <w:name w:val="No Spacing"/>
    <w:uiPriority w:val="1"/>
    <w:qFormat/>
    <w:rsid w:val="00624D47"/>
    <w:pPr>
      <w:spacing w:after="0" w:line="240" w:lineRule="auto"/>
      <w:ind w:firstLine="0"/>
    </w:pPr>
    <w:rPr>
      <w:rFonts w:ascii="Arial" w:hAnsi="Arial"/>
      <w:kern w:val="0"/>
      <w:sz w:val="24"/>
      <w14:ligatures w14:val="none"/>
    </w:rPr>
  </w:style>
  <w:style w:type="paragraph" w:customStyle="1" w:styleId="textoparaleisedecretos">
    <w:name w:val="texto para leis e decretos"/>
    <w:basedOn w:val="Normal"/>
    <w:qFormat/>
    <w:rsid w:val="002D3291"/>
  </w:style>
  <w:style w:type="paragraph" w:customStyle="1" w:styleId="SMULA">
    <w:name w:val="SÚMULA"/>
    <w:basedOn w:val="textoparaleisedecretos"/>
    <w:qFormat/>
    <w:rsid w:val="00E5542B"/>
    <w:pPr>
      <w:spacing w:line="240" w:lineRule="auto"/>
      <w:ind w:left="2835" w:firstLine="0"/>
    </w:pPr>
  </w:style>
  <w:style w:type="paragraph" w:customStyle="1" w:styleId="Art">
    <w:name w:val="Art."/>
    <w:basedOn w:val="Normal"/>
    <w:qFormat/>
    <w:rsid w:val="0012595F"/>
    <w:pPr>
      <w:spacing w:line="300" w:lineRule="auto"/>
    </w:pPr>
  </w:style>
  <w:style w:type="character" w:customStyle="1" w:styleId="Ttulo3Char">
    <w:name w:val="Título 3 Char"/>
    <w:basedOn w:val="Fontepargpadro"/>
    <w:link w:val="Ttulo3"/>
    <w:uiPriority w:val="9"/>
    <w:semiHidden/>
    <w:rsid w:val="00985BD1"/>
    <w:rPr>
      <w:rFonts w:eastAsiaTheme="majorEastAsia" w:cstheme="majorBidi"/>
      <w:color w:val="2F5496" w:themeColor="accent1" w:themeShade="BF"/>
      <w:kern w:val="0"/>
      <w:sz w:val="28"/>
      <w:szCs w:val="28"/>
      <w14:ligatures w14:val="none"/>
    </w:rPr>
  </w:style>
  <w:style w:type="character" w:customStyle="1" w:styleId="Ttulo4Char">
    <w:name w:val="Título 4 Char"/>
    <w:basedOn w:val="Fontepargpadro"/>
    <w:link w:val="Ttulo4"/>
    <w:uiPriority w:val="9"/>
    <w:semiHidden/>
    <w:rsid w:val="00985BD1"/>
    <w:rPr>
      <w:rFonts w:eastAsiaTheme="majorEastAsia" w:cstheme="majorBidi"/>
      <w:i/>
      <w:iCs/>
      <w:color w:val="2F5496" w:themeColor="accent1" w:themeShade="BF"/>
      <w:kern w:val="0"/>
      <w:sz w:val="24"/>
      <w14:ligatures w14:val="none"/>
    </w:rPr>
  </w:style>
  <w:style w:type="character" w:customStyle="1" w:styleId="Ttulo5Char">
    <w:name w:val="Título 5 Char"/>
    <w:basedOn w:val="Fontepargpadro"/>
    <w:link w:val="Ttulo5"/>
    <w:uiPriority w:val="9"/>
    <w:semiHidden/>
    <w:rsid w:val="00985BD1"/>
    <w:rPr>
      <w:rFonts w:eastAsiaTheme="majorEastAsia" w:cstheme="majorBidi"/>
      <w:color w:val="2F5496" w:themeColor="accent1" w:themeShade="BF"/>
      <w:kern w:val="0"/>
      <w:sz w:val="24"/>
      <w14:ligatures w14:val="none"/>
    </w:rPr>
  </w:style>
  <w:style w:type="character" w:customStyle="1" w:styleId="Ttulo6Char">
    <w:name w:val="Título 6 Char"/>
    <w:basedOn w:val="Fontepargpadro"/>
    <w:link w:val="Ttulo6"/>
    <w:uiPriority w:val="9"/>
    <w:semiHidden/>
    <w:rsid w:val="00985BD1"/>
    <w:rPr>
      <w:rFonts w:eastAsiaTheme="majorEastAsia" w:cstheme="majorBidi"/>
      <w:i/>
      <w:iCs/>
      <w:color w:val="595959" w:themeColor="text1" w:themeTint="A6"/>
      <w:kern w:val="0"/>
      <w:sz w:val="24"/>
      <w14:ligatures w14:val="none"/>
    </w:rPr>
  </w:style>
  <w:style w:type="character" w:customStyle="1" w:styleId="Ttulo7Char">
    <w:name w:val="Título 7 Char"/>
    <w:basedOn w:val="Fontepargpadro"/>
    <w:link w:val="Ttulo7"/>
    <w:uiPriority w:val="9"/>
    <w:semiHidden/>
    <w:rsid w:val="00985BD1"/>
    <w:rPr>
      <w:rFonts w:eastAsiaTheme="majorEastAsia" w:cstheme="majorBidi"/>
      <w:color w:val="595959" w:themeColor="text1" w:themeTint="A6"/>
      <w:kern w:val="0"/>
      <w:sz w:val="24"/>
      <w14:ligatures w14:val="none"/>
    </w:rPr>
  </w:style>
  <w:style w:type="character" w:customStyle="1" w:styleId="Ttulo8Char">
    <w:name w:val="Título 8 Char"/>
    <w:basedOn w:val="Fontepargpadro"/>
    <w:link w:val="Ttulo8"/>
    <w:uiPriority w:val="9"/>
    <w:semiHidden/>
    <w:rsid w:val="00985BD1"/>
    <w:rPr>
      <w:rFonts w:eastAsiaTheme="majorEastAsia" w:cstheme="majorBidi"/>
      <w:i/>
      <w:iCs/>
      <w:color w:val="272727" w:themeColor="text1" w:themeTint="D8"/>
      <w:kern w:val="0"/>
      <w:sz w:val="24"/>
      <w14:ligatures w14:val="none"/>
    </w:rPr>
  </w:style>
  <w:style w:type="character" w:customStyle="1" w:styleId="Ttulo9Char">
    <w:name w:val="Título 9 Char"/>
    <w:basedOn w:val="Fontepargpadro"/>
    <w:link w:val="Ttulo9"/>
    <w:uiPriority w:val="9"/>
    <w:semiHidden/>
    <w:rsid w:val="00985BD1"/>
    <w:rPr>
      <w:rFonts w:eastAsiaTheme="majorEastAsia" w:cstheme="majorBidi"/>
      <w:color w:val="272727" w:themeColor="text1" w:themeTint="D8"/>
      <w:kern w:val="0"/>
      <w:sz w:val="24"/>
      <w14:ligatures w14:val="none"/>
    </w:rPr>
  </w:style>
  <w:style w:type="paragraph" w:styleId="Ttulo">
    <w:name w:val="Title"/>
    <w:basedOn w:val="Normal"/>
    <w:next w:val="Normal"/>
    <w:link w:val="TtuloChar"/>
    <w:uiPriority w:val="10"/>
    <w:qFormat/>
    <w:rsid w:val="00985B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85BD1"/>
    <w:rPr>
      <w:rFonts w:asciiTheme="majorHAnsi" w:eastAsiaTheme="majorEastAsia" w:hAnsiTheme="majorHAnsi" w:cstheme="majorBidi"/>
      <w:spacing w:val="-10"/>
      <w:kern w:val="28"/>
      <w:sz w:val="56"/>
      <w:szCs w:val="56"/>
      <w14:ligatures w14:val="none"/>
    </w:rPr>
  </w:style>
  <w:style w:type="paragraph" w:styleId="Subttulo">
    <w:name w:val="Subtitle"/>
    <w:basedOn w:val="Normal"/>
    <w:next w:val="Normal"/>
    <w:link w:val="SubttuloChar"/>
    <w:uiPriority w:val="11"/>
    <w:qFormat/>
    <w:rsid w:val="00985BD1"/>
    <w:pPr>
      <w:numPr>
        <w:ilvl w:val="1"/>
      </w:numPr>
      <w:spacing w:after="160"/>
      <w:ind w:firstLine="1701"/>
    </w:pPr>
    <w:rPr>
      <w:rFonts w:asciiTheme="minorHAnsi" w:eastAsiaTheme="majorEastAsia" w:hAnsiTheme="minorHAnsi"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85BD1"/>
    <w:rPr>
      <w:rFonts w:eastAsiaTheme="majorEastAsia" w:cstheme="majorBidi"/>
      <w:color w:val="595959" w:themeColor="text1" w:themeTint="A6"/>
      <w:spacing w:val="15"/>
      <w:kern w:val="0"/>
      <w:sz w:val="28"/>
      <w:szCs w:val="28"/>
      <w14:ligatures w14:val="none"/>
    </w:rPr>
  </w:style>
  <w:style w:type="paragraph" w:styleId="PargrafodaLista">
    <w:name w:val="List Paragraph"/>
    <w:basedOn w:val="Normal"/>
    <w:uiPriority w:val="34"/>
    <w:qFormat/>
    <w:rsid w:val="00985BD1"/>
    <w:pPr>
      <w:ind w:left="720"/>
      <w:contextualSpacing/>
    </w:pPr>
  </w:style>
  <w:style w:type="character" w:styleId="nfaseIntensa">
    <w:name w:val="Intense Emphasis"/>
    <w:basedOn w:val="Fontepargpadro"/>
    <w:uiPriority w:val="21"/>
    <w:qFormat/>
    <w:rsid w:val="00985BD1"/>
    <w:rPr>
      <w:i/>
      <w:iCs/>
      <w:color w:val="2F5496" w:themeColor="accent1" w:themeShade="BF"/>
    </w:rPr>
  </w:style>
  <w:style w:type="paragraph" w:styleId="CitaoIntensa">
    <w:name w:val="Intense Quote"/>
    <w:basedOn w:val="Normal"/>
    <w:next w:val="Normal"/>
    <w:link w:val="CitaoIntensaChar"/>
    <w:uiPriority w:val="30"/>
    <w:qFormat/>
    <w:rsid w:val="00985B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85BD1"/>
    <w:rPr>
      <w:rFonts w:ascii="Arial" w:hAnsi="Arial"/>
      <w:i/>
      <w:iCs/>
      <w:color w:val="2F5496" w:themeColor="accent1" w:themeShade="BF"/>
      <w:kern w:val="0"/>
      <w:sz w:val="24"/>
      <w14:ligatures w14:val="none"/>
    </w:rPr>
  </w:style>
  <w:style w:type="character" w:styleId="RefernciaIntensa">
    <w:name w:val="Intense Reference"/>
    <w:basedOn w:val="Fontepargpadro"/>
    <w:uiPriority w:val="32"/>
    <w:qFormat/>
    <w:rsid w:val="00985BD1"/>
    <w:rPr>
      <w:b/>
      <w:bCs/>
      <w:smallCaps/>
      <w:color w:val="2F5496" w:themeColor="accent1" w:themeShade="BF"/>
      <w:spacing w:val="5"/>
    </w:rPr>
  </w:style>
  <w:style w:type="character" w:styleId="Hyperlink">
    <w:name w:val="Hyperlink"/>
    <w:basedOn w:val="Fontepargpadro"/>
    <w:uiPriority w:val="99"/>
    <w:semiHidden/>
    <w:unhideWhenUsed/>
    <w:rsid w:val="00985BD1"/>
    <w:rPr>
      <w:color w:val="0563C1"/>
      <w:u w:val="single"/>
    </w:rPr>
  </w:style>
  <w:style w:type="character" w:styleId="HiperlinkVisitado">
    <w:name w:val="FollowedHyperlink"/>
    <w:basedOn w:val="Fontepargpadro"/>
    <w:uiPriority w:val="99"/>
    <w:semiHidden/>
    <w:unhideWhenUsed/>
    <w:rsid w:val="00985BD1"/>
    <w:rPr>
      <w:color w:val="954F72"/>
      <w:u w:val="single"/>
    </w:rPr>
  </w:style>
  <w:style w:type="paragraph" w:customStyle="1" w:styleId="msonormal0">
    <w:name w:val="msonormal"/>
    <w:basedOn w:val="Normal"/>
    <w:rsid w:val="00985BD1"/>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font5">
    <w:name w:val="font5"/>
    <w:basedOn w:val="Normal"/>
    <w:rsid w:val="00985BD1"/>
    <w:pPr>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79">
    <w:name w:val="xl79"/>
    <w:basedOn w:val="Normal"/>
    <w:rsid w:val="00985BD1"/>
    <w:pPr>
      <w:spacing w:before="100" w:beforeAutospacing="1" w:after="100" w:afterAutospacing="1" w:line="240" w:lineRule="auto"/>
      <w:ind w:firstLine="0"/>
      <w:textAlignment w:val="top"/>
    </w:pPr>
    <w:rPr>
      <w:rFonts w:eastAsia="Times New Roman" w:cs="Arial"/>
      <w:color w:val="FF0000"/>
      <w:szCs w:val="24"/>
      <w:lang w:eastAsia="pt-BR"/>
    </w:rPr>
  </w:style>
  <w:style w:type="paragraph" w:customStyle="1" w:styleId="xl80">
    <w:name w:val="xl80"/>
    <w:basedOn w:val="Normal"/>
    <w:rsid w:val="00985BD1"/>
    <w:pPr>
      <w:spacing w:before="100" w:beforeAutospacing="1" w:after="100" w:afterAutospacing="1" w:line="240" w:lineRule="auto"/>
      <w:ind w:firstLine="0"/>
      <w:jc w:val="left"/>
      <w:textAlignment w:val="center"/>
    </w:pPr>
    <w:rPr>
      <w:rFonts w:ascii="Times New Roman" w:eastAsia="Times New Roman" w:hAnsi="Times New Roman" w:cs="Times New Roman"/>
      <w:szCs w:val="24"/>
      <w:lang w:eastAsia="pt-BR"/>
    </w:rPr>
  </w:style>
  <w:style w:type="paragraph" w:customStyle="1" w:styleId="xl81">
    <w:name w:val="xl81"/>
    <w:basedOn w:val="Normal"/>
    <w:rsid w:val="00985BD1"/>
    <w:pPr>
      <w:spacing w:before="100" w:beforeAutospacing="1" w:after="100" w:afterAutospacing="1" w:line="240" w:lineRule="auto"/>
      <w:ind w:firstLine="0"/>
      <w:jc w:val="left"/>
      <w:textAlignment w:val="top"/>
    </w:pPr>
    <w:rPr>
      <w:rFonts w:ascii="Times New Roman" w:eastAsia="Times New Roman" w:hAnsi="Times New Roman" w:cs="Times New Roman"/>
      <w:szCs w:val="24"/>
      <w:lang w:eastAsia="pt-BR"/>
    </w:rPr>
  </w:style>
  <w:style w:type="paragraph" w:customStyle="1" w:styleId="xl82">
    <w:name w:val="xl82"/>
    <w:basedOn w:val="Normal"/>
    <w:rsid w:val="00985BD1"/>
    <w:pP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83">
    <w:name w:val="xl83"/>
    <w:basedOn w:val="Normal"/>
    <w:rsid w:val="00985BD1"/>
    <w:pP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4">
    <w:name w:val="xl84"/>
    <w:basedOn w:val="Normal"/>
    <w:rsid w:val="00985BD1"/>
    <w:pPr>
      <w:spacing w:before="100" w:beforeAutospacing="1" w:after="100" w:afterAutospacing="1" w:line="240" w:lineRule="auto"/>
      <w:ind w:firstLine="0"/>
      <w:textAlignment w:val="top"/>
    </w:pPr>
    <w:rPr>
      <w:rFonts w:eastAsia="Times New Roman" w:cs="Arial"/>
      <w:szCs w:val="24"/>
      <w:lang w:eastAsia="pt-BR"/>
    </w:rPr>
  </w:style>
  <w:style w:type="paragraph" w:customStyle="1" w:styleId="xl85">
    <w:name w:val="xl85"/>
    <w:basedOn w:val="Normal"/>
    <w:rsid w:val="00985BD1"/>
    <w:pP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86">
    <w:name w:val="xl86"/>
    <w:basedOn w:val="Normal"/>
    <w:rsid w:val="00985BD1"/>
    <w:pP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87">
    <w:name w:val="xl87"/>
    <w:basedOn w:val="Normal"/>
    <w:rsid w:val="00985BD1"/>
    <w:pPr>
      <w:shd w:val="clear" w:color="000000" w:fill="FFFFFF"/>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88">
    <w:name w:val="xl88"/>
    <w:basedOn w:val="Normal"/>
    <w:rsid w:val="00985BD1"/>
    <w:pP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89">
    <w:name w:val="xl89"/>
    <w:basedOn w:val="Normal"/>
    <w:rsid w:val="00985BD1"/>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color w:val="000000"/>
      <w:szCs w:val="24"/>
      <w:lang w:eastAsia="pt-BR"/>
    </w:rPr>
  </w:style>
  <w:style w:type="paragraph" w:customStyle="1" w:styleId="xl90">
    <w:name w:val="xl90"/>
    <w:basedOn w:val="Normal"/>
    <w:rsid w:val="00985BD1"/>
    <w:pPr>
      <w:shd w:val="clear" w:color="000000" w:fill="FFFFFF"/>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91">
    <w:name w:val="xl91"/>
    <w:basedOn w:val="Normal"/>
    <w:rsid w:val="00985BD1"/>
    <w:pPr>
      <w:spacing w:before="100" w:beforeAutospacing="1" w:after="100" w:afterAutospacing="1" w:line="240" w:lineRule="auto"/>
      <w:ind w:firstLine="0"/>
      <w:jc w:val="left"/>
    </w:pPr>
    <w:rPr>
      <w:rFonts w:eastAsia="Times New Roman" w:cs="Arial"/>
      <w:sz w:val="16"/>
      <w:szCs w:val="16"/>
      <w:lang w:eastAsia="pt-BR"/>
    </w:rPr>
  </w:style>
  <w:style w:type="paragraph" w:customStyle="1" w:styleId="xl92">
    <w:name w:val="xl92"/>
    <w:basedOn w:val="Normal"/>
    <w:rsid w:val="00985BD1"/>
    <w:pP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93">
    <w:name w:val="xl93"/>
    <w:basedOn w:val="Normal"/>
    <w:rsid w:val="00985BD1"/>
    <w:pPr>
      <w:spacing w:before="100" w:beforeAutospacing="1" w:after="100" w:afterAutospacing="1" w:line="240" w:lineRule="auto"/>
      <w:ind w:firstLine="0"/>
      <w:jc w:val="right"/>
      <w:textAlignment w:val="top"/>
    </w:pPr>
    <w:rPr>
      <w:rFonts w:eastAsia="Times New Roman" w:cs="Arial"/>
      <w:szCs w:val="24"/>
      <w:lang w:eastAsia="pt-BR"/>
    </w:rPr>
  </w:style>
  <w:style w:type="paragraph" w:customStyle="1" w:styleId="xl94">
    <w:name w:val="xl94"/>
    <w:basedOn w:val="Normal"/>
    <w:rsid w:val="00985BD1"/>
    <w:pPr>
      <w:shd w:val="clear" w:color="000000" w:fill="FFFFFF"/>
      <w:spacing w:before="100" w:beforeAutospacing="1" w:after="100" w:afterAutospacing="1" w:line="240" w:lineRule="auto"/>
      <w:ind w:firstLine="0"/>
      <w:textAlignment w:val="top"/>
    </w:pPr>
    <w:rPr>
      <w:rFonts w:eastAsia="Times New Roman" w:cs="Arial"/>
      <w:b/>
      <w:bCs/>
      <w:color w:val="000000"/>
      <w:szCs w:val="24"/>
      <w:lang w:eastAsia="pt-BR"/>
    </w:rPr>
  </w:style>
  <w:style w:type="paragraph" w:customStyle="1" w:styleId="xl95">
    <w:name w:val="xl95"/>
    <w:basedOn w:val="Normal"/>
    <w:rsid w:val="00985BD1"/>
    <w:pP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96">
    <w:name w:val="xl96"/>
    <w:basedOn w:val="Normal"/>
    <w:rsid w:val="00985BD1"/>
    <w:pP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97">
    <w:name w:val="xl97"/>
    <w:basedOn w:val="Normal"/>
    <w:rsid w:val="00985BD1"/>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98">
    <w:name w:val="xl98"/>
    <w:basedOn w:val="Normal"/>
    <w:rsid w:val="00985BD1"/>
    <w:pPr>
      <w:pBdr>
        <w:bottom w:val="single" w:sz="4" w:space="0" w:color="auto"/>
      </w:pBdr>
      <w:spacing w:before="100" w:beforeAutospacing="1" w:after="100" w:afterAutospacing="1" w:line="240" w:lineRule="auto"/>
      <w:ind w:firstLine="0"/>
      <w:jc w:val="left"/>
    </w:pPr>
    <w:rPr>
      <w:rFonts w:eastAsia="Times New Roman" w:cs="Arial"/>
      <w:szCs w:val="24"/>
      <w:lang w:eastAsia="pt-BR"/>
    </w:rPr>
  </w:style>
  <w:style w:type="paragraph" w:customStyle="1" w:styleId="xl99">
    <w:name w:val="xl99"/>
    <w:basedOn w:val="Normal"/>
    <w:rsid w:val="00985BD1"/>
    <w:pP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00">
    <w:name w:val="xl100"/>
    <w:basedOn w:val="Normal"/>
    <w:rsid w:val="00985BD1"/>
    <w:pPr>
      <w:spacing w:before="100" w:beforeAutospacing="1" w:after="100" w:afterAutospacing="1" w:line="240" w:lineRule="auto"/>
      <w:ind w:firstLine="0"/>
      <w:jc w:val="center"/>
      <w:textAlignment w:val="top"/>
    </w:pPr>
    <w:rPr>
      <w:rFonts w:ascii="Times New Roman" w:eastAsia="Times New Roman" w:hAnsi="Times New Roman" w:cs="Times New Roman"/>
      <w:sz w:val="16"/>
      <w:szCs w:val="16"/>
      <w:lang w:eastAsia="pt-BR"/>
    </w:rPr>
  </w:style>
  <w:style w:type="paragraph" w:customStyle="1" w:styleId="xl101">
    <w:name w:val="xl101"/>
    <w:basedOn w:val="Normal"/>
    <w:rsid w:val="00985BD1"/>
    <w:pPr>
      <w:spacing w:before="100" w:beforeAutospacing="1" w:after="100" w:afterAutospacing="1" w:line="240" w:lineRule="auto"/>
      <w:ind w:firstLine="0"/>
      <w:jc w:val="center"/>
      <w:textAlignment w:val="top"/>
    </w:pPr>
    <w:rPr>
      <w:rFonts w:eastAsia="Times New Roman" w:cs="Arial"/>
      <w:sz w:val="20"/>
      <w:szCs w:val="20"/>
      <w:lang w:eastAsia="pt-BR"/>
    </w:rPr>
  </w:style>
  <w:style w:type="paragraph" w:customStyle="1" w:styleId="xl102">
    <w:name w:val="xl102"/>
    <w:basedOn w:val="Normal"/>
    <w:rsid w:val="00985BD1"/>
    <w:pP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103">
    <w:name w:val="xl103"/>
    <w:basedOn w:val="Normal"/>
    <w:rsid w:val="00985BD1"/>
    <w:pPr>
      <w:pBdr>
        <w:top w:val="single" w:sz="4" w:space="0" w:color="auto"/>
      </w:pBdr>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104">
    <w:name w:val="xl104"/>
    <w:basedOn w:val="Normal"/>
    <w:rsid w:val="00985BD1"/>
    <w:pPr>
      <w:pBdr>
        <w:top w:val="single" w:sz="4" w:space="0" w:color="auto"/>
      </w:pBdr>
      <w:spacing w:before="100" w:beforeAutospacing="1" w:after="100" w:afterAutospacing="1" w:line="240" w:lineRule="auto"/>
      <w:ind w:firstLine="0"/>
      <w:jc w:val="left"/>
      <w:textAlignment w:val="top"/>
    </w:pPr>
    <w:rPr>
      <w:rFonts w:eastAsia="Times New Roman" w:cs="Arial"/>
      <w:b/>
      <w:bCs/>
      <w:color w:val="000000"/>
      <w:szCs w:val="24"/>
      <w:lang w:eastAsia="pt-BR"/>
    </w:rPr>
  </w:style>
  <w:style w:type="paragraph" w:customStyle="1" w:styleId="xl105">
    <w:name w:val="xl105"/>
    <w:basedOn w:val="Normal"/>
    <w:rsid w:val="00985BD1"/>
    <w:pPr>
      <w:pBdr>
        <w:top w:val="single" w:sz="4" w:space="0" w:color="auto"/>
      </w:pBdr>
      <w:spacing w:before="100" w:beforeAutospacing="1" w:after="100" w:afterAutospacing="1" w:line="240" w:lineRule="auto"/>
      <w:ind w:firstLine="0"/>
      <w:jc w:val="left"/>
    </w:pPr>
    <w:rPr>
      <w:rFonts w:eastAsia="Times New Roman" w:cs="Arial"/>
      <w:szCs w:val="24"/>
      <w:lang w:eastAsia="pt-BR"/>
    </w:rPr>
  </w:style>
  <w:style w:type="paragraph" w:customStyle="1" w:styleId="xl106">
    <w:name w:val="xl106"/>
    <w:basedOn w:val="Normal"/>
    <w:rsid w:val="00985BD1"/>
    <w:pPr>
      <w:shd w:val="clear" w:color="000000" w:fill="FFFFFF"/>
      <w:spacing w:before="100" w:beforeAutospacing="1" w:after="100" w:afterAutospacing="1" w:line="240" w:lineRule="auto"/>
      <w:ind w:firstLine="0"/>
      <w:jc w:val="center"/>
      <w:textAlignment w:val="top"/>
    </w:pPr>
    <w:rPr>
      <w:rFonts w:eastAsia="Times New Roman" w:cs="Arial"/>
      <w:color w:val="FFFFFF"/>
      <w:sz w:val="16"/>
      <w:szCs w:val="16"/>
      <w:lang w:eastAsia="pt-BR"/>
    </w:rPr>
  </w:style>
  <w:style w:type="paragraph" w:customStyle="1" w:styleId="xl107">
    <w:name w:val="xl107"/>
    <w:basedOn w:val="Normal"/>
    <w:rsid w:val="00985BD1"/>
    <w:pPr>
      <w:shd w:val="clear" w:color="000000" w:fill="FFFFFF"/>
      <w:spacing w:before="100" w:beforeAutospacing="1" w:after="100" w:afterAutospacing="1" w:line="240" w:lineRule="auto"/>
      <w:ind w:firstLine="0"/>
      <w:jc w:val="left"/>
      <w:textAlignment w:val="center"/>
    </w:pPr>
    <w:rPr>
      <w:rFonts w:eastAsia="Times New Roman" w:cs="Arial"/>
      <w:color w:val="FFFFFF"/>
      <w:szCs w:val="24"/>
      <w:lang w:eastAsia="pt-BR"/>
    </w:rPr>
  </w:style>
  <w:style w:type="paragraph" w:customStyle="1" w:styleId="xl108">
    <w:name w:val="xl108"/>
    <w:basedOn w:val="Normal"/>
    <w:rsid w:val="00985BD1"/>
    <w:pP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109">
    <w:name w:val="xl109"/>
    <w:basedOn w:val="Normal"/>
    <w:rsid w:val="00985BD1"/>
    <w:pP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10">
    <w:name w:val="xl110"/>
    <w:basedOn w:val="Normal"/>
    <w:rsid w:val="00985BD1"/>
    <w:pP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111">
    <w:name w:val="xl111"/>
    <w:basedOn w:val="Normal"/>
    <w:rsid w:val="00985BD1"/>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112">
    <w:name w:val="xl112"/>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113">
    <w:name w:val="xl113"/>
    <w:basedOn w:val="Normal"/>
    <w:rsid w:val="00985BD1"/>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20"/>
      <w:szCs w:val="20"/>
      <w:lang w:eastAsia="pt-BR"/>
    </w:rPr>
  </w:style>
  <w:style w:type="paragraph" w:customStyle="1" w:styleId="xl114">
    <w:name w:val="xl114"/>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115">
    <w:name w:val="xl115"/>
    <w:basedOn w:val="Normal"/>
    <w:rsid w:val="00985BD1"/>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116">
    <w:name w:val="xl116"/>
    <w:basedOn w:val="Normal"/>
    <w:rsid w:val="00985BD1"/>
    <w:pPr>
      <w:pBdr>
        <w:top w:val="single" w:sz="4" w:space="0" w:color="auto"/>
        <w:lef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117">
    <w:name w:val="xl117"/>
    <w:basedOn w:val="Normal"/>
    <w:rsid w:val="00985BD1"/>
    <w:pPr>
      <w:pBdr>
        <w:top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118">
    <w:name w:val="xl118"/>
    <w:basedOn w:val="Normal"/>
    <w:rsid w:val="00985BD1"/>
    <w:pPr>
      <w:pBdr>
        <w:top w:val="single" w:sz="4" w:space="0" w:color="auto"/>
      </w:pBdr>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119">
    <w:name w:val="xl119"/>
    <w:basedOn w:val="Normal"/>
    <w:rsid w:val="00985BD1"/>
    <w:pPr>
      <w:pBdr>
        <w:top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120">
    <w:name w:val="xl120"/>
    <w:basedOn w:val="Normal"/>
    <w:rsid w:val="00985BD1"/>
    <w:pPr>
      <w:pBdr>
        <w:top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121">
    <w:name w:val="xl121"/>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122">
    <w:name w:val="xl122"/>
    <w:basedOn w:val="Normal"/>
    <w:rsid w:val="00985BD1"/>
    <w:pPr>
      <w:shd w:val="clear" w:color="000000" w:fill="FFFFFF"/>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123">
    <w:name w:val="xl123"/>
    <w:basedOn w:val="Normal"/>
    <w:rsid w:val="00985BD1"/>
    <w:pPr>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124">
    <w:name w:val="xl124"/>
    <w:basedOn w:val="Normal"/>
    <w:rsid w:val="00985BD1"/>
    <w:pPr>
      <w:shd w:val="clear" w:color="000000" w:fill="FFFFFF"/>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125">
    <w:name w:val="xl125"/>
    <w:basedOn w:val="Normal"/>
    <w:rsid w:val="00985BD1"/>
    <w:pPr>
      <w:spacing w:before="100" w:beforeAutospacing="1" w:after="100" w:afterAutospacing="1" w:line="240" w:lineRule="auto"/>
      <w:ind w:firstLine="0"/>
      <w:jc w:val="right"/>
      <w:textAlignment w:val="top"/>
    </w:pPr>
    <w:rPr>
      <w:rFonts w:eastAsia="Times New Roman" w:cs="Arial"/>
      <w:szCs w:val="24"/>
      <w:lang w:eastAsia="pt-BR"/>
    </w:rPr>
  </w:style>
  <w:style w:type="paragraph" w:customStyle="1" w:styleId="xl126">
    <w:name w:val="xl126"/>
    <w:basedOn w:val="Normal"/>
    <w:rsid w:val="00985BD1"/>
    <w:pPr>
      <w:shd w:val="clear" w:color="000000" w:fill="FFFFFF"/>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127">
    <w:name w:val="xl127"/>
    <w:basedOn w:val="Normal"/>
    <w:rsid w:val="00985BD1"/>
    <w:pPr>
      <w:shd w:val="clear" w:color="000000" w:fill="FFFFFF"/>
      <w:spacing w:before="100" w:beforeAutospacing="1" w:after="100" w:afterAutospacing="1" w:line="240" w:lineRule="auto"/>
      <w:ind w:firstLine="0"/>
      <w:jc w:val="center"/>
      <w:textAlignment w:val="center"/>
    </w:pPr>
    <w:rPr>
      <w:rFonts w:eastAsia="Times New Roman" w:cs="Arial"/>
      <w:b/>
      <w:bCs/>
      <w:sz w:val="44"/>
      <w:szCs w:val="44"/>
      <w:lang w:eastAsia="pt-BR"/>
    </w:rPr>
  </w:style>
  <w:style w:type="paragraph" w:customStyle="1" w:styleId="xl128">
    <w:name w:val="xl128"/>
    <w:basedOn w:val="Normal"/>
    <w:rsid w:val="00985BD1"/>
    <w:pPr>
      <w:spacing w:before="100" w:beforeAutospacing="1" w:after="100" w:afterAutospacing="1" w:line="240" w:lineRule="auto"/>
      <w:ind w:firstLine="0"/>
    </w:pPr>
    <w:rPr>
      <w:rFonts w:eastAsia="Times New Roman" w:cs="Arial"/>
      <w:szCs w:val="24"/>
      <w:lang w:eastAsia="pt-BR"/>
    </w:rPr>
  </w:style>
  <w:style w:type="paragraph" w:customStyle="1" w:styleId="xl129">
    <w:name w:val="xl129"/>
    <w:basedOn w:val="Normal"/>
    <w:rsid w:val="00985BD1"/>
    <w:pPr>
      <w:spacing w:before="100" w:beforeAutospacing="1" w:after="100" w:afterAutospacing="1" w:line="240" w:lineRule="auto"/>
      <w:ind w:firstLine="0"/>
      <w:jc w:val="left"/>
      <w:textAlignment w:val="top"/>
    </w:pPr>
    <w:rPr>
      <w:rFonts w:eastAsia="Times New Roman" w:cs="Arial"/>
      <w:b/>
      <w:bCs/>
      <w:color w:val="000000"/>
      <w:szCs w:val="24"/>
      <w:lang w:eastAsia="pt-BR"/>
    </w:rPr>
  </w:style>
  <w:style w:type="paragraph" w:customStyle="1" w:styleId="xl130">
    <w:name w:val="xl130"/>
    <w:basedOn w:val="Normal"/>
    <w:rsid w:val="00985BD1"/>
    <w:pP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131">
    <w:name w:val="xl131"/>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32">
    <w:name w:val="xl132"/>
    <w:basedOn w:val="Normal"/>
    <w:rsid w:val="00985BD1"/>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xl133">
    <w:name w:val="xl133"/>
    <w:basedOn w:val="Normal"/>
    <w:rsid w:val="00985BD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134">
    <w:name w:val="xl134"/>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sz w:val="16"/>
      <w:szCs w:val="16"/>
      <w:lang w:eastAsia="pt-BR"/>
    </w:rPr>
  </w:style>
  <w:style w:type="paragraph" w:customStyle="1" w:styleId="xl135">
    <w:name w:val="xl135"/>
    <w:basedOn w:val="Normal"/>
    <w:rsid w:val="00985BD1"/>
    <w:pPr>
      <w:spacing w:before="100" w:beforeAutospacing="1" w:after="100" w:afterAutospacing="1" w:line="240" w:lineRule="auto"/>
      <w:ind w:firstLine="0"/>
      <w:jc w:val="left"/>
      <w:textAlignment w:val="top"/>
    </w:pPr>
    <w:rPr>
      <w:rFonts w:eastAsia="Times New Roman" w:cs="Arial"/>
      <w:b/>
      <w:bCs/>
      <w:color w:val="000000"/>
      <w:szCs w:val="24"/>
      <w:lang w:eastAsia="pt-BR"/>
    </w:rPr>
  </w:style>
  <w:style w:type="paragraph" w:customStyle="1" w:styleId="xl136">
    <w:name w:val="xl136"/>
    <w:basedOn w:val="Normal"/>
    <w:rsid w:val="00985BD1"/>
    <w:pP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137">
    <w:name w:val="xl137"/>
    <w:basedOn w:val="Normal"/>
    <w:rsid w:val="00985BD1"/>
    <w:pPr>
      <w:shd w:val="clear" w:color="000000" w:fill="FFFFFF"/>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138">
    <w:name w:val="xl138"/>
    <w:basedOn w:val="Normal"/>
    <w:rsid w:val="00985BD1"/>
    <w:pPr>
      <w:shd w:val="clear" w:color="000000" w:fill="FFFFFF"/>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139">
    <w:name w:val="xl139"/>
    <w:basedOn w:val="Normal"/>
    <w:rsid w:val="00985BD1"/>
    <w:pPr>
      <w:shd w:val="clear" w:color="000000" w:fill="FFFFFF"/>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140">
    <w:name w:val="xl140"/>
    <w:basedOn w:val="Normal"/>
    <w:rsid w:val="00985BD1"/>
    <w:pPr>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141">
    <w:name w:val="xl141"/>
    <w:basedOn w:val="Normal"/>
    <w:rsid w:val="00985BD1"/>
    <w:pPr>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142">
    <w:name w:val="xl142"/>
    <w:basedOn w:val="Normal"/>
    <w:rsid w:val="00985BD1"/>
    <w:pPr>
      <w:spacing w:before="100" w:beforeAutospacing="1" w:after="100" w:afterAutospacing="1" w:line="240" w:lineRule="auto"/>
      <w:ind w:firstLine="0"/>
      <w:jc w:val="center"/>
      <w:textAlignment w:val="top"/>
    </w:pPr>
    <w:rPr>
      <w:rFonts w:ascii="Times New Roman" w:eastAsia="Times New Roman" w:hAnsi="Times New Roman" w:cs="Times New Roman"/>
      <w:b/>
      <w:bCs/>
      <w:sz w:val="16"/>
      <w:szCs w:val="16"/>
      <w:lang w:eastAsia="pt-BR"/>
    </w:rPr>
  </w:style>
  <w:style w:type="paragraph" w:customStyle="1" w:styleId="xl143">
    <w:name w:val="xl143"/>
    <w:basedOn w:val="Normal"/>
    <w:rsid w:val="00985BD1"/>
    <w:pPr>
      <w:spacing w:before="100" w:beforeAutospacing="1" w:after="100" w:afterAutospacing="1" w:line="240" w:lineRule="auto"/>
      <w:ind w:firstLine="0"/>
      <w:jc w:val="left"/>
    </w:pPr>
    <w:rPr>
      <w:rFonts w:eastAsia="Times New Roman" w:cs="Arial"/>
      <w:szCs w:val="24"/>
      <w:lang w:eastAsia="pt-BR"/>
    </w:rPr>
  </w:style>
  <w:style w:type="paragraph" w:customStyle="1" w:styleId="xl144">
    <w:name w:val="xl144"/>
    <w:basedOn w:val="Normal"/>
    <w:rsid w:val="00985BD1"/>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45">
    <w:name w:val="xl145"/>
    <w:basedOn w:val="Normal"/>
    <w:rsid w:val="00985BD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46">
    <w:name w:val="xl146"/>
    <w:basedOn w:val="Normal"/>
    <w:rsid w:val="00985B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47">
    <w:name w:val="xl147"/>
    <w:basedOn w:val="Normal"/>
    <w:rsid w:val="00985B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pPr>
    <w:rPr>
      <w:rFonts w:eastAsia="Times New Roman" w:cs="Arial"/>
      <w:sz w:val="16"/>
      <w:szCs w:val="16"/>
      <w:lang w:eastAsia="pt-BR"/>
    </w:rPr>
  </w:style>
  <w:style w:type="paragraph" w:customStyle="1" w:styleId="xl148">
    <w:name w:val="xl148"/>
    <w:basedOn w:val="Normal"/>
    <w:rsid w:val="00985BD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149">
    <w:name w:val="xl149"/>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50">
    <w:name w:val="xl150"/>
    <w:basedOn w:val="Normal"/>
    <w:rsid w:val="00985BD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51">
    <w:name w:val="xl151"/>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rFonts w:eastAsia="Times New Roman" w:cs="Arial"/>
      <w:color w:val="000000"/>
      <w:sz w:val="16"/>
      <w:szCs w:val="16"/>
      <w:lang w:eastAsia="pt-BR"/>
    </w:rPr>
  </w:style>
  <w:style w:type="paragraph" w:customStyle="1" w:styleId="xl152">
    <w:name w:val="xl152"/>
    <w:basedOn w:val="Normal"/>
    <w:rsid w:val="00985B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textAlignment w:val="center"/>
    </w:pPr>
    <w:rPr>
      <w:rFonts w:eastAsia="Times New Roman" w:cs="Arial"/>
      <w:color w:val="000000"/>
      <w:sz w:val="16"/>
      <w:szCs w:val="16"/>
      <w:lang w:eastAsia="pt-BR"/>
    </w:rPr>
  </w:style>
  <w:style w:type="paragraph" w:customStyle="1" w:styleId="xl153">
    <w:name w:val="xl153"/>
    <w:basedOn w:val="Normal"/>
    <w:rsid w:val="00985B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left"/>
    </w:pPr>
    <w:rPr>
      <w:rFonts w:eastAsia="Times New Roman" w:cs="Arial"/>
      <w:color w:val="000000"/>
      <w:sz w:val="16"/>
      <w:szCs w:val="16"/>
      <w:lang w:eastAsia="pt-BR"/>
    </w:rPr>
  </w:style>
  <w:style w:type="paragraph" w:customStyle="1" w:styleId="xl154">
    <w:name w:val="xl154"/>
    <w:basedOn w:val="Normal"/>
    <w:rsid w:val="00985B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textAlignment w:val="center"/>
    </w:pPr>
    <w:rPr>
      <w:rFonts w:eastAsia="Times New Roman" w:cs="Arial"/>
      <w:b/>
      <w:bCs/>
      <w:color w:val="000000"/>
      <w:sz w:val="16"/>
      <w:szCs w:val="16"/>
      <w:lang w:eastAsia="pt-BR"/>
    </w:rPr>
  </w:style>
  <w:style w:type="paragraph" w:customStyle="1" w:styleId="xl155">
    <w:name w:val="xl155"/>
    <w:basedOn w:val="Normal"/>
    <w:rsid w:val="00985B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56">
    <w:name w:val="xl156"/>
    <w:basedOn w:val="Normal"/>
    <w:rsid w:val="00985B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pPr>
    <w:rPr>
      <w:rFonts w:eastAsia="Times New Roman" w:cs="Arial"/>
      <w:b/>
      <w:bCs/>
      <w:color w:val="000000"/>
      <w:sz w:val="16"/>
      <w:szCs w:val="16"/>
      <w:lang w:eastAsia="pt-BR"/>
    </w:rPr>
  </w:style>
  <w:style w:type="paragraph" w:customStyle="1" w:styleId="xl157">
    <w:name w:val="xl157"/>
    <w:basedOn w:val="Normal"/>
    <w:rsid w:val="00985B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pPr>
    <w:rPr>
      <w:rFonts w:eastAsia="Times New Roman" w:cs="Arial"/>
      <w:color w:val="000000"/>
      <w:sz w:val="16"/>
      <w:szCs w:val="16"/>
      <w:lang w:eastAsia="pt-BR"/>
    </w:rPr>
  </w:style>
  <w:style w:type="paragraph" w:customStyle="1" w:styleId="xl158">
    <w:name w:val="xl158"/>
    <w:basedOn w:val="Normal"/>
    <w:rsid w:val="00985B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left"/>
    </w:pPr>
    <w:rPr>
      <w:rFonts w:eastAsia="Times New Roman" w:cs="Arial"/>
      <w:color w:val="0000FF"/>
      <w:sz w:val="16"/>
      <w:szCs w:val="16"/>
      <w:lang w:eastAsia="pt-BR"/>
    </w:rPr>
  </w:style>
  <w:style w:type="paragraph" w:customStyle="1" w:styleId="xl159">
    <w:name w:val="xl159"/>
    <w:basedOn w:val="Normal"/>
    <w:rsid w:val="00985BD1"/>
    <w:pPr>
      <w:spacing w:before="100" w:beforeAutospacing="1" w:after="100" w:afterAutospacing="1" w:line="240" w:lineRule="auto"/>
      <w:ind w:firstLine="0"/>
      <w:jc w:val="center"/>
      <w:textAlignment w:val="center"/>
    </w:pPr>
    <w:rPr>
      <w:rFonts w:ascii="Times New Roman" w:eastAsia="Times New Roman" w:hAnsi="Times New Roman" w:cs="Times New Roman"/>
      <w:sz w:val="16"/>
      <w:szCs w:val="16"/>
      <w:lang w:eastAsia="pt-BR"/>
    </w:rPr>
  </w:style>
  <w:style w:type="paragraph" w:customStyle="1" w:styleId="xl160">
    <w:name w:val="xl160"/>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sz w:val="16"/>
      <w:szCs w:val="16"/>
      <w:lang w:eastAsia="pt-BR"/>
    </w:rPr>
  </w:style>
  <w:style w:type="paragraph" w:customStyle="1" w:styleId="xl161">
    <w:name w:val="xl161"/>
    <w:basedOn w:val="Normal"/>
    <w:rsid w:val="00985BD1"/>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sz w:val="16"/>
      <w:szCs w:val="16"/>
      <w:lang w:eastAsia="pt-BR"/>
    </w:rPr>
  </w:style>
  <w:style w:type="paragraph" w:customStyle="1" w:styleId="xl162">
    <w:name w:val="xl162"/>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163">
    <w:name w:val="xl163"/>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164">
    <w:name w:val="xl164"/>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165">
    <w:name w:val="xl165"/>
    <w:basedOn w:val="Normal"/>
    <w:rsid w:val="00985BD1"/>
    <w:pPr>
      <w:pBdr>
        <w:top w:val="single" w:sz="4" w:space="0" w:color="auto"/>
        <w:bottom w:val="single" w:sz="4" w:space="0" w:color="auto"/>
      </w:pBdr>
      <w:spacing w:before="100" w:beforeAutospacing="1" w:after="100" w:afterAutospacing="1" w:line="240" w:lineRule="auto"/>
      <w:ind w:firstLine="0"/>
      <w:textAlignment w:val="center"/>
    </w:pPr>
    <w:rPr>
      <w:rFonts w:eastAsia="Times New Roman" w:cs="Arial"/>
      <w:color w:val="FF0000"/>
      <w:sz w:val="20"/>
      <w:szCs w:val="20"/>
      <w:lang w:eastAsia="pt-BR"/>
    </w:rPr>
  </w:style>
  <w:style w:type="paragraph" w:customStyle="1" w:styleId="xl166">
    <w:name w:val="xl166"/>
    <w:basedOn w:val="Normal"/>
    <w:rsid w:val="00985BD1"/>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167">
    <w:name w:val="xl167"/>
    <w:basedOn w:val="Normal"/>
    <w:rsid w:val="00985BD1"/>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168">
    <w:name w:val="xl168"/>
    <w:basedOn w:val="Normal"/>
    <w:rsid w:val="00985BD1"/>
    <w:pPr>
      <w:pBdr>
        <w:top w:val="single" w:sz="4" w:space="0" w:color="auto"/>
        <w:bottom w:val="single" w:sz="4" w:space="0" w:color="auto"/>
      </w:pBdr>
      <w:spacing w:before="100" w:beforeAutospacing="1" w:after="100" w:afterAutospacing="1" w:line="240" w:lineRule="auto"/>
      <w:ind w:firstLine="0"/>
      <w:textAlignment w:val="center"/>
    </w:pPr>
    <w:rPr>
      <w:rFonts w:eastAsia="Times New Roman" w:cs="Arial"/>
      <w:b/>
      <w:bCs/>
      <w:color w:val="FF0000"/>
      <w:sz w:val="20"/>
      <w:szCs w:val="20"/>
      <w:lang w:eastAsia="pt-BR"/>
    </w:rPr>
  </w:style>
  <w:style w:type="paragraph" w:customStyle="1" w:styleId="xl169">
    <w:name w:val="xl169"/>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170">
    <w:name w:val="xl170"/>
    <w:basedOn w:val="Normal"/>
    <w:rsid w:val="00985BD1"/>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20"/>
      <w:szCs w:val="20"/>
      <w:lang w:eastAsia="pt-BR"/>
    </w:rPr>
  </w:style>
  <w:style w:type="paragraph" w:customStyle="1" w:styleId="xl171">
    <w:name w:val="xl171"/>
    <w:basedOn w:val="Normal"/>
    <w:rsid w:val="00985BD1"/>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20"/>
      <w:szCs w:val="20"/>
      <w:lang w:eastAsia="pt-BR"/>
    </w:rPr>
  </w:style>
  <w:style w:type="paragraph" w:customStyle="1" w:styleId="xl172">
    <w:name w:val="xl172"/>
    <w:basedOn w:val="Normal"/>
    <w:rsid w:val="00985BD1"/>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20"/>
      <w:szCs w:val="20"/>
      <w:lang w:eastAsia="pt-BR"/>
    </w:rPr>
  </w:style>
  <w:style w:type="paragraph" w:customStyle="1" w:styleId="xl173">
    <w:name w:val="xl173"/>
    <w:basedOn w:val="Normal"/>
    <w:rsid w:val="00985BD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20"/>
      <w:szCs w:val="20"/>
      <w:lang w:eastAsia="pt-BR"/>
    </w:rPr>
  </w:style>
  <w:style w:type="paragraph" w:customStyle="1" w:styleId="xl174">
    <w:name w:val="xl174"/>
    <w:basedOn w:val="Normal"/>
    <w:rsid w:val="00985BD1"/>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20"/>
      <w:szCs w:val="20"/>
      <w:lang w:eastAsia="pt-BR"/>
    </w:rPr>
  </w:style>
  <w:style w:type="paragraph" w:customStyle="1" w:styleId="xl175">
    <w:name w:val="xl175"/>
    <w:basedOn w:val="Normal"/>
    <w:rsid w:val="00985BD1"/>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20"/>
      <w:szCs w:val="20"/>
      <w:lang w:eastAsia="pt-BR"/>
    </w:rPr>
  </w:style>
  <w:style w:type="paragraph" w:customStyle="1" w:styleId="xl176">
    <w:name w:val="xl176"/>
    <w:basedOn w:val="Normal"/>
    <w:rsid w:val="00985BD1"/>
    <w:pPr>
      <w:pBdr>
        <w:top w:val="single" w:sz="4" w:space="0" w:color="auto"/>
        <w:left w:val="single" w:sz="8" w:space="0" w:color="auto"/>
        <w:bottom w:val="single" w:sz="4" w:space="0" w:color="auto"/>
      </w:pBdr>
      <w:shd w:val="clear" w:color="000000" w:fill="E2EFDA"/>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177">
    <w:name w:val="xl177"/>
    <w:basedOn w:val="Normal"/>
    <w:rsid w:val="00985BD1"/>
    <w:pPr>
      <w:pBdr>
        <w:top w:val="single" w:sz="4" w:space="0" w:color="auto"/>
        <w:bottom w:val="single" w:sz="4" w:space="0" w:color="auto"/>
      </w:pBdr>
      <w:shd w:val="clear" w:color="000000" w:fill="E2EFDA"/>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178">
    <w:name w:val="xl178"/>
    <w:basedOn w:val="Normal"/>
    <w:rsid w:val="00985BD1"/>
    <w:pPr>
      <w:pBdr>
        <w:top w:val="single" w:sz="4" w:space="0" w:color="auto"/>
        <w:bottom w:val="single" w:sz="4" w:space="0" w:color="auto"/>
        <w:right w:val="single" w:sz="4" w:space="0" w:color="auto"/>
      </w:pBdr>
      <w:shd w:val="clear" w:color="000000" w:fill="E2EFDA"/>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179">
    <w:name w:val="xl179"/>
    <w:basedOn w:val="Normal"/>
    <w:rsid w:val="00985BD1"/>
    <w:pPr>
      <w:pBdr>
        <w:top w:val="single" w:sz="4" w:space="0" w:color="auto"/>
        <w:lef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20"/>
      <w:szCs w:val="20"/>
      <w:lang w:eastAsia="pt-BR"/>
    </w:rPr>
  </w:style>
  <w:style w:type="paragraph" w:customStyle="1" w:styleId="xl180">
    <w:name w:val="xl180"/>
    <w:basedOn w:val="Normal"/>
    <w:rsid w:val="00985BD1"/>
    <w:pPr>
      <w:pBdr>
        <w:top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20"/>
      <w:szCs w:val="20"/>
      <w:lang w:eastAsia="pt-BR"/>
    </w:rPr>
  </w:style>
  <w:style w:type="paragraph" w:customStyle="1" w:styleId="xl181">
    <w:name w:val="xl181"/>
    <w:basedOn w:val="Normal"/>
    <w:rsid w:val="00985BD1"/>
    <w:pPr>
      <w:pBdr>
        <w:top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20"/>
      <w:szCs w:val="20"/>
      <w:lang w:eastAsia="pt-BR"/>
    </w:rPr>
  </w:style>
  <w:style w:type="paragraph" w:customStyle="1" w:styleId="xl182">
    <w:name w:val="xl182"/>
    <w:basedOn w:val="Normal"/>
    <w:rsid w:val="00985BD1"/>
    <w:pPr>
      <w:pBdr>
        <w:top w:val="single" w:sz="4" w:space="0" w:color="auto"/>
        <w:lef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0"/>
      <w:szCs w:val="20"/>
      <w:lang w:eastAsia="pt-BR"/>
    </w:rPr>
  </w:style>
  <w:style w:type="paragraph" w:customStyle="1" w:styleId="xl183">
    <w:name w:val="xl183"/>
    <w:basedOn w:val="Normal"/>
    <w:rsid w:val="00985BD1"/>
    <w:pPr>
      <w:pBdr>
        <w:top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0"/>
      <w:szCs w:val="20"/>
      <w:lang w:eastAsia="pt-BR"/>
    </w:rPr>
  </w:style>
  <w:style w:type="paragraph" w:customStyle="1" w:styleId="xl184">
    <w:name w:val="xl184"/>
    <w:basedOn w:val="Normal"/>
    <w:rsid w:val="00985BD1"/>
    <w:pPr>
      <w:pBdr>
        <w:top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185">
    <w:name w:val="xl185"/>
    <w:basedOn w:val="Normal"/>
    <w:rsid w:val="00985BD1"/>
    <w:pPr>
      <w:pBdr>
        <w:top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186">
    <w:name w:val="xl186"/>
    <w:basedOn w:val="Normal"/>
    <w:rsid w:val="00985BD1"/>
    <w:pPr>
      <w:pBdr>
        <w:top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187">
    <w:name w:val="xl187"/>
    <w:basedOn w:val="Normal"/>
    <w:rsid w:val="00985BD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88">
    <w:name w:val="xl188"/>
    <w:basedOn w:val="Normal"/>
    <w:rsid w:val="00985BD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89">
    <w:name w:val="xl189"/>
    <w:basedOn w:val="Normal"/>
    <w:rsid w:val="00985BD1"/>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190">
    <w:name w:val="xl190"/>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rFonts w:eastAsia="Times New Roman" w:cs="Arial"/>
      <w:sz w:val="16"/>
      <w:szCs w:val="16"/>
      <w:lang w:eastAsia="pt-BR"/>
    </w:rPr>
  </w:style>
  <w:style w:type="paragraph" w:customStyle="1" w:styleId="xl191">
    <w:name w:val="xl191"/>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192">
    <w:name w:val="xl192"/>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193">
    <w:name w:val="xl193"/>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194">
    <w:name w:val="xl194"/>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195">
    <w:name w:val="xl195"/>
    <w:basedOn w:val="Normal"/>
    <w:rsid w:val="00985BD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pPr>
    <w:rPr>
      <w:rFonts w:eastAsia="Times New Roman" w:cs="Arial"/>
      <w:sz w:val="16"/>
      <w:szCs w:val="16"/>
      <w:lang w:eastAsia="pt-BR"/>
    </w:rPr>
  </w:style>
  <w:style w:type="paragraph" w:customStyle="1" w:styleId="xl196">
    <w:name w:val="xl196"/>
    <w:basedOn w:val="Normal"/>
    <w:rsid w:val="00985BD1"/>
    <w:pPr>
      <w:pBdr>
        <w:top w:val="single" w:sz="4" w:space="0" w:color="auto"/>
        <w:bottom w:val="single" w:sz="4" w:space="0" w:color="auto"/>
      </w:pBdr>
      <w:shd w:val="clear" w:color="000000" w:fill="FFFFFF"/>
      <w:spacing w:before="100" w:beforeAutospacing="1" w:after="100" w:afterAutospacing="1" w:line="240" w:lineRule="auto"/>
      <w:ind w:firstLine="0"/>
      <w:jc w:val="center"/>
    </w:pPr>
    <w:rPr>
      <w:rFonts w:eastAsia="Times New Roman" w:cs="Arial"/>
      <w:sz w:val="16"/>
      <w:szCs w:val="16"/>
      <w:lang w:eastAsia="pt-BR"/>
    </w:rPr>
  </w:style>
  <w:style w:type="paragraph" w:customStyle="1" w:styleId="xl197">
    <w:name w:val="xl197"/>
    <w:basedOn w:val="Normal"/>
    <w:rsid w:val="00985BD1"/>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pPr>
    <w:rPr>
      <w:rFonts w:eastAsia="Times New Roman" w:cs="Arial"/>
      <w:sz w:val="16"/>
      <w:szCs w:val="16"/>
      <w:lang w:eastAsia="pt-BR"/>
    </w:rPr>
  </w:style>
  <w:style w:type="paragraph" w:customStyle="1" w:styleId="xl198">
    <w:name w:val="xl198"/>
    <w:basedOn w:val="Normal"/>
    <w:rsid w:val="00985BD1"/>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ind w:firstLine="0"/>
      <w:jc w:val="left"/>
    </w:pPr>
    <w:rPr>
      <w:rFonts w:eastAsia="Times New Roman" w:cs="Arial"/>
      <w:sz w:val="16"/>
      <w:szCs w:val="16"/>
      <w:lang w:eastAsia="pt-BR"/>
    </w:rPr>
  </w:style>
  <w:style w:type="paragraph" w:customStyle="1" w:styleId="xl199">
    <w:name w:val="xl199"/>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20"/>
      <w:szCs w:val="20"/>
      <w:lang w:eastAsia="pt-BR"/>
    </w:rPr>
  </w:style>
  <w:style w:type="paragraph" w:customStyle="1" w:styleId="xl200">
    <w:name w:val="xl200"/>
    <w:basedOn w:val="Normal"/>
    <w:rsid w:val="00985BD1"/>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201">
    <w:name w:val="xl201"/>
    <w:basedOn w:val="Normal"/>
    <w:rsid w:val="00985BD1"/>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202">
    <w:name w:val="xl202"/>
    <w:basedOn w:val="Normal"/>
    <w:rsid w:val="00985BD1"/>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203">
    <w:name w:val="xl203"/>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204">
    <w:name w:val="xl204"/>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20"/>
      <w:szCs w:val="20"/>
      <w:lang w:eastAsia="pt-BR"/>
    </w:rPr>
  </w:style>
  <w:style w:type="paragraph" w:customStyle="1" w:styleId="xl205">
    <w:name w:val="xl205"/>
    <w:basedOn w:val="Normal"/>
    <w:rsid w:val="00985BD1"/>
    <w:pPr>
      <w:pBdr>
        <w:top w:val="single" w:sz="4" w:space="0" w:color="auto"/>
        <w:bottom w:val="single" w:sz="4" w:space="0" w:color="auto"/>
      </w:pBdr>
      <w:shd w:val="clear" w:color="FFCC00" w:fill="FFFFFF"/>
      <w:spacing w:before="100" w:beforeAutospacing="1" w:after="100" w:afterAutospacing="1" w:line="240" w:lineRule="auto"/>
      <w:ind w:firstLine="0"/>
      <w:jc w:val="center"/>
    </w:pPr>
    <w:rPr>
      <w:rFonts w:eastAsia="Times New Roman" w:cs="Arial"/>
      <w:color w:val="000000"/>
      <w:sz w:val="20"/>
      <w:szCs w:val="20"/>
      <w:lang w:eastAsia="pt-BR"/>
    </w:rPr>
  </w:style>
  <w:style w:type="paragraph" w:customStyle="1" w:styleId="xl206">
    <w:name w:val="xl206"/>
    <w:basedOn w:val="Normal"/>
    <w:rsid w:val="00985BD1"/>
    <w:pPr>
      <w:pBdr>
        <w:top w:val="single" w:sz="4" w:space="0" w:color="auto"/>
        <w:bottom w:val="single" w:sz="4" w:space="0" w:color="auto"/>
        <w:right w:val="single" w:sz="4" w:space="0" w:color="auto"/>
      </w:pBdr>
      <w:shd w:val="clear" w:color="FFCC00" w:fill="FFFFFF"/>
      <w:spacing w:before="100" w:beforeAutospacing="1" w:after="100" w:afterAutospacing="1" w:line="240" w:lineRule="auto"/>
      <w:ind w:firstLine="0"/>
      <w:jc w:val="center"/>
    </w:pPr>
    <w:rPr>
      <w:rFonts w:eastAsia="Times New Roman" w:cs="Arial"/>
      <w:color w:val="000000"/>
      <w:sz w:val="20"/>
      <w:szCs w:val="20"/>
      <w:lang w:eastAsia="pt-BR"/>
    </w:rPr>
  </w:style>
  <w:style w:type="paragraph" w:customStyle="1" w:styleId="xl207">
    <w:name w:val="xl207"/>
    <w:basedOn w:val="Normal"/>
    <w:rsid w:val="00985BD1"/>
    <w:pPr>
      <w:pBdr>
        <w:top w:val="single" w:sz="4" w:space="0" w:color="auto"/>
      </w:pBdr>
      <w:shd w:val="clear" w:color="FFCC00" w:fill="FFFFFF"/>
      <w:spacing w:before="100" w:beforeAutospacing="1" w:after="100" w:afterAutospacing="1" w:line="240" w:lineRule="auto"/>
      <w:ind w:firstLine="0"/>
      <w:jc w:val="center"/>
    </w:pPr>
    <w:rPr>
      <w:rFonts w:eastAsia="Times New Roman" w:cs="Arial"/>
      <w:color w:val="000000"/>
      <w:sz w:val="20"/>
      <w:szCs w:val="20"/>
      <w:lang w:eastAsia="pt-BR"/>
    </w:rPr>
  </w:style>
  <w:style w:type="paragraph" w:customStyle="1" w:styleId="xl208">
    <w:name w:val="xl208"/>
    <w:basedOn w:val="Normal"/>
    <w:rsid w:val="00985BD1"/>
    <w:pPr>
      <w:pBdr>
        <w:top w:val="single" w:sz="4" w:space="0" w:color="auto"/>
        <w:right w:val="single" w:sz="4" w:space="0" w:color="auto"/>
      </w:pBdr>
      <w:shd w:val="clear" w:color="FFCC00" w:fill="FFFFFF"/>
      <w:spacing w:before="100" w:beforeAutospacing="1" w:after="100" w:afterAutospacing="1" w:line="240" w:lineRule="auto"/>
      <w:ind w:firstLine="0"/>
      <w:jc w:val="center"/>
    </w:pPr>
    <w:rPr>
      <w:rFonts w:eastAsia="Times New Roman" w:cs="Arial"/>
      <w:color w:val="000000"/>
      <w:sz w:val="20"/>
      <w:szCs w:val="20"/>
      <w:lang w:eastAsia="pt-BR"/>
    </w:rPr>
  </w:style>
  <w:style w:type="paragraph" w:customStyle="1" w:styleId="xl209">
    <w:name w:val="xl209"/>
    <w:basedOn w:val="Normal"/>
    <w:rsid w:val="00985BD1"/>
    <w:pPr>
      <w:pBdr>
        <w:top w:val="single" w:sz="4" w:space="0" w:color="auto"/>
        <w:bottom w:val="single" w:sz="4" w:space="0" w:color="auto"/>
      </w:pBdr>
      <w:shd w:val="clear" w:color="CCCCFF" w:fill="FFF2CC"/>
      <w:spacing w:before="100" w:beforeAutospacing="1" w:after="100" w:afterAutospacing="1" w:line="240" w:lineRule="auto"/>
      <w:ind w:firstLine="0"/>
      <w:jc w:val="center"/>
      <w:textAlignment w:val="center"/>
    </w:pPr>
    <w:rPr>
      <w:rFonts w:eastAsia="Times New Roman" w:cs="Arial"/>
      <w:b/>
      <w:bCs/>
      <w:color w:val="000000"/>
      <w:sz w:val="20"/>
      <w:szCs w:val="20"/>
      <w:lang w:eastAsia="pt-BR"/>
    </w:rPr>
  </w:style>
  <w:style w:type="paragraph" w:customStyle="1" w:styleId="xl210">
    <w:name w:val="xl210"/>
    <w:basedOn w:val="Normal"/>
    <w:rsid w:val="00985BD1"/>
    <w:pPr>
      <w:pBdr>
        <w:top w:val="single" w:sz="4" w:space="0" w:color="auto"/>
        <w:bottom w:val="single" w:sz="4" w:space="0" w:color="auto"/>
        <w:right w:val="single" w:sz="4" w:space="0" w:color="auto"/>
      </w:pBdr>
      <w:shd w:val="clear" w:color="CCCCFF" w:fill="FFF2CC"/>
      <w:spacing w:before="100" w:beforeAutospacing="1" w:after="100" w:afterAutospacing="1" w:line="240" w:lineRule="auto"/>
      <w:ind w:firstLine="0"/>
      <w:jc w:val="center"/>
      <w:textAlignment w:val="center"/>
    </w:pPr>
    <w:rPr>
      <w:rFonts w:eastAsia="Times New Roman" w:cs="Arial"/>
      <w:b/>
      <w:bCs/>
      <w:color w:val="000000"/>
      <w:sz w:val="20"/>
      <w:szCs w:val="20"/>
      <w:lang w:eastAsia="pt-BR"/>
    </w:rPr>
  </w:style>
  <w:style w:type="paragraph" w:customStyle="1" w:styleId="xl211">
    <w:name w:val="xl211"/>
    <w:basedOn w:val="Normal"/>
    <w:rsid w:val="00985BD1"/>
    <w:pPr>
      <w:pBdr>
        <w:left w:val="single" w:sz="8" w:space="0" w:color="auto"/>
      </w:pBdr>
      <w:shd w:val="clear" w:color="CCCCFF" w:fill="FFF2CC"/>
      <w:spacing w:before="100" w:beforeAutospacing="1" w:after="100" w:afterAutospacing="1" w:line="240" w:lineRule="auto"/>
      <w:ind w:firstLine="0"/>
      <w:jc w:val="left"/>
      <w:textAlignment w:val="center"/>
    </w:pPr>
    <w:rPr>
      <w:rFonts w:eastAsia="Times New Roman" w:cs="Arial"/>
      <w:b/>
      <w:bCs/>
      <w:color w:val="000000"/>
      <w:sz w:val="20"/>
      <w:szCs w:val="20"/>
      <w:lang w:eastAsia="pt-BR"/>
    </w:rPr>
  </w:style>
  <w:style w:type="paragraph" w:customStyle="1" w:styleId="xl212">
    <w:name w:val="xl212"/>
    <w:basedOn w:val="Normal"/>
    <w:rsid w:val="00985BD1"/>
    <w:pPr>
      <w:shd w:val="clear" w:color="CCCCFF" w:fill="FFF2CC"/>
      <w:spacing w:before="100" w:beforeAutospacing="1" w:after="100" w:afterAutospacing="1" w:line="240" w:lineRule="auto"/>
      <w:ind w:firstLine="0"/>
      <w:jc w:val="left"/>
      <w:textAlignment w:val="center"/>
    </w:pPr>
    <w:rPr>
      <w:rFonts w:eastAsia="Times New Roman" w:cs="Arial"/>
      <w:b/>
      <w:bCs/>
      <w:color w:val="000000"/>
      <w:sz w:val="20"/>
      <w:szCs w:val="20"/>
      <w:lang w:eastAsia="pt-BR"/>
    </w:rPr>
  </w:style>
  <w:style w:type="paragraph" w:customStyle="1" w:styleId="xl213">
    <w:name w:val="xl213"/>
    <w:basedOn w:val="Normal"/>
    <w:rsid w:val="00985BD1"/>
    <w:pPr>
      <w:pBdr>
        <w:right w:val="single" w:sz="4" w:space="0" w:color="auto"/>
      </w:pBdr>
      <w:shd w:val="clear" w:color="CCCCFF" w:fill="FFF2CC"/>
      <w:spacing w:before="100" w:beforeAutospacing="1" w:after="100" w:afterAutospacing="1" w:line="240" w:lineRule="auto"/>
      <w:ind w:firstLine="0"/>
      <w:jc w:val="left"/>
      <w:textAlignment w:val="center"/>
    </w:pPr>
    <w:rPr>
      <w:rFonts w:eastAsia="Times New Roman" w:cs="Arial"/>
      <w:b/>
      <w:bCs/>
      <w:color w:val="000000"/>
      <w:sz w:val="20"/>
      <w:szCs w:val="20"/>
      <w:lang w:eastAsia="pt-BR"/>
    </w:rPr>
  </w:style>
  <w:style w:type="paragraph" w:customStyle="1" w:styleId="xl214">
    <w:name w:val="xl214"/>
    <w:basedOn w:val="Normal"/>
    <w:rsid w:val="00985BD1"/>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ind w:firstLine="0"/>
      <w:jc w:val="left"/>
    </w:pPr>
    <w:rPr>
      <w:rFonts w:eastAsia="Times New Roman" w:cs="Arial"/>
      <w:color w:val="000000"/>
      <w:sz w:val="20"/>
      <w:szCs w:val="20"/>
      <w:lang w:eastAsia="pt-BR"/>
    </w:rPr>
  </w:style>
  <w:style w:type="paragraph" w:customStyle="1" w:styleId="xl215">
    <w:name w:val="xl215"/>
    <w:basedOn w:val="Normal"/>
    <w:rsid w:val="00985BD1"/>
    <w:pPr>
      <w:pBdr>
        <w:left w:val="single" w:sz="4" w:space="0" w:color="auto"/>
        <w:bottom w:val="single" w:sz="4" w:space="0" w:color="auto"/>
      </w:pBdr>
      <w:shd w:val="clear" w:color="FFCC00" w:fill="FFFFFF"/>
      <w:spacing w:before="100" w:beforeAutospacing="1" w:after="100" w:afterAutospacing="1" w:line="240" w:lineRule="auto"/>
      <w:ind w:firstLine="0"/>
      <w:jc w:val="center"/>
    </w:pPr>
    <w:rPr>
      <w:rFonts w:eastAsia="Times New Roman" w:cs="Arial"/>
      <w:color w:val="000000"/>
      <w:sz w:val="20"/>
      <w:szCs w:val="20"/>
      <w:lang w:eastAsia="pt-BR"/>
    </w:rPr>
  </w:style>
  <w:style w:type="paragraph" w:customStyle="1" w:styleId="xl216">
    <w:name w:val="xl216"/>
    <w:basedOn w:val="Normal"/>
    <w:rsid w:val="00985BD1"/>
    <w:pPr>
      <w:pBdr>
        <w:bottom w:val="single" w:sz="4" w:space="0" w:color="auto"/>
      </w:pBdr>
      <w:shd w:val="clear" w:color="FFCC00" w:fill="FFFFFF"/>
      <w:spacing w:before="100" w:beforeAutospacing="1" w:after="100" w:afterAutospacing="1" w:line="240" w:lineRule="auto"/>
      <w:ind w:firstLine="0"/>
      <w:jc w:val="center"/>
    </w:pPr>
    <w:rPr>
      <w:rFonts w:eastAsia="Times New Roman" w:cs="Arial"/>
      <w:color w:val="000000"/>
      <w:sz w:val="20"/>
      <w:szCs w:val="20"/>
      <w:lang w:eastAsia="pt-BR"/>
    </w:rPr>
  </w:style>
  <w:style w:type="paragraph" w:customStyle="1" w:styleId="xl217">
    <w:name w:val="xl217"/>
    <w:basedOn w:val="Normal"/>
    <w:rsid w:val="00985BD1"/>
    <w:pPr>
      <w:pBdr>
        <w:bottom w:val="single" w:sz="4" w:space="0" w:color="auto"/>
        <w:right w:val="single" w:sz="4" w:space="0" w:color="auto"/>
      </w:pBdr>
      <w:shd w:val="clear" w:color="FFCC00" w:fill="FFFFFF"/>
      <w:spacing w:before="100" w:beforeAutospacing="1" w:after="100" w:afterAutospacing="1" w:line="240" w:lineRule="auto"/>
      <w:ind w:firstLine="0"/>
      <w:jc w:val="center"/>
    </w:pPr>
    <w:rPr>
      <w:rFonts w:eastAsia="Times New Roman" w:cs="Arial"/>
      <w:color w:val="000000"/>
      <w:sz w:val="20"/>
      <w:szCs w:val="20"/>
      <w:lang w:eastAsia="pt-BR"/>
    </w:rPr>
  </w:style>
  <w:style w:type="paragraph" w:customStyle="1" w:styleId="xl218">
    <w:name w:val="xl218"/>
    <w:basedOn w:val="Normal"/>
    <w:rsid w:val="00985BD1"/>
    <w:pPr>
      <w:pBdr>
        <w:top w:val="single" w:sz="4" w:space="0" w:color="auto"/>
        <w:left w:val="single" w:sz="4" w:space="0" w:color="auto"/>
        <w:bottom w:val="single" w:sz="4" w:space="0" w:color="auto"/>
      </w:pBdr>
      <w:shd w:val="clear" w:color="FFCC00" w:fill="FFFFFF"/>
      <w:spacing w:before="100" w:beforeAutospacing="1" w:after="100" w:afterAutospacing="1" w:line="240" w:lineRule="auto"/>
      <w:ind w:firstLine="0"/>
      <w:jc w:val="center"/>
    </w:pPr>
    <w:rPr>
      <w:rFonts w:eastAsia="Times New Roman" w:cs="Arial"/>
      <w:color w:val="000000"/>
      <w:sz w:val="20"/>
      <w:szCs w:val="20"/>
      <w:lang w:eastAsia="pt-BR"/>
    </w:rPr>
  </w:style>
  <w:style w:type="paragraph" w:customStyle="1" w:styleId="xl219">
    <w:name w:val="xl219"/>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color w:val="000000"/>
      <w:sz w:val="20"/>
      <w:szCs w:val="20"/>
      <w:lang w:eastAsia="pt-BR"/>
    </w:rPr>
  </w:style>
  <w:style w:type="paragraph" w:customStyle="1" w:styleId="xl220">
    <w:name w:val="xl220"/>
    <w:basedOn w:val="Normal"/>
    <w:rsid w:val="00985BD1"/>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color w:val="000000"/>
      <w:sz w:val="20"/>
      <w:szCs w:val="20"/>
      <w:lang w:eastAsia="pt-BR"/>
    </w:rPr>
  </w:style>
  <w:style w:type="paragraph" w:customStyle="1" w:styleId="xl221">
    <w:name w:val="xl221"/>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rFonts w:eastAsia="Times New Roman" w:cs="Arial"/>
      <w:color w:val="000000"/>
      <w:sz w:val="20"/>
      <w:szCs w:val="20"/>
      <w:lang w:eastAsia="pt-BR"/>
    </w:rPr>
  </w:style>
  <w:style w:type="paragraph" w:customStyle="1" w:styleId="xl222">
    <w:name w:val="xl222"/>
    <w:basedOn w:val="Normal"/>
    <w:rsid w:val="00985BD1"/>
    <w:pPr>
      <w:pBdr>
        <w:top w:val="single" w:sz="4" w:space="0" w:color="auto"/>
        <w:left w:val="single" w:sz="8" w:space="0" w:color="auto"/>
      </w:pBdr>
      <w:shd w:val="clear" w:color="000000" w:fill="FFFFFF"/>
      <w:spacing w:before="100" w:beforeAutospacing="1" w:after="100" w:afterAutospacing="1" w:line="240" w:lineRule="auto"/>
      <w:ind w:firstLine="0"/>
      <w:jc w:val="left"/>
      <w:textAlignment w:val="center"/>
    </w:pPr>
    <w:rPr>
      <w:rFonts w:eastAsia="Times New Roman" w:cs="Arial"/>
      <w:color w:val="000000"/>
      <w:sz w:val="20"/>
      <w:szCs w:val="20"/>
      <w:lang w:eastAsia="pt-BR"/>
    </w:rPr>
  </w:style>
  <w:style w:type="paragraph" w:customStyle="1" w:styleId="xl223">
    <w:name w:val="xl223"/>
    <w:basedOn w:val="Normal"/>
    <w:rsid w:val="00985BD1"/>
    <w:pPr>
      <w:pBdr>
        <w:top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color w:val="000000"/>
      <w:sz w:val="20"/>
      <w:szCs w:val="20"/>
      <w:lang w:eastAsia="pt-BR"/>
    </w:rPr>
  </w:style>
  <w:style w:type="paragraph" w:customStyle="1" w:styleId="xl224">
    <w:name w:val="xl224"/>
    <w:basedOn w:val="Normal"/>
    <w:rsid w:val="00985BD1"/>
    <w:pPr>
      <w:pBdr>
        <w:top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color w:val="000000"/>
      <w:sz w:val="20"/>
      <w:szCs w:val="20"/>
      <w:lang w:eastAsia="pt-BR"/>
    </w:rPr>
  </w:style>
  <w:style w:type="paragraph" w:customStyle="1" w:styleId="xl225">
    <w:name w:val="xl225"/>
    <w:basedOn w:val="Normal"/>
    <w:rsid w:val="00985BD1"/>
    <w:pPr>
      <w:pBdr>
        <w:top w:val="single" w:sz="4" w:space="0" w:color="auto"/>
        <w:left w:val="single" w:sz="8"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color w:val="000000"/>
      <w:sz w:val="20"/>
      <w:szCs w:val="20"/>
      <w:lang w:eastAsia="pt-BR"/>
    </w:rPr>
  </w:style>
  <w:style w:type="paragraph" w:customStyle="1" w:styleId="xl226">
    <w:name w:val="xl226"/>
    <w:basedOn w:val="Normal"/>
    <w:rsid w:val="00985BD1"/>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color w:val="000000"/>
      <w:sz w:val="20"/>
      <w:szCs w:val="20"/>
      <w:lang w:eastAsia="pt-BR"/>
    </w:rPr>
  </w:style>
  <w:style w:type="paragraph" w:customStyle="1" w:styleId="xl227">
    <w:name w:val="xl227"/>
    <w:basedOn w:val="Normal"/>
    <w:rsid w:val="00985BD1"/>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color w:val="000000"/>
      <w:sz w:val="20"/>
      <w:szCs w:val="20"/>
      <w:lang w:eastAsia="pt-BR"/>
    </w:rPr>
  </w:style>
  <w:style w:type="paragraph" w:customStyle="1" w:styleId="xl228">
    <w:name w:val="xl228"/>
    <w:basedOn w:val="Normal"/>
    <w:rsid w:val="00985BD1"/>
    <w:pPr>
      <w:pBdr>
        <w:top w:val="single" w:sz="4" w:space="0" w:color="auto"/>
        <w:left w:val="single" w:sz="8"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color w:val="000000"/>
      <w:sz w:val="20"/>
      <w:szCs w:val="20"/>
      <w:lang w:eastAsia="pt-BR"/>
    </w:rPr>
  </w:style>
  <w:style w:type="paragraph" w:customStyle="1" w:styleId="xl229">
    <w:name w:val="xl229"/>
    <w:basedOn w:val="Normal"/>
    <w:rsid w:val="00985BD1"/>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color w:val="000000"/>
      <w:sz w:val="20"/>
      <w:szCs w:val="20"/>
      <w:lang w:eastAsia="pt-BR"/>
    </w:rPr>
  </w:style>
  <w:style w:type="paragraph" w:customStyle="1" w:styleId="xl230">
    <w:name w:val="xl230"/>
    <w:basedOn w:val="Normal"/>
    <w:rsid w:val="00985BD1"/>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color w:val="000000"/>
      <w:sz w:val="20"/>
      <w:szCs w:val="20"/>
      <w:lang w:eastAsia="pt-BR"/>
    </w:rPr>
  </w:style>
  <w:style w:type="paragraph" w:customStyle="1" w:styleId="xl231">
    <w:name w:val="xl231"/>
    <w:basedOn w:val="Normal"/>
    <w:rsid w:val="00985BD1"/>
    <w:pPr>
      <w:pBdr>
        <w:top w:val="single" w:sz="4" w:space="0" w:color="auto"/>
        <w:left w:val="single" w:sz="8"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232">
    <w:name w:val="xl232"/>
    <w:basedOn w:val="Normal"/>
    <w:rsid w:val="00985BD1"/>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233">
    <w:name w:val="xl233"/>
    <w:basedOn w:val="Normal"/>
    <w:rsid w:val="00985BD1"/>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234">
    <w:name w:val="xl234"/>
    <w:basedOn w:val="Normal"/>
    <w:rsid w:val="00985BD1"/>
    <w:pPr>
      <w:pBdr>
        <w:top w:val="single" w:sz="4" w:space="0" w:color="auto"/>
        <w:left w:val="single" w:sz="8" w:space="0" w:color="auto"/>
        <w:bottom w:val="single" w:sz="4" w:space="0" w:color="auto"/>
      </w:pBdr>
      <w:shd w:val="clear" w:color="FFCC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235">
    <w:name w:val="xl235"/>
    <w:basedOn w:val="Normal"/>
    <w:rsid w:val="00985BD1"/>
    <w:pPr>
      <w:pBdr>
        <w:top w:val="single" w:sz="4" w:space="0" w:color="auto"/>
        <w:bottom w:val="single" w:sz="4" w:space="0" w:color="auto"/>
      </w:pBdr>
      <w:shd w:val="clear" w:color="FFCC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236">
    <w:name w:val="xl236"/>
    <w:basedOn w:val="Normal"/>
    <w:rsid w:val="00985BD1"/>
    <w:pPr>
      <w:pBdr>
        <w:top w:val="single" w:sz="4" w:space="0" w:color="auto"/>
        <w:bottom w:val="single" w:sz="4" w:space="0" w:color="auto"/>
        <w:right w:val="single" w:sz="4" w:space="0" w:color="auto"/>
      </w:pBdr>
      <w:shd w:val="clear" w:color="FFCC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237">
    <w:name w:val="xl237"/>
    <w:basedOn w:val="Normal"/>
    <w:rsid w:val="00985BD1"/>
    <w:pPr>
      <w:pBdr>
        <w:top w:val="single" w:sz="4" w:space="0" w:color="auto"/>
        <w:left w:val="single" w:sz="8" w:space="0" w:color="auto"/>
        <w:bottom w:val="single" w:sz="4" w:space="0" w:color="auto"/>
      </w:pBdr>
      <w:shd w:val="clear" w:color="FFCC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238">
    <w:name w:val="xl238"/>
    <w:basedOn w:val="Normal"/>
    <w:rsid w:val="00985BD1"/>
    <w:pPr>
      <w:pBdr>
        <w:top w:val="single" w:sz="4" w:space="0" w:color="auto"/>
        <w:bottom w:val="single" w:sz="4" w:space="0" w:color="auto"/>
      </w:pBdr>
      <w:shd w:val="clear" w:color="FFCC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239">
    <w:name w:val="xl239"/>
    <w:basedOn w:val="Normal"/>
    <w:rsid w:val="00985BD1"/>
    <w:pPr>
      <w:pBdr>
        <w:top w:val="single" w:sz="4" w:space="0" w:color="auto"/>
        <w:bottom w:val="single" w:sz="4" w:space="0" w:color="auto"/>
        <w:right w:val="single" w:sz="4" w:space="0" w:color="auto"/>
      </w:pBdr>
      <w:shd w:val="clear" w:color="FFCC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240">
    <w:name w:val="xl240"/>
    <w:basedOn w:val="Normal"/>
    <w:rsid w:val="00985BD1"/>
    <w:pPr>
      <w:pBdr>
        <w:top w:val="single" w:sz="4" w:space="0" w:color="auto"/>
        <w:left w:val="single" w:sz="8" w:space="0" w:color="auto"/>
        <w:bottom w:val="single" w:sz="4" w:space="0" w:color="auto"/>
      </w:pBdr>
      <w:shd w:val="clear" w:color="FFCC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241">
    <w:name w:val="xl241"/>
    <w:basedOn w:val="Normal"/>
    <w:rsid w:val="00985BD1"/>
    <w:pPr>
      <w:pBdr>
        <w:top w:val="single" w:sz="4" w:space="0" w:color="auto"/>
        <w:bottom w:val="single" w:sz="4" w:space="0" w:color="auto"/>
      </w:pBdr>
      <w:shd w:val="clear" w:color="FFCC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242">
    <w:name w:val="xl242"/>
    <w:basedOn w:val="Normal"/>
    <w:rsid w:val="00985BD1"/>
    <w:pPr>
      <w:pBdr>
        <w:top w:val="single" w:sz="4" w:space="0" w:color="auto"/>
        <w:bottom w:val="single" w:sz="4" w:space="0" w:color="auto"/>
        <w:right w:val="single" w:sz="4" w:space="0" w:color="auto"/>
      </w:pBdr>
      <w:shd w:val="clear" w:color="FFCC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243">
    <w:name w:val="xl243"/>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244">
    <w:name w:val="xl244"/>
    <w:basedOn w:val="Normal"/>
    <w:rsid w:val="00985BD1"/>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245">
    <w:name w:val="xl245"/>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246">
    <w:name w:val="xl246"/>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247">
    <w:name w:val="xl247"/>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248">
    <w:name w:val="xl248"/>
    <w:basedOn w:val="Normal"/>
    <w:rsid w:val="00985BD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249">
    <w:name w:val="xl249"/>
    <w:basedOn w:val="Normal"/>
    <w:rsid w:val="00985BD1"/>
    <w:pPr>
      <w:pBdr>
        <w:left w:val="single" w:sz="8" w:space="0" w:color="auto"/>
        <w:bottom w:val="single" w:sz="4" w:space="0" w:color="auto"/>
      </w:pBdr>
      <w:shd w:val="clear" w:color="FFCC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250">
    <w:name w:val="xl250"/>
    <w:basedOn w:val="Normal"/>
    <w:rsid w:val="00985BD1"/>
    <w:pPr>
      <w:pBdr>
        <w:bottom w:val="single" w:sz="4" w:space="0" w:color="auto"/>
      </w:pBdr>
      <w:shd w:val="clear" w:color="FFCC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251">
    <w:name w:val="xl251"/>
    <w:basedOn w:val="Normal"/>
    <w:rsid w:val="00985BD1"/>
    <w:pPr>
      <w:pBdr>
        <w:bottom w:val="single" w:sz="4" w:space="0" w:color="auto"/>
        <w:right w:val="single" w:sz="4" w:space="0" w:color="auto"/>
      </w:pBdr>
      <w:shd w:val="clear" w:color="FFCC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252">
    <w:name w:val="xl252"/>
    <w:basedOn w:val="Normal"/>
    <w:rsid w:val="00985BD1"/>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53">
    <w:name w:val="xl253"/>
    <w:basedOn w:val="Normal"/>
    <w:rsid w:val="00985BD1"/>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54">
    <w:name w:val="xl254"/>
    <w:basedOn w:val="Normal"/>
    <w:rsid w:val="00985BD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center"/>
    </w:pPr>
    <w:rPr>
      <w:rFonts w:eastAsia="Times New Roman" w:cs="Arial"/>
      <w:sz w:val="20"/>
      <w:szCs w:val="20"/>
      <w:lang w:eastAsia="pt-BR"/>
    </w:rPr>
  </w:style>
  <w:style w:type="paragraph" w:customStyle="1" w:styleId="xl255">
    <w:name w:val="xl255"/>
    <w:basedOn w:val="Normal"/>
    <w:rsid w:val="00985BD1"/>
    <w:pPr>
      <w:pBdr>
        <w:top w:val="single" w:sz="4" w:space="0" w:color="auto"/>
        <w:bottom w:val="single" w:sz="4" w:space="0" w:color="auto"/>
      </w:pBdr>
      <w:shd w:val="clear" w:color="000000" w:fill="FFFFFF"/>
      <w:spacing w:before="100" w:beforeAutospacing="1" w:after="100" w:afterAutospacing="1" w:line="240" w:lineRule="auto"/>
      <w:ind w:firstLine="0"/>
      <w:textAlignment w:val="center"/>
    </w:pPr>
    <w:rPr>
      <w:rFonts w:eastAsia="Times New Roman" w:cs="Arial"/>
      <w:sz w:val="20"/>
      <w:szCs w:val="20"/>
      <w:lang w:eastAsia="pt-BR"/>
    </w:rPr>
  </w:style>
  <w:style w:type="paragraph" w:customStyle="1" w:styleId="xl256">
    <w:name w:val="xl256"/>
    <w:basedOn w:val="Normal"/>
    <w:rsid w:val="00985BD1"/>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20"/>
      <w:szCs w:val="20"/>
      <w:lang w:eastAsia="pt-BR"/>
    </w:rPr>
  </w:style>
  <w:style w:type="paragraph" w:customStyle="1" w:styleId="xl257">
    <w:name w:val="xl257"/>
    <w:basedOn w:val="Normal"/>
    <w:rsid w:val="00985BD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center"/>
    </w:pPr>
    <w:rPr>
      <w:rFonts w:eastAsia="Times New Roman" w:cs="Arial"/>
      <w:sz w:val="20"/>
      <w:szCs w:val="20"/>
      <w:lang w:eastAsia="pt-BR"/>
    </w:rPr>
  </w:style>
  <w:style w:type="paragraph" w:customStyle="1" w:styleId="xl258">
    <w:name w:val="xl258"/>
    <w:basedOn w:val="Normal"/>
    <w:rsid w:val="00985BD1"/>
    <w:pPr>
      <w:pBdr>
        <w:top w:val="single" w:sz="4" w:space="0" w:color="auto"/>
        <w:bottom w:val="single" w:sz="4" w:space="0" w:color="auto"/>
      </w:pBdr>
      <w:shd w:val="clear" w:color="000000" w:fill="FFFFFF"/>
      <w:spacing w:before="100" w:beforeAutospacing="1" w:after="100" w:afterAutospacing="1" w:line="240" w:lineRule="auto"/>
      <w:ind w:firstLine="0"/>
      <w:textAlignment w:val="center"/>
    </w:pPr>
    <w:rPr>
      <w:rFonts w:eastAsia="Times New Roman" w:cs="Arial"/>
      <w:sz w:val="20"/>
      <w:szCs w:val="20"/>
      <w:lang w:eastAsia="pt-BR"/>
    </w:rPr>
  </w:style>
  <w:style w:type="paragraph" w:customStyle="1" w:styleId="xl259">
    <w:name w:val="xl259"/>
    <w:basedOn w:val="Normal"/>
    <w:rsid w:val="00985BD1"/>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20"/>
      <w:szCs w:val="20"/>
      <w:lang w:eastAsia="pt-BR"/>
    </w:rPr>
  </w:style>
  <w:style w:type="paragraph" w:customStyle="1" w:styleId="xl260">
    <w:name w:val="xl260"/>
    <w:basedOn w:val="Normal"/>
    <w:rsid w:val="00985BD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261">
    <w:name w:val="xl261"/>
    <w:basedOn w:val="Normal"/>
    <w:rsid w:val="00985BD1"/>
    <w:pPr>
      <w:pBdr>
        <w:top w:val="single" w:sz="4" w:space="0" w:color="auto"/>
        <w:bottom w:val="single" w:sz="4" w:space="0" w:color="auto"/>
      </w:pBdr>
      <w:shd w:val="clear" w:color="000000" w:fill="FFFFFF"/>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262">
    <w:name w:val="xl262"/>
    <w:basedOn w:val="Normal"/>
    <w:rsid w:val="00985BD1"/>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263">
    <w:name w:val="xl263"/>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64">
    <w:name w:val="xl264"/>
    <w:basedOn w:val="Normal"/>
    <w:rsid w:val="00985BD1"/>
    <w:pPr>
      <w:pBdr>
        <w:top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65">
    <w:name w:val="xl265"/>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66">
    <w:name w:val="xl266"/>
    <w:basedOn w:val="Normal"/>
    <w:rsid w:val="00985BD1"/>
    <w:pPr>
      <w:spacing w:before="100" w:beforeAutospacing="1" w:after="100" w:afterAutospacing="1" w:line="240" w:lineRule="auto"/>
      <w:ind w:firstLine="0"/>
      <w:textAlignment w:val="top"/>
    </w:pPr>
    <w:rPr>
      <w:rFonts w:eastAsia="Times New Roman" w:cs="Arial"/>
      <w:color w:val="000000"/>
      <w:sz w:val="20"/>
      <w:szCs w:val="20"/>
      <w:lang w:eastAsia="pt-BR"/>
    </w:rPr>
  </w:style>
  <w:style w:type="paragraph" w:customStyle="1" w:styleId="xl267">
    <w:name w:val="xl267"/>
    <w:basedOn w:val="Normal"/>
    <w:rsid w:val="00985BD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268">
    <w:name w:val="xl268"/>
    <w:basedOn w:val="Normal"/>
    <w:rsid w:val="00985BD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69">
    <w:name w:val="xl269"/>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8"/>
      <w:szCs w:val="18"/>
      <w:lang w:eastAsia="pt-BR"/>
    </w:rPr>
  </w:style>
  <w:style w:type="paragraph" w:customStyle="1" w:styleId="xl270">
    <w:name w:val="xl270"/>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b/>
      <w:bCs/>
      <w:sz w:val="18"/>
      <w:szCs w:val="18"/>
      <w:lang w:eastAsia="pt-BR"/>
    </w:rPr>
  </w:style>
  <w:style w:type="paragraph" w:customStyle="1" w:styleId="xl271">
    <w:name w:val="xl271"/>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272">
    <w:name w:val="xl272"/>
    <w:basedOn w:val="Normal"/>
    <w:rsid w:val="00985BD1"/>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273">
    <w:name w:val="xl273"/>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 w:val="20"/>
      <w:szCs w:val="20"/>
      <w:lang w:eastAsia="pt-BR"/>
    </w:rPr>
  </w:style>
  <w:style w:type="paragraph" w:customStyle="1" w:styleId="xl274">
    <w:name w:val="xl274"/>
    <w:basedOn w:val="Normal"/>
    <w:rsid w:val="00985BD1"/>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 w:val="20"/>
      <w:szCs w:val="20"/>
      <w:lang w:eastAsia="pt-BR"/>
    </w:rPr>
  </w:style>
  <w:style w:type="paragraph" w:customStyle="1" w:styleId="xl275">
    <w:name w:val="xl275"/>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20"/>
      <w:szCs w:val="20"/>
      <w:lang w:eastAsia="pt-BR"/>
    </w:rPr>
  </w:style>
  <w:style w:type="paragraph" w:customStyle="1" w:styleId="xl276">
    <w:name w:val="xl276"/>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color w:val="BFBFBF"/>
      <w:sz w:val="20"/>
      <w:szCs w:val="20"/>
      <w:lang w:eastAsia="pt-BR"/>
    </w:rPr>
  </w:style>
  <w:style w:type="paragraph" w:customStyle="1" w:styleId="xl277">
    <w:name w:val="xl277"/>
    <w:basedOn w:val="Normal"/>
    <w:rsid w:val="00985BD1"/>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color w:val="BFBFBF"/>
      <w:sz w:val="20"/>
      <w:szCs w:val="20"/>
      <w:lang w:eastAsia="pt-BR"/>
    </w:rPr>
  </w:style>
  <w:style w:type="paragraph" w:customStyle="1" w:styleId="xl278">
    <w:name w:val="xl278"/>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color w:val="BFBFBF"/>
      <w:sz w:val="20"/>
      <w:szCs w:val="20"/>
      <w:lang w:eastAsia="pt-BR"/>
    </w:rPr>
  </w:style>
  <w:style w:type="paragraph" w:customStyle="1" w:styleId="xl279">
    <w:name w:val="xl279"/>
    <w:basedOn w:val="Normal"/>
    <w:rsid w:val="00985BD1"/>
    <w:pPr>
      <w:shd w:val="clear" w:color="000000" w:fill="FFF2CC"/>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80">
    <w:name w:val="xl280"/>
    <w:basedOn w:val="Normal"/>
    <w:rsid w:val="00985BD1"/>
    <w:pPr>
      <w:pBdr>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81">
    <w:name w:val="xl281"/>
    <w:basedOn w:val="Normal"/>
    <w:rsid w:val="00985BD1"/>
    <w:pPr>
      <w:pBdr>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82">
    <w:name w:val="xl282"/>
    <w:basedOn w:val="Normal"/>
    <w:rsid w:val="00985BD1"/>
    <w:pPr>
      <w:pBdr>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83">
    <w:name w:val="xl283"/>
    <w:basedOn w:val="Normal"/>
    <w:rsid w:val="00985BD1"/>
    <w:pPr>
      <w:pBdr>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284">
    <w:name w:val="xl284"/>
    <w:basedOn w:val="Normal"/>
    <w:rsid w:val="00985BD1"/>
    <w:pPr>
      <w:pBdr>
        <w:bottom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285">
    <w:name w:val="xl285"/>
    <w:basedOn w:val="Normal"/>
    <w:rsid w:val="00985BD1"/>
    <w:pPr>
      <w:pBdr>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286">
    <w:name w:val="xl286"/>
    <w:basedOn w:val="Normal"/>
    <w:rsid w:val="00985BD1"/>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sz w:val="18"/>
      <w:szCs w:val="18"/>
      <w:lang w:eastAsia="pt-BR"/>
    </w:rPr>
  </w:style>
  <w:style w:type="paragraph" w:customStyle="1" w:styleId="xl287">
    <w:name w:val="xl287"/>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288">
    <w:name w:val="xl288"/>
    <w:basedOn w:val="Normal"/>
    <w:rsid w:val="00985BD1"/>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48"/>
      <w:szCs w:val="48"/>
      <w:lang w:eastAsia="pt-BR"/>
    </w:rPr>
  </w:style>
  <w:style w:type="paragraph" w:customStyle="1" w:styleId="xl289">
    <w:name w:val="xl289"/>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290">
    <w:name w:val="xl290"/>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291">
    <w:name w:val="xl291"/>
    <w:basedOn w:val="Normal"/>
    <w:rsid w:val="00985BD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292">
    <w:name w:val="xl292"/>
    <w:basedOn w:val="Normal"/>
    <w:rsid w:val="00985BD1"/>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293">
    <w:name w:val="xl293"/>
    <w:basedOn w:val="Normal"/>
    <w:rsid w:val="00985BD1"/>
    <w:pPr>
      <w:pBdr>
        <w:bottom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294">
    <w:name w:val="xl294"/>
    <w:basedOn w:val="Normal"/>
    <w:rsid w:val="00985BD1"/>
    <w:pPr>
      <w:pBdr>
        <w:bottom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295">
    <w:name w:val="xl295"/>
    <w:basedOn w:val="Normal"/>
    <w:rsid w:val="00985BD1"/>
    <w:pPr>
      <w:spacing w:before="100" w:beforeAutospacing="1" w:after="100" w:afterAutospacing="1" w:line="240" w:lineRule="auto"/>
      <w:ind w:firstLine="0"/>
      <w:jc w:val="left"/>
    </w:pPr>
    <w:rPr>
      <w:rFonts w:eastAsia="Times New Roman" w:cs="Arial"/>
      <w:szCs w:val="24"/>
      <w:lang w:eastAsia="pt-BR"/>
    </w:rPr>
  </w:style>
  <w:style w:type="paragraph" w:customStyle="1" w:styleId="xl296">
    <w:name w:val="xl296"/>
    <w:basedOn w:val="Normal"/>
    <w:rsid w:val="00985BD1"/>
    <w:pPr>
      <w:shd w:val="clear" w:color="000000" w:fill="FFF2CC"/>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297">
    <w:name w:val="xl297"/>
    <w:basedOn w:val="Normal"/>
    <w:rsid w:val="00985BD1"/>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98">
    <w:name w:val="xl298"/>
    <w:basedOn w:val="Normal"/>
    <w:rsid w:val="00985BD1"/>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99">
    <w:name w:val="xl299"/>
    <w:basedOn w:val="Normal"/>
    <w:rsid w:val="00985BD1"/>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300">
    <w:name w:val="xl300"/>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301">
    <w:name w:val="xl301"/>
    <w:basedOn w:val="Normal"/>
    <w:rsid w:val="00985BD1"/>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302">
    <w:name w:val="xl302"/>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303">
    <w:name w:val="xl303"/>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304">
    <w:name w:val="xl304"/>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305">
    <w:name w:val="xl305"/>
    <w:basedOn w:val="Normal"/>
    <w:rsid w:val="00985BD1"/>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306">
    <w:name w:val="xl306"/>
    <w:basedOn w:val="Normal"/>
    <w:rsid w:val="00985BD1"/>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307">
    <w:name w:val="xl307"/>
    <w:basedOn w:val="Normal"/>
    <w:rsid w:val="00985BD1"/>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308">
    <w:name w:val="xl308"/>
    <w:basedOn w:val="Normal"/>
    <w:rsid w:val="00985BD1"/>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309">
    <w:name w:val="xl309"/>
    <w:basedOn w:val="Normal"/>
    <w:rsid w:val="00985BD1"/>
    <w:pPr>
      <w:pBdr>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310">
    <w:name w:val="xl310"/>
    <w:basedOn w:val="Normal"/>
    <w:rsid w:val="00985BD1"/>
    <w:pPr>
      <w:pBdr>
        <w:bottom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311">
    <w:name w:val="xl311"/>
    <w:basedOn w:val="Normal"/>
    <w:rsid w:val="00985BD1"/>
    <w:pPr>
      <w:pBdr>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312">
    <w:name w:val="xl312"/>
    <w:basedOn w:val="Normal"/>
    <w:rsid w:val="00985BD1"/>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313">
    <w:name w:val="xl313"/>
    <w:basedOn w:val="Normal"/>
    <w:rsid w:val="00985BD1"/>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314">
    <w:name w:val="xl314"/>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315">
    <w:name w:val="xl315"/>
    <w:basedOn w:val="Normal"/>
    <w:rsid w:val="00985BD1"/>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316">
    <w:name w:val="xl316"/>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317">
    <w:name w:val="xl317"/>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318">
    <w:name w:val="xl318"/>
    <w:basedOn w:val="Normal"/>
    <w:rsid w:val="00985BD1"/>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319">
    <w:name w:val="xl319"/>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320">
    <w:name w:val="xl320"/>
    <w:basedOn w:val="Normal"/>
    <w:rsid w:val="00985BD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321">
    <w:name w:val="xl321"/>
    <w:basedOn w:val="Normal"/>
    <w:rsid w:val="00985BD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0"/>
      <w:szCs w:val="20"/>
      <w:lang w:eastAsia="pt-BR"/>
    </w:rPr>
  </w:style>
  <w:style w:type="paragraph" w:customStyle="1" w:styleId="xl322">
    <w:name w:val="xl322"/>
    <w:basedOn w:val="Normal"/>
    <w:rsid w:val="00985BD1"/>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323">
    <w:name w:val="xl323"/>
    <w:basedOn w:val="Normal"/>
    <w:rsid w:val="00985BD1"/>
    <w:pP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324">
    <w:name w:val="xl324"/>
    <w:basedOn w:val="Normal"/>
    <w:rsid w:val="00985BD1"/>
    <w:pPr>
      <w:spacing w:before="100" w:beforeAutospacing="1" w:after="100" w:afterAutospacing="1" w:line="240" w:lineRule="auto"/>
      <w:ind w:firstLine="0"/>
      <w:jc w:val="center"/>
    </w:pPr>
    <w:rPr>
      <w:rFonts w:eastAsia="Times New Roman" w:cs="Arial"/>
      <w:szCs w:val="24"/>
      <w:lang w:eastAsia="pt-BR"/>
    </w:rPr>
  </w:style>
  <w:style w:type="paragraph" w:customStyle="1" w:styleId="xl325">
    <w:name w:val="xl325"/>
    <w:basedOn w:val="Normal"/>
    <w:rsid w:val="00985BD1"/>
    <w:pPr>
      <w:spacing w:before="100" w:beforeAutospacing="1" w:after="100" w:afterAutospacing="1" w:line="240" w:lineRule="auto"/>
      <w:ind w:firstLine="0"/>
      <w:jc w:val="center"/>
    </w:pPr>
    <w:rPr>
      <w:rFonts w:eastAsia="Times New Roman" w:cs="Arial"/>
      <w:b/>
      <w:bCs/>
      <w:szCs w:val="24"/>
      <w:lang w:eastAsia="pt-BR"/>
    </w:rPr>
  </w:style>
  <w:style w:type="paragraph" w:customStyle="1" w:styleId="xl326">
    <w:name w:val="xl326"/>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327">
    <w:name w:val="xl327"/>
    <w:basedOn w:val="Normal"/>
    <w:rsid w:val="00985BD1"/>
    <w:pPr>
      <w:pBdr>
        <w:top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328">
    <w:name w:val="xl328"/>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329">
    <w:name w:val="xl329"/>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330">
    <w:name w:val="xl330"/>
    <w:basedOn w:val="Normal"/>
    <w:rsid w:val="00985BD1"/>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331">
    <w:name w:val="xl331"/>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332">
    <w:name w:val="xl332"/>
    <w:basedOn w:val="Normal"/>
    <w:rsid w:val="00985BD1"/>
    <w:pPr>
      <w:pBdr>
        <w:top w:val="single" w:sz="4" w:space="0" w:color="auto"/>
        <w:lef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33">
    <w:name w:val="xl333"/>
    <w:basedOn w:val="Normal"/>
    <w:rsid w:val="00985BD1"/>
    <w:pPr>
      <w:pBdr>
        <w:top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34">
    <w:name w:val="xl334"/>
    <w:basedOn w:val="Normal"/>
    <w:rsid w:val="00985BD1"/>
    <w:pPr>
      <w:pBdr>
        <w:top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35">
    <w:name w:val="xl335"/>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336">
    <w:name w:val="xl336"/>
    <w:basedOn w:val="Normal"/>
    <w:rsid w:val="00985BD1"/>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337">
    <w:name w:val="xl337"/>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338">
    <w:name w:val="xl338"/>
    <w:basedOn w:val="Normal"/>
    <w:rsid w:val="00985BD1"/>
    <w:pPr>
      <w:pBdr>
        <w:top w:val="single" w:sz="8" w:space="0" w:color="auto"/>
        <w:left w:val="single" w:sz="8"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339">
    <w:name w:val="xl339"/>
    <w:basedOn w:val="Normal"/>
    <w:rsid w:val="00985BD1"/>
    <w:pPr>
      <w:pBdr>
        <w:top w:val="single" w:sz="8"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340">
    <w:name w:val="xl340"/>
    <w:basedOn w:val="Normal"/>
    <w:rsid w:val="00985BD1"/>
    <w:pPr>
      <w:pBdr>
        <w:top w:val="single" w:sz="8" w:space="0" w:color="auto"/>
        <w:right w:val="single" w:sz="8"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341">
    <w:name w:val="xl341"/>
    <w:basedOn w:val="Normal"/>
    <w:rsid w:val="00985BD1"/>
    <w:pPr>
      <w:pBdr>
        <w:bottom w:val="single" w:sz="8" w:space="0" w:color="auto"/>
      </w:pBdr>
      <w:spacing w:before="100" w:beforeAutospacing="1" w:after="100" w:afterAutospacing="1" w:line="240" w:lineRule="auto"/>
      <w:ind w:firstLine="0"/>
      <w:jc w:val="center"/>
    </w:pPr>
    <w:rPr>
      <w:rFonts w:eastAsia="Times New Roman" w:cs="Arial"/>
      <w:b/>
      <w:bCs/>
      <w:sz w:val="32"/>
      <w:szCs w:val="32"/>
      <w:lang w:eastAsia="pt-BR"/>
    </w:rPr>
  </w:style>
  <w:style w:type="paragraph" w:customStyle="1" w:styleId="xl342">
    <w:name w:val="xl342"/>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343">
    <w:name w:val="xl343"/>
    <w:basedOn w:val="Normal"/>
    <w:rsid w:val="00985BD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344">
    <w:name w:val="xl344"/>
    <w:basedOn w:val="Normal"/>
    <w:rsid w:val="00985BD1"/>
    <w:pPr>
      <w:pBdr>
        <w:top w:val="single" w:sz="4" w:space="0" w:color="auto"/>
        <w:left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345">
    <w:name w:val="xl345"/>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346">
    <w:name w:val="xl346"/>
    <w:basedOn w:val="Normal"/>
    <w:rsid w:val="00985BD1"/>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20"/>
      <w:szCs w:val="20"/>
      <w:lang w:eastAsia="pt-BR"/>
    </w:rPr>
  </w:style>
  <w:style w:type="paragraph" w:customStyle="1" w:styleId="xl347">
    <w:name w:val="xl347"/>
    <w:basedOn w:val="Normal"/>
    <w:rsid w:val="00985BD1"/>
    <w:pPr>
      <w:pBdr>
        <w:top w:val="single" w:sz="4" w:space="0" w:color="auto"/>
        <w:left w:val="double" w:sz="6" w:space="0" w:color="2B2B2B"/>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Cs w:val="24"/>
      <w:lang w:eastAsia="pt-BR"/>
    </w:rPr>
  </w:style>
  <w:style w:type="paragraph" w:customStyle="1" w:styleId="xl348">
    <w:name w:val="xl348"/>
    <w:basedOn w:val="Normal"/>
    <w:rsid w:val="00985BD1"/>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Cs w:val="24"/>
      <w:lang w:eastAsia="pt-BR"/>
    </w:rPr>
  </w:style>
  <w:style w:type="paragraph" w:customStyle="1" w:styleId="xl349">
    <w:name w:val="xl349"/>
    <w:basedOn w:val="Normal"/>
    <w:rsid w:val="00985BD1"/>
    <w:pPr>
      <w:spacing w:before="100" w:beforeAutospacing="1" w:after="100" w:afterAutospacing="1" w:line="240" w:lineRule="auto"/>
      <w:ind w:firstLine="0"/>
      <w:jc w:val="center"/>
    </w:pPr>
    <w:rPr>
      <w:rFonts w:eastAsia="Times New Roman" w:cs="Arial"/>
      <w:b/>
      <w:bCs/>
      <w:sz w:val="32"/>
      <w:szCs w:val="32"/>
      <w:lang w:eastAsia="pt-BR"/>
    </w:rPr>
  </w:style>
  <w:style w:type="paragraph" w:customStyle="1" w:styleId="xl350">
    <w:name w:val="xl350"/>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351">
    <w:name w:val="xl351"/>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18"/>
      <w:szCs w:val="18"/>
      <w:lang w:eastAsia="pt-BR"/>
    </w:rPr>
  </w:style>
  <w:style w:type="paragraph" w:customStyle="1" w:styleId="xl352">
    <w:name w:val="xl352"/>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20"/>
      <w:szCs w:val="20"/>
      <w:lang w:eastAsia="pt-BR"/>
    </w:rPr>
  </w:style>
  <w:style w:type="paragraph" w:customStyle="1" w:styleId="xl353">
    <w:name w:val="xl353"/>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354">
    <w:name w:val="xl354"/>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55">
    <w:name w:val="xl355"/>
    <w:basedOn w:val="Normal"/>
    <w:rsid w:val="00985BD1"/>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56">
    <w:name w:val="xl356"/>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57">
    <w:name w:val="xl357"/>
    <w:basedOn w:val="Normal"/>
    <w:rsid w:val="00985BD1"/>
    <w:pP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58">
    <w:name w:val="xl358"/>
    <w:basedOn w:val="Normal"/>
    <w:rsid w:val="00985BD1"/>
    <w:pPr>
      <w:shd w:val="clear" w:color="000000" w:fill="FFF2CC"/>
      <w:spacing w:before="100" w:beforeAutospacing="1" w:after="100" w:afterAutospacing="1" w:line="240" w:lineRule="auto"/>
      <w:ind w:firstLine="0"/>
      <w:textAlignment w:val="top"/>
    </w:pPr>
    <w:rPr>
      <w:rFonts w:eastAsia="Times New Roman" w:cs="Arial"/>
      <w:b/>
      <w:bCs/>
      <w:color w:val="000000"/>
      <w:szCs w:val="24"/>
      <w:lang w:eastAsia="pt-BR"/>
    </w:rPr>
  </w:style>
  <w:style w:type="paragraph" w:customStyle="1" w:styleId="xl359">
    <w:name w:val="xl359"/>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60">
    <w:name w:val="xl360"/>
    <w:basedOn w:val="Normal"/>
    <w:rsid w:val="00985BD1"/>
    <w:pPr>
      <w:shd w:val="clear" w:color="000000" w:fill="FFF2CC"/>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361">
    <w:name w:val="xl361"/>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362">
    <w:name w:val="xl362"/>
    <w:basedOn w:val="Normal"/>
    <w:rsid w:val="00985BD1"/>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363">
    <w:name w:val="xl363"/>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364">
    <w:name w:val="xl364"/>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365">
    <w:name w:val="xl365"/>
    <w:basedOn w:val="Normal"/>
    <w:rsid w:val="00985BD1"/>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366">
    <w:name w:val="xl366"/>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367">
    <w:name w:val="xl367"/>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368">
    <w:name w:val="xl368"/>
    <w:basedOn w:val="Normal"/>
    <w:rsid w:val="00985BD1"/>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369">
    <w:name w:val="xl369"/>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370">
    <w:name w:val="xl370"/>
    <w:basedOn w:val="Normal"/>
    <w:rsid w:val="00985BD1"/>
    <w:pPr>
      <w:spacing w:before="100" w:beforeAutospacing="1" w:after="100" w:afterAutospacing="1" w:line="240" w:lineRule="auto"/>
      <w:ind w:firstLine="0"/>
      <w:textAlignment w:val="top"/>
    </w:pPr>
    <w:rPr>
      <w:rFonts w:eastAsia="Times New Roman" w:cs="Arial"/>
      <w:szCs w:val="24"/>
      <w:lang w:eastAsia="pt-BR"/>
    </w:rPr>
  </w:style>
  <w:style w:type="paragraph" w:customStyle="1" w:styleId="xl371">
    <w:name w:val="xl371"/>
    <w:basedOn w:val="Normal"/>
    <w:rsid w:val="00985BD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Cs w:val="24"/>
      <w:lang w:eastAsia="pt-BR"/>
    </w:rPr>
  </w:style>
  <w:style w:type="paragraph" w:customStyle="1" w:styleId="xl372">
    <w:name w:val="xl372"/>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73">
    <w:name w:val="xl373"/>
    <w:basedOn w:val="Normal"/>
    <w:rsid w:val="00985BD1"/>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74">
    <w:name w:val="xl374"/>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75">
    <w:name w:val="xl375"/>
    <w:basedOn w:val="Normal"/>
    <w:rsid w:val="00985BD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376">
    <w:name w:val="xl376"/>
    <w:basedOn w:val="Normal"/>
    <w:rsid w:val="00985BD1"/>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377">
    <w:name w:val="xl377"/>
    <w:basedOn w:val="Normal"/>
    <w:rsid w:val="00985BD1"/>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378">
    <w:name w:val="xl378"/>
    <w:basedOn w:val="Normal"/>
    <w:rsid w:val="00985BD1"/>
    <w:pPr>
      <w:spacing w:before="100" w:beforeAutospacing="1" w:after="100" w:afterAutospacing="1" w:line="240" w:lineRule="auto"/>
      <w:ind w:firstLine="0"/>
      <w:textAlignment w:val="top"/>
    </w:pPr>
    <w:rPr>
      <w:rFonts w:eastAsia="Times New Roman" w:cs="Arial"/>
      <w:b/>
      <w:bCs/>
      <w:color w:val="000000"/>
      <w:szCs w:val="24"/>
      <w:lang w:eastAsia="pt-BR"/>
    </w:rPr>
  </w:style>
  <w:style w:type="paragraph" w:customStyle="1" w:styleId="xl379">
    <w:name w:val="xl379"/>
    <w:basedOn w:val="Normal"/>
    <w:rsid w:val="00985BD1"/>
    <w:pPr>
      <w:shd w:val="clear" w:color="000000" w:fill="FFFFFF"/>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380">
    <w:name w:val="xl380"/>
    <w:basedOn w:val="Normal"/>
    <w:rsid w:val="00985BD1"/>
    <w:pPr>
      <w:shd w:val="clear" w:color="000000" w:fill="FFF2CC"/>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381">
    <w:name w:val="xl381"/>
    <w:basedOn w:val="Normal"/>
    <w:rsid w:val="00985BD1"/>
    <w:pP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382">
    <w:name w:val="xl382"/>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20"/>
      <w:szCs w:val="20"/>
      <w:lang w:eastAsia="pt-BR"/>
    </w:rPr>
  </w:style>
  <w:style w:type="paragraph" w:customStyle="1" w:styleId="xl383">
    <w:name w:val="xl383"/>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20"/>
      <w:szCs w:val="20"/>
      <w:lang w:eastAsia="pt-BR"/>
    </w:rPr>
  </w:style>
  <w:style w:type="paragraph" w:customStyle="1" w:styleId="xl384">
    <w:name w:val="xl384"/>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385">
    <w:name w:val="xl385"/>
    <w:basedOn w:val="Normal"/>
    <w:rsid w:val="00985BD1"/>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386">
    <w:name w:val="xl386"/>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387">
    <w:name w:val="xl387"/>
    <w:basedOn w:val="Normal"/>
    <w:rsid w:val="00985BD1"/>
    <w:pPr>
      <w:pBdr>
        <w:lef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388">
    <w:name w:val="xl388"/>
    <w:basedOn w:val="Normal"/>
    <w:rsid w:val="00985BD1"/>
    <w:pP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389">
    <w:name w:val="xl389"/>
    <w:basedOn w:val="Normal"/>
    <w:rsid w:val="00985BD1"/>
    <w:pPr>
      <w:pBdr>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390">
    <w:name w:val="xl390"/>
    <w:basedOn w:val="Normal"/>
    <w:rsid w:val="00985BD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91">
    <w:name w:val="xl391"/>
    <w:basedOn w:val="Normal"/>
    <w:rsid w:val="00985BD1"/>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92">
    <w:name w:val="xl392"/>
    <w:basedOn w:val="Normal"/>
    <w:rsid w:val="00985BD1"/>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93">
    <w:name w:val="xl393"/>
    <w:basedOn w:val="Normal"/>
    <w:rsid w:val="00985BD1"/>
    <w:pPr>
      <w:pBdr>
        <w:top w:val="single" w:sz="4" w:space="0" w:color="auto"/>
        <w:left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394">
    <w:name w:val="xl394"/>
    <w:basedOn w:val="Normal"/>
    <w:rsid w:val="00985BD1"/>
    <w:pPr>
      <w:pBdr>
        <w:top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395">
    <w:name w:val="xl395"/>
    <w:basedOn w:val="Normal"/>
    <w:rsid w:val="00985BD1"/>
    <w:pPr>
      <w:pBdr>
        <w:top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396">
    <w:name w:val="xl396"/>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sz w:val="20"/>
      <w:szCs w:val="20"/>
      <w:lang w:eastAsia="pt-BR"/>
    </w:rPr>
  </w:style>
  <w:style w:type="paragraph" w:customStyle="1" w:styleId="xl397">
    <w:name w:val="xl397"/>
    <w:basedOn w:val="Normal"/>
    <w:rsid w:val="00985BD1"/>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sz w:val="20"/>
      <w:szCs w:val="20"/>
      <w:lang w:eastAsia="pt-BR"/>
    </w:rPr>
  </w:style>
  <w:style w:type="paragraph" w:customStyle="1" w:styleId="xl398">
    <w:name w:val="xl398"/>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b/>
      <w:bCs/>
      <w:sz w:val="20"/>
      <w:szCs w:val="20"/>
      <w:lang w:eastAsia="pt-BR"/>
    </w:rPr>
  </w:style>
  <w:style w:type="paragraph" w:customStyle="1" w:styleId="xl399">
    <w:name w:val="xl399"/>
    <w:basedOn w:val="Normal"/>
    <w:rsid w:val="00985BD1"/>
    <w:pPr>
      <w:pBdr>
        <w:lef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00">
    <w:name w:val="xl400"/>
    <w:basedOn w:val="Normal"/>
    <w:rsid w:val="00985BD1"/>
    <w:pP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01">
    <w:name w:val="xl401"/>
    <w:basedOn w:val="Normal"/>
    <w:rsid w:val="00985BD1"/>
    <w:pPr>
      <w:pBdr>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02">
    <w:name w:val="xl402"/>
    <w:basedOn w:val="Normal"/>
    <w:rsid w:val="00985BD1"/>
    <w:pPr>
      <w:pBdr>
        <w:top w:val="single" w:sz="4" w:space="0" w:color="auto"/>
        <w:lef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403">
    <w:name w:val="xl403"/>
    <w:basedOn w:val="Normal"/>
    <w:rsid w:val="00985BD1"/>
    <w:pPr>
      <w:pBdr>
        <w:top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404">
    <w:name w:val="xl404"/>
    <w:basedOn w:val="Normal"/>
    <w:rsid w:val="00985BD1"/>
    <w:pPr>
      <w:pBdr>
        <w:top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405">
    <w:name w:val="xl405"/>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28"/>
      <w:szCs w:val="28"/>
      <w:lang w:eastAsia="pt-BR"/>
    </w:rPr>
  </w:style>
  <w:style w:type="paragraph" w:customStyle="1" w:styleId="xl406">
    <w:name w:val="xl406"/>
    <w:basedOn w:val="Normal"/>
    <w:rsid w:val="00985BD1"/>
    <w:pPr>
      <w:pBdr>
        <w:top w:val="single" w:sz="4" w:space="0" w:color="auto"/>
        <w:left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407">
    <w:name w:val="xl407"/>
    <w:basedOn w:val="Normal"/>
    <w:rsid w:val="00985BD1"/>
    <w:pPr>
      <w:pBdr>
        <w:top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408">
    <w:name w:val="xl408"/>
    <w:basedOn w:val="Normal"/>
    <w:rsid w:val="00985BD1"/>
    <w:pPr>
      <w:pBdr>
        <w:top w:val="single" w:sz="4" w:space="0" w:color="auto"/>
        <w:right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409">
    <w:name w:val="xl409"/>
    <w:basedOn w:val="Normal"/>
    <w:rsid w:val="00985BD1"/>
    <w:pPr>
      <w:pBdr>
        <w:top w:val="single" w:sz="4" w:space="0" w:color="auto"/>
        <w:lef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10">
    <w:name w:val="xl410"/>
    <w:basedOn w:val="Normal"/>
    <w:rsid w:val="00985BD1"/>
    <w:pPr>
      <w:pBdr>
        <w:top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11">
    <w:name w:val="xl411"/>
    <w:basedOn w:val="Normal"/>
    <w:rsid w:val="00985BD1"/>
    <w:pPr>
      <w:pBdr>
        <w:top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12">
    <w:name w:val="xl412"/>
    <w:basedOn w:val="Normal"/>
    <w:rsid w:val="00985BD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13">
    <w:name w:val="xl413"/>
    <w:basedOn w:val="Normal"/>
    <w:rsid w:val="00985BD1"/>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14">
    <w:name w:val="xl414"/>
    <w:basedOn w:val="Normal"/>
    <w:rsid w:val="00985BD1"/>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15">
    <w:name w:val="xl415"/>
    <w:basedOn w:val="Normal"/>
    <w:rsid w:val="00985BD1"/>
    <w:pPr>
      <w:pBdr>
        <w:top w:val="single" w:sz="8" w:space="0" w:color="auto"/>
        <w:left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44"/>
      <w:szCs w:val="44"/>
      <w:lang w:eastAsia="pt-BR"/>
    </w:rPr>
  </w:style>
  <w:style w:type="paragraph" w:customStyle="1" w:styleId="xl416">
    <w:name w:val="xl416"/>
    <w:basedOn w:val="Normal"/>
    <w:rsid w:val="00985BD1"/>
    <w:pPr>
      <w:pBdr>
        <w:top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44"/>
      <w:szCs w:val="44"/>
      <w:lang w:eastAsia="pt-BR"/>
    </w:rPr>
  </w:style>
  <w:style w:type="paragraph" w:customStyle="1" w:styleId="xl417">
    <w:name w:val="xl417"/>
    <w:basedOn w:val="Normal"/>
    <w:rsid w:val="00985BD1"/>
    <w:pPr>
      <w:pBdr>
        <w:top w:val="single" w:sz="8" w:space="0" w:color="auto"/>
        <w:bottom w:val="single" w:sz="8" w:space="0" w:color="auto"/>
        <w:right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44"/>
      <w:szCs w:val="44"/>
      <w:lang w:eastAsia="pt-BR"/>
    </w:rPr>
  </w:style>
  <w:style w:type="paragraph" w:customStyle="1" w:styleId="xl418">
    <w:name w:val="xl418"/>
    <w:basedOn w:val="Normal"/>
    <w:rsid w:val="00985BD1"/>
    <w:pPr>
      <w:pBdr>
        <w:top w:val="single" w:sz="4" w:space="0" w:color="auto"/>
        <w:lef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419">
    <w:name w:val="xl419"/>
    <w:basedOn w:val="Normal"/>
    <w:rsid w:val="00985BD1"/>
    <w:pPr>
      <w:pBdr>
        <w:top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420">
    <w:name w:val="xl420"/>
    <w:basedOn w:val="Normal"/>
    <w:rsid w:val="00985BD1"/>
    <w:pPr>
      <w:pBdr>
        <w:top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421">
    <w:name w:val="xl421"/>
    <w:basedOn w:val="Normal"/>
    <w:rsid w:val="00985BD1"/>
    <w:pPr>
      <w:pBdr>
        <w:top w:val="single" w:sz="8" w:space="0" w:color="auto"/>
      </w:pBd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422">
    <w:name w:val="xl422"/>
    <w:basedOn w:val="Normal"/>
    <w:rsid w:val="00985BD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423">
    <w:name w:val="xl423"/>
    <w:basedOn w:val="Normal"/>
    <w:rsid w:val="00985BD1"/>
    <w:pPr>
      <w:pBdr>
        <w:top w:val="single" w:sz="4" w:space="0" w:color="auto"/>
        <w:lef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424">
    <w:name w:val="xl424"/>
    <w:basedOn w:val="Normal"/>
    <w:rsid w:val="00985BD1"/>
    <w:pPr>
      <w:pBdr>
        <w:top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425">
    <w:name w:val="xl425"/>
    <w:basedOn w:val="Normal"/>
    <w:rsid w:val="00985BD1"/>
    <w:pPr>
      <w:pBdr>
        <w:top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426">
    <w:name w:val="xl426"/>
    <w:basedOn w:val="Normal"/>
    <w:rsid w:val="00985BD1"/>
    <w:pPr>
      <w:spacing w:before="100" w:beforeAutospacing="1" w:after="100" w:afterAutospacing="1" w:line="240" w:lineRule="auto"/>
      <w:ind w:firstLine="0"/>
      <w:jc w:val="center"/>
    </w:pPr>
    <w:rPr>
      <w:rFonts w:eastAsia="Times New Roman" w:cs="Arial"/>
      <w:b/>
      <w:bCs/>
      <w:color w:val="000000"/>
      <w:szCs w:val="24"/>
      <w:lang w:eastAsia="pt-BR"/>
    </w:rPr>
  </w:style>
  <w:style w:type="paragraph" w:customStyle="1" w:styleId="xl427">
    <w:name w:val="xl427"/>
    <w:basedOn w:val="Normal"/>
    <w:rsid w:val="00985BD1"/>
    <w:pPr>
      <w:pBdr>
        <w:top w:val="single" w:sz="8" w:space="0" w:color="auto"/>
        <w:left w:val="single" w:sz="8"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428">
    <w:name w:val="xl428"/>
    <w:basedOn w:val="Normal"/>
    <w:rsid w:val="00985BD1"/>
    <w:pPr>
      <w:pBdr>
        <w:top w:val="single" w:sz="8"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429">
    <w:name w:val="xl429"/>
    <w:basedOn w:val="Normal"/>
    <w:rsid w:val="00985BD1"/>
    <w:pPr>
      <w:pBdr>
        <w:top w:val="single" w:sz="8" w:space="0" w:color="auto"/>
        <w:bottom w:val="single" w:sz="4" w:space="0" w:color="auto"/>
        <w:right w:val="single" w:sz="8"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430">
    <w:name w:val="xl430"/>
    <w:basedOn w:val="Normal"/>
    <w:rsid w:val="00985BD1"/>
    <w:pPr>
      <w:shd w:val="clear" w:color="000000" w:fill="FFF2CC"/>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431">
    <w:name w:val="xl431"/>
    <w:basedOn w:val="Normal"/>
    <w:rsid w:val="00985BD1"/>
    <w:pPr>
      <w:shd w:val="clear" w:color="000000" w:fill="FFF2CC"/>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432">
    <w:name w:val="xl432"/>
    <w:basedOn w:val="Normal"/>
    <w:rsid w:val="00985BD1"/>
    <w:pPr>
      <w:pBdr>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433">
    <w:name w:val="xl433"/>
    <w:basedOn w:val="Normal"/>
    <w:rsid w:val="00985BD1"/>
    <w:pPr>
      <w:spacing w:before="100" w:beforeAutospacing="1" w:after="100" w:afterAutospacing="1" w:line="240" w:lineRule="auto"/>
      <w:ind w:firstLine="0"/>
      <w:textAlignment w:val="top"/>
    </w:pPr>
    <w:rPr>
      <w:rFonts w:eastAsia="Times New Roman" w:cs="Arial"/>
      <w:szCs w:val="24"/>
      <w:lang w:eastAsia="pt-BR"/>
    </w:rPr>
  </w:style>
  <w:style w:type="paragraph" w:customStyle="1" w:styleId="xl434">
    <w:name w:val="xl434"/>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435">
    <w:name w:val="xl435"/>
    <w:basedOn w:val="Normal"/>
    <w:rsid w:val="00985BD1"/>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Cs w:val="24"/>
      <w:lang w:eastAsia="pt-BR"/>
    </w:rPr>
  </w:style>
  <w:style w:type="paragraph" w:customStyle="1" w:styleId="xl436">
    <w:name w:val="xl436"/>
    <w:basedOn w:val="Normal"/>
    <w:rsid w:val="00985BD1"/>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Cs w:val="24"/>
      <w:lang w:eastAsia="pt-BR"/>
    </w:rPr>
  </w:style>
  <w:style w:type="paragraph" w:customStyle="1" w:styleId="xl437">
    <w:name w:val="xl437"/>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438">
    <w:name w:val="xl438"/>
    <w:basedOn w:val="Normal"/>
    <w:rsid w:val="00985BD1"/>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439">
    <w:name w:val="xl439"/>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440">
    <w:name w:val="xl440"/>
    <w:basedOn w:val="Normal"/>
    <w:rsid w:val="00985BD1"/>
    <w:pPr>
      <w:shd w:val="clear" w:color="000000" w:fill="FFF2CC"/>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441">
    <w:name w:val="xl441"/>
    <w:basedOn w:val="Normal"/>
    <w:rsid w:val="00985BD1"/>
    <w:pPr>
      <w:pBdr>
        <w:top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442">
    <w:name w:val="xl442"/>
    <w:basedOn w:val="Normal"/>
    <w:rsid w:val="00985BD1"/>
    <w:pPr>
      <w:pBdr>
        <w:top w:val="single" w:sz="4" w:space="0" w:color="auto"/>
        <w:left w:val="double" w:sz="6" w:space="0" w:color="2B2B2B"/>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43">
    <w:name w:val="xl443"/>
    <w:basedOn w:val="Normal"/>
    <w:rsid w:val="00985BD1"/>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44">
    <w:name w:val="xl444"/>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445">
    <w:name w:val="xl445"/>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446">
    <w:name w:val="xl446"/>
    <w:basedOn w:val="Normal"/>
    <w:rsid w:val="00985BD1"/>
    <w:pPr>
      <w:pBdr>
        <w:left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44"/>
      <w:szCs w:val="44"/>
      <w:lang w:eastAsia="pt-BR"/>
    </w:rPr>
  </w:style>
  <w:style w:type="paragraph" w:customStyle="1" w:styleId="xl447">
    <w:name w:val="xl447"/>
    <w:basedOn w:val="Normal"/>
    <w:rsid w:val="00985BD1"/>
    <w:pPr>
      <w:pBdr>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44"/>
      <w:szCs w:val="44"/>
      <w:lang w:eastAsia="pt-BR"/>
    </w:rPr>
  </w:style>
  <w:style w:type="paragraph" w:customStyle="1" w:styleId="xl448">
    <w:name w:val="xl448"/>
    <w:basedOn w:val="Normal"/>
    <w:rsid w:val="00985BD1"/>
    <w:pPr>
      <w:pBdr>
        <w:bottom w:val="single" w:sz="8" w:space="0" w:color="auto"/>
        <w:right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44"/>
      <w:szCs w:val="44"/>
      <w:lang w:eastAsia="pt-BR"/>
    </w:rPr>
  </w:style>
  <w:style w:type="paragraph" w:customStyle="1" w:styleId="xl449">
    <w:name w:val="xl449"/>
    <w:basedOn w:val="Normal"/>
    <w:rsid w:val="00985BD1"/>
    <w:pPr>
      <w:pBdr>
        <w:top w:val="single" w:sz="4" w:space="0" w:color="auto"/>
        <w:left w:val="double" w:sz="6" w:space="0" w:color="2B2B2B"/>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50">
    <w:name w:val="xl450"/>
    <w:basedOn w:val="Normal"/>
    <w:rsid w:val="00985BD1"/>
    <w:pPr>
      <w:pBdr>
        <w:top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51">
    <w:name w:val="xl451"/>
    <w:basedOn w:val="Normal"/>
    <w:rsid w:val="00985BD1"/>
    <w:pPr>
      <w:spacing w:before="100" w:beforeAutospacing="1" w:after="100" w:afterAutospacing="1" w:line="240" w:lineRule="auto"/>
      <w:ind w:firstLine="0"/>
      <w:jc w:val="center"/>
    </w:pPr>
    <w:rPr>
      <w:rFonts w:eastAsia="Times New Roman" w:cs="Arial"/>
      <w:b/>
      <w:bCs/>
      <w:szCs w:val="24"/>
      <w:lang w:eastAsia="pt-BR"/>
    </w:rPr>
  </w:style>
  <w:style w:type="paragraph" w:customStyle="1" w:styleId="xl452">
    <w:name w:val="xl452"/>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453">
    <w:name w:val="xl453"/>
    <w:basedOn w:val="Normal"/>
    <w:rsid w:val="00985BD1"/>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454">
    <w:name w:val="xl454"/>
    <w:basedOn w:val="Normal"/>
    <w:rsid w:val="00985BD1"/>
    <w:pPr>
      <w:pBdr>
        <w:top w:val="single" w:sz="4" w:space="0" w:color="auto"/>
        <w:lef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455">
    <w:name w:val="xl455"/>
    <w:basedOn w:val="Normal"/>
    <w:rsid w:val="00985BD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456">
    <w:name w:val="xl456"/>
    <w:basedOn w:val="Normal"/>
    <w:rsid w:val="00985BD1"/>
    <w:pPr>
      <w:pBdr>
        <w:top w:val="single" w:sz="4" w:space="0" w:color="auto"/>
        <w:lef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457">
    <w:name w:val="xl457"/>
    <w:basedOn w:val="Normal"/>
    <w:rsid w:val="00985BD1"/>
    <w:pPr>
      <w:pBdr>
        <w:top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458">
    <w:name w:val="xl458"/>
    <w:basedOn w:val="Normal"/>
    <w:rsid w:val="00985BD1"/>
    <w:pPr>
      <w:pBdr>
        <w:lef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459">
    <w:name w:val="xl459"/>
    <w:basedOn w:val="Normal"/>
    <w:rsid w:val="00985BD1"/>
    <w:pP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460">
    <w:name w:val="xl460"/>
    <w:basedOn w:val="Normal"/>
    <w:rsid w:val="00985BD1"/>
    <w:pPr>
      <w:pBdr>
        <w:bottom w:val="single" w:sz="8"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461">
    <w:name w:val="xl461"/>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462">
    <w:name w:val="xl462"/>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463">
    <w:name w:val="xl463"/>
    <w:basedOn w:val="Normal"/>
    <w:rsid w:val="00985BD1"/>
    <w:pPr>
      <w:pBdr>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464">
    <w:name w:val="xl464"/>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465">
    <w:name w:val="xl465"/>
    <w:basedOn w:val="Normal"/>
    <w:rsid w:val="00985BD1"/>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466">
    <w:name w:val="xl466"/>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467">
    <w:name w:val="xl467"/>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468">
    <w:name w:val="xl468"/>
    <w:basedOn w:val="Normal"/>
    <w:rsid w:val="00985BD1"/>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469">
    <w:name w:val="xl469"/>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470">
    <w:name w:val="xl470"/>
    <w:basedOn w:val="Normal"/>
    <w:rsid w:val="00985BD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471">
    <w:name w:val="xl471"/>
    <w:basedOn w:val="Normal"/>
    <w:rsid w:val="00985BD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472">
    <w:name w:val="xl472"/>
    <w:basedOn w:val="Normal"/>
    <w:rsid w:val="00985BD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473">
    <w:name w:val="xl473"/>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474">
    <w:name w:val="xl474"/>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475">
    <w:name w:val="xl475"/>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476">
    <w:name w:val="xl476"/>
    <w:basedOn w:val="Normal"/>
    <w:rsid w:val="00985BD1"/>
    <w:pPr>
      <w:pBdr>
        <w:top w:val="single" w:sz="4" w:space="0" w:color="auto"/>
        <w:left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477">
    <w:name w:val="xl477"/>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color w:val="000000"/>
      <w:szCs w:val="24"/>
      <w:lang w:eastAsia="pt-BR"/>
    </w:rPr>
  </w:style>
  <w:style w:type="paragraph" w:customStyle="1" w:styleId="xl478">
    <w:name w:val="xl478"/>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b/>
      <w:bCs/>
      <w:color w:val="000000"/>
      <w:szCs w:val="24"/>
      <w:lang w:eastAsia="pt-BR"/>
    </w:rPr>
  </w:style>
  <w:style w:type="paragraph" w:customStyle="1" w:styleId="xl479">
    <w:name w:val="xl479"/>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480">
    <w:name w:val="xl480"/>
    <w:basedOn w:val="Normal"/>
    <w:rsid w:val="00985BD1"/>
    <w:pPr>
      <w:pBdr>
        <w:top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481">
    <w:name w:val="xl481"/>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482">
    <w:name w:val="xl482"/>
    <w:basedOn w:val="Normal"/>
    <w:rsid w:val="00985BD1"/>
    <w:pP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483">
    <w:name w:val="xl483"/>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484">
    <w:name w:val="xl484"/>
    <w:basedOn w:val="Normal"/>
    <w:rsid w:val="00985BD1"/>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485">
    <w:name w:val="xl485"/>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486">
    <w:name w:val="xl486"/>
    <w:basedOn w:val="Normal"/>
    <w:rsid w:val="00985BD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487">
    <w:name w:val="xl487"/>
    <w:basedOn w:val="Normal"/>
    <w:rsid w:val="00985BD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488">
    <w:name w:val="xl488"/>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489">
    <w:name w:val="xl489"/>
    <w:basedOn w:val="Normal"/>
    <w:rsid w:val="00985BD1"/>
    <w:pPr>
      <w:pBdr>
        <w:bottom w:val="single" w:sz="8" w:space="0" w:color="auto"/>
      </w:pBdr>
      <w:spacing w:before="100" w:beforeAutospacing="1" w:after="100" w:afterAutospacing="1" w:line="240" w:lineRule="auto"/>
      <w:ind w:firstLine="0"/>
      <w:jc w:val="center"/>
    </w:pPr>
    <w:rPr>
      <w:rFonts w:eastAsia="Times New Roman" w:cs="Arial"/>
      <w:b/>
      <w:bCs/>
      <w:sz w:val="36"/>
      <w:szCs w:val="36"/>
      <w:lang w:eastAsia="pt-BR"/>
    </w:rPr>
  </w:style>
  <w:style w:type="paragraph" w:customStyle="1" w:styleId="xl490">
    <w:name w:val="xl490"/>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491">
    <w:name w:val="xl491"/>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492">
    <w:name w:val="xl492"/>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493">
    <w:name w:val="xl493"/>
    <w:basedOn w:val="Normal"/>
    <w:rsid w:val="00985BD1"/>
    <w:pPr>
      <w:pBdr>
        <w:top w:val="single" w:sz="4" w:space="0" w:color="auto"/>
        <w:bottom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494">
    <w:name w:val="xl494"/>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495">
    <w:name w:val="xl495"/>
    <w:basedOn w:val="Normal"/>
    <w:rsid w:val="00985BD1"/>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496">
    <w:name w:val="xl496"/>
    <w:basedOn w:val="Normal"/>
    <w:rsid w:val="00985BD1"/>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497">
    <w:name w:val="xl497"/>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8"/>
      <w:szCs w:val="18"/>
      <w:lang w:eastAsia="pt-BR"/>
    </w:rPr>
  </w:style>
  <w:style w:type="paragraph" w:customStyle="1" w:styleId="xl498">
    <w:name w:val="xl498"/>
    <w:basedOn w:val="Normal"/>
    <w:rsid w:val="00985BD1"/>
    <w:pPr>
      <w:pBdr>
        <w:top w:val="single" w:sz="4" w:space="0" w:color="auto"/>
        <w:left w:val="single" w:sz="4" w:space="0" w:color="auto"/>
        <w:bottom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499">
    <w:name w:val="xl499"/>
    <w:basedOn w:val="Normal"/>
    <w:rsid w:val="00985BD1"/>
    <w:pPr>
      <w:pBdr>
        <w:top w:val="single" w:sz="4" w:space="0" w:color="auto"/>
        <w:bottom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500">
    <w:name w:val="xl500"/>
    <w:basedOn w:val="Normal"/>
    <w:rsid w:val="00985BD1"/>
    <w:pPr>
      <w:pBdr>
        <w:top w:val="single" w:sz="4" w:space="0" w:color="auto"/>
        <w:bottom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501">
    <w:name w:val="xl501"/>
    <w:basedOn w:val="Normal"/>
    <w:rsid w:val="00985BD1"/>
    <w:pPr>
      <w:pBdr>
        <w:top w:val="single" w:sz="4" w:space="0" w:color="auto"/>
        <w:bottom w:val="single" w:sz="4" w:space="0" w:color="auto"/>
        <w:right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502">
    <w:name w:val="xl502"/>
    <w:basedOn w:val="Normal"/>
    <w:rsid w:val="00985BD1"/>
    <w:pPr>
      <w:pBdr>
        <w:top w:val="single" w:sz="8"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503">
    <w:name w:val="xl503"/>
    <w:basedOn w:val="Normal"/>
    <w:rsid w:val="00985BD1"/>
    <w:pPr>
      <w:pBdr>
        <w:top w:val="single" w:sz="8"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504">
    <w:name w:val="xl504"/>
    <w:basedOn w:val="Normal"/>
    <w:rsid w:val="00985BD1"/>
    <w:pP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05">
    <w:name w:val="xl505"/>
    <w:basedOn w:val="Normal"/>
    <w:rsid w:val="00985BD1"/>
    <w:pPr>
      <w:pBdr>
        <w:left w:val="single" w:sz="4" w:space="0" w:color="auto"/>
      </w:pBdr>
      <w:shd w:val="clear" w:color="000000" w:fill="FFFFFF"/>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506">
    <w:name w:val="xl506"/>
    <w:basedOn w:val="Normal"/>
    <w:rsid w:val="00985BD1"/>
    <w:pPr>
      <w:shd w:val="clear" w:color="000000" w:fill="FFFFFF"/>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507">
    <w:name w:val="xl507"/>
    <w:basedOn w:val="Normal"/>
    <w:rsid w:val="00985BD1"/>
    <w:pPr>
      <w:pBdr>
        <w:right w:val="single" w:sz="4" w:space="0" w:color="auto"/>
      </w:pBdr>
      <w:shd w:val="clear" w:color="000000" w:fill="FFFFFF"/>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508">
    <w:name w:val="xl508"/>
    <w:basedOn w:val="Normal"/>
    <w:rsid w:val="00985BD1"/>
    <w:pPr>
      <w:pBdr>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509">
    <w:name w:val="xl509"/>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color w:val="000000"/>
      <w:sz w:val="16"/>
      <w:szCs w:val="16"/>
      <w:lang w:eastAsia="pt-BR"/>
    </w:rPr>
  </w:style>
  <w:style w:type="paragraph" w:customStyle="1" w:styleId="xl510">
    <w:name w:val="xl510"/>
    <w:basedOn w:val="Normal"/>
    <w:rsid w:val="00985BD1"/>
    <w:pP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11">
    <w:name w:val="xl511"/>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color w:val="000000"/>
      <w:szCs w:val="24"/>
      <w:lang w:eastAsia="pt-BR"/>
    </w:rPr>
  </w:style>
  <w:style w:type="paragraph" w:customStyle="1" w:styleId="xl512">
    <w:name w:val="xl512"/>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513">
    <w:name w:val="xl513"/>
    <w:basedOn w:val="Normal"/>
    <w:rsid w:val="00985BD1"/>
    <w:pPr>
      <w:pBdr>
        <w:top w:val="single" w:sz="4" w:space="0" w:color="auto"/>
        <w:lef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514">
    <w:name w:val="xl514"/>
    <w:basedOn w:val="Normal"/>
    <w:rsid w:val="00985BD1"/>
    <w:pPr>
      <w:pBdr>
        <w:top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515">
    <w:name w:val="xl515"/>
    <w:basedOn w:val="Normal"/>
    <w:rsid w:val="00985BD1"/>
    <w:pPr>
      <w:pBdr>
        <w:top w:val="single" w:sz="4" w:space="0" w:color="auto"/>
        <w:righ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516">
    <w:name w:val="xl516"/>
    <w:basedOn w:val="Normal"/>
    <w:rsid w:val="00985BD1"/>
    <w:pPr>
      <w:spacing w:before="100" w:beforeAutospacing="1" w:after="100" w:afterAutospacing="1" w:line="240" w:lineRule="auto"/>
      <w:ind w:firstLine="0"/>
      <w:jc w:val="right"/>
    </w:pPr>
    <w:rPr>
      <w:rFonts w:eastAsia="Times New Roman" w:cs="Arial"/>
      <w:szCs w:val="24"/>
      <w:lang w:eastAsia="pt-BR"/>
    </w:rPr>
  </w:style>
  <w:style w:type="paragraph" w:customStyle="1" w:styleId="xl517">
    <w:name w:val="xl517"/>
    <w:basedOn w:val="Normal"/>
    <w:rsid w:val="00985BD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518">
    <w:name w:val="xl518"/>
    <w:basedOn w:val="Normal"/>
    <w:rsid w:val="00985BD1"/>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519">
    <w:name w:val="xl519"/>
    <w:basedOn w:val="Normal"/>
    <w:rsid w:val="00985BD1"/>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520">
    <w:name w:val="xl520"/>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521">
    <w:name w:val="xl521"/>
    <w:basedOn w:val="Normal"/>
    <w:rsid w:val="00985BD1"/>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522">
    <w:name w:val="xl522"/>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523">
    <w:name w:val="xl523"/>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color w:val="000000"/>
      <w:sz w:val="18"/>
      <w:szCs w:val="18"/>
      <w:lang w:eastAsia="pt-BR"/>
    </w:rPr>
  </w:style>
  <w:style w:type="paragraph" w:customStyle="1" w:styleId="xl524">
    <w:name w:val="xl524"/>
    <w:basedOn w:val="Normal"/>
    <w:rsid w:val="00985BD1"/>
    <w:pPr>
      <w:pBdr>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color w:val="000000"/>
      <w:sz w:val="18"/>
      <w:szCs w:val="18"/>
      <w:lang w:eastAsia="pt-BR"/>
    </w:rPr>
  </w:style>
  <w:style w:type="paragraph" w:customStyle="1" w:styleId="xl525">
    <w:name w:val="xl525"/>
    <w:basedOn w:val="Normal"/>
    <w:rsid w:val="00985BD1"/>
    <w:pPr>
      <w:pBdr>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26">
    <w:name w:val="xl526"/>
    <w:basedOn w:val="Normal"/>
    <w:rsid w:val="00985BD1"/>
    <w:pPr>
      <w:pBdr>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527">
    <w:name w:val="xl527"/>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szCs w:val="24"/>
      <w:lang w:eastAsia="pt-BR"/>
    </w:rPr>
  </w:style>
  <w:style w:type="paragraph" w:customStyle="1" w:styleId="xl528">
    <w:name w:val="xl528"/>
    <w:basedOn w:val="Normal"/>
    <w:rsid w:val="00985BD1"/>
    <w:pPr>
      <w:pBdr>
        <w:top w:val="single" w:sz="4" w:space="0" w:color="auto"/>
        <w:left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color w:val="000000"/>
      <w:sz w:val="18"/>
      <w:szCs w:val="18"/>
      <w:lang w:eastAsia="pt-BR"/>
    </w:rPr>
  </w:style>
  <w:style w:type="paragraph" w:customStyle="1" w:styleId="xl529">
    <w:name w:val="xl529"/>
    <w:basedOn w:val="Normal"/>
    <w:rsid w:val="00985BD1"/>
    <w:pPr>
      <w:pBdr>
        <w:top w:val="single" w:sz="4" w:space="0" w:color="auto"/>
        <w:left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30">
    <w:name w:val="xl530"/>
    <w:basedOn w:val="Normal"/>
    <w:rsid w:val="00985BD1"/>
    <w:pPr>
      <w:pBdr>
        <w:lef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31">
    <w:name w:val="xl531"/>
    <w:basedOn w:val="Normal"/>
    <w:rsid w:val="00985BD1"/>
    <w:pP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32">
    <w:name w:val="xl532"/>
    <w:basedOn w:val="Normal"/>
    <w:rsid w:val="00985BD1"/>
    <w:pPr>
      <w:pBdr>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33">
    <w:name w:val="xl533"/>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b/>
      <w:bCs/>
      <w:color w:val="000000"/>
      <w:sz w:val="18"/>
      <w:szCs w:val="18"/>
      <w:lang w:eastAsia="pt-BR"/>
    </w:rPr>
  </w:style>
  <w:style w:type="paragraph" w:customStyle="1" w:styleId="xl534">
    <w:name w:val="xl534"/>
    <w:basedOn w:val="Normal"/>
    <w:rsid w:val="00985BD1"/>
    <w:pPr>
      <w:pBdr>
        <w:top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535">
    <w:name w:val="xl535"/>
    <w:basedOn w:val="Normal"/>
    <w:rsid w:val="00985BD1"/>
    <w:pPr>
      <w:pBdr>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36">
    <w:name w:val="xl536"/>
    <w:basedOn w:val="Normal"/>
    <w:rsid w:val="00985BD1"/>
    <w:pPr>
      <w:pBdr>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37">
    <w:name w:val="xl537"/>
    <w:basedOn w:val="Normal"/>
    <w:rsid w:val="00985BD1"/>
    <w:pPr>
      <w:pBdr>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38">
    <w:name w:val="xl538"/>
    <w:basedOn w:val="Normal"/>
    <w:rsid w:val="00985BD1"/>
    <w:pPr>
      <w:pBdr>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539">
    <w:name w:val="xl539"/>
    <w:basedOn w:val="Normal"/>
    <w:rsid w:val="00985BD1"/>
    <w:pPr>
      <w:pBdr>
        <w:top w:val="single" w:sz="4" w:space="0" w:color="auto"/>
        <w:lef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40">
    <w:name w:val="xl540"/>
    <w:basedOn w:val="Normal"/>
    <w:rsid w:val="00985BD1"/>
    <w:pPr>
      <w:pBdr>
        <w:top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41">
    <w:name w:val="xl541"/>
    <w:basedOn w:val="Normal"/>
    <w:rsid w:val="00985BD1"/>
    <w:pPr>
      <w:pBdr>
        <w:top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42">
    <w:name w:val="xl542"/>
    <w:basedOn w:val="Normal"/>
    <w:rsid w:val="00985BD1"/>
    <w:pP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543">
    <w:name w:val="xl543"/>
    <w:basedOn w:val="Normal"/>
    <w:rsid w:val="00985BD1"/>
    <w:pP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544">
    <w:name w:val="xl544"/>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545">
    <w:name w:val="xl545"/>
    <w:basedOn w:val="Normal"/>
    <w:rsid w:val="00985BD1"/>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546">
    <w:name w:val="xl546"/>
    <w:basedOn w:val="Normal"/>
    <w:rsid w:val="00985BD1"/>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547">
    <w:name w:val="xl547"/>
    <w:basedOn w:val="Normal"/>
    <w:rsid w:val="00985BD1"/>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548">
    <w:name w:val="xl548"/>
    <w:basedOn w:val="Normal"/>
    <w:rsid w:val="00985BD1"/>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49">
    <w:name w:val="xl549"/>
    <w:basedOn w:val="Normal"/>
    <w:rsid w:val="00985BD1"/>
    <w:pPr>
      <w:pBdr>
        <w:top w:val="single" w:sz="4" w:space="0" w:color="000000"/>
        <w:bottom w:val="single" w:sz="4" w:space="0" w:color="000000"/>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50">
    <w:name w:val="xl550"/>
    <w:basedOn w:val="Normal"/>
    <w:rsid w:val="00985BD1"/>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51">
    <w:name w:val="xl551"/>
    <w:basedOn w:val="Normal"/>
    <w:rsid w:val="00985BD1"/>
    <w:pPr>
      <w:pBdr>
        <w:top w:val="single" w:sz="8"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52">
    <w:name w:val="xl552"/>
    <w:basedOn w:val="Normal"/>
    <w:rsid w:val="00985BD1"/>
    <w:pPr>
      <w:pBdr>
        <w:top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553">
    <w:name w:val="xl553"/>
    <w:basedOn w:val="Normal"/>
    <w:rsid w:val="00985BD1"/>
    <w:pPr>
      <w:pBdr>
        <w:left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554">
    <w:name w:val="xl554"/>
    <w:basedOn w:val="Normal"/>
    <w:rsid w:val="00985BD1"/>
    <w:pPr>
      <w:pBdr>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555">
    <w:name w:val="xl555"/>
    <w:basedOn w:val="Normal"/>
    <w:rsid w:val="00985BD1"/>
    <w:pPr>
      <w:pBdr>
        <w:bottom w:val="single" w:sz="8" w:space="0" w:color="auto"/>
        <w:right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556">
    <w:name w:val="xl556"/>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557">
    <w:name w:val="xl557"/>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558">
    <w:name w:val="xl558"/>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559">
    <w:name w:val="xl559"/>
    <w:basedOn w:val="Normal"/>
    <w:rsid w:val="00985BD1"/>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560">
    <w:name w:val="xl560"/>
    <w:basedOn w:val="Normal"/>
    <w:rsid w:val="00985BD1"/>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561">
    <w:name w:val="xl561"/>
    <w:basedOn w:val="Normal"/>
    <w:rsid w:val="00985BD1"/>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562">
    <w:name w:val="xl562"/>
    <w:basedOn w:val="Normal"/>
    <w:rsid w:val="00985BD1"/>
    <w:pPr>
      <w:shd w:val="clear" w:color="000000" w:fill="A6A6A6"/>
      <w:spacing w:before="100" w:beforeAutospacing="1" w:after="100" w:afterAutospacing="1" w:line="240" w:lineRule="auto"/>
      <w:ind w:firstLine="0"/>
      <w:jc w:val="center"/>
      <w:textAlignment w:val="top"/>
    </w:pPr>
    <w:rPr>
      <w:rFonts w:eastAsia="Times New Roman" w:cs="Arial"/>
      <w:color w:val="808080"/>
      <w:sz w:val="16"/>
      <w:szCs w:val="16"/>
      <w:lang w:eastAsia="pt-BR"/>
    </w:rPr>
  </w:style>
  <w:style w:type="paragraph" w:customStyle="1" w:styleId="xl563">
    <w:name w:val="xl563"/>
    <w:basedOn w:val="Normal"/>
    <w:rsid w:val="00985BD1"/>
    <w:pPr>
      <w:shd w:val="clear" w:color="000000" w:fill="A6A6A6"/>
      <w:spacing w:before="100" w:beforeAutospacing="1" w:after="100" w:afterAutospacing="1" w:line="240" w:lineRule="auto"/>
      <w:ind w:firstLine="0"/>
      <w:textAlignment w:val="top"/>
    </w:pPr>
    <w:rPr>
      <w:rFonts w:eastAsia="Times New Roman" w:cs="Arial"/>
      <w:color w:val="808080"/>
      <w:szCs w:val="24"/>
      <w:lang w:eastAsia="pt-BR"/>
    </w:rPr>
  </w:style>
  <w:style w:type="paragraph" w:customStyle="1" w:styleId="xl564">
    <w:name w:val="xl564"/>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565">
    <w:name w:val="xl565"/>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566">
    <w:name w:val="xl566"/>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567">
    <w:name w:val="xl567"/>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568">
    <w:name w:val="xl568"/>
    <w:basedOn w:val="Normal"/>
    <w:rsid w:val="00985BD1"/>
    <w:pPr>
      <w:spacing w:before="100" w:beforeAutospacing="1" w:after="100" w:afterAutospacing="1" w:line="240" w:lineRule="auto"/>
      <w:ind w:firstLine="0"/>
      <w:jc w:val="right"/>
      <w:textAlignment w:val="center"/>
    </w:pPr>
    <w:rPr>
      <w:rFonts w:eastAsia="Times New Roman" w:cs="Arial"/>
      <w:b/>
      <w:bCs/>
      <w:sz w:val="18"/>
      <w:szCs w:val="18"/>
      <w:lang w:eastAsia="pt-BR"/>
    </w:rPr>
  </w:style>
  <w:style w:type="paragraph" w:customStyle="1" w:styleId="xl569">
    <w:name w:val="xl569"/>
    <w:basedOn w:val="Normal"/>
    <w:rsid w:val="00985BD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570">
    <w:name w:val="xl570"/>
    <w:basedOn w:val="Normal"/>
    <w:rsid w:val="00985BD1"/>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571">
    <w:name w:val="xl571"/>
    <w:basedOn w:val="Normal"/>
    <w:rsid w:val="00985BD1"/>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572">
    <w:name w:val="xl572"/>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573">
    <w:name w:val="xl573"/>
    <w:basedOn w:val="Normal"/>
    <w:rsid w:val="00985BD1"/>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574">
    <w:name w:val="xl574"/>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575">
    <w:name w:val="xl575"/>
    <w:basedOn w:val="Normal"/>
    <w:rsid w:val="00985BD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76">
    <w:name w:val="xl576"/>
    <w:basedOn w:val="Normal"/>
    <w:rsid w:val="00985BD1"/>
    <w:pPr>
      <w:pBdr>
        <w:top w:val="single" w:sz="8" w:space="0" w:color="FFFFFF"/>
        <w:left w:val="single" w:sz="8" w:space="0" w:color="FFFFFF"/>
        <w:bottom w:val="single" w:sz="8" w:space="0" w:color="FFFFFF"/>
      </w:pBdr>
      <w:shd w:val="clear" w:color="000000" w:fill="FFFFFF"/>
      <w:spacing w:before="100" w:beforeAutospacing="1" w:after="100" w:afterAutospacing="1" w:line="240" w:lineRule="auto"/>
      <w:ind w:firstLine="0"/>
      <w:textAlignment w:val="top"/>
    </w:pPr>
    <w:rPr>
      <w:rFonts w:eastAsia="Times New Roman" w:cs="Arial"/>
      <w:b/>
      <w:bCs/>
      <w:color w:val="000000"/>
      <w:szCs w:val="24"/>
      <w:lang w:eastAsia="pt-BR"/>
    </w:rPr>
  </w:style>
  <w:style w:type="paragraph" w:customStyle="1" w:styleId="xl577">
    <w:name w:val="xl577"/>
    <w:basedOn w:val="Normal"/>
    <w:rsid w:val="00985BD1"/>
    <w:pPr>
      <w:pBdr>
        <w:top w:val="single" w:sz="8" w:space="0" w:color="FFFFFF"/>
        <w:bottom w:val="single" w:sz="8" w:space="0" w:color="FFFFFF"/>
      </w:pBdr>
      <w:shd w:val="clear" w:color="000000" w:fill="FFFFFF"/>
      <w:spacing w:before="100" w:beforeAutospacing="1" w:after="100" w:afterAutospacing="1" w:line="240" w:lineRule="auto"/>
      <w:ind w:firstLine="0"/>
      <w:textAlignment w:val="top"/>
    </w:pPr>
    <w:rPr>
      <w:rFonts w:eastAsia="Times New Roman" w:cs="Arial"/>
      <w:b/>
      <w:bCs/>
      <w:color w:val="000000"/>
      <w:szCs w:val="24"/>
      <w:lang w:eastAsia="pt-BR"/>
    </w:rPr>
  </w:style>
  <w:style w:type="paragraph" w:customStyle="1" w:styleId="xl578">
    <w:name w:val="xl578"/>
    <w:basedOn w:val="Normal"/>
    <w:rsid w:val="00985BD1"/>
    <w:pPr>
      <w:pBdr>
        <w:top w:val="single" w:sz="8" w:space="0" w:color="FFFFFF"/>
        <w:bottom w:val="single" w:sz="8" w:space="0" w:color="FFFFFF"/>
        <w:right w:val="single" w:sz="8" w:space="0" w:color="FFFFFF"/>
      </w:pBdr>
      <w:shd w:val="clear" w:color="000000" w:fill="FFFFFF"/>
      <w:spacing w:before="100" w:beforeAutospacing="1" w:after="100" w:afterAutospacing="1" w:line="240" w:lineRule="auto"/>
      <w:ind w:firstLine="0"/>
      <w:textAlignment w:val="top"/>
    </w:pPr>
    <w:rPr>
      <w:rFonts w:eastAsia="Times New Roman" w:cs="Arial"/>
      <w:b/>
      <w:bCs/>
      <w:color w:val="000000"/>
      <w:szCs w:val="24"/>
      <w:lang w:eastAsia="pt-BR"/>
    </w:rPr>
  </w:style>
  <w:style w:type="paragraph" w:customStyle="1" w:styleId="xl579">
    <w:name w:val="xl579"/>
    <w:basedOn w:val="Normal"/>
    <w:rsid w:val="00985BD1"/>
    <w:pPr>
      <w:spacing w:before="100" w:beforeAutospacing="1" w:after="100" w:afterAutospacing="1" w:line="240" w:lineRule="auto"/>
      <w:ind w:firstLine="0"/>
      <w:jc w:val="center"/>
    </w:pPr>
    <w:rPr>
      <w:rFonts w:eastAsia="Times New Roman" w:cs="Arial"/>
      <w:b/>
      <w:bCs/>
      <w:sz w:val="28"/>
      <w:szCs w:val="28"/>
      <w:lang w:eastAsia="pt-BR"/>
    </w:rPr>
  </w:style>
  <w:style w:type="paragraph" w:customStyle="1" w:styleId="xl580">
    <w:name w:val="xl580"/>
    <w:basedOn w:val="Normal"/>
    <w:rsid w:val="00985BD1"/>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81">
    <w:name w:val="xl581"/>
    <w:basedOn w:val="Normal"/>
    <w:rsid w:val="00985BD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582">
    <w:name w:val="xl582"/>
    <w:basedOn w:val="Normal"/>
    <w:rsid w:val="00985BD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583">
    <w:name w:val="xl583"/>
    <w:basedOn w:val="Normal"/>
    <w:rsid w:val="00985BD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84">
    <w:name w:val="xl584"/>
    <w:basedOn w:val="Normal"/>
    <w:rsid w:val="00985BD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b/>
      <w:bCs/>
      <w:sz w:val="18"/>
      <w:szCs w:val="18"/>
      <w:lang w:eastAsia="pt-BR"/>
    </w:rPr>
  </w:style>
  <w:style w:type="paragraph" w:customStyle="1" w:styleId="xl585">
    <w:name w:val="xl585"/>
    <w:basedOn w:val="Normal"/>
    <w:rsid w:val="00985BD1"/>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86">
    <w:name w:val="xl586"/>
    <w:basedOn w:val="Normal"/>
    <w:rsid w:val="00985BD1"/>
    <w:pPr>
      <w:pBdr>
        <w:top w:val="single" w:sz="4" w:space="0" w:color="000000"/>
        <w:left w:val="single" w:sz="4" w:space="0" w:color="000000"/>
        <w:right w:val="single" w:sz="4" w:space="0" w:color="000000"/>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587">
    <w:name w:val="xl587"/>
    <w:basedOn w:val="Normal"/>
    <w:rsid w:val="00985BD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b/>
      <w:bCs/>
      <w:color w:val="000000"/>
      <w:szCs w:val="24"/>
      <w:lang w:eastAsia="pt-BR"/>
    </w:rPr>
  </w:style>
  <w:style w:type="paragraph" w:customStyle="1" w:styleId="xl588">
    <w:name w:val="xl588"/>
    <w:basedOn w:val="Normal"/>
    <w:rsid w:val="00985BD1"/>
    <w:pPr>
      <w:pBdr>
        <w:top w:val="single" w:sz="4" w:space="0" w:color="000000"/>
        <w:left w:val="single" w:sz="4" w:space="0" w:color="000000"/>
        <w:bottom w:val="single" w:sz="4" w:space="0" w:color="000000"/>
      </w:pBdr>
      <w:spacing w:before="100" w:beforeAutospacing="1" w:after="100" w:afterAutospacing="1" w:line="240" w:lineRule="auto"/>
      <w:ind w:firstLine="0"/>
      <w:jc w:val="left"/>
      <w:textAlignment w:val="center"/>
    </w:pPr>
    <w:rPr>
      <w:rFonts w:eastAsia="Times New Roman" w:cs="Arial"/>
      <w:b/>
      <w:bCs/>
      <w:color w:val="000000"/>
      <w:szCs w:val="24"/>
      <w:lang w:eastAsia="pt-BR"/>
    </w:rPr>
  </w:style>
  <w:style w:type="paragraph" w:customStyle="1" w:styleId="xl589">
    <w:name w:val="xl589"/>
    <w:basedOn w:val="Normal"/>
    <w:rsid w:val="00985BD1"/>
    <w:pPr>
      <w:pBdr>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90">
    <w:name w:val="xl590"/>
    <w:basedOn w:val="Normal"/>
    <w:rsid w:val="00985BD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591">
    <w:name w:val="xl591"/>
    <w:basedOn w:val="Normal"/>
    <w:rsid w:val="00985BD1"/>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592">
    <w:name w:val="xl592"/>
    <w:basedOn w:val="Normal"/>
    <w:rsid w:val="00985BD1"/>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593">
    <w:name w:val="xl593"/>
    <w:basedOn w:val="Normal"/>
    <w:rsid w:val="00985BD1"/>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594">
    <w:name w:val="xl594"/>
    <w:basedOn w:val="Normal"/>
    <w:rsid w:val="00985BD1"/>
    <w:pPr>
      <w:pBdr>
        <w:left w:val="single" w:sz="4" w:space="0" w:color="auto"/>
        <w:bottom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595">
    <w:name w:val="xl595"/>
    <w:basedOn w:val="Normal"/>
    <w:rsid w:val="00985BD1"/>
    <w:pPr>
      <w:pBdr>
        <w:bottom w:val="single" w:sz="4" w:space="0" w:color="auto"/>
        <w:right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596">
    <w:name w:val="xl596"/>
    <w:basedOn w:val="Normal"/>
    <w:rsid w:val="00985BD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597">
    <w:name w:val="xl597"/>
    <w:basedOn w:val="Normal"/>
    <w:rsid w:val="00985BD1"/>
    <w:pPr>
      <w:pBdr>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598">
    <w:name w:val="xl598"/>
    <w:basedOn w:val="Normal"/>
    <w:rsid w:val="00985BD1"/>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599">
    <w:name w:val="xl599"/>
    <w:basedOn w:val="Normal"/>
    <w:rsid w:val="00985BD1"/>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600">
    <w:name w:val="xl600"/>
    <w:basedOn w:val="Normal"/>
    <w:rsid w:val="00985BD1"/>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601">
    <w:name w:val="xl601"/>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602">
    <w:name w:val="xl602"/>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603">
    <w:name w:val="xl603"/>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604">
    <w:name w:val="xl604"/>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605">
    <w:name w:val="xl605"/>
    <w:basedOn w:val="Normal"/>
    <w:rsid w:val="00985BD1"/>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606">
    <w:name w:val="xl606"/>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607">
    <w:name w:val="xl607"/>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608">
    <w:name w:val="xl608"/>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b/>
      <w:bCs/>
      <w:color w:val="000000"/>
      <w:sz w:val="16"/>
      <w:szCs w:val="16"/>
      <w:lang w:eastAsia="pt-BR"/>
    </w:rPr>
  </w:style>
  <w:style w:type="paragraph" w:customStyle="1" w:styleId="xl609">
    <w:name w:val="xl609"/>
    <w:basedOn w:val="Normal"/>
    <w:rsid w:val="00985BD1"/>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610">
    <w:name w:val="xl610"/>
    <w:basedOn w:val="Normal"/>
    <w:rsid w:val="00985BD1"/>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611">
    <w:name w:val="xl611"/>
    <w:basedOn w:val="Normal"/>
    <w:rsid w:val="00985BD1"/>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612">
    <w:name w:val="xl612"/>
    <w:basedOn w:val="Normal"/>
    <w:rsid w:val="00985BD1"/>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613">
    <w:name w:val="xl613"/>
    <w:basedOn w:val="Normal"/>
    <w:rsid w:val="00985BD1"/>
    <w:pPr>
      <w:pBdr>
        <w:top w:val="single" w:sz="4" w:space="0" w:color="auto"/>
        <w:bottom w:val="single" w:sz="4" w:space="0" w:color="auto"/>
        <w:right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614">
    <w:name w:val="xl614"/>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615">
    <w:name w:val="xl615"/>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616">
    <w:name w:val="xl616"/>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617">
    <w:name w:val="xl617"/>
    <w:basedOn w:val="Normal"/>
    <w:rsid w:val="00985BD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618">
    <w:name w:val="xl618"/>
    <w:basedOn w:val="Normal"/>
    <w:rsid w:val="00985BD1"/>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619">
    <w:name w:val="xl619"/>
    <w:basedOn w:val="Normal"/>
    <w:rsid w:val="00985BD1"/>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620">
    <w:name w:val="xl620"/>
    <w:basedOn w:val="Normal"/>
    <w:rsid w:val="00985BD1"/>
    <w:pPr>
      <w:pBdr>
        <w:top w:val="single" w:sz="4" w:space="0" w:color="auto"/>
        <w:left w:val="single" w:sz="4" w:space="0" w:color="auto"/>
        <w:bottom w:val="single" w:sz="8"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621">
    <w:name w:val="xl621"/>
    <w:basedOn w:val="Normal"/>
    <w:rsid w:val="00985BD1"/>
    <w:pPr>
      <w:pBdr>
        <w:top w:val="single" w:sz="4" w:space="0" w:color="auto"/>
        <w:bottom w:val="single" w:sz="8"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622">
    <w:name w:val="xl622"/>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623">
    <w:name w:val="xl623"/>
    <w:basedOn w:val="Normal"/>
    <w:rsid w:val="00985BD1"/>
    <w:pPr>
      <w:pBdr>
        <w:left w:val="single" w:sz="4" w:space="0" w:color="000000"/>
        <w:bottom w:val="single" w:sz="4" w:space="0" w:color="000000"/>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624">
    <w:name w:val="xl624"/>
    <w:basedOn w:val="Normal"/>
    <w:rsid w:val="00985BD1"/>
    <w:pPr>
      <w:pBdr>
        <w:bottom w:val="single" w:sz="4" w:space="0" w:color="000000"/>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625">
    <w:name w:val="xl625"/>
    <w:basedOn w:val="Normal"/>
    <w:rsid w:val="00985BD1"/>
    <w:pPr>
      <w:pBdr>
        <w:bottom w:val="single" w:sz="4" w:space="0" w:color="000000"/>
        <w:right w:val="single" w:sz="4" w:space="0" w:color="000000"/>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626">
    <w:name w:val="xl626"/>
    <w:basedOn w:val="Normal"/>
    <w:rsid w:val="00985BD1"/>
    <w:pPr>
      <w:pBdr>
        <w:bottom w:val="single" w:sz="4" w:space="0" w:color="000000"/>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627">
    <w:name w:val="xl627"/>
    <w:basedOn w:val="Normal"/>
    <w:rsid w:val="00985BD1"/>
    <w:pPr>
      <w:pBdr>
        <w:bottom w:val="single" w:sz="4" w:space="0" w:color="000000"/>
        <w:right w:val="single" w:sz="4" w:space="0" w:color="000000"/>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628">
    <w:name w:val="xl628"/>
    <w:basedOn w:val="Normal"/>
    <w:rsid w:val="00985BD1"/>
    <w:pPr>
      <w:shd w:val="clear" w:color="000000" w:fill="FFF2CC"/>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629">
    <w:name w:val="xl629"/>
    <w:basedOn w:val="Normal"/>
    <w:rsid w:val="00985BD1"/>
    <w:pPr>
      <w:shd w:val="clear" w:color="000000" w:fill="FFF2CC"/>
      <w:spacing w:before="100" w:beforeAutospacing="1" w:after="100" w:afterAutospacing="1" w:line="240" w:lineRule="auto"/>
      <w:ind w:firstLine="0"/>
      <w:textAlignment w:val="top"/>
    </w:pPr>
    <w:rPr>
      <w:rFonts w:eastAsia="Times New Roman" w:cs="Arial"/>
      <w:szCs w:val="24"/>
      <w:lang w:eastAsia="pt-BR"/>
    </w:rPr>
  </w:style>
  <w:style w:type="paragraph" w:customStyle="1" w:styleId="xl630">
    <w:name w:val="xl630"/>
    <w:basedOn w:val="Normal"/>
    <w:rsid w:val="00985BD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631">
    <w:name w:val="xl631"/>
    <w:basedOn w:val="Normal"/>
    <w:rsid w:val="00985BD1"/>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32">
    <w:name w:val="xl632"/>
    <w:basedOn w:val="Normal"/>
    <w:rsid w:val="00985BD1"/>
    <w:pPr>
      <w:pBdr>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633">
    <w:name w:val="xl633"/>
    <w:basedOn w:val="Normal"/>
    <w:rsid w:val="00985BD1"/>
    <w:pPr>
      <w:pBdr>
        <w:bottom w:val="single" w:sz="4" w:space="0" w:color="auto"/>
      </w:pBdr>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634">
    <w:name w:val="xl634"/>
    <w:basedOn w:val="Normal"/>
    <w:rsid w:val="00985BD1"/>
    <w:pPr>
      <w:pBdr>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635">
    <w:name w:val="xl635"/>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636">
    <w:name w:val="xl636"/>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637">
    <w:name w:val="xl637"/>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638">
    <w:name w:val="xl638"/>
    <w:basedOn w:val="Normal"/>
    <w:rsid w:val="00985BD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639">
    <w:name w:val="xl639"/>
    <w:basedOn w:val="Normal"/>
    <w:rsid w:val="00985BD1"/>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640">
    <w:name w:val="xl640"/>
    <w:basedOn w:val="Normal"/>
    <w:rsid w:val="00985BD1"/>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641">
    <w:name w:val="xl641"/>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b/>
      <w:bCs/>
      <w:color w:val="000000"/>
      <w:sz w:val="16"/>
      <w:szCs w:val="16"/>
      <w:lang w:eastAsia="pt-BR"/>
    </w:rPr>
  </w:style>
  <w:style w:type="paragraph" w:customStyle="1" w:styleId="xl642">
    <w:name w:val="xl642"/>
    <w:basedOn w:val="Normal"/>
    <w:rsid w:val="00985B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643">
    <w:name w:val="xl643"/>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644">
    <w:name w:val="xl644"/>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645">
    <w:name w:val="xl645"/>
    <w:basedOn w:val="Normal"/>
    <w:rsid w:val="00985BD1"/>
    <w:pPr>
      <w:pBdr>
        <w:left w:val="single" w:sz="4" w:space="0" w:color="000000"/>
      </w:pBdr>
      <w:shd w:val="clear" w:color="CCCCFF"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646">
    <w:name w:val="xl646"/>
    <w:basedOn w:val="Normal"/>
    <w:rsid w:val="00985BD1"/>
    <w:pPr>
      <w:shd w:val="clear" w:color="CCCCFF"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647">
    <w:name w:val="xl647"/>
    <w:basedOn w:val="Normal"/>
    <w:rsid w:val="00985BD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648">
    <w:name w:val="xl648"/>
    <w:basedOn w:val="Normal"/>
    <w:rsid w:val="00985BD1"/>
    <w:pPr>
      <w:pBdr>
        <w:top w:val="single" w:sz="4" w:space="0" w:color="auto"/>
        <w:left w:val="single" w:sz="8" w:space="0" w:color="auto"/>
      </w:pBdr>
      <w:shd w:val="clear" w:color="CCCCFF" w:fill="FFF2CC"/>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649">
    <w:name w:val="xl649"/>
    <w:basedOn w:val="Normal"/>
    <w:rsid w:val="00985BD1"/>
    <w:pPr>
      <w:pBdr>
        <w:top w:val="single" w:sz="4" w:space="0" w:color="auto"/>
      </w:pBdr>
      <w:shd w:val="clear" w:color="CCCCFF" w:fill="FFF2CC"/>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650">
    <w:name w:val="xl650"/>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651">
    <w:name w:val="xl651"/>
    <w:basedOn w:val="Normal"/>
    <w:rsid w:val="00985BD1"/>
    <w:pPr>
      <w:pBdr>
        <w:top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8"/>
      <w:szCs w:val="28"/>
      <w:lang w:eastAsia="pt-BR"/>
    </w:rPr>
  </w:style>
  <w:style w:type="paragraph" w:customStyle="1" w:styleId="xl652">
    <w:name w:val="xl652"/>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653">
    <w:name w:val="xl653"/>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654">
    <w:name w:val="xl654"/>
    <w:basedOn w:val="Normal"/>
    <w:rsid w:val="00985BD1"/>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0"/>
      <w:jc w:val="left"/>
      <w:textAlignment w:val="center"/>
    </w:pPr>
    <w:rPr>
      <w:rFonts w:eastAsia="Times New Roman" w:cs="Arial"/>
      <w:b/>
      <w:bCs/>
      <w:sz w:val="16"/>
      <w:szCs w:val="16"/>
      <w:lang w:eastAsia="pt-BR"/>
    </w:rPr>
  </w:style>
  <w:style w:type="paragraph" w:customStyle="1" w:styleId="xl655">
    <w:name w:val="xl655"/>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656">
    <w:name w:val="xl656"/>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657">
    <w:name w:val="xl657"/>
    <w:basedOn w:val="Normal"/>
    <w:rsid w:val="00985B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658">
    <w:name w:val="xl658"/>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659">
    <w:name w:val="xl659"/>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660">
    <w:name w:val="xl660"/>
    <w:basedOn w:val="Normal"/>
    <w:rsid w:val="00985B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661">
    <w:name w:val="xl661"/>
    <w:basedOn w:val="Normal"/>
    <w:rsid w:val="00985BD1"/>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662">
    <w:name w:val="xl662"/>
    <w:basedOn w:val="Normal"/>
    <w:rsid w:val="00985BD1"/>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663">
    <w:name w:val="xl663"/>
    <w:basedOn w:val="Normal"/>
    <w:rsid w:val="00985BD1"/>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664">
    <w:name w:val="xl664"/>
    <w:basedOn w:val="Normal"/>
    <w:rsid w:val="00985BD1"/>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665">
    <w:name w:val="xl665"/>
    <w:basedOn w:val="Normal"/>
    <w:rsid w:val="00985BD1"/>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666">
    <w:name w:val="xl666"/>
    <w:basedOn w:val="Normal"/>
    <w:rsid w:val="00985BD1"/>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667">
    <w:name w:val="xl667"/>
    <w:basedOn w:val="Normal"/>
    <w:rsid w:val="00985BD1"/>
    <w:pPr>
      <w:pBdr>
        <w:top w:val="single" w:sz="4" w:space="0" w:color="auto"/>
      </w:pBdr>
      <w:shd w:val="clear" w:color="000000" w:fill="FCE4D6"/>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668">
    <w:name w:val="xl668"/>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8"/>
      <w:szCs w:val="18"/>
      <w:lang w:eastAsia="pt-BR"/>
    </w:rPr>
  </w:style>
  <w:style w:type="paragraph" w:customStyle="1" w:styleId="xl669">
    <w:name w:val="xl669"/>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8"/>
      <w:szCs w:val="18"/>
      <w:lang w:eastAsia="pt-BR"/>
    </w:rPr>
  </w:style>
  <w:style w:type="paragraph" w:customStyle="1" w:styleId="xl670">
    <w:name w:val="xl670"/>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671">
    <w:name w:val="xl671"/>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8"/>
      <w:szCs w:val="18"/>
      <w:lang w:eastAsia="pt-BR"/>
    </w:rPr>
  </w:style>
  <w:style w:type="paragraph" w:customStyle="1" w:styleId="xl672">
    <w:name w:val="xl672"/>
    <w:basedOn w:val="Normal"/>
    <w:rsid w:val="00985BD1"/>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673">
    <w:name w:val="xl673"/>
    <w:basedOn w:val="Normal"/>
    <w:rsid w:val="00985BD1"/>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674">
    <w:name w:val="xl674"/>
    <w:basedOn w:val="Normal"/>
    <w:rsid w:val="00985BD1"/>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ind w:firstLine="0"/>
      <w:jc w:val="center"/>
      <w:textAlignment w:val="center"/>
    </w:pPr>
    <w:rPr>
      <w:rFonts w:eastAsia="Times New Roman" w:cs="Arial"/>
      <w:b/>
      <w:bCs/>
      <w:color w:val="000000"/>
      <w:sz w:val="20"/>
      <w:szCs w:val="20"/>
      <w:lang w:eastAsia="pt-BR"/>
    </w:rPr>
  </w:style>
  <w:style w:type="paragraph" w:customStyle="1" w:styleId="xl675">
    <w:name w:val="xl675"/>
    <w:basedOn w:val="Normal"/>
    <w:rsid w:val="00985BD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676">
    <w:name w:val="xl676"/>
    <w:basedOn w:val="Normal"/>
    <w:rsid w:val="00985BD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677">
    <w:name w:val="xl677"/>
    <w:basedOn w:val="Normal"/>
    <w:rsid w:val="00985BD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678">
    <w:name w:val="xl678"/>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679">
    <w:name w:val="xl679"/>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80">
    <w:name w:val="xl680"/>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681">
    <w:name w:val="xl681"/>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682">
    <w:name w:val="xl682"/>
    <w:basedOn w:val="Normal"/>
    <w:rsid w:val="00985BD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683">
    <w:name w:val="xl683"/>
    <w:basedOn w:val="Normal"/>
    <w:rsid w:val="00985BD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84">
    <w:name w:val="xl684"/>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685">
    <w:name w:val="xl685"/>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20"/>
      <w:szCs w:val="20"/>
      <w:lang w:eastAsia="pt-BR"/>
    </w:rPr>
  </w:style>
  <w:style w:type="paragraph" w:customStyle="1" w:styleId="xl686">
    <w:name w:val="xl686"/>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20"/>
      <w:szCs w:val="20"/>
      <w:lang w:eastAsia="pt-BR"/>
    </w:rPr>
  </w:style>
  <w:style w:type="paragraph" w:customStyle="1" w:styleId="xl687">
    <w:name w:val="xl687"/>
    <w:basedOn w:val="Normal"/>
    <w:rsid w:val="00985BD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688">
    <w:name w:val="xl688"/>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689">
    <w:name w:val="xl689"/>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690">
    <w:name w:val="xl690"/>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691">
    <w:name w:val="xl691"/>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692">
    <w:name w:val="xl692"/>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693">
    <w:name w:val="xl693"/>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694">
    <w:name w:val="xl694"/>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695">
    <w:name w:val="xl695"/>
    <w:basedOn w:val="Normal"/>
    <w:rsid w:val="00985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696">
    <w:name w:val="xl696"/>
    <w:basedOn w:val="Normal"/>
    <w:rsid w:val="00985BD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697">
    <w:name w:val="xl697"/>
    <w:basedOn w:val="Normal"/>
    <w:rsid w:val="00985BD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698">
    <w:name w:val="xl698"/>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color w:val="000000"/>
      <w:szCs w:val="24"/>
      <w:lang w:eastAsia="pt-BR"/>
    </w:rPr>
  </w:style>
  <w:style w:type="paragraph" w:customStyle="1" w:styleId="xl699">
    <w:name w:val="xl699"/>
    <w:basedOn w:val="Normal"/>
    <w:rsid w:val="00985BD1"/>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color w:val="000000"/>
      <w:szCs w:val="24"/>
      <w:lang w:eastAsia="pt-BR"/>
    </w:rPr>
  </w:style>
  <w:style w:type="paragraph" w:customStyle="1" w:styleId="xl700">
    <w:name w:val="xl700"/>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b/>
      <w:bCs/>
      <w:color w:val="000000"/>
      <w:szCs w:val="24"/>
      <w:lang w:eastAsia="pt-BR"/>
    </w:rPr>
  </w:style>
  <w:style w:type="paragraph" w:customStyle="1" w:styleId="xl701">
    <w:name w:val="xl701"/>
    <w:basedOn w:val="Normal"/>
    <w:rsid w:val="00985BD1"/>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702">
    <w:name w:val="xl702"/>
    <w:basedOn w:val="Normal"/>
    <w:rsid w:val="00985BD1"/>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703">
    <w:name w:val="xl703"/>
    <w:basedOn w:val="Normal"/>
    <w:rsid w:val="00985BD1"/>
    <w:pPr>
      <w:pBdr>
        <w:top w:val="single" w:sz="4" w:space="0" w:color="auto"/>
        <w:left w:val="double" w:sz="6" w:space="0" w:color="2B2B2B"/>
      </w:pBdr>
      <w:shd w:val="clear" w:color="000000" w:fill="FFF2CC"/>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704">
    <w:name w:val="xl704"/>
    <w:basedOn w:val="Normal"/>
    <w:rsid w:val="00985BD1"/>
    <w:pPr>
      <w:pBdr>
        <w:top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705">
    <w:name w:val="xl705"/>
    <w:basedOn w:val="Normal"/>
    <w:rsid w:val="00985BD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06">
    <w:name w:val="xl706"/>
    <w:basedOn w:val="Normal"/>
    <w:rsid w:val="00985BD1"/>
    <w:pPr>
      <w:pBdr>
        <w:top w:val="single" w:sz="4" w:space="0" w:color="auto"/>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07">
    <w:name w:val="xl707"/>
    <w:basedOn w:val="Normal"/>
    <w:rsid w:val="00985BD1"/>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08">
    <w:name w:val="xl708"/>
    <w:basedOn w:val="Normal"/>
    <w:rsid w:val="00985BD1"/>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8"/>
      <w:szCs w:val="18"/>
      <w:lang w:eastAsia="pt-BR"/>
    </w:rPr>
  </w:style>
  <w:style w:type="paragraph" w:customStyle="1" w:styleId="xl709">
    <w:name w:val="xl709"/>
    <w:basedOn w:val="Normal"/>
    <w:rsid w:val="00985BD1"/>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8"/>
      <w:szCs w:val="18"/>
      <w:lang w:eastAsia="pt-BR"/>
    </w:rPr>
  </w:style>
  <w:style w:type="paragraph" w:customStyle="1" w:styleId="xl710">
    <w:name w:val="xl710"/>
    <w:basedOn w:val="Normal"/>
    <w:rsid w:val="00985BD1"/>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8"/>
      <w:szCs w:val="18"/>
      <w:lang w:eastAsia="pt-BR"/>
    </w:rPr>
  </w:style>
  <w:style w:type="paragraph" w:customStyle="1" w:styleId="xl711">
    <w:name w:val="xl711"/>
    <w:basedOn w:val="Normal"/>
    <w:rsid w:val="00985BD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712">
    <w:name w:val="xl712"/>
    <w:basedOn w:val="Normal"/>
    <w:rsid w:val="00985BD1"/>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713">
    <w:name w:val="xl713"/>
    <w:basedOn w:val="Normal"/>
    <w:rsid w:val="00985BD1"/>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714">
    <w:name w:val="xl714"/>
    <w:basedOn w:val="Normal"/>
    <w:rsid w:val="00985BD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715">
    <w:name w:val="xl715"/>
    <w:basedOn w:val="Normal"/>
    <w:rsid w:val="00985BD1"/>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716">
    <w:name w:val="xl716"/>
    <w:basedOn w:val="Normal"/>
    <w:rsid w:val="00985BD1"/>
    <w:pPr>
      <w:pBdr>
        <w:top w:val="single" w:sz="4" w:space="0" w:color="auto"/>
        <w:left w:val="single" w:sz="4" w:space="0" w:color="auto"/>
        <w:bottom w:val="single" w:sz="4" w:space="0" w:color="auto"/>
      </w:pBdr>
      <w:spacing w:before="100" w:beforeAutospacing="1" w:after="100" w:afterAutospacing="1" w:line="240" w:lineRule="auto"/>
      <w:ind w:firstLine="0"/>
      <w:jc w:val="right"/>
      <w:textAlignment w:val="center"/>
    </w:pPr>
    <w:rPr>
      <w:rFonts w:eastAsia="Times New Roman" w:cs="Arial"/>
      <w:b/>
      <w:bCs/>
      <w:color w:val="000000"/>
      <w:sz w:val="16"/>
      <w:szCs w:val="16"/>
      <w:lang w:eastAsia="pt-BR"/>
    </w:rPr>
  </w:style>
  <w:style w:type="paragraph" w:customStyle="1" w:styleId="xl717">
    <w:name w:val="xl717"/>
    <w:basedOn w:val="Normal"/>
    <w:rsid w:val="00985BD1"/>
    <w:pPr>
      <w:pBdr>
        <w:top w:val="single" w:sz="4" w:space="0" w:color="auto"/>
        <w:bottom w:val="single" w:sz="4" w:space="0" w:color="auto"/>
      </w:pBdr>
      <w:spacing w:before="100" w:beforeAutospacing="1" w:after="100" w:afterAutospacing="1" w:line="240" w:lineRule="auto"/>
      <w:ind w:firstLine="0"/>
      <w:jc w:val="right"/>
      <w:textAlignment w:val="center"/>
    </w:pPr>
    <w:rPr>
      <w:rFonts w:eastAsia="Times New Roman" w:cs="Arial"/>
      <w:b/>
      <w:bCs/>
      <w:color w:val="000000"/>
      <w:sz w:val="16"/>
      <w:szCs w:val="16"/>
      <w:lang w:eastAsia="pt-BR"/>
    </w:rPr>
  </w:style>
  <w:style w:type="paragraph" w:customStyle="1" w:styleId="xl718">
    <w:name w:val="xl718"/>
    <w:basedOn w:val="Normal"/>
    <w:rsid w:val="00985BD1"/>
    <w:pPr>
      <w:pBdr>
        <w:top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eastAsia="Times New Roman" w:cs="Arial"/>
      <w:b/>
      <w:bCs/>
      <w:color w:val="000000"/>
      <w:sz w:val="16"/>
      <w:szCs w:val="16"/>
      <w:lang w:eastAsia="pt-BR"/>
    </w:rPr>
  </w:style>
  <w:style w:type="paragraph" w:customStyle="1" w:styleId="xl719">
    <w:name w:val="xl719"/>
    <w:basedOn w:val="Normal"/>
    <w:rsid w:val="00985BD1"/>
    <w:pPr>
      <w:pBdr>
        <w:left w:val="single" w:sz="4" w:space="0" w:color="auto"/>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20">
    <w:name w:val="xl720"/>
    <w:basedOn w:val="Normal"/>
    <w:rsid w:val="00985BD1"/>
    <w:pPr>
      <w:pBdr>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21">
    <w:name w:val="xl721"/>
    <w:basedOn w:val="Normal"/>
    <w:rsid w:val="00985BD1"/>
    <w:pPr>
      <w:pBdr>
        <w:bottom w:val="single" w:sz="4" w:space="0" w:color="auto"/>
        <w:righ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22">
    <w:name w:val="xl722"/>
    <w:basedOn w:val="Normal"/>
    <w:rsid w:val="00985BD1"/>
    <w:pPr>
      <w:pBdr>
        <w:bottom w:val="single" w:sz="8"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723">
    <w:name w:val="xl723"/>
    <w:basedOn w:val="Normal"/>
    <w:rsid w:val="00985BD1"/>
    <w:pPr>
      <w:pBdr>
        <w:top w:val="single" w:sz="4" w:space="0" w:color="auto"/>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724">
    <w:name w:val="xl724"/>
    <w:basedOn w:val="Normal"/>
    <w:rsid w:val="00985BD1"/>
    <w:pPr>
      <w:pBdr>
        <w:bottom w:val="single" w:sz="4" w:space="0" w:color="auto"/>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725">
    <w:name w:val="xl725"/>
    <w:basedOn w:val="Normal"/>
    <w:rsid w:val="00985BD1"/>
    <w:pPr>
      <w:spacing w:before="100" w:beforeAutospacing="1" w:after="100" w:afterAutospacing="1" w:line="240" w:lineRule="auto"/>
      <w:ind w:firstLine="0"/>
    </w:pPr>
    <w:rPr>
      <w:rFonts w:eastAsia="Times New Roman" w:cs="Arial"/>
      <w:color w:val="000000"/>
      <w:szCs w:val="24"/>
      <w:lang w:eastAsia="pt-BR"/>
    </w:rPr>
  </w:style>
  <w:style w:type="paragraph" w:customStyle="1" w:styleId="xl726">
    <w:name w:val="xl726"/>
    <w:basedOn w:val="Normal"/>
    <w:rsid w:val="00985BD1"/>
    <w:pPr>
      <w:pBdr>
        <w:top w:val="single" w:sz="4" w:space="0" w:color="auto"/>
        <w:bottom w:val="single" w:sz="4" w:space="0" w:color="000000"/>
      </w:pBdr>
      <w:spacing w:before="100" w:beforeAutospacing="1" w:after="100" w:afterAutospacing="1" w:line="240" w:lineRule="auto"/>
      <w:ind w:firstLine="0"/>
    </w:pPr>
    <w:rPr>
      <w:rFonts w:eastAsia="Times New Roman" w:cs="Arial"/>
      <w:color w:val="000000"/>
      <w:szCs w:val="24"/>
      <w:lang w:eastAsia="pt-BR"/>
    </w:rPr>
  </w:style>
  <w:style w:type="paragraph" w:customStyle="1" w:styleId="xl727">
    <w:name w:val="xl727"/>
    <w:basedOn w:val="Normal"/>
    <w:rsid w:val="00985BD1"/>
    <w:pP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728">
    <w:name w:val="xl728"/>
    <w:basedOn w:val="Normal"/>
    <w:rsid w:val="00985BD1"/>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styleId="Cabealho">
    <w:name w:val="header"/>
    <w:aliases w:val="ho,header odd,Char,encabezado"/>
    <w:basedOn w:val="Normal"/>
    <w:link w:val="CabealhoChar"/>
    <w:unhideWhenUsed/>
    <w:rsid w:val="00152A1C"/>
    <w:pPr>
      <w:tabs>
        <w:tab w:val="center" w:pos="4252"/>
        <w:tab w:val="right" w:pos="8504"/>
      </w:tabs>
      <w:spacing w:after="0" w:line="240" w:lineRule="auto"/>
    </w:pPr>
  </w:style>
  <w:style w:type="character" w:customStyle="1" w:styleId="CabealhoChar">
    <w:name w:val="Cabeçalho Char"/>
    <w:aliases w:val="ho Char,header odd Char,Char Char,encabezado Char"/>
    <w:basedOn w:val="Fontepargpadro"/>
    <w:link w:val="Cabealho"/>
    <w:rsid w:val="00152A1C"/>
    <w:rPr>
      <w:rFonts w:ascii="Arial" w:hAnsi="Arial"/>
      <w:kern w:val="0"/>
      <w:sz w:val="24"/>
      <w14:ligatures w14:val="none"/>
    </w:rPr>
  </w:style>
  <w:style w:type="paragraph" w:styleId="Rodap">
    <w:name w:val="footer"/>
    <w:basedOn w:val="Normal"/>
    <w:link w:val="RodapChar"/>
    <w:uiPriority w:val="99"/>
    <w:unhideWhenUsed/>
    <w:rsid w:val="00152A1C"/>
    <w:pPr>
      <w:tabs>
        <w:tab w:val="center" w:pos="4252"/>
        <w:tab w:val="right" w:pos="8504"/>
      </w:tabs>
      <w:spacing w:after="0" w:line="240" w:lineRule="auto"/>
    </w:pPr>
  </w:style>
  <w:style w:type="character" w:customStyle="1" w:styleId="RodapChar">
    <w:name w:val="Rodapé Char"/>
    <w:basedOn w:val="Fontepargpadro"/>
    <w:link w:val="Rodap"/>
    <w:uiPriority w:val="99"/>
    <w:rsid w:val="00152A1C"/>
    <w:rPr>
      <w:rFonts w:ascii="Arial" w:hAnsi="Arial"/>
      <w:kern w:val="0"/>
      <w:sz w:val="24"/>
      <w14:ligatures w14:val="none"/>
    </w:rPr>
  </w:style>
  <w:style w:type="paragraph" w:styleId="Corpodetexto">
    <w:name w:val="Body Text"/>
    <w:basedOn w:val="Normal"/>
    <w:link w:val="CorpodetextoChar"/>
    <w:uiPriority w:val="99"/>
    <w:unhideWhenUsed/>
    <w:qFormat/>
    <w:rsid w:val="00412417"/>
    <w:pPr>
      <w:widowControl w:val="0"/>
      <w:autoSpaceDE w:val="0"/>
      <w:autoSpaceDN w:val="0"/>
      <w:spacing w:before="97" w:after="0" w:line="240" w:lineRule="auto"/>
      <w:ind w:left="595" w:firstLine="0"/>
    </w:pPr>
    <w:rPr>
      <w:rFonts w:ascii="Carlito" w:eastAsia="Carlito" w:hAnsi="Carlito" w:cs="Carlito"/>
      <w:sz w:val="19"/>
      <w:szCs w:val="19"/>
    </w:rPr>
  </w:style>
  <w:style w:type="character" w:customStyle="1" w:styleId="CorpodetextoChar">
    <w:name w:val="Corpo de texto Char"/>
    <w:basedOn w:val="Fontepargpadro"/>
    <w:link w:val="Corpodetexto"/>
    <w:uiPriority w:val="99"/>
    <w:rsid w:val="00412417"/>
    <w:rPr>
      <w:rFonts w:ascii="Carlito" w:eastAsia="Carlito" w:hAnsi="Carlito" w:cs="Carlito"/>
      <w:kern w:val="0"/>
      <w:sz w:val="19"/>
      <w:szCs w:val="19"/>
      <w14:ligatures w14:val="none"/>
    </w:rPr>
  </w:style>
  <w:style w:type="paragraph" w:styleId="Textodebalo">
    <w:name w:val="Balloon Text"/>
    <w:basedOn w:val="Normal"/>
    <w:link w:val="TextodebaloChar"/>
    <w:uiPriority w:val="99"/>
    <w:semiHidden/>
    <w:unhideWhenUsed/>
    <w:rsid w:val="00843BD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43BD2"/>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0736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6BA790-7CA2-4C47-85AA-1F9F925D4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56</Pages>
  <Words>20709</Words>
  <Characters>111830</Characters>
  <Application>Microsoft Office Word</Application>
  <DocSecurity>0</DocSecurity>
  <Lines>931</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Oséias Andrade Braga</dc:creator>
  <cp:keywords/>
  <dc:description/>
  <cp:lastModifiedBy>LICITAÇÃO02</cp:lastModifiedBy>
  <cp:revision>6</cp:revision>
  <cp:lastPrinted>2024-04-23T14:07:00Z</cp:lastPrinted>
  <dcterms:created xsi:type="dcterms:W3CDTF">2024-04-23T12:11:00Z</dcterms:created>
  <dcterms:modified xsi:type="dcterms:W3CDTF">2024-04-23T14:11:00Z</dcterms:modified>
</cp:coreProperties>
</file>