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5" w:type="pct"/>
        <w:tblInd w:w="10" w:type="dxa"/>
        <w:tblCellMar>
          <w:left w:w="70" w:type="dxa"/>
          <w:right w:w="70" w:type="dxa"/>
        </w:tblCellMar>
        <w:tblLook w:val="04A0" w:firstRow="1" w:lastRow="0" w:firstColumn="1" w:lastColumn="0" w:noHBand="0" w:noVBand="1"/>
      </w:tblPr>
      <w:tblGrid>
        <w:gridCol w:w="281"/>
        <w:gridCol w:w="350"/>
        <w:gridCol w:w="1245"/>
        <w:gridCol w:w="4813"/>
        <w:gridCol w:w="1652"/>
        <w:gridCol w:w="3212"/>
      </w:tblGrid>
      <w:tr w:rsidR="00DD26F5" w:rsidRPr="005A5E85" w:rsidTr="0023094C">
        <w:trPr>
          <w:trHeight w:val="102"/>
        </w:trPr>
        <w:tc>
          <w:tcPr>
            <w:tcW w:w="5000" w:type="pct"/>
            <w:gridSpan w:val="6"/>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32"/>
                <w:szCs w:val="32"/>
                <w:lang w:eastAsia="pt-BR"/>
                <w14:ligatures w14:val="none"/>
              </w:rPr>
            </w:pPr>
            <w:r w:rsidRPr="005A5E85">
              <w:rPr>
                <w:rFonts w:ascii="Arial" w:eastAsia="Times New Roman" w:hAnsi="Arial" w:cs="Arial"/>
                <w:b/>
                <w:bCs/>
                <w:color w:val="000000"/>
                <w:kern w:val="0"/>
                <w:sz w:val="32"/>
                <w:szCs w:val="32"/>
                <w:lang w:eastAsia="pt-BR"/>
                <w14:ligatures w14:val="none"/>
              </w:rPr>
              <w:t>Edital de licitação</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I. IDENTIFICAÇÃO DO PROCESSO</w:t>
            </w:r>
          </w:p>
        </w:tc>
        <w:tc>
          <w:tcPr>
            <w:tcW w:w="4117" w:type="pct"/>
            <w:gridSpan w:val="3"/>
            <w:tcBorders>
              <w:top w:val="single" w:sz="4" w:space="0" w:color="auto"/>
              <w:left w:val="nil"/>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 </w:t>
            </w:r>
          </w:p>
        </w:tc>
      </w:tr>
      <w:tr w:rsidR="00DD26F5" w:rsidRPr="005A5E85" w:rsidTr="0023094C">
        <w:trPr>
          <w:trHeight w:val="102"/>
        </w:trPr>
        <w:tc>
          <w:tcPr>
            <w:tcW w:w="883" w:type="pct"/>
            <w:gridSpan w:val="3"/>
            <w:tcBorders>
              <w:top w:val="nil"/>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N° PROCESSO</w:t>
            </w:r>
          </w:p>
        </w:tc>
        <w:tc>
          <w:tcPr>
            <w:tcW w:w="4117" w:type="pct"/>
            <w:gridSpan w:val="3"/>
            <w:tcBorders>
              <w:top w:val="nil"/>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1974EE">
              <w:rPr>
                <w:rFonts w:ascii="Arial" w:eastAsia="Times New Roman" w:hAnsi="Arial" w:cs="Arial"/>
                <w:color w:val="000000"/>
                <w:kern w:val="0"/>
                <w:lang w:eastAsia="pt-BR"/>
                <w14:ligatures w14:val="none"/>
              </w:rPr>
              <w:t>109/2024</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MODALIDADE</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pregão</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N° PROCEDIMENTO</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1974EE">
              <w:rPr>
                <w:rFonts w:ascii="Arial" w:eastAsia="Times New Roman" w:hAnsi="Arial" w:cs="Arial"/>
                <w:color w:val="000000"/>
                <w:kern w:val="0"/>
                <w:lang w:eastAsia="pt-BR"/>
                <w14:ligatures w14:val="none"/>
              </w:rPr>
              <w:t>61/2024</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FINALIDADE</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Fornecimentos</w:t>
            </w:r>
          </w:p>
        </w:tc>
      </w:tr>
      <w:tr w:rsidR="00DD26F5" w:rsidRPr="005A5E85" w:rsidTr="0023094C">
        <w:trPr>
          <w:trHeight w:val="22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OBJETO</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 de brinquedos e afins para utilização como material pedagógico para o CMEI Menino Jesus e Escola Municipal Casimiro de Abreu.</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VALOR</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R$ 217.023,60</w:t>
            </w:r>
          </w:p>
        </w:tc>
      </w:tr>
      <w:tr w:rsidR="00DD26F5" w:rsidRPr="005A5E85" w:rsidTr="0023094C">
        <w:trPr>
          <w:trHeight w:val="16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CARACTERISTICA</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Sistema registro de preços (Ata registro de preços)</w:t>
            </w:r>
          </w:p>
        </w:tc>
      </w:tr>
      <w:tr w:rsidR="00DD26F5" w:rsidRPr="005A5E85" w:rsidTr="0023094C">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II. DATAS E LOCAIS RELATIVAS AO CERTAME</w:t>
            </w:r>
          </w:p>
        </w:tc>
      </w:tr>
      <w:tr w:rsidR="00DD26F5" w:rsidRPr="005A5E85" w:rsidTr="0023094C">
        <w:trPr>
          <w:trHeight w:val="162"/>
        </w:trPr>
        <w:tc>
          <w:tcPr>
            <w:tcW w:w="883" w:type="pct"/>
            <w:gridSpan w:val="3"/>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RECEBIMENTO DAS PROPOSTAS</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1974EE" w:rsidRDefault="00DD26F5" w:rsidP="0023094C">
            <w:pPr>
              <w:spacing w:after="0" w:line="240" w:lineRule="auto"/>
              <w:jc w:val="both"/>
              <w:rPr>
                <w:rFonts w:ascii="Arial" w:eastAsia="Times New Roman" w:hAnsi="Arial" w:cs="Arial"/>
                <w:b/>
                <w:color w:val="000000"/>
                <w:kern w:val="0"/>
                <w:lang w:eastAsia="pt-BR"/>
                <w14:ligatures w14:val="none"/>
              </w:rPr>
            </w:pPr>
            <w:r w:rsidRPr="001974EE">
              <w:rPr>
                <w:rFonts w:ascii="Arial" w:eastAsia="Times New Roman" w:hAnsi="Arial" w:cs="Arial"/>
                <w:b/>
                <w:color w:val="000000"/>
                <w:kern w:val="0"/>
                <w:lang w:eastAsia="pt-BR"/>
                <w14:ligatures w14:val="none"/>
              </w:rPr>
              <w:t>Até às 08h55m do dia 12/08/2024</w:t>
            </w:r>
          </w:p>
        </w:tc>
      </w:tr>
      <w:tr w:rsidR="00DD26F5" w:rsidRPr="005A5E85" w:rsidTr="0023094C">
        <w:trPr>
          <w:trHeight w:val="120"/>
        </w:trPr>
        <w:tc>
          <w:tcPr>
            <w:tcW w:w="883" w:type="pct"/>
            <w:gridSpan w:val="3"/>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ABERTURA</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1974EE" w:rsidRDefault="00DD26F5" w:rsidP="0023094C">
            <w:pPr>
              <w:spacing w:after="0" w:line="240" w:lineRule="auto"/>
              <w:jc w:val="both"/>
              <w:rPr>
                <w:rFonts w:ascii="Arial" w:eastAsia="Times New Roman" w:hAnsi="Arial" w:cs="Arial"/>
                <w:b/>
                <w:color w:val="000000"/>
                <w:kern w:val="0"/>
                <w:lang w:eastAsia="pt-BR"/>
                <w14:ligatures w14:val="none"/>
              </w:rPr>
            </w:pPr>
            <w:r w:rsidRPr="001974EE">
              <w:rPr>
                <w:rFonts w:ascii="Arial" w:eastAsia="Times New Roman" w:hAnsi="Arial" w:cs="Arial"/>
                <w:b/>
                <w:color w:val="000000"/>
                <w:kern w:val="0"/>
                <w:lang w:eastAsia="pt-BR"/>
                <w14:ligatures w14:val="none"/>
              </w:rPr>
              <w:t>às 09h00m do dia 12/08/2024</w:t>
            </w:r>
          </w:p>
        </w:tc>
      </w:tr>
      <w:tr w:rsidR="00DD26F5" w:rsidRPr="005A5E85" w:rsidTr="0023094C">
        <w:trPr>
          <w:trHeight w:val="120"/>
        </w:trPr>
        <w:tc>
          <w:tcPr>
            <w:tcW w:w="883" w:type="pct"/>
            <w:gridSpan w:val="3"/>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LOCAL DE ABERTURA</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https://bll.org.br/</w:t>
            </w:r>
          </w:p>
        </w:tc>
      </w:tr>
      <w:tr w:rsidR="00DD26F5" w:rsidRPr="005A5E85" w:rsidTr="0023094C">
        <w:trPr>
          <w:trHeight w:val="120"/>
        </w:trPr>
        <w:tc>
          <w:tcPr>
            <w:tcW w:w="5000" w:type="pct"/>
            <w:gridSpan w:val="6"/>
            <w:tcBorders>
              <w:top w:val="nil"/>
              <w:left w:val="nil"/>
              <w:bottom w:val="single" w:sz="4" w:space="0" w:color="auto"/>
              <w:right w:val="nil"/>
            </w:tcBorders>
            <w:shd w:val="clear" w:color="000000" w:fill="FFF2CC"/>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III. ENDEREÇOS E TELEFONE OFICIAL</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EMAIL</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farol.licitacao@gmail.com</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 xml:space="preserve">TELEFONE </w:t>
            </w:r>
          </w:p>
        </w:tc>
        <w:tc>
          <w:tcPr>
            <w:tcW w:w="411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 (44) 3563-1101</w:t>
            </w:r>
          </w:p>
        </w:tc>
      </w:tr>
      <w:tr w:rsidR="00DD26F5" w:rsidRPr="005A5E85" w:rsidTr="0023094C">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IV. DADOS GERAIS</w:t>
            </w:r>
          </w:p>
        </w:tc>
      </w:tr>
      <w:tr w:rsidR="00DD26F5" w:rsidRPr="005A5E85" w:rsidTr="0023094C">
        <w:trPr>
          <w:trHeight w:val="120"/>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CRITÉRIO DE JULGAMENTO</w:t>
            </w:r>
          </w:p>
        </w:tc>
        <w:tc>
          <w:tcPr>
            <w:tcW w:w="4117" w:type="pct"/>
            <w:gridSpan w:val="3"/>
            <w:tcBorders>
              <w:top w:val="single" w:sz="4" w:space="0" w:color="auto"/>
              <w:left w:val="nil"/>
              <w:bottom w:val="nil"/>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Menor preço</w:t>
            </w:r>
          </w:p>
        </w:tc>
      </w:tr>
      <w:tr w:rsidR="00DD26F5" w:rsidRPr="005A5E85" w:rsidTr="0023094C">
        <w:trPr>
          <w:trHeight w:val="120"/>
        </w:trPr>
        <w:tc>
          <w:tcPr>
            <w:tcW w:w="88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MÉTODO DE REALIZAÇÃO</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Eletrônico </w:t>
            </w:r>
          </w:p>
        </w:tc>
      </w:tr>
      <w:tr w:rsidR="00DD26F5" w:rsidRPr="005A5E85" w:rsidTr="0023094C">
        <w:trPr>
          <w:trHeight w:val="120"/>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MODO DE DISPUTA</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aberto e fechado</w:t>
            </w:r>
          </w:p>
        </w:tc>
      </w:tr>
      <w:tr w:rsidR="00DD26F5" w:rsidRPr="005A5E85" w:rsidTr="0023094C">
        <w:trPr>
          <w:trHeight w:val="102"/>
        </w:trPr>
        <w:tc>
          <w:tcPr>
            <w:tcW w:w="883" w:type="pct"/>
            <w:gridSpan w:val="3"/>
            <w:tcBorders>
              <w:top w:val="nil"/>
              <w:left w:val="single" w:sz="4" w:space="0" w:color="auto"/>
              <w:bottom w:val="nil"/>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GARANTIA DE EXECUÇÃO</w:t>
            </w:r>
          </w:p>
        </w:tc>
        <w:tc>
          <w:tcPr>
            <w:tcW w:w="4117" w:type="pct"/>
            <w:gridSpan w:val="3"/>
            <w:tcBorders>
              <w:top w:val="nil"/>
              <w:left w:val="nil"/>
              <w:bottom w:val="nil"/>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w:t>
            </w:r>
          </w:p>
        </w:tc>
      </w:tr>
      <w:tr w:rsidR="00DD26F5" w:rsidRPr="005A5E85" w:rsidTr="0023094C">
        <w:trPr>
          <w:trHeight w:val="120"/>
        </w:trPr>
        <w:tc>
          <w:tcPr>
            <w:tcW w:w="883" w:type="pct"/>
            <w:gridSpan w:val="3"/>
            <w:tcBorders>
              <w:top w:val="single" w:sz="4" w:space="0" w:color="auto"/>
              <w:left w:val="single" w:sz="4" w:space="0" w:color="auto"/>
              <w:bottom w:val="nil"/>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 xml:space="preserve">GARANTIA DE PROPOSTA </w:t>
            </w:r>
          </w:p>
        </w:tc>
        <w:tc>
          <w:tcPr>
            <w:tcW w:w="4117" w:type="pct"/>
            <w:gridSpan w:val="3"/>
            <w:tcBorders>
              <w:top w:val="single" w:sz="4" w:space="0" w:color="auto"/>
              <w:left w:val="nil"/>
              <w:bottom w:val="nil"/>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será exigido</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ADJUDICAÇÃO</w:t>
            </w:r>
          </w:p>
        </w:tc>
        <w:tc>
          <w:tcPr>
            <w:tcW w:w="4117" w:type="pct"/>
            <w:gridSpan w:val="3"/>
            <w:tcBorders>
              <w:top w:val="single" w:sz="4" w:space="0" w:color="auto"/>
              <w:left w:val="nil"/>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por item</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INVERSÃO DE FASES:</w:t>
            </w:r>
          </w:p>
        </w:tc>
        <w:tc>
          <w:tcPr>
            <w:tcW w:w="4117" w:type="pct"/>
            <w:gridSpan w:val="3"/>
            <w:tcBorders>
              <w:top w:val="single" w:sz="4" w:space="0" w:color="auto"/>
              <w:left w:val="nil"/>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w:t>
            </w:r>
          </w:p>
        </w:tc>
      </w:tr>
      <w:tr w:rsidR="00DD26F5" w:rsidRPr="005A5E85" w:rsidTr="0023094C">
        <w:trPr>
          <w:trHeight w:val="120"/>
        </w:trPr>
        <w:tc>
          <w:tcPr>
            <w:tcW w:w="88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ANÁLISE/AVALIAÇÃO PROPOSTA</w:t>
            </w:r>
          </w:p>
        </w:tc>
        <w:tc>
          <w:tcPr>
            <w:tcW w:w="4117" w:type="pct"/>
            <w:gridSpan w:val="3"/>
            <w:tcBorders>
              <w:top w:val="single" w:sz="4" w:space="0" w:color="auto"/>
              <w:left w:val="nil"/>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exigido</w:t>
            </w:r>
          </w:p>
        </w:tc>
      </w:tr>
      <w:tr w:rsidR="00DD26F5" w:rsidRPr="005A5E85" w:rsidTr="0023094C">
        <w:trPr>
          <w:trHeight w:val="120"/>
        </w:trPr>
        <w:tc>
          <w:tcPr>
            <w:tcW w:w="88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INTERVALO MÍNIMO ENTRE LANCES</w:t>
            </w:r>
          </w:p>
        </w:tc>
        <w:tc>
          <w:tcPr>
            <w:tcW w:w="4117" w:type="pct"/>
            <w:gridSpan w:val="3"/>
            <w:tcBorders>
              <w:top w:val="single" w:sz="4" w:space="0" w:color="auto"/>
              <w:left w:val="nil"/>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w:t>
            </w:r>
          </w:p>
        </w:tc>
      </w:tr>
      <w:tr w:rsidR="00DD26F5" w:rsidRPr="005A5E85" w:rsidTr="0023094C">
        <w:trPr>
          <w:trHeight w:val="102"/>
        </w:trPr>
        <w:tc>
          <w:tcPr>
            <w:tcW w:w="883" w:type="pct"/>
            <w:gridSpan w:val="3"/>
            <w:tcBorders>
              <w:top w:val="single" w:sz="4" w:space="0" w:color="auto"/>
              <w:left w:val="single" w:sz="4" w:space="0" w:color="auto"/>
              <w:bottom w:val="nil"/>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PREVISÃO DE SUBCONTRATAÇÃO</w:t>
            </w:r>
          </w:p>
        </w:tc>
        <w:tc>
          <w:tcPr>
            <w:tcW w:w="4117" w:type="pct"/>
            <w:gridSpan w:val="3"/>
            <w:tcBorders>
              <w:top w:val="single" w:sz="4" w:space="0" w:color="auto"/>
              <w:left w:val="nil"/>
              <w:bottom w:val="nil"/>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w:t>
            </w:r>
          </w:p>
        </w:tc>
      </w:tr>
      <w:tr w:rsidR="00DD26F5" w:rsidRPr="005A5E85" w:rsidTr="0023094C">
        <w:trPr>
          <w:trHeight w:val="120"/>
        </w:trPr>
        <w:tc>
          <w:tcPr>
            <w:tcW w:w="883" w:type="pct"/>
            <w:gridSpan w:val="3"/>
            <w:tcBorders>
              <w:top w:val="single" w:sz="4" w:space="0" w:color="auto"/>
              <w:left w:val="single" w:sz="4" w:space="0" w:color="auto"/>
              <w:bottom w:val="nil"/>
              <w:right w:val="single" w:sz="4" w:space="0" w:color="000000"/>
            </w:tcBorders>
            <w:shd w:val="clear" w:color="auto" w:fill="auto"/>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PARTICIPAÇÃO EM CONSÓRCIO</w:t>
            </w:r>
          </w:p>
        </w:tc>
        <w:tc>
          <w:tcPr>
            <w:tcW w:w="4117" w:type="pct"/>
            <w:gridSpan w:val="3"/>
            <w:tcBorders>
              <w:top w:val="single" w:sz="4" w:space="0" w:color="auto"/>
              <w:left w:val="nil"/>
              <w:bottom w:val="nil"/>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Permitido</w:t>
            </w:r>
          </w:p>
        </w:tc>
      </w:tr>
      <w:tr w:rsidR="00DD26F5" w:rsidRPr="005A5E85" w:rsidTr="0023094C">
        <w:trPr>
          <w:trHeight w:val="139"/>
        </w:trPr>
        <w:tc>
          <w:tcPr>
            <w:tcW w:w="88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POSSIBILIDADE DE PROPOSTA EM QUANTITATIVO INFERIOR</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w:t>
            </w:r>
          </w:p>
        </w:tc>
      </w:tr>
      <w:tr w:rsidR="00DD26F5" w:rsidRPr="005A5E85" w:rsidTr="0023094C">
        <w:trPr>
          <w:trHeight w:val="139"/>
        </w:trPr>
        <w:tc>
          <w:tcPr>
            <w:tcW w:w="88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N° MÁXIMO DE CASAS DECIMAIS APÓS A VÍRGULA</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2</w:t>
            </w:r>
          </w:p>
        </w:tc>
      </w:tr>
      <w:tr w:rsidR="00DD26F5" w:rsidRPr="005A5E85" w:rsidTr="0023094C">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V. LOCAIS DE PUBLICAÇÃO</w:t>
            </w:r>
          </w:p>
        </w:tc>
      </w:tr>
      <w:tr w:rsidR="00DD26F5" w:rsidRPr="005A5E85" w:rsidTr="0023094C">
        <w:trPr>
          <w:trHeight w:val="139"/>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JORNAL DE GRANDE CIRCULAÇÃO LOCAL</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Jornal Tribuna do Interior</w:t>
            </w:r>
          </w:p>
        </w:tc>
      </w:tr>
      <w:tr w:rsidR="00DD26F5" w:rsidRPr="005A5E85" w:rsidTr="0023094C">
        <w:trPr>
          <w:trHeight w:val="139"/>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DIÁRIO OFICIAL DO MUNICÍPIO</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Diário Oficial Eletrônico</w:t>
            </w:r>
          </w:p>
        </w:tc>
      </w:tr>
      <w:tr w:rsidR="00DD26F5" w:rsidRPr="005A5E85" w:rsidTr="0023094C">
        <w:trPr>
          <w:trHeight w:val="16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PORTAL DE TRANSPARÊNCIA</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https://farol.oxy.elotech.com.br/portaltransparencia/</w:t>
            </w:r>
          </w:p>
        </w:tc>
      </w:tr>
      <w:tr w:rsidR="00DD26F5" w:rsidRPr="005A5E85" w:rsidTr="0023094C">
        <w:trPr>
          <w:trHeight w:val="199"/>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MURAL DE LICITAÇÕES DO TCE</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https://servicos.tce.pr.gov.br/TCEPR/Municipal/AML/ConsultarProcessoCompraWeb.aspx</w:t>
            </w:r>
          </w:p>
        </w:tc>
      </w:tr>
      <w:tr w:rsidR="00DD26F5" w:rsidRPr="005A5E85" w:rsidTr="0023094C">
        <w:trPr>
          <w:trHeight w:val="22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PORTAL NACIONAL DE CONTRATAÇÕES PÚBLICAS - PNCP (INTEIRO TEOR)</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https://pncp.gov.br/app/editais?q=&amp;status=recebendo_proposta&amp;pagina=1</w:t>
            </w:r>
          </w:p>
        </w:tc>
      </w:tr>
      <w:tr w:rsidR="00DD26F5" w:rsidRPr="005A5E85" w:rsidTr="0023094C">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VI. SOBRE AS DISPOSIÇÕES DA LEI COMPLEMENTAR 123/2006</w:t>
            </w:r>
          </w:p>
        </w:tc>
      </w:tr>
      <w:tr w:rsidR="00DD26F5" w:rsidRPr="005A5E85" w:rsidTr="0023094C">
        <w:trPr>
          <w:trHeight w:val="139"/>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BENEFÍCIO MPE'S</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Certame exclusivo para ME e EPP</w:t>
            </w:r>
          </w:p>
        </w:tc>
      </w:tr>
      <w:tr w:rsidR="00DD26F5" w:rsidRPr="005A5E85" w:rsidTr="0023094C">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lastRenderedPageBreak/>
              <w:t>VII. LIMITAÇÃO GEOGRÁFICA</w:t>
            </w:r>
          </w:p>
        </w:tc>
      </w:tr>
      <w:tr w:rsidR="00DD26F5" w:rsidRPr="005A5E85" w:rsidTr="0023094C">
        <w:trPr>
          <w:trHeight w:val="102"/>
        </w:trPr>
        <w:tc>
          <w:tcPr>
            <w:tcW w:w="88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LIMITAÇÃO GEOGRÁFICA</w:t>
            </w:r>
          </w:p>
        </w:tc>
        <w:tc>
          <w:tcPr>
            <w:tcW w:w="4117"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w:t>
            </w:r>
          </w:p>
        </w:tc>
      </w:tr>
      <w:tr w:rsidR="00DD26F5" w:rsidRPr="005A5E85" w:rsidTr="0023094C">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VIII. REGULAMENTOS APLICÁVEIS</w:t>
            </w:r>
          </w:p>
        </w:tc>
      </w:tr>
      <w:tr w:rsidR="00DD26F5" w:rsidRPr="005A5E85" w:rsidTr="0023094C">
        <w:trPr>
          <w:trHeight w:val="222"/>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1970/2023</w:t>
            </w:r>
          </w:p>
        </w:tc>
      </w:tr>
      <w:tr w:rsidR="00DD26F5" w:rsidRPr="005A5E85" w:rsidTr="0023094C">
        <w:trPr>
          <w:trHeight w:val="139"/>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a fase preparatória</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1971/2023</w:t>
            </w:r>
          </w:p>
        </w:tc>
      </w:tr>
      <w:tr w:rsidR="00DD26F5" w:rsidRPr="005A5E85" w:rsidTr="0023094C">
        <w:trPr>
          <w:trHeight w:val="180"/>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1972/2023</w:t>
            </w:r>
          </w:p>
        </w:tc>
      </w:tr>
      <w:tr w:rsidR="00DD26F5" w:rsidRPr="005A5E85" w:rsidTr="0023094C">
        <w:trPr>
          <w:trHeight w:val="180"/>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o enquadramento de bens nas categorias comum, especial e de luxo</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1974/2023</w:t>
            </w:r>
          </w:p>
        </w:tc>
      </w:tr>
      <w:tr w:rsidR="00DD26F5" w:rsidRPr="005A5E85" w:rsidTr="0023094C">
        <w:trPr>
          <w:trHeight w:val="180"/>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1976/2023</w:t>
            </w:r>
          </w:p>
        </w:tc>
      </w:tr>
      <w:tr w:rsidR="00DD26F5" w:rsidRPr="005A5E85" w:rsidTr="0023094C">
        <w:trPr>
          <w:trHeight w:val="222"/>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1977/2023</w:t>
            </w:r>
          </w:p>
        </w:tc>
      </w:tr>
      <w:tr w:rsidR="00DD26F5" w:rsidRPr="005A5E85" w:rsidTr="0023094C">
        <w:trPr>
          <w:trHeight w:val="139"/>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o sistema de registro de preços</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1978/2023</w:t>
            </w:r>
          </w:p>
        </w:tc>
      </w:tr>
      <w:tr w:rsidR="00DD26F5" w:rsidRPr="005A5E85" w:rsidTr="0023094C">
        <w:trPr>
          <w:trHeight w:val="222"/>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kern w:val="0"/>
                <w:sz w:val="24"/>
                <w:szCs w:val="24"/>
                <w:lang w:eastAsia="pt-BR"/>
                <w14:ligatures w14:val="none"/>
              </w:rPr>
            </w:pPr>
            <w:r w:rsidRPr="005A5E85">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2031/2023</w:t>
            </w:r>
          </w:p>
        </w:tc>
      </w:tr>
      <w:tr w:rsidR="00DD26F5" w:rsidRPr="005A5E85" w:rsidTr="0023094C">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IX. DISPOSIÇÕES ESPECÍFICAS SOBRE O REGISTRO DE PREÇOS</w:t>
            </w:r>
          </w:p>
        </w:tc>
      </w:tr>
      <w:tr w:rsidR="00DD26F5" w:rsidRPr="005A5E85" w:rsidTr="0023094C">
        <w:trPr>
          <w:trHeight w:val="162"/>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Especificidades da licitação e de seu objeto</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Vide tópico regulamento geral do certame</w:t>
            </w:r>
          </w:p>
        </w:tc>
      </w:tr>
      <w:tr w:rsidR="00DD26F5" w:rsidRPr="005A5E85" w:rsidTr="0023094C">
        <w:trPr>
          <w:trHeight w:val="199"/>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Quantidade máxima de cada item que poderá ser adquirida</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a prevista na coluna "qtde.", no adendo do termo de referência</w:t>
            </w:r>
          </w:p>
        </w:tc>
      </w:tr>
      <w:tr w:rsidR="00DD26F5" w:rsidRPr="005A5E85" w:rsidTr="0023094C">
        <w:trPr>
          <w:trHeight w:val="259"/>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Quantidade mínima a ser cotada</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equivale à quantidade total prevista na coluna 'qtde.' do adendo do termo de referência (não permitido cotar quantidade inferior neste certame)</w:t>
            </w:r>
          </w:p>
        </w:tc>
      </w:tr>
      <w:tr w:rsidR="00DD26F5" w:rsidRPr="005A5E85" w:rsidTr="0023094C">
        <w:trPr>
          <w:trHeight w:val="162"/>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Possibilidade de prever preços diferentes</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se aplica neste certame</w:t>
            </w:r>
          </w:p>
        </w:tc>
      </w:tr>
      <w:tr w:rsidR="00DD26F5" w:rsidRPr="005A5E85" w:rsidTr="0023094C">
        <w:trPr>
          <w:trHeight w:val="222"/>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Possibilidade de o licitante oferecer ou não proposta em quantitativo inferior ao máximo previsto no edital</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se aplica neste certame</w:t>
            </w:r>
          </w:p>
        </w:tc>
      </w:tr>
      <w:tr w:rsidR="00DD26F5" w:rsidRPr="005A5E85" w:rsidTr="0023094C">
        <w:trPr>
          <w:trHeight w:val="120"/>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Critério de julgamento </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Menor preço</w:t>
            </w:r>
          </w:p>
        </w:tc>
      </w:tr>
      <w:tr w:rsidR="00DD26F5" w:rsidRPr="005A5E85" w:rsidTr="0023094C">
        <w:trPr>
          <w:trHeight w:val="180"/>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Condições para alteração de preços registrados</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Vide subseção V do Decreto n° Decreto n° 1978/2023</w:t>
            </w:r>
          </w:p>
        </w:tc>
      </w:tr>
      <w:tr w:rsidR="00DD26F5" w:rsidRPr="005A5E85" w:rsidTr="0023094C">
        <w:trPr>
          <w:trHeight w:val="162"/>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Registro de mais de um fornecedor (cadastro de reserva)</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Vide item 14.7 do edital</w:t>
            </w:r>
          </w:p>
        </w:tc>
      </w:tr>
      <w:tr w:rsidR="00DD26F5" w:rsidRPr="005A5E85" w:rsidTr="0023094C">
        <w:trPr>
          <w:trHeight w:val="240"/>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kern w:val="0"/>
                <w:sz w:val="24"/>
                <w:szCs w:val="24"/>
                <w:lang w:eastAsia="pt-BR"/>
                <w14:ligatures w14:val="none"/>
              </w:rPr>
            </w:pPr>
            <w:r w:rsidRPr="005A5E85">
              <w:rPr>
                <w:rFonts w:ascii="Arial" w:eastAsia="Times New Roman" w:hAnsi="Arial" w:cs="Arial"/>
                <w:kern w:val="0"/>
                <w:sz w:val="24"/>
                <w:szCs w:val="24"/>
                <w:lang w:eastAsia="pt-BR"/>
                <w14:ligatures w14:val="none"/>
              </w:rPr>
              <w:t>Hipóteses de cancelamento da ata de registro de preços e suas consequências</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Vide item 13 da minuta da ARP e arts. 17 a 19 do Decreto n° Decreto n° 1978/2023</w:t>
            </w:r>
          </w:p>
        </w:tc>
      </w:tr>
      <w:tr w:rsidR="00DD26F5" w:rsidRPr="005A5E85" w:rsidTr="0023094C">
        <w:trPr>
          <w:trHeight w:val="199"/>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Indicação limitada a unidades de contratação, sem indicação do total a ser adquirido</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se aplica neste certame</w:t>
            </w:r>
          </w:p>
        </w:tc>
      </w:tr>
      <w:tr w:rsidR="00DD26F5" w:rsidRPr="005A5E85" w:rsidTr="0023094C">
        <w:trPr>
          <w:trHeight w:val="180"/>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Atualização periódica dos preços registrados</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Vide subseção V do Decreto n° Decreto n° 1978/2023</w:t>
            </w:r>
          </w:p>
        </w:tc>
      </w:tr>
      <w:tr w:rsidR="00DD26F5" w:rsidRPr="005A5E85" w:rsidTr="0023094C">
        <w:trPr>
          <w:trHeight w:val="139"/>
        </w:trPr>
        <w:tc>
          <w:tcPr>
            <w:tcW w:w="29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Período de validade do registro de preços</w:t>
            </w:r>
          </w:p>
        </w:tc>
        <w:tc>
          <w:tcPr>
            <w:tcW w:w="2069"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ano sem prorrogação</w:t>
            </w:r>
          </w:p>
        </w:tc>
      </w:tr>
      <w:tr w:rsidR="00DD26F5" w:rsidRPr="005A5E85" w:rsidTr="0023094C">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REGULAMENTO GERAL DO CERTAME</w:t>
            </w:r>
          </w:p>
        </w:tc>
      </w:tr>
      <w:tr w:rsidR="00DD26F5" w:rsidRPr="005A5E85" w:rsidTr="0023094C">
        <w:trPr>
          <w:trHeight w:val="342"/>
        </w:trPr>
        <w:tc>
          <w:tcPr>
            <w:tcW w:w="500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DD26F5" w:rsidRPr="005A5E85" w:rsidTr="0023094C">
        <w:trPr>
          <w:trHeight w:val="342"/>
        </w:trPr>
        <w:tc>
          <w:tcPr>
            <w:tcW w:w="500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DD26F5" w:rsidRPr="005A5E85" w:rsidTr="0023094C">
        <w:trPr>
          <w:trHeight w:val="402"/>
        </w:trPr>
        <w:tc>
          <w:tcPr>
            <w:tcW w:w="500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lastRenderedPageBreak/>
              <w:t>O objetivo do presente certame é a escolha da proposta mais vantajosa para Fornecimentos de Fornecimento de brinquedos e afins para utilização como material pedagógico para o CMEI Menino Jesus e Escola Municipal Casimiro de Abreu., conforme descrito detalhadamente no termo de referência, que se regerá pelas seguintes regras:</w:t>
            </w:r>
          </w:p>
        </w:tc>
      </w:tr>
      <w:tr w:rsidR="00DD26F5" w:rsidRPr="005A5E85" w:rsidTr="0023094C">
        <w:trPr>
          <w:trHeight w:val="120"/>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1.  </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lang w:eastAsia="pt-BR"/>
                <w14:ligatures w14:val="none"/>
              </w:rPr>
            </w:pPr>
            <w:r w:rsidRPr="005A5E85">
              <w:rPr>
                <w:rFonts w:ascii="Arial" w:eastAsia="Times New Roman" w:hAnsi="Arial" w:cs="Arial"/>
                <w:b/>
                <w:bCs/>
                <w:color w:val="000000"/>
                <w:kern w:val="0"/>
                <w:lang w:eastAsia="pt-BR"/>
                <w14:ligatures w14:val="none"/>
              </w:rPr>
              <w:t>DOS ELEMENTOS INSTRUTORES DO CERTAME</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DD26F5" w:rsidRPr="005A5E85" w:rsidTr="0023094C">
        <w:trPr>
          <w:trHeight w:val="102"/>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item</w:t>
            </w:r>
          </w:p>
        </w:tc>
        <w:tc>
          <w:tcPr>
            <w:tcW w:w="3349"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 xml:space="preserve">elemento </w:t>
            </w:r>
          </w:p>
        </w:tc>
        <w:tc>
          <w:tcPr>
            <w:tcW w:w="1366" w:type="pct"/>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localização</w:t>
            </w:r>
          </w:p>
        </w:tc>
      </w:tr>
      <w:tr w:rsidR="00DD26F5" w:rsidRPr="005A5E85" w:rsidTr="0023094C">
        <w:trPr>
          <w:trHeight w:val="120"/>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1.1.1</w:t>
            </w:r>
          </w:p>
        </w:tc>
        <w:tc>
          <w:tcPr>
            <w:tcW w:w="3349"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Termo de referência</w:t>
            </w:r>
          </w:p>
        </w:tc>
        <w:tc>
          <w:tcPr>
            <w:tcW w:w="1366" w:type="pct"/>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Anexo I</w:t>
            </w:r>
          </w:p>
        </w:tc>
      </w:tr>
      <w:tr w:rsidR="00DD26F5" w:rsidRPr="005A5E85" w:rsidTr="0023094C">
        <w:trPr>
          <w:trHeight w:val="162"/>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1.1.2</w:t>
            </w:r>
          </w:p>
        </w:tc>
        <w:tc>
          <w:tcPr>
            <w:tcW w:w="3349"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Minuta de Ata de Registro de Preços (ARP) e Minuta de Contrato</w:t>
            </w:r>
          </w:p>
        </w:tc>
        <w:tc>
          <w:tcPr>
            <w:tcW w:w="1366" w:type="pct"/>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Anexo II</w:t>
            </w:r>
          </w:p>
        </w:tc>
      </w:tr>
      <w:tr w:rsidR="00DD26F5" w:rsidRPr="005A5E85" w:rsidTr="0023094C">
        <w:trPr>
          <w:trHeight w:val="139"/>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1.1.3</w:t>
            </w:r>
          </w:p>
        </w:tc>
        <w:tc>
          <w:tcPr>
            <w:tcW w:w="3349"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Modelo de procuração, declarações e diversos</w:t>
            </w:r>
          </w:p>
        </w:tc>
        <w:tc>
          <w:tcPr>
            <w:tcW w:w="1366" w:type="pct"/>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Anexo III</w:t>
            </w:r>
          </w:p>
        </w:tc>
      </w:tr>
      <w:tr w:rsidR="00DD26F5" w:rsidRPr="005A5E85" w:rsidTr="0023094C">
        <w:trPr>
          <w:trHeight w:val="120"/>
        </w:trPr>
        <w:tc>
          <w:tcPr>
            <w:tcW w:w="285" w:type="pct"/>
            <w:gridSpan w:val="2"/>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1.1.4</w:t>
            </w:r>
          </w:p>
        </w:tc>
        <w:tc>
          <w:tcPr>
            <w:tcW w:w="3349"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Modelo de proposta ajustada</w:t>
            </w:r>
          </w:p>
        </w:tc>
        <w:tc>
          <w:tcPr>
            <w:tcW w:w="1366" w:type="pct"/>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Anexo IV</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2.</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PARTICIPAÇÃO NO CERTAME</w:t>
            </w:r>
          </w:p>
        </w:tc>
      </w:tr>
      <w:tr w:rsidR="00DD26F5" w:rsidRPr="005A5E85" w:rsidTr="0023094C">
        <w:trPr>
          <w:trHeight w:val="40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DD26F5" w:rsidRPr="005A5E85" w:rsidTr="0023094C">
        <w:trPr>
          <w:trHeight w:val="4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DD26F5" w:rsidRPr="005A5E85" w:rsidTr="0023094C">
        <w:trPr>
          <w:trHeight w:val="4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D26F5" w:rsidRPr="005A5E85" w:rsidTr="0023094C">
        <w:trPr>
          <w:trHeight w:val="1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Poderão participar deste certame os interessados que:</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Esteja devidamente cadastradas junto ao Sistema https://bll.org.br/ até no mínimo uma hora antes do horário fixado no edital para o recebimento das propostas.</w:t>
            </w:r>
          </w:p>
        </w:tc>
      </w:tr>
      <w:tr w:rsidR="00DD26F5" w:rsidRPr="005A5E85" w:rsidTr="0023094C">
        <w:trPr>
          <w:trHeight w:val="12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poderá participar do certame:</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bookmarkStart w:id="0" w:name="RANGE!A917"/>
            <w:r w:rsidRPr="005A5E85">
              <w:rPr>
                <w:rFonts w:ascii="Arial" w:eastAsia="Times New Roman" w:hAnsi="Arial" w:cs="Arial"/>
                <w:color w:val="000000"/>
                <w:kern w:val="0"/>
                <w:sz w:val="16"/>
                <w:szCs w:val="16"/>
                <w:lang w:eastAsia="pt-BR"/>
                <w14:ligatures w14:val="none"/>
              </w:rPr>
              <w:t>2.5.1</w:t>
            </w:r>
            <w:bookmarkEnd w:id="0"/>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DD26F5" w:rsidRPr="005A5E85" w:rsidTr="0023094C">
        <w:trPr>
          <w:trHeight w:val="4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2.5.2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2.5.3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2.5.4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DD26F5" w:rsidRPr="005A5E85" w:rsidTr="0023094C">
        <w:trPr>
          <w:trHeight w:val="34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bookmarkStart w:id="1" w:name="RANGE!A921"/>
            <w:r w:rsidRPr="005A5E85">
              <w:rPr>
                <w:rFonts w:ascii="Arial" w:eastAsia="Times New Roman" w:hAnsi="Arial" w:cs="Arial"/>
                <w:color w:val="000000"/>
                <w:kern w:val="0"/>
                <w:sz w:val="16"/>
                <w:szCs w:val="16"/>
                <w:lang w:eastAsia="pt-BR"/>
                <w14:ligatures w14:val="none"/>
              </w:rPr>
              <w:t>2.5.5</w:t>
            </w:r>
            <w:bookmarkEnd w:id="1"/>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DD26F5" w:rsidRPr="005A5E85" w:rsidTr="0023094C">
        <w:trPr>
          <w:trHeight w:val="42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2.5.6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2.5.7</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DD26F5" w:rsidRPr="005A5E85" w:rsidTr="0023094C">
        <w:trPr>
          <w:trHeight w:val="4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2.5.8</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2.5.9</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DD26F5" w:rsidRPr="005A5E85" w:rsidTr="0023094C">
        <w:trPr>
          <w:trHeight w:val="139"/>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2.6</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verificação das condições de participação</w:t>
            </w:r>
          </w:p>
        </w:tc>
      </w:tr>
      <w:tr w:rsidR="00DD26F5" w:rsidRPr="005A5E85" w:rsidTr="0023094C">
        <w:trPr>
          <w:trHeight w:val="40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2.6.1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2.6.2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DD26F5" w:rsidRPr="005A5E85" w:rsidTr="0023094C">
        <w:trPr>
          <w:trHeight w:val="3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2.6.3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2.6.4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2.6.5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2.6.6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DD26F5" w:rsidRPr="005A5E85" w:rsidTr="0023094C">
        <w:trPr>
          <w:trHeight w:val="120"/>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2.7</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participação em consórcio</w:t>
            </w:r>
          </w:p>
        </w:tc>
      </w:tr>
      <w:tr w:rsidR="00DD26F5" w:rsidRPr="005A5E85" w:rsidTr="0023094C">
        <w:trPr>
          <w:trHeight w:val="130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2.7.1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5A5E85">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5A5E85">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5A5E85">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5A5E85">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5A5E85">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5A5E85">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5A5E85">
              <w:rPr>
                <w:rFonts w:ascii="Arial" w:eastAsia="Times New Roman" w:hAnsi="Arial" w:cs="Arial"/>
                <w:color w:val="000000"/>
                <w:kern w:val="0"/>
                <w:sz w:val="24"/>
                <w:szCs w:val="24"/>
                <w:lang w:eastAsia="pt-BR"/>
                <w14:ligatures w14:val="none"/>
              </w:rPr>
              <w:br/>
            </w:r>
            <w:r w:rsidRPr="005A5E85">
              <w:rPr>
                <w:rFonts w:ascii="Arial" w:eastAsia="Times New Roman" w:hAnsi="Arial" w:cs="Arial"/>
                <w:color w:val="000000"/>
                <w:kern w:val="0"/>
                <w:sz w:val="24"/>
                <w:szCs w:val="24"/>
                <w:lang w:eastAsia="pt-BR"/>
                <w14:ligatures w14:val="none"/>
              </w:rPr>
              <w:lastRenderedPageBreak/>
              <w:t>f) É de responsabilidade solidária dos integrantes pelos atos praticados em consórcio, tanto na fase de licitação quanto na de execução do contrato.</w:t>
            </w:r>
          </w:p>
        </w:tc>
      </w:tr>
      <w:tr w:rsidR="00DD26F5" w:rsidRPr="005A5E85" w:rsidTr="0023094C">
        <w:trPr>
          <w:trHeight w:val="120"/>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lastRenderedPageBreak/>
              <w:t xml:space="preserve">3. </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CREDENCIAMENTO NO SISTEMA</w:t>
            </w:r>
          </w:p>
        </w:tc>
      </w:tr>
      <w:tr w:rsidR="00DD26F5" w:rsidRPr="005A5E85" w:rsidTr="0023094C">
        <w:trPr>
          <w:trHeight w:val="3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3.1</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DD26F5" w:rsidRPr="005A5E85" w:rsidTr="0023094C">
        <w:trPr>
          <w:trHeight w:val="36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3.2</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DD26F5" w:rsidRPr="005A5E85" w:rsidTr="0023094C">
        <w:trPr>
          <w:trHeight w:val="4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3.3</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D26F5" w:rsidRPr="005A5E85" w:rsidTr="0023094C">
        <w:trPr>
          <w:trHeight w:val="42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3.4</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3.4.1.</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aplicável, em razão de se tratar de procedimento com participação exclusiva de Pessoa física</w:t>
            </w:r>
          </w:p>
        </w:tc>
      </w:tr>
      <w:tr w:rsidR="00DD26F5" w:rsidRPr="005A5E85" w:rsidTr="0023094C">
        <w:trPr>
          <w:trHeight w:val="16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3.5</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Responsabilidade relacionadas ao uso do sistema BLL - Compras</w:t>
            </w:r>
          </w:p>
        </w:tc>
      </w:tr>
      <w:tr w:rsidR="00DD26F5" w:rsidRPr="005A5E85" w:rsidTr="0023094C">
        <w:trPr>
          <w:trHeight w:val="499"/>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3.5.1</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D26F5" w:rsidRPr="005A5E85" w:rsidTr="0023094C">
        <w:trPr>
          <w:trHeight w:val="42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bookmarkStart w:id="2" w:name="RANGE!A946"/>
            <w:r w:rsidRPr="005A5E85">
              <w:rPr>
                <w:rFonts w:ascii="Arial" w:eastAsia="Times New Roman" w:hAnsi="Arial" w:cs="Arial"/>
                <w:color w:val="000000"/>
                <w:kern w:val="0"/>
                <w:sz w:val="16"/>
                <w:szCs w:val="16"/>
                <w:lang w:eastAsia="pt-BR"/>
                <w14:ligatures w14:val="none"/>
              </w:rPr>
              <w:t>3.5.2</w:t>
            </w:r>
            <w:bookmarkEnd w:id="2"/>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DD26F5" w:rsidRPr="005A5E85" w:rsidTr="0023094C">
        <w:trPr>
          <w:trHeight w:val="199"/>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bookmarkStart w:id="3" w:name="RANGE!A947"/>
            <w:r w:rsidRPr="005A5E85">
              <w:rPr>
                <w:rFonts w:ascii="Arial" w:eastAsia="Times New Roman" w:hAnsi="Arial" w:cs="Arial"/>
                <w:color w:val="000000"/>
                <w:kern w:val="0"/>
                <w:sz w:val="16"/>
                <w:szCs w:val="16"/>
                <w:lang w:eastAsia="pt-BR"/>
                <w14:ligatures w14:val="none"/>
              </w:rPr>
              <w:t>3.5.3</w:t>
            </w:r>
            <w:bookmarkEnd w:id="3"/>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DD26F5" w:rsidRPr="005A5E85" w:rsidTr="0023094C">
        <w:trPr>
          <w:trHeight w:val="139"/>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3.6</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Regras sobre o credenciamento aplicáveis às MPE's</w:t>
            </w:r>
          </w:p>
        </w:tc>
      </w:tr>
      <w:tr w:rsidR="00DD26F5" w:rsidRPr="005A5E85" w:rsidTr="0023094C">
        <w:trPr>
          <w:trHeight w:val="30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3.6.1</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Se o licitante pretender usufruir dos benefícios previstos na Lei Complementar 123/06, quando do cadastramento da proposta inicial de preço no sistema BLL - Compras, deverá OBRIGATORIAMENTE assinalar a opção 'MPE's. </w:t>
            </w:r>
          </w:p>
        </w:tc>
      </w:tr>
      <w:tr w:rsidR="00DD26F5" w:rsidRPr="005A5E85" w:rsidTr="0023094C">
        <w:trPr>
          <w:trHeight w:val="40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3.6.2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DD26F5" w:rsidRPr="005A5E85" w:rsidTr="0023094C">
        <w:trPr>
          <w:trHeight w:val="139"/>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4.</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APRESENTAÇÃO DA PROPOSTA E DOS DOCUMENTOS</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ingresso na licitação se dará exclusivamente por meio do sistema eletrônico, conforme o critério de julgamento adotado neste Edital, até a data e o horário estabelecidos para abertura da sessão pública.</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DD26F5" w:rsidRPr="005A5E85" w:rsidTr="0023094C">
        <w:trPr>
          <w:trHeight w:val="55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Está ciente e concorda com as condições contidas no edital e seus anexos, bem como de que a proposta apresentada compreende a integralidade dos custos para atendimento dos direitos </w:t>
            </w:r>
            <w:r w:rsidRPr="005A5E85">
              <w:rPr>
                <w:rFonts w:ascii="Arial" w:eastAsia="Times New Roman" w:hAnsi="Arial" w:cs="Arial"/>
                <w:color w:val="000000"/>
                <w:kern w:val="0"/>
                <w:sz w:val="24"/>
                <w:szCs w:val="24"/>
                <w:lang w:eastAsia="pt-BR"/>
                <w14:ligatures w14:val="none"/>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4.2.2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4.2.3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4.2.4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DD26F5" w:rsidRPr="005A5E85" w:rsidTr="0023094C">
        <w:trPr>
          <w:trHeight w:val="25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4.4.1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assinalação do campo “não” ocasionará a perda do direito ao tratamento favorecido previsto na Lei Complementar nº 123, de 2006, mesmo que microempresa, empresa de pequeno porte ou sociedade cooperativa.</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4.4.3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DD26F5" w:rsidRPr="005A5E85" w:rsidTr="0023094C">
        <w:trPr>
          <w:trHeight w:val="34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4.7</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DD26F5" w:rsidRPr="005A5E85" w:rsidTr="0023094C">
        <w:trPr>
          <w:trHeight w:val="25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4.8</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4.9</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4.9.1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4.9.2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4.10</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4.10.1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4.10.2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DD26F5" w:rsidRPr="005A5E85" w:rsidTr="0023094C">
        <w:trPr>
          <w:trHeight w:val="36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4.11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DD26F5" w:rsidRPr="005A5E85" w:rsidTr="0023094C">
        <w:trPr>
          <w:trHeight w:val="36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DD26F5" w:rsidRPr="005A5E85" w:rsidTr="0023094C">
        <w:trPr>
          <w:trHeight w:val="25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5.</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PREENCHIMENTO DA PROPOSTA</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Descrição detalhada do objeto, contendo as informações mínimas à especiﬁcação do Termo de Referência</w:t>
            </w:r>
          </w:p>
        </w:tc>
      </w:tr>
      <w:tr w:rsidR="00DD26F5" w:rsidRPr="005A5E85" w:rsidTr="0023094C">
        <w:trPr>
          <w:trHeight w:val="1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Todas as especiﬁcações do objeto contidas na proposta vinculam a Licitante.</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DD26F5" w:rsidRPr="005A5E85" w:rsidTr="0023094C">
        <w:trPr>
          <w:trHeight w:val="5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5.2.7</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5.2.8</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5.2.9</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5.2.10</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DD26F5" w:rsidRPr="005A5E85" w:rsidTr="0023094C">
        <w:trPr>
          <w:trHeight w:val="6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5.2.12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DD26F5" w:rsidRPr="005A5E85" w:rsidTr="0023094C">
        <w:trPr>
          <w:trHeight w:val="4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5.2.13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5.2.14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5.2.15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DD26F5" w:rsidRPr="005A5E85" w:rsidTr="0023094C">
        <w:trPr>
          <w:trHeight w:val="6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5.2.16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DD26F5" w:rsidRPr="005A5E85" w:rsidTr="0023094C">
        <w:trPr>
          <w:trHeight w:val="139"/>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6.</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ABERTURA DA SESSÃO E FORMULAÇÃO DE LANCES</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6.2</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CRITÉRIO DE JULGAMENTO</w:t>
            </w:r>
          </w:p>
        </w:tc>
      </w:tr>
      <w:tr w:rsidR="00DD26F5" w:rsidRPr="005A5E85" w:rsidTr="0023094C">
        <w:trPr>
          <w:trHeight w:val="1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forma de julgamento será a seguinte: Menor preço por item</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6.3</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FORMULAÇÃO DOS LANCES</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6.3.1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DD26F5" w:rsidRPr="005A5E85" w:rsidTr="0023094C">
        <w:trPr>
          <w:trHeight w:val="1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6.3.2</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6.3.3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DD26F5" w:rsidRPr="005A5E85" w:rsidTr="0023094C">
        <w:trPr>
          <w:trHeight w:val="25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6.3.4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6.3.6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6.4</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MODO DE DISPUTA</w:t>
            </w:r>
          </w:p>
        </w:tc>
      </w:tr>
      <w:tr w:rsidR="00DD26F5" w:rsidRPr="005A5E85" w:rsidTr="0023094C">
        <w:trPr>
          <w:trHeight w:val="124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6.4.1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 Considerando que o modo de disputa é “aberto e fechado”, os licitantes apresentarão lances públicos e sucessivos, com lance final e fechado.</w:t>
            </w:r>
            <w:r w:rsidRPr="005A5E85">
              <w:rPr>
                <w:rFonts w:ascii="Arial" w:eastAsia="Times New Roman" w:hAnsi="Arial" w:cs="Arial"/>
                <w:color w:val="000000"/>
                <w:kern w:val="0"/>
                <w:sz w:val="24"/>
                <w:szCs w:val="24"/>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5A5E85">
              <w:rPr>
                <w:rFonts w:ascii="Arial" w:eastAsia="Times New Roman" w:hAnsi="Arial" w:cs="Arial"/>
                <w:color w:val="000000"/>
                <w:kern w:val="0"/>
                <w:sz w:val="24"/>
                <w:szCs w:val="24"/>
                <w:lang w:eastAsia="pt-BR"/>
                <w14:ligatures w14:val="none"/>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5A5E85">
              <w:rPr>
                <w:rFonts w:ascii="Arial" w:eastAsia="Times New Roman" w:hAnsi="Arial" w:cs="Arial"/>
                <w:color w:val="000000"/>
                <w:kern w:val="0"/>
                <w:sz w:val="24"/>
                <w:szCs w:val="24"/>
                <w:lang w:eastAsia="pt-BR"/>
                <w14:ligatures w14:val="none"/>
              </w:rPr>
              <w:br/>
              <w:t>c) No procedimento de que trata o subitem supra, o licitante poderá optar por manter o seu último lance da etapa aberta, ou por ofertar melhor lance.</w:t>
            </w:r>
            <w:r w:rsidRPr="005A5E85">
              <w:rPr>
                <w:rFonts w:ascii="Arial" w:eastAsia="Times New Roman" w:hAnsi="Arial" w:cs="Arial"/>
                <w:color w:val="000000"/>
                <w:kern w:val="0"/>
                <w:sz w:val="24"/>
                <w:szCs w:val="24"/>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6.5</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CLASSIFICAÇÃO</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6.5.1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6.5.2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6.5.3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6.5.4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6.5.5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sistema disponibilizará campo próprio para troca de mensagens entre o Pregoeiro e os licitantes.</w:t>
            </w:r>
          </w:p>
        </w:tc>
      </w:tr>
      <w:tr w:rsidR="00DD26F5" w:rsidRPr="005A5E85" w:rsidTr="0023094C">
        <w:trPr>
          <w:trHeight w:val="120"/>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7</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CRITÉRIOS DE DESEMPATE E DA NEGOCIAÇÃO</w:t>
            </w:r>
          </w:p>
        </w:tc>
      </w:tr>
      <w:tr w:rsidR="00DD26F5" w:rsidRPr="005A5E85" w:rsidTr="0023094C">
        <w:trPr>
          <w:trHeight w:val="3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7.2.2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7.2.3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7.2.4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DD26F5" w:rsidRPr="005A5E85" w:rsidTr="0023094C">
        <w:trPr>
          <w:trHeight w:val="1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7.3.1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Empresas estabelecidas no Município de Farol</w:t>
            </w:r>
          </w:p>
        </w:tc>
      </w:tr>
      <w:tr w:rsidR="00DD26F5" w:rsidRPr="005A5E85" w:rsidTr="0023094C">
        <w:trPr>
          <w:trHeight w:val="10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7.3.2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Empresas brasileiras;</w:t>
            </w:r>
          </w:p>
        </w:tc>
      </w:tr>
      <w:tr w:rsidR="00DD26F5" w:rsidRPr="005A5E85" w:rsidTr="0023094C">
        <w:trPr>
          <w:trHeight w:val="1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7.3.3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7.3.4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DD26F5" w:rsidRPr="005A5E85" w:rsidTr="0023094C">
        <w:trPr>
          <w:trHeight w:val="16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7.5</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negociação em caso de proposta final superior ao valor máximo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7.5.1</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DD26F5" w:rsidRPr="005A5E85" w:rsidTr="0023094C">
        <w:trPr>
          <w:trHeight w:val="36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7.5.2</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7.5.3</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7.5.4</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DD26F5" w:rsidRPr="005A5E85" w:rsidTr="0023094C">
        <w:trPr>
          <w:trHeight w:val="40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7.5.5</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7.5.6</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facultado ao Pregoeiro,  prorrogar o prazo estabelecido, a partir de solicitação fundamentada, feita no chat pelo licitante, antes de findo o prazo.</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7.5.7</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Após a negociação do preço, o Pregoeiro iniciará a fase de aceitação e julgamento da proposta.</w:t>
            </w:r>
          </w:p>
        </w:tc>
      </w:tr>
      <w:tr w:rsidR="00DD26F5" w:rsidRPr="005A5E85" w:rsidTr="0023094C">
        <w:trPr>
          <w:trHeight w:val="18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7.6</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DD26F5" w:rsidRPr="005A5E85" w:rsidTr="0023094C">
        <w:trPr>
          <w:trHeight w:val="64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7.6.1</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CLASSIFICAÇÃO</w:t>
            </w:r>
          </w:p>
        </w:tc>
      </w:tr>
      <w:tr w:rsidR="00DD26F5" w:rsidRPr="005A5E85" w:rsidTr="0023094C">
        <w:trPr>
          <w:trHeight w:val="4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8.1.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8.1.1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Aceita a proposta classiﬁcada em primeiro lugar, o licitante deverá comprovar sua condição de habilitação, na forma determinada neste Edital.</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8.1.2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Veriﬁcando-se, no curso da análise, o descumprimento de requisitos estabelecidos neste edital e seus anexos, a proposta será desclassiﬁcada.</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8.2</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DESCLASSIFICAÇÃO</w:t>
            </w:r>
          </w:p>
        </w:tc>
      </w:tr>
      <w:tr w:rsidR="00DD26F5" w:rsidRPr="005A5E85" w:rsidTr="0023094C">
        <w:trPr>
          <w:trHeight w:val="139"/>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Será desclassificada a proposta vencedora que: </w:t>
            </w:r>
          </w:p>
        </w:tc>
      </w:tr>
      <w:tr w:rsidR="00DD26F5" w:rsidRPr="005A5E85" w:rsidTr="0023094C">
        <w:trPr>
          <w:trHeight w:val="22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8.2.3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kern w:val="0"/>
                <w:sz w:val="24"/>
                <w:szCs w:val="24"/>
                <w:lang w:eastAsia="pt-BR"/>
                <w14:ligatures w14:val="none"/>
              </w:rPr>
            </w:pPr>
            <w:r w:rsidRPr="005A5E85">
              <w:rPr>
                <w:rFonts w:ascii="Arial" w:eastAsia="Times New Roman" w:hAnsi="Arial" w:cs="Arial"/>
                <w:kern w:val="0"/>
                <w:sz w:val="24"/>
                <w:szCs w:val="24"/>
                <w:lang w:eastAsia="pt-BR"/>
                <w14:ligatures w14:val="none"/>
              </w:rPr>
              <w:t>A desclassificação será sempre fundamentada e registrada no sistema, com acompanhamento em tempo real por todos os participantes.</w:t>
            </w:r>
          </w:p>
        </w:tc>
      </w:tr>
      <w:tr w:rsidR="00DD26F5" w:rsidRPr="005A5E85" w:rsidTr="0023094C">
        <w:trPr>
          <w:trHeight w:val="22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8.2.4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kern w:val="0"/>
                <w:sz w:val="24"/>
                <w:szCs w:val="24"/>
                <w:lang w:eastAsia="pt-BR"/>
                <w14:ligatures w14:val="none"/>
              </w:rPr>
            </w:pPr>
            <w:r w:rsidRPr="005A5E85">
              <w:rPr>
                <w:rFonts w:ascii="Arial" w:eastAsia="Times New Roman" w:hAnsi="Arial" w:cs="Arial"/>
                <w:kern w:val="0"/>
                <w:sz w:val="24"/>
                <w:szCs w:val="24"/>
                <w:lang w:eastAsia="pt-BR"/>
                <w14:ligatures w14:val="none"/>
              </w:rPr>
              <w:t>A não desclassificação da proposta não impede o seu julgamento definitivo em sentido contrário, levado a efeito na fase de aceitação.</w:t>
            </w:r>
          </w:p>
        </w:tc>
      </w:tr>
      <w:tr w:rsidR="00DD26F5" w:rsidRPr="005A5E85" w:rsidTr="0023094C">
        <w:trPr>
          <w:trHeight w:val="199"/>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8.2.5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kern w:val="0"/>
                <w:sz w:val="24"/>
                <w:szCs w:val="24"/>
                <w:lang w:eastAsia="pt-BR"/>
                <w14:ligatures w14:val="none"/>
              </w:rPr>
            </w:pPr>
            <w:r w:rsidRPr="005A5E85">
              <w:rPr>
                <w:rFonts w:ascii="Arial" w:eastAsia="Times New Roman" w:hAnsi="Arial" w:cs="Arial"/>
                <w:kern w:val="0"/>
                <w:sz w:val="24"/>
                <w:szCs w:val="24"/>
                <w:lang w:eastAsia="pt-BR"/>
                <w14:ligatures w14:val="none"/>
              </w:rPr>
              <w:t>O sistema ordenará automaticamente as propostas classificadas, sendo que somente estas participarão da fase de lances.</w:t>
            </w:r>
          </w:p>
        </w:tc>
      </w:tr>
      <w:tr w:rsidR="00DD26F5" w:rsidRPr="005A5E85" w:rsidTr="0023094C">
        <w:trPr>
          <w:trHeight w:val="319"/>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8.2.6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superior ao valor máximo definido para a contratação</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8.3</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EXEQUIBILIDADE</w:t>
            </w:r>
          </w:p>
        </w:tc>
      </w:tr>
      <w:tr w:rsidR="00DD26F5" w:rsidRPr="005A5E85" w:rsidTr="0023094C">
        <w:trPr>
          <w:trHeight w:val="22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8.3.1</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DD26F5" w:rsidRPr="005A5E85" w:rsidTr="0023094C">
        <w:trPr>
          <w:trHeight w:val="16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8.3.2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inexequibilidade será considerada após diligência que comprove:</w:t>
            </w:r>
          </w:p>
        </w:tc>
      </w:tr>
      <w:tr w:rsidR="00DD26F5" w:rsidRPr="005A5E85" w:rsidTr="0023094C">
        <w:trPr>
          <w:trHeight w:val="16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8.3.2.1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Que o custo do licitante ultrapassa o valor da proposta; e</w:t>
            </w:r>
          </w:p>
        </w:tc>
      </w:tr>
      <w:tr w:rsidR="00DD26F5" w:rsidRPr="005A5E85" w:rsidTr="0023094C">
        <w:trPr>
          <w:trHeight w:val="18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8.3.2.2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DD26F5" w:rsidRPr="005A5E85" w:rsidTr="0023094C">
        <w:trPr>
          <w:trHeight w:val="16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8.3.3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caracterização do sobrepreço se dará pela superação do valor global estimado.</w:t>
            </w:r>
          </w:p>
        </w:tc>
      </w:tr>
      <w:tr w:rsidR="00DD26F5" w:rsidRPr="005A5E85" w:rsidTr="0023094C">
        <w:trPr>
          <w:trHeight w:val="64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8.3.4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DD26F5" w:rsidRPr="005A5E85" w:rsidTr="0023094C">
        <w:trPr>
          <w:trHeight w:val="54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8.3.5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9.</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HABILITAÇÃO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DD26F5" w:rsidRPr="005A5E85" w:rsidTr="0023094C">
        <w:trPr>
          <w:trHeight w:val="4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9.2.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DD26F5" w:rsidRPr="005A5E85" w:rsidTr="0023094C">
        <w:trPr>
          <w:trHeight w:val="3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DD26F5" w:rsidRPr="005A5E85" w:rsidTr="0023094C">
        <w:trPr>
          <w:trHeight w:val="3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verificação pelo Pregoeiro em sítios eletrônicos oficiais de órgãos e entidades emissores de certidões constitui meio legal de prova, para fins de habilitação.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9.7</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Pregoeiro.</w:t>
            </w:r>
          </w:p>
        </w:tc>
      </w:tr>
      <w:tr w:rsidR="00DD26F5" w:rsidRPr="005A5E85" w:rsidTr="0023094C">
        <w:trPr>
          <w:trHeight w:val="4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9.9</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5A5E85">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5A5E85">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DD26F5" w:rsidRPr="005A5E85" w:rsidTr="0023094C">
        <w:trPr>
          <w:trHeight w:val="36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9.10</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DD26F5" w:rsidRPr="005A5E85" w:rsidTr="0023094C">
        <w:trPr>
          <w:trHeight w:val="36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9.13</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DD26F5" w:rsidRPr="005A5E85" w:rsidTr="0023094C">
        <w:trPr>
          <w:trHeight w:val="30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9.14</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DD26F5" w:rsidRPr="005A5E85" w:rsidTr="0023094C">
        <w:trPr>
          <w:trHeight w:val="319"/>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9.15</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DD26F5" w:rsidRPr="005A5E85" w:rsidTr="0023094C">
        <w:trPr>
          <w:trHeight w:val="36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9.17.</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Havendo necessidade de analisar minuciosamente os documentos exigidos, o Pregoeiro poderá suspender a sessão, informando a nova data e horário para a continuidade da mesma, que não será </w:t>
            </w:r>
            <w:r w:rsidRPr="005A5E85">
              <w:rPr>
                <w:rFonts w:ascii="Arial" w:eastAsia="Times New Roman" w:hAnsi="Arial" w:cs="Arial"/>
                <w:color w:val="000000"/>
                <w:kern w:val="0"/>
                <w:sz w:val="24"/>
                <w:szCs w:val="24"/>
                <w:lang w:eastAsia="pt-BR"/>
                <w14:ligatures w14:val="none"/>
              </w:rPr>
              <w:lastRenderedPageBreak/>
              <w:t>inferior a 24 horas. A convocação para continuidade da sessão será através de e-mail informado pelo licitante.</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9.18.</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9.19</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9.20</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Constatado o atendimento às exigências de habilitação ﬁxadas no Edital, o licitante será declarado vencedor.</w:t>
            </w:r>
          </w:p>
        </w:tc>
      </w:tr>
      <w:tr w:rsidR="00DD26F5" w:rsidRPr="005A5E85" w:rsidTr="0023094C">
        <w:trPr>
          <w:trHeight w:val="139"/>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9.21</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BENEFÍCIO DE REGULARIZAÇÃO TARDIA PARA MPE'S</w:t>
            </w:r>
          </w:p>
        </w:tc>
      </w:tr>
      <w:tr w:rsidR="00DD26F5" w:rsidRPr="005A5E85" w:rsidTr="0023094C">
        <w:trPr>
          <w:trHeight w:val="3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9.21.1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DD26F5" w:rsidRPr="005A5E85" w:rsidTr="0023094C">
        <w:trPr>
          <w:trHeight w:val="6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9.21.2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vencedor, comprovar a regularização. Quando não houver prejuizo para o Licitador, o prazo poderá ser prorrogado por igual período, a critério da administração pública, quando requerida pelo licitante, mediante apresentação de justiﬁcativa.</w:t>
            </w:r>
          </w:p>
        </w:tc>
      </w:tr>
      <w:tr w:rsidR="00DD26F5" w:rsidRPr="005A5E85" w:rsidTr="0023094C">
        <w:trPr>
          <w:trHeight w:val="5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9.21.3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9.21.4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DD26F5" w:rsidRPr="005A5E85" w:rsidTr="0023094C">
        <w:trPr>
          <w:trHeight w:val="120"/>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10.</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ENCAMINHAMENTO DA PROPOSTA VENCEDORA</w:t>
            </w:r>
          </w:p>
        </w:tc>
      </w:tr>
      <w:tr w:rsidR="00DD26F5" w:rsidRPr="005A5E85" w:rsidTr="0023094C">
        <w:trPr>
          <w:trHeight w:val="42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facultado pela administração através do Pregoeiro, prorrogar o prazo estabelecido, a partir de solicitação fundamentada pelo licitante, antes de findo o prazo.</w:t>
            </w:r>
          </w:p>
        </w:tc>
      </w:tr>
      <w:tr w:rsidR="00DD26F5" w:rsidRPr="005A5E85" w:rsidTr="0023094C">
        <w:trPr>
          <w:trHeight w:val="34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DD26F5" w:rsidRPr="005A5E85" w:rsidTr="0023094C">
        <w:trPr>
          <w:trHeight w:val="10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10.3.1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proposta ﬁnal deverá:</w:t>
            </w:r>
          </w:p>
        </w:tc>
      </w:tr>
      <w:tr w:rsidR="00DD26F5" w:rsidRPr="005A5E85" w:rsidTr="0023094C">
        <w:trPr>
          <w:trHeight w:val="18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DD26F5" w:rsidRPr="005A5E85" w:rsidTr="0023094C">
        <w:trPr>
          <w:trHeight w:val="199"/>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Conter a indicação do banco, número da conta e agência do licitante vencedor, para ﬁns de pagamento (facultativo)</w:t>
            </w:r>
          </w:p>
        </w:tc>
      </w:tr>
      <w:tr w:rsidR="00DD26F5" w:rsidRPr="005A5E85" w:rsidTr="0023094C">
        <w:trPr>
          <w:trHeight w:val="180"/>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III.</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DD26F5" w:rsidRPr="005A5E85" w:rsidTr="0023094C">
        <w:trPr>
          <w:trHeight w:val="16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IV.</w:t>
            </w:r>
          </w:p>
        </w:tc>
        <w:tc>
          <w:tcPr>
            <w:tcW w:w="4715" w:type="pct"/>
            <w:gridSpan w:val="4"/>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DD26F5" w:rsidRPr="005A5E85" w:rsidTr="0023094C">
        <w:trPr>
          <w:trHeight w:val="162"/>
        </w:trPr>
        <w:tc>
          <w:tcPr>
            <w:tcW w:w="285"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Conter prazo de validade, observando as regras previstas no edital.</w:t>
            </w:r>
          </w:p>
        </w:tc>
      </w:tr>
      <w:tr w:rsidR="00DD26F5" w:rsidRPr="005A5E85" w:rsidTr="0023094C">
        <w:trPr>
          <w:trHeight w:val="4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Os preços deverão ser expressos em moeda corrente nacional, o valor unitário em algarismos e o valor global em algarismos e por extenso (art. 12, II da Lei 14.133/21). Ocorrendo divergência entre </w:t>
            </w:r>
            <w:r w:rsidRPr="005A5E85">
              <w:rPr>
                <w:rFonts w:ascii="Arial" w:eastAsia="Times New Roman" w:hAnsi="Arial" w:cs="Arial"/>
                <w:color w:val="000000"/>
                <w:kern w:val="0"/>
                <w:sz w:val="24"/>
                <w:szCs w:val="24"/>
                <w:lang w:eastAsia="pt-BR"/>
                <w14:ligatures w14:val="none"/>
              </w:rPr>
              <w:lastRenderedPageBreak/>
              <w:t>os preços unitários e o preço global, prevalecerão os primeiros; no caso de divergência entre os valores numéricos e os valores expressos por extenso, prevalecerão estes últimos.</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10.5.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11</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DOS RECURSOS</w:t>
            </w:r>
          </w:p>
        </w:tc>
      </w:tr>
      <w:tr w:rsidR="00DD26F5" w:rsidRPr="005A5E85" w:rsidTr="0023094C">
        <w:trPr>
          <w:trHeight w:val="34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intenção de recorrer deverá ser manifestada imediatamente na sessão, em relação a cada etapa do julgamento, sob pena de preclusão. A manifestação da intenção de recorrer deve ser feita indicando contra qual(is) decisão(ões) pretende recorrer e por quais motivos.</w:t>
            </w:r>
          </w:p>
        </w:tc>
      </w:tr>
      <w:tr w:rsidR="00DD26F5" w:rsidRPr="005A5E85" w:rsidTr="0023094C">
        <w:trPr>
          <w:trHeight w:val="25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Pregoeiro poderá conceder, na própria sessão, prazo não superior à 30 minutos para que o Participante formule a sua motivação da intenção de recurso, sob pena de preclusão.</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prazo recursal será de 3 (três) dias úteis, contados do recebimento da manifestação da intenção de recorrer.</w:t>
            </w:r>
          </w:p>
        </w:tc>
      </w:tr>
      <w:tr w:rsidR="00DD26F5" w:rsidRPr="005A5E85" w:rsidTr="0023094C">
        <w:trPr>
          <w:trHeight w:val="3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DD26F5" w:rsidRPr="005A5E85" w:rsidTr="0023094C">
        <w:trPr>
          <w:trHeight w:val="1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recursos deverão ser encaminhados em campo próprio do sistema.</w:t>
            </w:r>
          </w:p>
        </w:tc>
      </w:tr>
      <w:tr w:rsidR="00DD26F5" w:rsidRPr="005A5E85" w:rsidTr="0023094C">
        <w:trPr>
          <w:trHeight w:val="42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11.7</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DD26F5" w:rsidRPr="005A5E85" w:rsidTr="0023094C">
        <w:trPr>
          <w:trHeight w:val="34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11.8</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11.9</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11.10</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DD26F5" w:rsidRPr="005A5E85" w:rsidTr="0023094C">
        <w:trPr>
          <w:trHeight w:val="1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apreciação dos recursos dar-se-á em fase única.</w:t>
            </w:r>
          </w:p>
        </w:tc>
      </w:tr>
      <w:tr w:rsidR="00DD26F5" w:rsidRPr="005A5E85" w:rsidTr="0023094C">
        <w:trPr>
          <w:trHeight w:val="120"/>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12.</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REABERTURA DA SESSÃO PÚBLICA</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DD26F5" w:rsidRPr="005A5E85" w:rsidTr="0023094C">
        <w:trPr>
          <w:trHeight w:val="120"/>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13.</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ADJUDICAÇÃO E HOMOLOGAÇÃO</w:t>
            </w:r>
          </w:p>
        </w:tc>
      </w:tr>
      <w:tr w:rsidR="00DD26F5" w:rsidRPr="005A5E85" w:rsidTr="0023094C">
        <w:trPr>
          <w:trHeight w:val="540"/>
        </w:trPr>
        <w:tc>
          <w:tcPr>
            <w:tcW w:w="285" w:type="pct"/>
            <w:gridSpan w:val="2"/>
            <w:tcBorders>
              <w:top w:val="nil"/>
              <w:left w:val="single" w:sz="12" w:space="0" w:color="FFFFFF"/>
              <w:bottom w:val="single" w:sz="12" w:space="0" w:color="FFFFFF"/>
              <w:right w:val="single" w:sz="12" w:space="0" w:color="FFFFFF"/>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5A5E85">
              <w:rPr>
                <w:rFonts w:ascii="Arial" w:eastAsia="Times New Roman" w:hAnsi="Arial" w:cs="Arial"/>
                <w:color w:val="000000"/>
                <w:kern w:val="0"/>
                <w:sz w:val="24"/>
                <w:szCs w:val="24"/>
                <w:lang w:eastAsia="pt-BR"/>
                <w14:ligatures w14:val="none"/>
              </w:rPr>
              <w:br/>
              <w:t>a) Determinar o retorno dos autos para saneamento de irregularidades;</w:t>
            </w:r>
            <w:r w:rsidRPr="005A5E85">
              <w:rPr>
                <w:rFonts w:ascii="Arial" w:eastAsia="Times New Roman" w:hAnsi="Arial" w:cs="Arial"/>
                <w:color w:val="000000"/>
                <w:kern w:val="0"/>
                <w:sz w:val="24"/>
                <w:szCs w:val="24"/>
                <w:lang w:eastAsia="pt-BR"/>
                <w14:ligatures w14:val="none"/>
              </w:rPr>
              <w:br/>
              <w:t>b) Revogar o certame por motivo de conveniência e oportunidade;</w:t>
            </w:r>
            <w:r w:rsidRPr="005A5E85">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5A5E85">
              <w:rPr>
                <w:rFonts w:ascii="Arial" w:eastAsia="Times New Roman" w:hAnsi="Arial" w:cs="Arial"/>
                <w:color w:val="000000"/>
                <w:kern w:val="0"/>
                <w:sz w:val="24"/>
                <w:szCs w:val="24"/>
                <w:lang w:eastAsia="pt-BR"/>
                <w14:ligatures w14:val="none"/>
              </w:rPr>
              <w:br/>
              <w:t>d) Adjudicar o objeto e homologar o certame.</w:t>
            </w:r>
          </w:p>
        </w:tc>
      </w:tr>
      <w:tr w:rsidR="00DD26F5" w:rsidRPr="005A5E85" w:rsidTr="0023094C">
        <w:trPr>
          <w:trHeight w:val="319"/>
        </w:trPr>
        <w:tc>
          <w:tcPr>
            <w:tcW w:w="28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13.2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DD26F5" w:rsidRPr="005A5E85" w:rsidTr="0023094C">
        <w:trPr>
          <w:trHeight w:val="222"/>
        </w:trPr>
        <w:tc>
          <w:tcPr>
            <w:tcW w:w="28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DD26F5" w:rsidRPr="005A5E85" w:rsidTr="0023094C">
        <w:trPr>
          <w:trHeight w:val="180"/>
        </w:trPr>
        <w:tc>
          <w:tcPr>
            <w:tcW w:w="285"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DD26F5" w:rsidRPr="005A5E85" w:rsidTr="0023094C">
        <w:trPr>
          <w:trHeight w:val="139"/>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14</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FORMALIZAÇÃO DO NEGÓCIO JURÍDICO E DO CADASTRO DE RESERVA</w:t>
            </w:r>
          </w:p>
        </w:tc>
      </w:tr>
      <w:tr w:rsidR="00DD26F5" w:rsidRPr="005A5E85" w:rsidTr="0023094C">
        <w:trPr>
          <w:trHeight w:val="126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Após a adjudicação e homologação da licitação, será firmado ata de registro de preço, observando o seguinte:</w:t>
            </w:r>
            <w:r w:rsidRPr="005A5E85">
              <w:rPr>
                <w:rFonts w:ascii="Arial" w:eastAsia="Times New Roman" w:hAnsi="Arial" w:cs="Arial"/>
                <w:color w:val="000000"/>
                <w:kern w:val="0"/>
                <w:sz w:val="24"/>
                <w:szCs w:val="24"/>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5A5E85">
              <w:rPr>
                <w:rFonts w:ascii="Arial" w:eastAsia="Times New Roman" w:hAnsi="Arial" w:cs="Arial"/>
                <w:color w:val="000000"/>
                <w:kern w:val="0"/>
                <w:sz w:val="24"/>
                <w:szCs w:val="24"/>
                <w:lang w:eastAsia="pt-BR"/>
                <w14:ligatures w14:val="none"/>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5A5E85">
              <w:rPr>
                <w:rFonts w:ascii="Arial" w:eastAsia="Times New Roman" w:hAnsi="Arial" w:cs="Arial"/>
                <w:color w:val="000000"/>
                <w:kern w:val="0"/>
                <w:sz w:val="24"/>
                <w:szCs w:val="24"/>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5A5E85">
              <w:rPr>
                <w:rFonts w:ascii="Arial" w:eastAsia="Times New Roman" w:hAnsi="Arial" w:cs="Arial"/>
                <w:color w:val="000000"/>
                <w:kern w:val="0"/>
                <w:sz w:val="24"/>
                <w:szCs w:val="24"/>
                <w:lang w:eastAsia="pt-BR"/>
                <w14:ligatures w14:val="none"/>
              </w:rPr>
              <w:br/>
              <w:t>IV - Após assinada a ata de registro de preços, havendo convocação para assinatura de contrato, aplica-se o mesmo regramento.</w:t>
            </w:r>
          </w:p>
        </w:tc>
      </w:tr>
      <w:tr w:rsidR="00DD26F5" w:rsidRPr="005A5E85" w:rsidTr="0023094C">
        <w:trPr>
          <w:trHeight w:val="25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DD26F5" w:rsidRPr="005A5E85" w:rsidTr="0023094C">
        <w:trPr>
          <w:trHeight w:val="5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DD26F5" w:rsidRPr="005A5E85" w:rsidTr="0023094C">
        <w:trPr>
          <w:trHeight w:val="42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DD26F5" w:rsidRPr="005A5E85" w:rsidTr="0023094C">
        <w:trPr>
          <w:trHeight w:val="6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5A5E85">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5A5E85">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DD26F5" w:rsidRPr="005A5E85" w:rsidTr="0023094C">
        <w:trPr>
          <w:trHeight w:val="4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14.7</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DD26F5" w:rsidRPr="005A5E85" w:rsidTr="0023094C">
        <w:trPr>
          <w:trHeight w:val="139"/>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15.</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RECEBIMENTO DO OBJETO E DA FISCALIZAÇÃO</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15.1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critérios de recebimento e aceitação do objeto e de ﬁscalização estão previstos no termo de referência, anexo ao presente edital.</w:t>
            </w:r>
          </w:p>
        </w:tc>
      </w:tr>
      <w:tr w:rsidR="00DD26F5" w:rsidRPr="005A5E85" w:rsidTr="0023094C">
        <w:trPr>
          <w:trHeight w:val="139"/>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16.</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DAS OBRIGAÇÕES DA CONTRATANTE E DA CONTRATADA</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16.1.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17</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PAGAMENTO</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17.1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regras específicas acerca do pagamento são as estabelecidas no termo de referência, anexo ao presente edital.</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18.</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SUBCONTRATAÇÃO</w:t>
            </w:r>
          </w:p>
        </w:tc>
      </w:tr>
      <w:tr w:rsidR="00DD26F5" w:rsidRPr="005A5E85" w:rsidTr="0023094C">
        <w:trPr>
          <w:trHeight w:val="1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18.1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DD26F5" w:rsidRPr="005A5E85" w:rsidTr="0023094C">
        <w:trPr>
          <w:trHeight w:val="139"/>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kern w:val="0"/>
                <w:sz w:val="16"/>
                <w:szCs w:val="16"/>
                <w:lang w:eastAsia="pt-BR"/>
                <w14:ligatures w14:val="none"/>
              </w:rPr>
            </w:pPr>
            <w:r w:rsidRPr="005A5E85">
              <w:rPr>
                <w:rFonts w:ascii="Arial" w:eastAsia="Times New Roman" w:hAnsi="Arial" w:cs="Arial"/>
                <w:b/>
                <w:bCs/>
                <w:kern w:val="0"/>
                <w:sz w:val="16"/>
                <w:szCs w:val="16"/>
                <w:lang w:eastAsia="pt-BR"/>
                <w14:ligatures w14:val="none"/>
              </w:rPr>
              <w:t>19.</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IMPUGNAÇÃO AO EDITAL E DO PEDIDO DE ESCLARECIMENTO</w:t>
            </w:r>
          </w:p>
        </w:tc>
      </w:tr>
      <w:tr w:rsidR="00DD26F5" w:rsidRPr="005A5E85" w:rsidTr="0023094C">
        <w:trPr>
          <w:trHeight w:val="30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19.1.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19.2.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19.3.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19.4.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19.4.1.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concessão de efeito suspensivo à impugnação é medida excepcional e deverá ser motivada pelo Pregoeiro, nos autos do processo de certame.</w:t>
            </w:r>
          </w:p>
        </w:tc>
      </w:tr>
      <w:tr w:rsidR="00DD26F5" w:rsidRPr="005A5E85" w:rsidTr="0023094C">
        <w:trPr>
          <w:trHeight w:val="1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19.5.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DD26F5" w:rsidRPr="005A5E85" w:rsidTr="0023094C">
        <w:trPr>
          <w:trHeight w:val="16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20.</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DD26F5" w:rsidRPr="005A5E85" w:rsidTr="0023094C">
        <w:trPr>
          <w:trHeight w:val="24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20.1.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DD26F5" w:rsidRPr="005A5E85" w:rsidTr="0023094C">
        <w:trPr>
          <w:trHeight w:val="102"/>
        </w:trPr>
        <w:tc>
          <w:tcPr>
            <w:tcW w:w="285"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21.</w:t>
            </w:r>
          </w:p>
        </w:tc>
        <w:tc>
          <w:tcPr>
            <w:tcW w:w="4715" w:type="pct"/>
            <w:gridSpan w:val="4"/>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DAS DISPOSIÇÕES GERAIS</w:t>
            </w:r>
          </w:p>
        </w:tc>
      </w:tr>
      <w:tr w:rsidR="00DD26F5" w:rsidRPr="005A5E85" w:rsidTr="0023094C">
        <w:trPr>
          <w:trHeight w:val="13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Será divulgada ata da sessão pública no sistema eletrônico.</w:t>
            </w:r>
          </w:p>
        </w:tc>
      </w:tr>
      <w:tr w:rsidR="00DD26F5" w:rsidRPr="005A5E85" w:rsidTr="0023094C">
        <w:trPr>
          <w:trHeight w:val="37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DD26F5" w:rsidRPr="005A5E85" w:rsidTr="0023094C">
        <w:trPr>
          <w:trHeight w:val="19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DD26F5" w:rsidRPr="005A5E85" w:rsidTr="0023094C">
        <w:trPr>
          <w:trHeight w:val="16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21.4</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DD26F5" w:rsidRPr="005A5E85" w:rsidTr="0023094C">
        <w:trPr>
          <w:trHeight w:val="319"/>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21.5</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DD26F5" w:rsidRPr="005A5E85" w:rsidTr="0023094C">
        <w:trPr>
          <w:trHeight w:val="34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21.6</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DD26F5" w:rsidRPr="005A5E85" w:rsidTr="0023094C">
        <w:trPr>
          <w:trHeight w:val="48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21.7</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21.8</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DD26F5" w:rsidRPr="005A5E85" w:rsidTr="0023094C">
        <w:trPr>
          <w:trHeight w:val="28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21.9</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21.10</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DD26F5" w:rsidRPr="005A5E85" w:rsidTr="0023094C">
        <w:trPr>
          <w:trHeight w:val="22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21.11</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DD26F5" w:rsidRPr="005A5E85" w:rsidTr="0023094C">
        <w:trPr>
          <w:trHeight w:val="402"/>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21.12</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DD26F5" w:rsidRPr="005A5E85" w:rsidTr="0023094C">
        <w:trPr>
          <w:trHeight w:val="360"/>
        </w:trPr>
        <w:tc>
          <w:tcPr>
            <w:tcW w:w="2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21.13</w:t>
            </w:r>
          </w:p>
        </w:tc>
        <w:tc>
          <w:tcPr>
            <w:tcW w:w="4715"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Fica vedada a participação do órgão ou entidade em mais de uma ata de registro de preços com o mesmo objeto no prazo de validade daquela "&amp;" de que já tiver participado, salvo na ocorrência de ata que tenha registrado quantitativo inferior ao máximo previsto no edital.</w:t>
            </w:r>
          </w:p>
        </w:tc>
      </w:tr>
      <w:tr w:rsidR="00DD26F5" w:rsidRPr="005A5E85" w:rsidTr="0023094C">
        <w:trPr>
          <w:trHeight w:val="619"/>
        </w:trPr>
        <w:tc>
          <w:tcPr>
            <w:tcW w:w="12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158" w:type="pct"/>
            <w:tcBorders>
              <w:top w:val="nil"/>
              <w:left w:val="nil"/>
              <w:bottom w:val="nil"/>
              <w:right w:val="nil"/>
            </w:tcBorders>
            <w:shd w:val="clear" w:color="auto" w:fill="auto"/>
            <w:hideMark/>
          </w:tcPr>
          <w:p w:rsidR="00DD26F5" w:rsidRPr="005A5E85" w:rsidRDefault="00DD26F5" w:rsidP="0023094C">
            <w:pPr>
              <w:spacing w:after="0" w:line="240" w:lineRule="auto"/>
              <w:rPr>
                <w:rFonts w:ascii="Times New Roman" w:eastAsia="Times New Roman" w:hAnsi="Times New Roman" w:cs="Times New Roman"/>
                <w:kern w:val="0"/>
                <w:sz w:val="20"/>
                <w:szCs w:val="20"/>
                <w:lang w:eastAsia="pt-BR"/>
                <w14:ligatures w14:val="none"/>
              </w:rPr>
            </w:pPr>
          </w:p>
        </w:tc>
        <w:tc>
          <w:tcPr>
            <w:tcW w:w="4715" w:type="pct"/>
            <w:gridSpan w:val="4"/>
            <w:tcBorders>
              <w:top w:val="nil"/>
              <w:left w:val="nil"/>
              <w:bottom w:val="nil"/>
              <w:right w:val="nil"/>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1974EE">
              <w:rPr>
                <w:rFonts w:ascii="Arial" w:eastAsia="Times New Roman" w:hAnsi="Arial" w:cs="Arial"/>
                <w:color w:val="000000"/>
                <w:kern w:val="0"/>
                <w:sz w:val="24"/>
                <w:szCs w:val="24"/>
                <w:lang w:eastAsia="pt-BR"/>
                <w14:ligatures w14:val="none"/>
              </w:rPr>
              <w:t>Farol, 29 de julho de 2024</w:t>
            </w:r>
          </w:p>
        </w:tc>
      </w:tr>
      <w:tr w:rsidR="00DD26F5" w:rsidRPr="005A5E85" w:rsidTr="0023094C">
        <w:trPr>
          <w:trHeight w:val="619"/>
        </w:trPr>
        <w:tc>
          <w:tcPr>
            <w:tcW w:w="5000" w:type="pct"/>
            <w:gridSpan w:val="6"/>
            <w:tcBorders>
              <w:top w:val="nil"/>
              <w:left w:val="nil"/>
              <w:bottom w:val="nil"/>
              <w:right w:val="nil"/>
            </w:tcBorders>
            <w:shd w:val="clear" w:color="auto" w:fill="auto"/>
            <w:vAlign w:val="bottom"/>
            <w:hideMark/>
          </w:tcPr>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DOUGLAS JOSÉ LAQUIAS</w:t>
            </w:r>
          </w:p>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SECRETARIA DE ADMINISTRAÇÃO E PLANEJAMENTO</w:t>
            </w:r>
          </w:p>
        </w:tc>
      </w:tr>
      <w:tr w:rsidR="00DD26F5" w:rsidRPr="005A5E85" w:rsidTr="0023094C">
        <w:trPr>
          <w:trHeight w:val="120"/>
        </w:trPr>
        <w:tc>
          <w:tcPr>
            <w:tcW w:w="500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RESPONSÁVEL PELO GERENCIAMENTO DA ARP</w:t>
            </w:r>
          </w:p>
        </w:tc>
      </w:tr>
    </w:tbl>
    <w:p w:rsidR="00DD26F5" w:rsidRDefault="00DD26F5" w:rsidP="00DD26F5">
      <w:r>
        <w:br w:type="page"/>
      </w:r>
    </w:p>
    <w:tbl>
      <w:tblPr>
        <w:tblW w:w="4995" w:type="pct"/>
        <w:tblInd w:w="10" w:type="dxa"/>
        <w:tblCellMar>
          <w:left w:w="70" w:type="dxa"/>
          <w:right w:w="70" w:type="dxa"/>
        </w:tblCellMar>
        <w:tblLook w:val="04A0" w:firstRow="1" w:lastRow="0" w:firstColumn="1" w:lastColumn="0" w:noHBand="0" w:noVBand="1"/>
      </w:tblPr>
      <w:tblGrid>
        <w:gridCol w:w="317"/>
        <w:gridCol w:w="410"/>
        <w:gridCol w:w="1192"/>
        <w:gridCol w:w="707"/>
        <w:gridCol w:w="1167"/>
        <w:gridCol w:w="1016"/>
        <w:gridCol w:w="1249"/>
        <w:gridCol w:w="2437"/>
      </w:tblGrid>
      <w:tr w:rsidR="00DD26F5" w:rsidRPr="005A5E85" w:rsidTr="0023094C">
        <w:trPr>
          <w:trHeight w:val="60"/>
        </w:trPr>
        <w:tc>
          <w:tcPr>
            <w:tcW w:w="5000"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trHeight w:val="120"/>
        </w:trPr>
        <w:tc>
          <w:tcPr>
            <w:tcW w:w="5000" w:type="pct"/>
            <w:gridSpan w:val="8"/>
            <w:tcBorders>
              <w:top w:val="nil"/>
              <w:left w:val="nil"/>
              <w:bottom w:val="nil"/>
              <w:right w:val="nil"/>
            </w:tcBorders>
            <w:shd w:val="clear" w:color="auto" w:fill="auto"/>
            <w:vAlign w:val="bottom"/>
            <w:hideMark/>
          </w:tcPr>
          <w:p w:rsidR="00DD26F5" w:rsidRPr="005A5E85" w:rsidRDefault="00DD26F5" w:rsidP="0023094C">
            <w:pPr>
              <w:spacing w:after="0" w:line="240" w:lineRule="auto"/>
              <w:jc w:val="center"/>
              <w:rPr>
                <w:rFonts w:ascii="Arial" w:eastAsia="Times New Roman" w:hAnsi="Arial" w:cs="Arial"/>
                <w:b/>
                <w:bCs/>
                <w:color w:val="000000"/>
                <w:kern w:val="0"/>
                <w:sz w:val="28"/>
                <w:szCs w:val="28"/>
                <w:lang w:eastAsia="pt-BR"/>
                <w14:ligatures w14:val="none"/>
              </w:rPr>
            </w:pPr>
            <w:r w:rsidRPr="005A5E85">
              <w:rPr>
                <w:rFonts w:ascii="Arial" w:eastAsia="Times New Roman" w:hAnsi="Arial" w:cs="Arial"/>
                <w:b/>
                <w:bCs/>
                <w:color w:val="000000"/>
                <w:kern w:val="0"/>
                <w:sz w:val="28"/>
                <w:szCs w:val="28"/>
                <w:lang w:eastAsia="pt-BR"/>
                <w14:ligatures w14:val="none"/>
              </w:rPr>
              <w:t>Anexo I - Termo de Referência (TR)</w:t>
            </w:r>
          </w:p>
        </w:tc>
      </w:tr>
      <w:tr w:rsidR="00DD26F5" w:rsidRPr="005A5E85" w:rsidTr="0023094C">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DADOS GERAIS</w:t>
            </w:r>
          </w:p>
        </w:tc>
      </w:tr>
      <w:tr w:rsidR="00DD26F5" w:rsidRPr="005A5E85" w:rsidTr="0023094C">
        <w:trPr>
          <w:trHeight w:val="102"/>
        </w:trPr>
        <w:tc>
          <w:tcPr>
            <w:tcW w:w="95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20"/>
                <w:szCs w:val="20"/>
                <w:lang w:eastAsia="pt-BR"/>
                <w14:ligatures w14:val="none"/>
              </w:rPr>
            </w:pPr>
            <w:r w:rsidRPr="005A5E85">
              <w:rPr>
                <w:rFonts w:ascii="Arial" w:eastAsia="Times New Roman" w:hAnsi="Arial" w:cs="Arial"/>
                <w:b/>
                <w:bCs/>
                <w:color w:val="000000"/>
                <w:kern w:val="0"/>
                <w:sz w:val="20"/>
                <w:szCs w:val="20"/>
                <w:lang w:eastAsia="pt-BR"/>
                <w14:ligatures w14:val="none"/>
              </w:rPr>
              <w:t>N° PROCESSO</w:t>
            </w:r>
          </w:p>
        </w:tc>
        <w:tc>
          <w:tcPr>
            <w:tcW w:w="4050" w:type="pct"/>
            <w:gridSpan w:val="5"/>
            <w:tcBorders>
              <w:top w:val="single" w:sz="4" w:space="0" w:color="000000"/>
              <w:left w:val="nil"/>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1974EE">
              <w:rPr>
                <w:rFonts w:ascii="Arial" w:eastAsia="Times New Roman" w:hAnsi="Arial" w:cs="Arial"/>
                <w:color w:val="000000"/>
                <w:kern w:val="0"/>
                <w:lang w:eastAsia="pt-BR"/>
                <w14:ligatures w14:val="none"/>
              </w:rPr>
              <w:t>109/2024</w:t>
            </w:r>
          </w:p>
        </w:tc>
      </w:tr>
      <w:tr w:rsidR="00DD26F5" w:rsidRPr="005A5E85" w:rsidTr="0023094C">
        <w:trPr>
          <w:trHeight w:val="102"/>
        </w:trPr>
        <w:tc>
          <w:tcPr>
            <w:tcW w:w="95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20"/>
                <w:szCs w:val="20"/>
                <w:lang w:eastAsia="pt-BR"/>
                <w14:ligatures w14:val="none"/>
              </w:rPr>
            </w:pPr>
            <w:r w:rsidRPr="005A5E85">
              <w:rPr>
                <w:rFonts w:ascii="Arial" w:eastAsia="Times New Roman" w:hAnsi="Arial" w:cs="Arial"/>
                <w:b/>
                <w:bCs/>
                <w:color w:val="000000"/>
                <w:kern w:val="0"/>
                <w:sz w:val="20"/>
                <w:szCs w:val="20"/>
                <w:lang w:eastAsia="pt-BR"/>
                <w14:ligatures w14:val="none"/>
              </w:rPr>
              <w:t>MODALIDADE</w:t>
            </w:r>
          </w:p>
        </w:tc>
        <w:tc>
          <w:tcPr>
            <w:tcW w:w="4050" w:type="pct"/>
            <w:gridSpan w:val="5"/>
            <w:tcBorders>
              <w:top w:val="single" w:sz="4" w:space="0" w:color="000000"/>
              <w:left w:val="nil"/>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pregão</w:t>
            </w:r>
          </w:p>
        </w:tc>
      </w:tr>
      <w:tr w:rsidR="00DD26F5" w:rsidRPr="005A5E85" w:rsidTr="0023094C">
        <w:trPr>
          <w:trHeight w:val="102"/>
        </w:trPr>
        <w:tc>
          <w:tcPr>
            <w:tcW w:w="95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N° PROCEDIMENTO</w:t>
            </w:r>
          </w:p>
        </w:tc>
        <w:tc>
          <w:tcPr>
            <w:tcW w:w="4050" w:type="pct"/>
            <w:gridSpan w:val="5"/>
            <w:tcBorders>
              <w:top w:val="single" w:sz="4" w:space="0" w:color="000000"/>
              <w:left w:val="nil"/>
              <w:bottom w:val="single" w:sz="4" w:space="0" w:color="000000"/>
              <w:right w:val="single" w:sz="4" w:space="0" w:color="000000"/>
            </w:tcBorders>
            <w:shd w:val="clear" w:color="auto" w:fill="auto"/>
            <w:vAlign w:val="center"/>
            <w:hideMark/>
          </w:tcPr>
          <w:p w:rsidR="00DD26F5" w:rsidRPr="00A67FCF" w:rsidRDefault="00DD26F5" w:rsidP="0023094C">
            <w:pPr>
              <w:spacing w:after="0" w:line="240" w:lineRule="auto"/>
              <w:rPr>
                <w:rFonts w:ascii="Arial" w:eastAsia="Times New Roman" w:hAnsi="Arial" w:cs="Arial"/>
                <w:color w:val="000000"/>
                <w:kern w:val="0"/>
                <w:highlight w:val="yellow"/>
                <w:lang w:eastAsia="pt-BR"/>
                <w14:ligatures w14:val="none"/>
              </w:rPr>
            </w:pPr>
            <w:r w:rsidRPr="001974EE">
              <w:rPr>
                <w:rFonts w:ascii="Arial" w:eastAsia="Times New Roman" w:hAnsi="Arial" w:cs="Arial"/>
                <w:color w:val="000000"/>
                <w:kern w:val="0"/>
                <w:lang w:eastAsia="pt-BR"/>
                <w14:ligatures w14:val="none"/>
              </w:rPr>
              <w:t>61/2024</w:t>
            </w:r>
          </w:p>
        </w:tc>
      </w:tr>
      <w:tr w:rsidR="00DD26F5" w:rsidRPr="005A5E85" w:rsidTr="0023094C">
        <w:trPr>
          <w:trHeight w:val="162"/>
        </w:trPr>
        <w:tc>
          <w:tcPr>
            <w:tcW w:w="95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20"/>
                <w:szCs w:val="20"/>
                <w:lang w:eastAsia="pt-BR"/>
                <w14:ligatures w14:val="none"/>
              </w:rPr>
            </w:pPr>
            <w:r w:rsidRPr="005A5E85">
              <w:rPr>
                <w:rFonts w:ascii="Arial" w:eastAsia="Times New Roman" w:hAnsi="Arial" w:cs="Arial"/>
                <w:b/>
                <w:bCs/>
                <w:color w:val="000000"/>
                <w:kern w:val="0"/>
                <w:sz w:val="20"/>
                <w:szCs w:val="20"/>
                <w:lang w:eastAsia="pt-BR"/>
                <w14:ligatures w14:val="none"/>
              </w:rPr>
              <w:t>CARACTERISTICA</w:t>
            </w:r>
          </w:p>
        </w:tc>
        <w:tc>
          <w:tcPr>
            <w:tcW w:w="4050" w:type="pct"/>
            <w:gridSpan w:val="5"/>
            <w:tcBorders>
              <w:top w:val="single" w:sz="4" w:space="0" w:color="000000"/>
              <w:left w:val="nil"/>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Sistema registro de preços (Ata registro de preços)</w:t>
            </w:r>
          </w:p>
        </w:tc>
      </w:tr>
      <w:tr w:rsidR="00DD26F5" w:rsidRPr="005A5E85" w:rsidTr="0023094C">
        <w:trPr>
          <w:trHeight w:val="102"/>
        </w:trPr>
        <w:tc>
          <w:tcPr>
            <w:tcW w:w="95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20"/>
                <w:szCs w:val="20"/>
                <w:lang w:eastAsia="pt-BR"/>
                <w14:ligatures w14:val="none"/>
              </w:rPr>
            </w:pPr>
            <w:r w:rsidRPr="005A5E85">
              <w:rPr>
                <w:rFonts w:ascii="Arial" w:eastAsia="Times New Roman" w:hAnsi="Arial" w:cs="Arial"/>
                <w:b/>
                <w:bCs/>
                <w:color w:val="000000"/>
                <w:kern w:val="0"/>
                <w:sz w:val="20"/>
                <w:szCs w:val="20"/>
                <w:lang w:eastAsia="pt-BR"/>
                <w14:ligatures w14:val="none"/>
              </w:rPr>
              <w:t>NATUREZA</w:t>
            </w:r>
          </w:p>
        </w:tc>
        <w:tc>
          <w:tcPr>
            <w:tcW w:w="4050" w:type="pct"/>
            <w:gridSpan w:val="5"/>
            <w:tcBorders>
              <w:top w:val="single" w:sz="4" w:space="0" w:color="000000"/>
              <w:left w:val="nil"/>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Fornecimentos</w:t>
            </w:r>
          </w:p>
        </w:tc>
      </w:tr>
      <w:tr w:rsidR="00DD26F5" w:rsidRPr="005A5E85" w:rsidTr="0023094C">
        <w:trPr>
          <w:trHeight w:val="222"/>
        </w:trPr>
        <w:tc>
          <w:tcPr>
            <w:tcW w:w="950" w:type="pct"/>
            <w:gridSpan w:val="3"/>
            <w:tcBorders>
              <w:top w:val="single" w:sz="4" w:space="0" w:color="000000"/>
              <w:left w:val="single" w:sz="4" w:space="0" w:color="000000"/>
              <w:bottom w:val="nil"/>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20"/>
                <w:szCs w:val="20"/>
                <w:lang w:eastAsia="pt-BR"/>
                <w14:ligatures w14:val="none"/>
              </w:rPr>
            </w:pPr>
            <w:r w:rsidRPr="005A5E85">
              <w:rPr>
                <w:rFonts w:ascii="Arial" w:eastAsia="Times New Roman" w:hAnsi="Arial" w:cs="Arial"/>
                <w:b/>
                <w:bCs/>
                <w:color w:val="000000"/>
                <w:kern w:val="0"/>
                <w:sz w:val="20"/>
                <w:szCs w:val="20"/>
                <w:lang w:eastAsia="pt-BR"/>
                <w14:ligatures w14:val="none"/>
              </w:rPr>
              <w:t>OBJETO</w:t>
            </w:r>
          </w:p>
        </w:tc>
        <w:tc>
          <w:tcPr>
            <w:tcW w:w="4050" w:type="pct"/>
            <w:gridSpan w:val="5"/>
            <w:tcBorders>
              <w:top w:val="single" w:sz="4" w:space="0" w:color="000000"/>
              <w:left w:val="nil"/>
              <w:bottom w:val="nil"/>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 de brinquedos e afins para utilização como material pedagógico para o CMEI Menino Jesus e Escola Municipal Casimiro de Abreu.</w:t>
            </w:r>
          </w:p>
        </w:tc>
      </w:tr>
      <w:tr w:rsidR="00DD26F5" w:rsidRPr="005A5E85" w:rsidTr="0023094C">
        <w:trPr>
          <w:trHeight w:val="120"/>
        </w:trPr>
        <w:tc>
          <w:tcPr>
            <w:tcW w:w="950" w:type="pct"/>
            <w:gridSpan w:val="3"/>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CRITÉRIO DE JULGAMENTO</w:t>
            </w:r>
          </w:p>
        </w:tc>
        <w:tc>
          <w:tcPr>
            <w:tcW w:w="4050" w:type="pct"/>
            <w:gridSpan w:val="5"/>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Menor preço</w:t>
            </w:r>
          </w:p>
        </w:tc>
      </w:tr>
      <w:tr w:rsidR="00DD26F5" w:rsidRPr="005A5E85" w:rsidTr="0023094C">
        <w:trPr>
          <w:trHeight w:val="102"/>
        </w:trPr>
        <w:tc>
          <w:tcPr>
            <w:tcW w:w="950" w:type="pct"/>
            <w:gridSpan w:val="3"/>
            <w:tcBorders>
              <w:top w:val="nil"/>
              <w:left w:val="single" w:sz="4" w:space="0" w:color="000000"/>
              <w:bottom w:val="single" w:sz="4" w:space="0" w:color="000000"/>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lang w:eastAsia="pt-BR"/>
                <w14:ligatures w14:val="none"/>
              </w:rPr>
            </w:pPr>
            <w:r w:rsidRPr="005A5E85">
              <w:rPr>
                <w:rFonts w:ascii="Arial" w:eastAsia="Times New Roman" w:hAnsi="Arial" w:cs="Arial"/>
                <w:b/>
                <w:bCs/>
                <w:color w:val="000000"/>
                <w:kern w:val="0"/>
                <w:lang w:eastAsia="pt-BR"/>
                <w14:ligatures w14:val="none"/>
              </w:rPr>
              <w:t>VALOR:</w:t>
            </w:r>
          </w:p>
        </w:tc>
        <w:tc>
          <w:tcPr>
            <w:tcW w:w="4050" w:type="pct"/>
            <w:gridSpan w:val="5"/>
            <w:tcBorders>
              <w:top w:val="nil"/>
              <w:left w:val="single" w:sz="4" w:space="0" w:color="auto"/>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R$ 217.023,60</w:t>
            </w:r>
          </w:p>
        </w:tc>
      </w:tr>
      <w:tr w:rsidR="00DD26F5" w:rsidRPr="005A5E85" w:rsidTr="0023094C">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DOCUMENTOS EXIGIDOS</w:t>
            </w:r>
          </w:p>
        </w:tc>
      </w:tr>
      <w:tr w:rsidR="00DD26F5" w:rsidRPr="005A5E85" w:rsidTr="0023094C">
        <w:trPr>
          <w:trHeight w:val="222"/>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comprovação da habilitação jurídica</w:t>
            </w:r>
          </w:p>
        </w:tc>
      </w:tr>
      <w:tr w:rsidR="00DD26F5" w:rsidRPr="005A5E85" w:rsidTr="0023094C">
        <w:trPr>
          <w:trHeight w:val="199"/>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Prova de inscrição no cadastro Nacional de Pessoas Jurídicas (CNPJ)</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comprovação da habilitação jurídica</w:t>
            </w:r>
          </w:p>
        </w:tc>
      </w:tr>
      <w:tr w:rsidR="00DD26F5" w:rsidRPr="005A5E85" w:rsidTr="0023094C">
        <w:trPr>
          <w:trHeight w:val="222"/>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Declarações constantes do anexo III</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fins de declaração de atendimento aos requisitos de habilitação e diversos</w:t>
            </w:r>
          </w:p>
        </w:tc>
      </w:tr>
      <w:tr w:rsidR="00DD26F5" w:rsidRPr="005A5E85" w:rsidTr="0023094C">
        <w:trPr>
          <w:trHeight w:val="282"/>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(certame exclusivo para MPE's)</w:t>
            </w:r>
          </w:p>
        </w:tc>
      </w:tr>
      <w:tr w:rsidR="00DD26F5" w:rsidRPr="005A5E85" w:rsidTr="0023094C">
        <w:trPr>
          <w:trHeight w:val="499"/>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(certame exclusivo para MPE's)</w:t>
            </w:r>
          </w:p>
        </w:tc>
      </w:tr>
      <w:tr w:rsidR="00DD26F5" w:rsidRPr="005A5E85" w:rsidTr="0023094C">
        <w:trPr>
          <w:trHeight w:val="402"/>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habilitação fiscal</w:t>
            </w:r>
          </w:p>
        </w:tc>
      </w:tr>
      <w:tr w:rsidR="00DD26F5" w:rsidRPr="005A5E85" w:rsidTr="0023094C">
        <w:trPr>
          <w:trHeight w:val="199"/>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lastRenderedPageBreak/>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habilitação fiscal</w:t>
            </w:r>
          </w:p>
        </w:tc>
      </w:tr>
      <w:tr w:rsidR="00DD26F5" w:rsidRPr="005A5E85" w:rsidTr="0023094C">
        <w:trPr>
          <w:trHeight w:val="180"/>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Regularidade perante a fazenda municipal da sede do licitante</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habilitação fiscal</w:t>
            </w:r>
          </w:p>
        </w:tc>
      </w:tr>
      <w:tr w:rsidR="00DD26F5" w:rsidRPr="005A5E85" w:rsidTr="0023094C">
        <w:trPr>
          <w:trHeight w:val="199"/>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Prova de regularidade com o Fundo de Garantia do Tempo de Serviço (FGTS)</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Habilitação Social e Trabalhista</w:t>
            </w:r>
          </w:p>
        </w:tc>
      </w:tr>
      <w:tr w:rsidR="00DD26F5" w:rsidRPr="005A5E85" w:rsidTr="0023094C">
        <w:trPr>
          <w:trHeight w:val="259"/>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Habilitação Trabalhista</w:t>
            </w:r>
          </w:p>
        </w:tc>
      </w:tr>
      <w:tr w:rsidR="00DD26F5" w:rsidRPr="005A5E85" w:rsidTr="0023094C">
        <w:trPr>
          <w:trHeight w:val="259"/>
        </w:trPr>
        <w:tc>
          <w:tcPr>
            <w:tcW w:w="157" w:type="pct"/>
            <w:tcBorders>
              <w:top w:val="nil"/>
              <w:left w:val="single" w:sz="4" w:space="0" w:color="000000"/>
              <w:bottom w:val="single" w:sz="4" w:space="0" w:color="000000"/>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2602" w:type="pct"/>
            <w:gridSpan w:val="5"/>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Certidão negativa de feitos sobre falência expedida pelo distribuidor da sede do licitante, com validade de 180 dias;</w:t>
            </w:r>
          </w:p>
        </w:tc>
        <w:tc>
          <w:tcPr>
            <w:tcW w:w="2241" w:type="pct"/>
            <w:gridSpan w:val="2"/>
            <w:tcBorders>
              <w:top w:val="single" w:sz="4" w:space="0" w:color="000000"/>
              <w:left w:val="nil"/>
              <w:bottom w:val="single" w:sz="4" w:space="0" w:color="000000"/>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Obrigatório para qualificação econômico financeira</w:t>
            </w:r>
          </w:p>
        </w:tc>
      </w:tr>
      <w:tr w:rsidR="00DD26F5" w:rsidRPr="005A5E85" w:rsidTr="0023094C">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ELEMENTOS DO TERMO DE REFERÊNCIA</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DEFINIÇÃO DO OBJETO</w:t>
            </w:r>
          </w:p>
        </w:tc>
      </w:tr>
      <w:tr w:rsidR="00DD26F5" w:rsidRPr="005A5E85" w:rsidTr="0023094C">
        <w:trPr>
          <w:trHeight w:val="319"/>
        </w:trPr>
        <w:tc>
          <w:tcPr>
            <w:tcW w:w="5000" w:type="pct"/>
            <w:gridSpan w:val="8"/>
            <w:tcBorders>
              <w:top w:val="nil"/>
              <w:left w:val="nil"/>
              <w:bottom w:val="single" w:sz="4" w:space="0" w:color="auto"/>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 de brinquedos e afins para utilização como material pedagógico para o CMEI Menino Jesus e Escola Municipal Casimiro de Abreu., conforme quadro descritivo constante no adendo, parte integrante do presente termo de referência.</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FUNDAMENTAÇÃO DA CONTRATAÇÃO</w:t>
            </w:r>
          </w:p>
        </w:tc>
      </w:tr>
      <w:tr w:rsidR="00DD26F5" w:rsidRPr="005A5E85" w:rsidTr="0023094C">
        <w:trPr>
          <w:trHeight w:val="31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DD26F5" w:rsidRPr="005A5E85" w:rsidTr="0023094C">
        <w:trPr>
          <w:trHeight w:val="19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DO PRAZO E LOCAL DE EXECUÇÃO</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3.1</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DO PRAZO DE ENTREGA</w:t>
            </w:r>
          </w:p>
        </w:tc>
      </w:tr>
      <w:tr w:rsidR="00DD26F5" w:rsidRPr="005A5E85" w:rsidTr="0023094C">
        <w:trPr>
          <w:trHeight w:val="2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3.1.1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prazo de entrega fica estipulado da seguinte forma: deverá ser entregue no prazo máximo de 10 dias a contar da ordem de entrega.</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3.2</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DO LOCAL DE ENTREGA</w:t>
            </w:r>
          </w:p>
        </w:tc>
      </w:tr>
      <w:tr w:rsidR="00DD26F5" w:rsidRPr="005A5E85" w:rsidTr="0023094C">
        <w:trPr>
          <w:trHeight w:val="19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3.2.1</w:t>
            </w:r>
          </w:p>
        </w:tc>
        <w:tc>
          <w:tcPr>
            <w:tcW w:w="4640"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entrega deverá ser realizada no(s) seguinte(s) local(is): Secretaria de Educação, Esportes e Cultura</w:t>
            </w:r>
          </w:p>
        </w:tc>
      </w:tr>
      <w:tr w:rsidR="00DD26F5" w:rsidRPr="005A5E85" w:rsidTr="0023094C">
        <w:trPr>
          <w:trHeight w:val="120"/>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DO MODELO DE EXECUÇÃO DO OBJETO</w:t>
            </w:r>
          </w:p>
        </w:tc>
      </w:tr>
      <w:tr w:rsidR="00DD26F5" w:rsidRPr="005A5E85" w:rsidTr="0023094C">
        <w:trPr>
          <w:trHeight w:val="34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kern w:val="0"/>
                <w:sz w:val="24"/>
                <w:szCs w:val="24"/>
                <w:lang w:eastAsia="pt-BR"/>
                <w14:ligatures w14:val="none"/>
              </w:rPr>
            </w:pPr>
            <w:r w:rsidRPr="005A5E85">
              <w:rPr>
                <w:rFonts w:ascii="Arial" w:eastAsia="Times New Roman" w:hAnsi="Arial" w:cs="Arial"/>
                <w:kern w:val="0"/>
                <w:sz w:val="24"/>
                <w:szCs w:val="24"/>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DD26F5" w:rsidRPr="005A5E85" w:rsidTr="0023094C">
        <w:trPr>
          <w:trHeight w:val="28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DD26F5" w:rsidRPr="005A5E85" w:rsidTr="0023094C">
        <w:trPr>
          <w:trHeight w:val="42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4.3</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DD26F5" w:rsidRPr="005A5E85" w:rsidTr="0023094C">
        <w:trPr>
          <w:trHeight w:val="54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4.4</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DD26F5" w:rsidRPr="005A5E85" w:rsidTr="0023094C">
        <w:trPr>
          <w:trHeight w:val="25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4.5</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DD26F5" w:rsidRPr="005A5E85" w:rsidTr="0023094C">
        <w:trPr>
          <w:trHeight w:val="5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4.6</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DD26F5" w:rsidRPr="005A5E85" w:rsidTr="0023094C">
        <w:trPr>
          <w:trHeight w:val="42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4.7</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DD26F5" w:rsidRPr="005A5E85" w:rsidTr="0023094C">
        <w:trPr>
          <w:trHeight w:val="28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4.8</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DD26F5" w:rsidRPr="005A5E85" w:rsidTr="0023094C">
        <w:trPr>
          <w:trHeight w:val="4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DD26F5" w:rsidRPr="005A5E85" w:rsidTr="0023094C">
        <w:trPr>
          <w:trHeight w:val="43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DD26F5" w:rsidRPr="005A5E85" w:rsidTr="0023094C">
        <w:trPr>
          <w:trHeight w:val="2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DD26F5" w:rsidRPr="005A5E85" w:rsidTr="0023094C">
        <w:trPr>
          <w:trHeight w:val="84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w:t>
            </w:r>
            <w:r w:rsidRPr="005A5E85">
              <w:rPr>
                <w:rFonts w:ascii="Arial" w:eastAsia="Times New Roman" w:hAnsi="Arial" w:cs="Arial"/>
                <w:color w:val="000000"/>
                <w:kern w:val="0"/>
                <w:sz w:val="24"/>
                <w:szCs w:val="24"/>
                <w:lang w:eastAsia="pt-BR"/>
                <w14:ligatures w14:val="none"/>
              </w:rPr>
              <w:lastRenderedPageBreak/>
              <w:t>conteúdo da proposta apresentada para participar do referido Pregão não foi, no todo ou em parte, direta ou indiretamente, informado, discutido ou recebido de qualquer integrante órgão licitador, antes da abertura oficial das propostas</w:t>
            </w:r>
          </w:p>
        </w:tc>
      </w:tr>
      <w:tr w:rsidR="00DD26F5" w:rsidRPr="005A5E85" w:rsidTr="0023094C">
        <w:trPr>
          <w:trHeight w:val="30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lastRenderedPageBreak/>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DD26F5" w:rsidRPr="005A5E85" w:rsidTr="0023094C">
        <w:trPr>
          <w:trHeight w:val="42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DD26F5" w:rsidRPr="005A5E85" w:rsidTr="0023094C">
        <w:trPr>
          <w:trHeight w:val="4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DD26F5" w:rsidRPr="005A5E85" w:rsidTr="0023094C">
        <w:trPr>
          <w:trHeight w:val="19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DD26F5" w:rsidRPr="005A5E85" w:rsidTr="0023094C">
        <w:trPr>
          <w:trHeight w:val="37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D26F5" w:rsidRPr="005A5E85" w:rsidTr="0023094C">
        <w:trPr>
          <w:trHeight w:val="19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4.9</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 FISCALIZAÇÃO E GESTÃO</w:t>
            </w:r>
          </w:p>
        </w:tc>
      </w:tr>
      <w:tr w:rsidR="00DD26F5" w:rsidRPr="005A5E85" w:rsidTr="0023094C">
        <w:trPr>
          <w:trHeight w:val="1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fiscalização do contrato será exercida sob responsabilidade de:</w:t>
            </w:r>
          </w:p>
        </w:tc>
      </w:tr>
      <w:tr w:rsidR="00DD26F5" w:rsidRPr="005A5E85" w:rsidTr="0023094C">
        <w:trPr>
          <w:trHeight w:val="102"/>
        </w:trPr>
        <w:tc>
          <w:tcPr>
            <w:tcW w:w="360" w:type="pct"/>
            <w:gridSpan w:val="2"/>
            <w:tcBorders>
              <w:top w:val="nil"/>
              <w:left w:val="nil"/>
              <w:bottom w:val="nil"/>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1021"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SECRETARIA</w:t>
            </w:r>
          </w:p>
        </w:tc>
        <w:tc>
          <w:tcPr>
            <w:tcW w:w="2149"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RESPONSÁVEL</w:t>
            </w:r>
          </w:p>
        </w:tc>
        <w:tc>
          <w:tcPr>
            <w:tcW w:w="1470" w:type="pct"/>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MATRÍCULA</w:t>
            </w:r>
          </w:p>
        </w:tc>
      </w:tr>
      <w:tr w:rsidR="00DD26F5" w:rsidRPr="005A5E85" w:rsidTr="0023094C">
        <w:trPr>
          <w:trHeight w:val="162"/>
        </w:trPr>
        <w:tc>
          <w:tcPr>
            <w:tcW w:w="360" w:type="pct"/>
            <w:gridSpan w:val="2"/>
            <w:tcBorders>
              <w:top w:val="nil"/>
              <w:left w:val="nil"/>
              <w:bottom w:val="nil"/>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p>
        </w:tc>
        <w:tc>
          <w:tcPr>
            <w:tcW w:w="1021" w:type="pct"/>
            <w:gridSpan w:val="2"/>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rPr>
                <w:rFonts w:ascii="Arial" w:eastAsia="Times New Roman" w:hAnsi="Arial" w:cs="Arial"/>
                <w:color w:val="000000"/>
                <w:kern w:val="0"/>
                <w:sz w:val="20"/>
                <w:szCs w:val="20"/>
                <w:lang w:eastAsia="pt-BR"/>
                <w14:ligatures w14:val="none"/>
              </w:rPr>
            </w:pPr>
            <w:r w:rsidRPr="005A5E85">
              <w:rPr>
                <w:rFonts w:ascii="Arial" w:eastAsia="Times New Roman" w:hAnsi="Arial" w:cs="Arial"/>
                <w:color w:val="000000"/>
                <w:kern w:val="0"/>
                <w:sz w:val="20"/>
                <w:szCs w:val="20"/>
                <w:lang w:eastAsia="pt-BR"/>
                <w14:ligatures w14:val="none"/>
              </w:rPr>
              <w:t>Secretaria de educação esportes e cultura</w:t>
            </w:r>
          </w:p>
        </w:tc>
        <w:tc>
          <w:tcPr>
            <w:tcW w:w="2149" w:type="pct"/>
            <w:gridSpan w:val="3"/>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Oricélia Fidelis</w:t>
            </w:r>
          </w:p>
        </w:tc>
        <w:tc>
          <w:tcPr>
            <w:tcW w:w="1470" w:type="pct"/>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2747012</w:t>
            </w:r>
          </w:p>
        </w:tc>
      </w:tr>
      <w:tr w:rsidR="00DD26F5" w:rsidRPr="005A5E85" w:rsidTr="0023094C">
        <w:trPr>
          <w:trHeight w:val="13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Gestão do contrato será exercida sob responsabilidade de:</w:t>
            </w:r>
          </w:p>
        </w:tc>
      </w:tr>
      <w:tr w:rsidR="00DD26F5" w:rsidRPr="005A5E85" w:rsidTr="0023094C">
        <w:trPr>
          <w:trHeight w:val="10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1021"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SECRETARIA</w:t>
            </w:r>
          </w:p>
        </w:tc>
        <w:tc>
          <w:tcPr>
            <w:tcW w:w="2149" w:type="pct"/>
            <w:gridSpan w:val="3"/>
            <w:tcBorders>
              <w:top w:val="single" w:sz="4" w:space="0" w:color="auto"/>
              <w:left w:val="nil"/>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RESPONSÁVEL</w:t>
            </w:r>
          </w:p>
        </w:tc>
        <w:tc>
          <w:tcPr>
            <w:tcW w:w="1470" w:type="pct"/>
            <w:tcBorders>
              <w:top w:val="single" w:sz="4" w:space="0" w:color="auto"/>
              <w:left w:val="nil"/>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MATRÍCULA</w:t>
            </w:r>
          </w:p>
        </w:tc>
      </w:tr>
      <w:tr w:rsidR="00DD26F5" w:rsidRPr="005A5E85" w:rsidTr="0023094C">
        <w:trPr>
          <w:trHeight w:val="1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p>
        </w:tc>
        <w:tc>
          <w:tcPr>
            <w:tcW w:w="1021" w:type="pct"/>
            <w:gridSpan w:val="2"/>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0"/>
                <w:szCs w:val="20"/>
                <w:lang w:eastAsia="pt-BR"/>
                <w14:ligatures w14:val="none"/>
              </w:rPr>
            </w:pPr>
            <w:r w:rsidRPr="005A5E85">
              <w:rPr>
                <w:rFonts w:ascii="Arial" w:eastAsia="Times New Roman" w:hAnsi="Arial" w:cs="Arial"/>
                <w:color w:val="000000"/>
                <w:kern w:val="0"/>
                <w:sz w:val="20"/>
                <w:szCs w:val="20"/>
                <w:lang w:eastAsia="pt-BR"/>
                <w14:ligatures w14:val="none"/>
              </w:rPr>
              <w:t>Secretaria de educação esportes e cultura</w:t>
            </w:r>
          </w:p>
        </w:tc>
        <w:tc>
          <w:tcPr>
            <w:tcW w:w="2149"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0"/>
                <w:szCs w:val="20"/>
                <w:lang w:eastAsia="pt-BR"/>
                <w14:ligatures w14:val="none"/>
              </w:rPr>
            </w:pPr>
            <w:r w:rsidRPr="005A5E85">
              <w:rPr>
                <w:rFonts w:ascii="Arial" w:eastAsia="Times New Roman" w:hAnsi="Arial" w:cs="Arial"/>
                <w:color w:val="000000"/>
                <w:kern w:val="0"/>
                <w:sz w:val="20"/>
                <w:szCs w:val="20"/>
                <w:lang w:eastAsia="pt-BR"/>
                <w14:ligatures w14:val="none"/>
              </w:rPr>
              <w:t>Jaqueline Garcia dos Santos</w:t>
            </w:r>
          </w:p>
        </w:tc>
        <w:tc>
          <w:tcPr>
            <w:tcW w:w="1470" w:type="pct"/>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0"/>
                <w:szCs w:val="20"/>
                <w:lang w:eastAsia="pt-BR"/>
                <w14:ligatures w14:val="none"/>
              </w:rPr>
            </w:pPr>
            <w:r w:rsidRPr="005A5E85">
              <w:rPr>
                <w:rFonts w:ascii="Arial" w:eastAsia="Times New Roman" w:hAnsi="Arial" w:cs="Arial"/>
                <w:color w:val="000000"/>
                <w:kern w:val="0"/>
                <w:sz w:val="20"/>
                <w:szCs w:val="20"/>
                <w:lang w:eastAsia="pt-BR"/>
                <w14:ligatures w14:val="none"/>
              </w:rPr>
              <w:t>6003586</w:t>
            </w:r>
          </w:p>
        </w:tc>
      </w:tr>
      <w:tr w:rsidR="00DD26F5" w:rsidRPr="005A5E85" w:rsidTr="0023094C">
        <w:trPr>
          <w:trHeight w:val="18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5.3</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Gerenciamento da Ata de Registro de preços será exercida sob a responsabilidade de:</w:t>
            </w:r>
          </w:p>
        </w:tc>
      </w:tr>
      <w:tr w:rsidR="00DD26F5" w:rsidRPr="005A5E85" w:rsidTr="0023094C">
        <w:trPr>
          <w:trHeight w:val="10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1021"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SECRETARIA</w:t>
            </w:r>
          </w:p>
        </w:tc>
        <w:tc>
          <w:tcPr>
            <w:tcW w:w="2149" w:type="pct"/>
            <w:gridSpan w:val="3"/>
            <w:tcBorders>
              <w:top w:val="single" w:sz="4" w:space="0" w:color="auto"/>
              <w:left w:val="nil"/>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RESPONSÁVEL</w:t>
            </w:r>
          </w:p>
        </w:tc>
        <w:tc>
          <w:tcPr>
            <w:tcW w:w="1470" w:type="pct"/>
            <w:tcBorders>
              <w:top w:val="single" w:sz="4" w:space="0" w:color="auto"/>
              <w:left w:val="nil"/>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MATRÍCULA</w:t>
            </w:r>
          </w:p>
        </w:tc>
      </w:tr>
      <w:tr w:rsidR="00DD26F5" w:rsidRPr="005A5E85" w:rsidTr="0023094C">
        <w:trPr>
          <w:trHeight w:val="18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p>
        </w:tc>
        <w:tc>
          <w:tcPr>
            <w:tcW w:w="1021" w:type="pct"/>
            <w:gridSpan w:val="2"/>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0"/>
                <w:szCs w:val="20"/>
                <w:lang w:eastAsia="pt-BR"/>
                <w14:ligatures w14:val="none"/>
              </w:rPr>
            </w:pPr>
            <w:r w:rsidRPr="005A5E85">
              <w:rPr>
                <w:rFonts w:ascii="Arial" w:eastAsia="Times New Roman" w:hAnsi="Arial" w:cs="Arial"/>
                <w:color w:val="000000"/>
                <w:kern w:val="0"/>
                <w:sz w:val="20"/>
                <w:szCs w:val="20"/>
                <w:lang w:eastAsia="pt-BR"/>
                <w14:ligatures w14:val="none"/>
              </w:rPr>
              <w:t>Secretaria de administração e planejamento como Órgão Gerenciador da ARP</w:t>
            </w:r>
          </w:p>
        </w:tc>
        <w:tc>
          <w:tcPr>
            <w:tcW w:w="2149"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0"/>
                <w:szCs w:val="20"/>
                <w:lang w:eastAsia="pt-BR"/>
                <w14:ligatures w14:val="none"/>
              </w:rPr>
            </w:pPr>
            <w:r w:rsidRPr="005A5E85">
              <w:rPr>
                <w:rFonts w:ascii="Arial" w:eastAsia="Times New Roman" w:hAnsi="Arial" w:cs="Arial"/>
                <w:color w:val="000000"/>
                <w:kern w:val="0"/>
                <w:sz w:val="20"/>
                <w:szCs w:val="20"/>
                <w:lang w:eastAsia="pt-BR"/>
                <w14:ligatures w14:val="none"/>
              </w:rPr>
              <w:t>Douglas José Laquias</w:t>
            </w:r>
          </w:p>
        </w:tc>
        <w:tc>
          <w:tcPr>
            <w:tcW w:w="1470" w:type="pct"/>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0"/>
                <w:szCs w:val="20"/>
                <w:lang w:eastAsia="pt-BR"/>
                <w14:ligatures w14:val="none"/>
              </w:rPr>
            </w:pPr>
            <w:r w:rsidRPr="005A5E85">
              <w:rPr>
                <w:rFonts w:ascii="Arial" w:eastAsia="Times New Roman" w:hAnsi="Arial" w:cs="Arial"/>
                <w:color w:val="000000"/>
                <w:kern w:val="0"/>
                <w:sz w:val="20"/>
                <w:szCs w:val="20"/>
                <w:lang w:eastAsia="pt-BR"/>
                <w14:ligatures w14:val="none"/>
              </w:rPr>
              <w:t>7524818460</w:t>
            </w:r>
          </w:p>
        </w:tc>
      </w:tr>
      <w:tr w:rsidR="00DD26F5" w:rsidRPr="005A5E85" w:rsidTr="0023094C">
        <w:trPr>
          <w:trHeight w:val="10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5.4</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objeto será recebido:</w:t>
            </w:r>
          </w:p>
        </w:tc>
      </w:tr>
      <w:tr w:rsidR="00DD26F5" w:rsidRPr="005A5E85" w:rsidTr="0023094C">
        <w:trPr>
          <w:trHeight w:val="30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DD26F5" w:rsidRPr="005A5E85" w:rsidTr="0023094C">
        <w:trPr>
          <w:trHeight w:val="30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DD26F5" w:rsidRPr="005A5E85" w:rsidTr="0023094C">
        <w:trPr>
          <w:trHeight w:val="2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5.5</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DD26F5" w:rsidRPr="005A5E85" w:rsidTr="0023094C">
        <w:trPr>
          <w:trHeight w:val="31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5.6</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DD26F5" w:rsidRPr="005A5E85" w:rsidTr="0023094C">
        <w:trPr>
          <w:trHeight w:val="19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5.7</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DD26F5" w:rsidRPr="005A5E85" w:rsidTr="0023094C">
        <w:trPr>
          <w:trHeight w:val="120"/>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DAS INFRAÇÕES E SANÇÕES ADMINISTRATIVAS</w:t>
            </w:r>
          </w:p>
        </w:tc>
      </w:tr>
      <w:tr w:rsidR="00DD26F5" w:rsidRPr="005A5E85" w:rsidTr="0023094C">
        <w:trPr>
          <w:trHeight w:val="2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Sem prejuízo do disposto no Decreto n° 1977/2023 as infrações administrativas e as respectivas penalidades a ser aplicadas são as seguintes:</w:t>
            </w:r>
          </w:p>
        </w:tc>
      </w:tr>
      <w:tr w:rsidR="00DD26F5" w:rsidRPr="005A5E85" w:rsidTr="0023094C">
        <w:trPr>
          <w:trHeight w:val="102"/>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CONDUTA</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PENALIDADE</w:t>
            </w:r>
          </w:p>
        </w:tc>
      </w:tr>
      <w:tr w:rsidR="00DD26F5" w:rsidRPr="005A5E85" w:rsidTr="0023094C">
        <w:trPr>
          <w:trHeight w:val="180"/>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dar causa à inexecução parcial do contrato;</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Advertência</w:t>
            </w:r>
            <w:r w:rsidRPr="005A5E85">
              <w:rPr>
                <w:rFonts w:ascii="Arial" w:eastAsia="Times New Roman" w:hAnsi="Arial" w:cs="Arial"/>
                <w:color w:val="000000"/>
                <w:kern w:val="0"/>
                <w:sz w:val="24"/>
                <w:szCs w:val="24"/>
                <w:lang w:eastAsia="pt-BR"/>
                <w14:ligatures w14:val="none"/>
              </w:rPr>
              <w:br/>
              <w:t>2. Multa de 15% valor do contrato ou ARP.</w:t>
            </w:r>
          </w:p>
        </w:tc>
      </w:tr>
      <w:tr w:rsidR="00DD26F5" w:rsidRPr="005A5E85" w:rsidTr="0023094C">
        <w:trPr>
          <w:trHeight w:val="342"/>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25%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DD26F5" w:rsidRPr="005A5E85" w:rsidTr="0023094C">
        <w:trPr>
          <w:trHeight w:val="240"/>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III</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 dar causa à inexecução total do contrato;</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30%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DD26F5" w:rsidRPr="005A5E85" w:rsidTr="0023094C">
        <w:trPr>
          <w:trHeight w:val="259"/>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IV</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deixar de entregar a documentação exigida para o certame;</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282"/>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42"/>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VI - não celebrar o contrato ou não entregar a documentação exigida para a contratação, quando </w:t>
            </w:r>
            <w:r w:rsidRPr="005A5E85">
              <w:rPr>
                <w:rFonts w:ascii="Arial" w:eastAsia="Times New Roman" w:hAnsi="Arial" w:cs="Arial"/>
                <w:color w:val="000000"/>
                <w:kern w:val="0"/>
                <w:sz w:val="24"/>
                <w:szCs w:val="24"/>
                <w:lang w:eastAsia="pt-BR"/>
                <w14:ligatures w14:val="none"/>
              </w:rPr>
              <w:lastRenderedPageBreak/>
              <w:t>convocado dentro do prazo de validade de sua proposta;</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lastRenderedPageBreak/>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60"/>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VII</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79"/>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VIII</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IX</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00"/>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comportar-se de modo inidôneo ou cometer fraude de qualquer natureza;</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XI</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57"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XII</w:t>
            </w:r>
          </w:p>
        </w:tc>
        <w:tc>
          <w:tcPr>
            <w:tcW w:w="176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875" w:type="pct"/>
            <w:gridSpan w:val="3"/>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43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aplicação das sanções serão considerados:</w:t>
            </w:r>
            <w:r w:rsidRPr="005A5E85">
              <w:rPr>
                <w:rFonts w:ascii="Arial" w:eastAsia="Times New Roman" w:hAnsi="Arial" w:cs="Arial"/>
                <w:color w:val="000000"/>
                <w:kern w:val="0"/>
                <w:sz w:val="24"/>
                <w:szCs w:val="24"/>
                <w:lang w:eastAsia="pt-BR"/>
                <w14:ligatures w14:val="none"/>
              </w:rPr>
              <w:br/>
              <w:t>I - a natureza e a gravidade da infração cometida;</w:t>
            </w:r>
            <w:r w:rsidRPr="005A5E85">
              <w:rPr>
                <w:rFonts w:ascii="Arial" w:eastAsia="Times New Roman" w:hAnsi="Arial" w:cs="Arial"/>
                <w:color w:val="000000"/>
                <w:kern w:val="0"/>
                <w:sz w:val="24"/>
                <w:szCs w:val="24"/>
                <w:lang w:eastAsia="pt-BR"/>
                <w14:ligatures w14:val="none"/>
              </w:rPr>
              <w:br/>
              <w:t>II - as peculiaridades do caso concreto;</w:t>
            </w:r>
            <w:r w:rsidRPr="005A5E85">
              <w:rPr>
                <w:rFonts w:ascii="Arial" w:eastAsia="Times New Roman" w:hAnsi="Arial" w:cs="Arial"/>
                <w:color w:val="000000"/>
                <w:kern w:val="0"/>
                <w:sz w:val="24"/>
                <w:szCs w:val="24"/>
                <w:lang w:eastAsia="pt-BR"/>
                <w14:ligatures w14:val="none"/>
              </w:rPr>
              <w:br/>
              <w:t>III - as circunstâncias agravantes ou atenuantes;</w:t>
            </w:r>
            <w:r w:rsidRPr="005A5E85">
              <w:rPr>
                <w:rFonts w:ascii="Arial" w:eastAsia="Times New Roman" w:hAnsi="Arial" w:cs="Arial"/>
                <w:color w:val="000000"/>
                <w:kern w:val="0"/>
                <w:sz w:val="24"/>
                <w:szCs w:val="24"/>
                <w:lang w:eastAsia="pt-BR"/>
                <w14:ligatures w14:val="none"/>
              </w:rPr>
              <w:br/>
              <w:t>IV - os danos que dela provierem para a Administração Pública;</w:t>
            </w:r>
            <w:r w:rsidRPr="005A5E85">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DD26F5" w:rsidRPr="005A5E85" w:rsidTr="0023094C">
        <w:trPr>
          <w:trHeight w:val="30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6.3</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DD26F5" w:rsidRPr="005A5E85" w:rsidTr="0023094C">
        <w:trPr>
          <w:trHeight w:val="24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6.4</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DD26F5" w:rsidRPr="005A5E85" w:rsidTr="0023094C">
        <w:trPr>
          <w:trHeight w:val="34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6.5</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Se a multa aplicada e as indenizações cabíveis forem superiores ao valor do pagamento eventualmente devido pelo Contratante ao </w:t>
            </w:r>
            <w:r w:rsidRPr="005A5E85">
              <w:rPr>
                <w:rFonts w:ascii="Arial" w:eastAsia="Times New Roman" w:hAnsi="Arial" w:cs="Arial"/>
                <w:color w:val="000000"/>
                <w:kern w:val="0"/>
                <w:sz w:val="24"/>
                <w:szCs w:val="24"/>
                <w:lang w:eastAsia="pt-BR"/>
                <w14:ligatures w14:val="none"/>
              </w:rPr>
              <w:lastRenderedPageBreak/>
              <w:t>Contratado, além da perda desse valor, a diferença será descontada da garantia prestada ou será cobrada judicialmente (art. 156, §8º).</w:t>
            </w:r>
          </w:p>
        </w:tc>
      </w:tr>
      <w:tr w:rsidR="00DD26F5" w:rsidRPr="005A5E85" w:rsidTr="0023094C">
        <w:trPr>
          <w:trHeight w:val="25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6.6</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DD26F5" w:rsidRPr="005A5E85" w:rsidTr="0023094C">
        <w:trPr>
          <w:trHeight w:val="43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6.7</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DD26F5" w:rsidRPr="005A5E85" w:rsidTr="0023094C">
        <w:trPr>
          <w:trHeight w:val="25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6.8</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DD26F5" w:rsidRPr="005A5E85" w:rsidTr="0023094C">
        <w:trPr>
          <w:trHeight w:val="5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6.9</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DD26F5" w:rsidRPr="005A5E85" w:rsidTr="0023094C">
        <w:trPr>
          <w:trHeight w:val="37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6.10</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DD26F5" w:rsidRPr="005A5E85" w:rsidTr="0023094C">
        <w:trPr>
          <w:trHeight w:val="10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6.11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Considera-se:</w:t>
            </w:r>
          </w:p>
        </w:tc>
      </w:tr>
      <w:tr w:rsidR="00DD26F5" w:rsidRPr="005A5E85" w:rsidTr="0023094C">
        <w:trPr>
          <w:trHeight w:val="30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DD26F5" w:rsidRPr="005A5E85" w:rsidTr="0023094C">
        <w:trPr>
          <w:trHeight w:val="2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DD26F5" w:rsidRPr="005A5E85" w:rsidTr="0023094C">
        <w:trPr>
          <w:trHeight w:val="31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DD26F5" w:rsidRPr="005A5E85" w:rsidTr="0023094C">
        <w:trPr>
          <w:trHeight w:val="30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DD26F5" w:rsidRPr="005A5E85" w:rsidTr="0023094C">
        <w:trPr>
          <w:trHeight w:val="4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DD26F5" w:rsidRPr="005A5E85" w:rsidTr="0023094C">
        <w:trPr>
          <w:trHeight w:val="25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6.12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DO PAGAMENTO</w:t>
            </w:r>
          </w:p>
        </w:tc>
      </w:tr>
      <w:tr w:rsidR="00DD26F5" w:rsidRPr="005A5E85" w:rsidTr="0023094C">
        <w:trPr>
          <w:trHeight w:val="13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Em relação ao pagamento, aplicam-se as seguintes regras:</w:t>
            </w:r>
          </w:p>
        </w:tc>
      </w:tr>
      <w:tr w:rsidR="00DD26F5" w:rsidRPr="005A5E85" w:rsidTr="0023094C">
        <w:trPr>
          <w:trHeight w:val="28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7.1.0</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(1976/2023)</w:t>
            </w:r>
          </w:p>
        </w:tc>
      </w:tr>
      <w:tr w:rsidR="00DD26F5" w:rsidRPr="005A5E85" w:rsidTr="0023094C">
        <w:trPr>
          <w:trHeight w:val="24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DD26F5" w:rsidRPr="005A5E85" w:rsidTr="0023094C">
        <w:trPr>
          <w:trHeight w:val="66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faturamento deverá ser apresentado acompanhado de:</w:t>
            </w:r>
            <w:r w:rsidRPr="005A5E85">
              <w:rPr>
                <w:rFonts w:ascii="Arial" w:eastAsia="Times New Roman" w:hAnsi="Arial" w:cs="Arial"/>
                <w:color w:val="000000"/>
                <w:kern w:val="0"/>
                <w:sz w:val="24"/>
                <w:szCs w:val="24"/>
                <w:lang w:eastAsia="pt-BR"/>
                <w14:ligatures w14:val="none"/>
              </w:rPr>
              <w:br/>
              <w:t>a) Nota fiscal;</w:t>
            </w:r>
            <w:r w:rsidRPr="005A5E85">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5A5E85">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r w:rsidRPr="005A5E85">
              <w:rPr>
                <w:rFonts w:ascii="Arial" w:eastAsia="Times New Roman" w:hAnsi="Arial" w:cs="Arial"/>
                <w:color w:val="000000"/>
                <w:kern w:val="0"/>
                <w:sz w:val="24"/>
                <w:szCs w:val="24"/>
                <w:lang w:eastAsia="pt-BR"/>
                <w14:ligatures w14:val="none"/>
              </w:rPr>
              <w:br/>
              <w:t xml:space="preserve">d) verificação da manutenção das condições de habilitação exigidas no edital; </w:t>
            </w:r>
            <w:r w:rsidRPr="005A5E85">
              <w:rPr>
                <w:rFonts w:ascii="Arial" w:eastAsia="Times New Roman" w:hAnsi="Arial" w:cs="Arial"/>
                <w:color w:val="000000"/>
                <w:kern w:val="0"/>
                <w:sz w:val="24"/>
                <w:szCs w:val="24"/>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DD26F5" w:rsidRPr="005A5E85" w:rsidTr="0023094C">
        <w:trPr>
          <w:trHeight w:val="42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7.1.3</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Nota Fiscal ou Fatura deverá conter os elementos necessários e essenciais do documento, tais como: </w:t>
            </w:r>
            <w:r w:rsidRPr="005A5E85">
              <w:rPr>
                <w:rFonts w:ascii="Arial" w:eastAsia="Times New Roman" w:hAnsi="Arial" w:cs="Arial"/>
                <w:color w:val="000000"/>
                <w:kern w:val="0"/>
                <w:sz w:val="24"/>
                <w:szCs w:val="24"/>
                <w:lang w:eastAsia="pt-BR"/>
                <w14:ligatures w14:val="none"/>
              </w:rPr>
              <w:br/>
              <w:t xml:space="preserve">a) O prazo de validade; </w:t>
            </w:r>
            <w:r w:rsidRPr="005A5E85">
              <w:rPr>
                <w:rFonts w:ascii="Arial" w:eastAsia="Times New Roman" w:hAnsi="Arial" w:cs="Arial"/>
                <w:color w:val="000000"/>
                <w:kern w:val="0"/>
                <w:sz w:val="24"/>
                <w:szCs w:val="24"/>
                <w:lang w:eastAsia="pt-BR"/>
                <w14:ligatures w14:val="none"/>
              </w:rPr>
              <w:br/>
              <w:t xml:space="preserve">b) A data da emissão; </w:t>
            </w:r>
            <w:r w:rsidRPr="005A5E85">
              <w:rPr>
                <w:rFonts w:ascii="Arial" w:eastAsia="Times New Roman" w:hAnsi="Arial" w:cs="Arial"/>
                <w:color w:val="000000"/>
                <w:kern w:val="0"/>
                <w:sz w:val="24"/>
                <w:szCs w:val="24"/>
                <w:lang w:eastAsia="pt-BR"/>
                <w14:ligatures w14:val="none"/>
              </w:rPr>
              <w:br/>
              <w:t xml:space="preserve">c) Os dados do contrato e do órgão contratante; </w:t>
            </w:r>
            <w:r w:rsidRPr="005A5E85">
              <w:rPr>
                <w:rFonts w:ascii="Arial" w:eastAsia="Times New Roman" w:hAnsi="Arial" w:cs="Arial"/>
                <w:color w:val="000000"/>
                <w:kern w:val="0"/>
                <w:sz w:val="24"/>
                <w:szCs w:val="24"/>
                <w:lang w:eastAsia="pt-BR"/>
                <w14:ligatures w14:val="none"/>
              </w:rPr>
              <w:br/>
              <w:t xml:space="preserve">d) O período respectivo de execução do contrato; </w:t>
            </w:r>
            <w:r w:rsidRPr="005A5E85">
              <w:rPr>
                <w:rFonts w:ascii="Arial" w:eastAsia="Times New Roman" w:hAnsi="Arial" w:cs="Arial"/>
                <w:color w:val="000000"/>
                <w:kern w:val="0"/>
                <w:sz w:val="24"/>
                <w:szCs w:val="24"/>
                <w:lang w:eastAsia="pt-BR"/>
                <w14:ligatures w14:val="none"/>
              </w:rPr>
              <w:br/>
              <w:t>e) O valor a pagar</w:t>
            </w:r>
            <w:r w:rsidRPr="005A5E85">
              <w:rPr>
                <w:rFonts w:ascii="Arial" w:eastAsia="Times New Roman" w:hAnsi="Arial" w:cs="Arial"/>
                <w:color w:val="000000"/>
                <w:kern w:val="0"/>
                <w:sz w:val="24"/>
                <w:szCs w:val="24"/>
                <w:lang w:eastAsia="pt-BR"/>
                <w14:ligatures w14:val="none"/>
              </w:rPr>
              <w:br/>
              <w:t>f) Eventual destaque do valor de retenções tributárias cabíveis.</w:t>
            </w:r>
          </w:p>
        </w:tc>
      </w:tr>
      <w:tr w:rsidR="00DD26F5" w:rsidRPr="005A5E85" w:rsidTr="0023094C">
        <w:trPr>
          <w:trHeight w:val="42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7.1.4</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DD26F5" w:rsidRPr="005A5E85" w:rsidTr="0023094C">
        <w:trPr>
          <w:trHeight w:val="79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7.1.5</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DD26F5" w:rsidRPr="005A5E85" w:rsidTr="0023094C">
        <w:trPr>
          <w:trHeight w:val="43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7.1.6</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DD26F5" w:rsidRPr="005A5E85" w:rsidTr="0023094C">
        <w:trPr>
          <w:trHeight w:val="28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7.1.7</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DD26F5" w:rsidRPr="005A5E85" w:rsidTr="0023094C">
        <w:trPr>
          <w:trHeight w:val="58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7.1.8</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DD26F5" w:rsidRPr="005A5E85" w:rsidTr="0023094C">
        <w:trPr>
          <w:trHeight w:val="24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7.1.9</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Serão retidos do pagamento, valores para fins de aplicação de multa ou indenização, quando houver processo de aplicação de penalidade em curso.</w:t>
            </w:r>
          </w:p>
        </w:tc>
      </w:tr>
      <w:tr w:rsidR="00DD26F5" w:rsidRPr="005A5E85" w:rsidTr="0023094C">
        <w:trPr>
          <w:trHeight w:val="18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7.1.10</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24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DD26F5" w:rsidRPr="005A5E85" w:rsidTr="0023094C">
        <w:trPr>
          <w:trHeight w:val="24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7.1.11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DD26F5" w:rsidRPr="005A5E85" w:rsidTr="0023094C">
        <w:trPr>
          <w:trHeight w:val="48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7.1.12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8.</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 DOTAÇÃO ORÇAMENTÁRIA</w:t>
            </w:r>
          </w:p>
        </w:tc>
      </w:tr>
      <w:tr w:rsidR="00DD26F5" w:rsidRPr="005A5E85" w:rsidTr="0023094C">
        <w:trPr>
          <w:trHeight w:val="2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8.1.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Por se tratar de certame para registro de preços a indicação de dotação orçamentária será indicada no momento da efetivação da contratação</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DAS OBRIGAÇÕES </w:t>
            </w:r>
          </w:p>
        </w:tc>
      </w:tr>
      <w:tr w:rsidR="00DD26F5" w:rsidRPr="005A5E85" w:rsidTr="0023094C">
        <w:trPr>
          <w:trHeight w:val="12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São obrigações do Contratante:</w:t>
            </w:r>
          </w:p>
        </w:tc>
      </w:tr>
      <w:tr w:rsidR="00DD26F5" w:rsidRPr="005A5E85" w:rsidTr="0023094C">
        <w:trPr>
          <w:trHeight w:val="1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Exigir o cumprimento de todas as obrigações assumidas pelo Licitante</w:t>
            </w:r>
          </w:p>
        </w:tc>
      </w:tr>
      <w:tr w:rsidR="00DD26F5" w:rsidRPr="005A5E85" w:rsidTr="0023094C">
        <w:trPr>
          <w:trHeight w:val="1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Receber o objeto no prazo e condições estabelecidas neste Termo</w:t>
            </w:r>
          </w:p>
        </w:tc>
      </w:tr>
      <w:tr w:rsidR="00DD26F5" w:rsidRPr="005A5E85" w:rsidTr="0023094C">
        <w:trPr>
          <w:trHeight w:val="30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9.1.3.</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DD26F5" w:rsidRPr="005A5E85" w:rsidTr="0023094C">
        <w:trPr>
          <w:trHeight w:val="18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9.1.4.</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DD26F5" w:rsidRPr="005A5E85" w:rsidTr="0023094C">
        <w:trPr>
          <w:trHeight w:val="24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9.1.5.</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DD26F5" w:rsidRPr="005A5E85" w:rsidTr="0023094C">
        <w:trPr>
          <w:trHeight w:val="18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9.1.6.</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DD26F5" w:rsidRPr="005A5E85" w:rsidTr="0023094C">
        <w:trPr>
          <w:trHeight w:val="34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9.1.7.</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DD26F5" w:rsidRPr="005A5E85" w:rsidTr="0023094C">
        <w:trPr>
          <w:trHeight w:val="36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DD26F5" w:rsidRPr="005A5E85" w:rsidTr="0023094C">
        <w:trPr>
          <w:trHeight w:val="12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São obrigações do Contratado, a perfeita execução do objeto, incluindo mas não se limitando às seguintes obrigações: </w:t>
            </w:r>
          </w:p>
        </w:tc>
      </w:tr>
      <w:tr w:rsidR="00DD26F5" w:rsidRPr="005A5E85" w:rsidTr="0023094C">
        <w:trPr>
          <w:trHeight w:val="31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DD26F5" w:rsidRPr="005A5E85" w:rsidTr="0023094C">
        <w:trPr>
          <w:trHeight w:val="43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DD26F5" w:rsidRPr="005A5E85" w:rsidTr="0023094C">
        <w:trPr>
          <w:trHeight w:val="28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9.3.3</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DD26F5" w:rsidRPr="005A5E85" w:rsidTr="0023094C">
        <w:trPr>
          <w:trHeight w:val="25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9.3.4</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DD26F5" w:rsidRPr="005A5E85" w:rsidTr="0023094C">
        <w:trPr>
          <w:trHeight w:val="34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9.3.5</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DD26F5" w:rsidRPr="005A5E85" w:rsidTr="0023094C">
        <w:trPr>
          <w:trHeight w:val="4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9.3.6</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DD26F5" w:rsidRPr="005A5E85" w:rsidTr="0023094C">
        <w:trPr>
          <w:trHeight w:val="60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9.3.7</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w:t>
            </w:r>
            <w:r w:rsidRPr="005A5E85">
              <w:rPr>
                <w:rFonts w:ascii="Arial" w:eastAsia="Times New Roman" w:hAnsi="Arial" w:cs="Arial"/>
                <w:color w:val="000000"/>
                <w:kern w:val="0"/>
                <w:sz w:val="24"/>
                <w:szCs w:val="24"/>
                <w:lang w:eastAsia="pt-BR"/>
                <w14:ligatures w14:val="none"/>
              </w:rPr>
              <w:lastRenderedPageBreak/>
              <w:t>inadimplência nestas obrigações resultará na isenção completa de responsabilidade do Licitador em relação a tais inadimplências</w:t>
            </w:r>
          </w:p>
        </w:tc>
      </w:tr>
      <w:tr w:rsidR="00DD26F5" w:rsidRPr="005A5E85" w:rsidTr="0023094C">
        <w:trPr>
          <w:trHeight w:val="25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9.3.8</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DD26F5" w:rsidRPr="005A5E85" w:rsidTr="0023094C">
        <w:trPr>
          <w:trHeight w:val="46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9.3.9</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DD26F5" w:rsidRPr="005A5E85" w:rsidTr="0023094C">
        <w:trPr>
          <w:trHeight w:val="37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9.3.10</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DD26F5" w:rsidRPr="005A5E85" w:rsidTr="0023094C">
        <w:trPr>
          <w:trHeight w:val="180"/>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9.3.11</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DD26F5" w:rsidRPr="005A5E85" w:rsidTr="0023094C">
        <w:trPr>
          <w:trHeight w:val="619"/>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9.3.12</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DD26F5" w:rsidRPr="005A5E85" w:rsidTr="0023094C">
        <w:trPr>
          <w:trHeight w:val="222"/>
        </w:trPr>
        <w:tc>
          <w:tcPr>
            <w:tcW w:w="36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9.3.13</w:t>
            </w:r>
          </w:p>
        </w:tc>
        <w:tc>
          <w:tcPr>
            <w:tcW w:w="4640" w:type="pct"/>
            <w:gridSpan w:val="6"/>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DD26F5" w:rsidRPr="005A5E85" w:rsidTr="0023094C">
        <w:trPr>
          <w:trHeight w:val="139"/>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DISPOSIÇÕES GERAIS SOBRE OS DOCUMENTOS DE HABILITAÇÃO</w:t>
            </w:r>
          </w:p>
        </w:tc>
      </w:tr>
      <w:tr w:rsidR="00DD26F5" w:rsidRPr="005A5E85" w:rsidTr="0023094C">
        <w:trPr>
          <w:trHeight w:val="162"/>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DD26F5" w:rsidRPr="005A5E85" w:rsidTr="0023094C">
        <w:trPr>
          <w:trHeight w:val="180"/>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10.2</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DD26F5" w:rsidRPr="005A5E85" w:rsidTr="0023094C">
        <w:trPr>
          <w:trHeight w:val="222"/>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DD26F5" w:rsidRPr="005A5E85" w:rsidTr="0023094C">
        <w:trPr>
          <w:trHeight w:val="522"/>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DD26F5" w:rsidRPr="005A5E85" w:rsidTr="0023094C">
        <w:trPr>
          <w:trHeight w:val="180"/>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t>☑</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DD26F5" w:rsidRPr="005A5E85" w:rsidTr="0023094C">
        <w:trPr>
          <w:trHeight w:val="259"/>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Segoe UI Symbol" w:eastAsia="Times New Roman" w:hAnsi="Segoe UI Symbol" w:cs="Segoe UI Symbol"/>
                <w:color w:val="000000"/>
                <w:kern w:val="0"/>
                <w:sz w:val="16"/>
                <w:szCs w:val="16"/>
                <w:lang w:eastAsia="pt-BR"/>
                <w14:ligatures w14:val="none"/>
              </w:rPr>
              <w:lastRenderedPageBreak/>
              <w:t>☑</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DD26F5" w:rsidRPr="005A5E85" w:rsidTr="0023094C">
        <w:trPr>
          <w:trHeight w:val="180"/>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10.2.1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DD26F5" w:rsidRPr="005A5E85" w:rsidTr="0023094C">
        <w:trPr>
          <w:trHeight w:val="420"/>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10.4</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 ADJUDICAÇÃO</w:t>
            </w:r>
          </w:p>
        </w:tc>
      </w:tr>
      <w:tr w:rsidR="00DD26F5" w:rsidRPr="005A5E85" w:rsidTr="0023094C">
        <w:trPr>
          <w:trHeight w:val="139"/>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presente certame, a adjudicação será por item</w:t>
            </w:r>
          </w:p>
        </w:tc>
      </w:tr>
      <w:tr w:rsidR="00DD26F5" w:rsidRPr="005A5E85" w:rsidTr="0023094C">
        <w:trPr>
          <w:trHeight w:val="360"/>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adjudicação por item é a escolha mais adequada para o processo em questão, pois permite a seleção de empresas especializadas em cada tipo de brinquedo e afins, garantindo a qualidade e diversidade do material pedagógico para o CMEI Menino Jesus e Escola Municipal Casimiro de Abreu.</w:t>
            </w:r>
          </w:p>
        </w:tc>
      </w:tr>
      <w:tr w:rsidR="00DD26F5" w:rsidRPr="005A5E85" w:rsidTr="0023094C">
        <w:trPr>
          <w:trHeight w:val="139"/>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ANÁLISE E AVALIAÇÃO DA CONFORMIDADE DA PROPOSTA</w:t>
            </w:r>
          </w:p>
        </w:tc>
      </w:tr>
      <w:tr w:rsidR="00DD26F5" w:rsidRPr="005A5E85" w:rsidTr="0023094C">
        <w:trPr>
          <w:trHeight w:val="180"/>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DESCRITIVO DOS ITENS: </w:t>
            </w:r>
          </w:p>
        </w:tc>
      </w:tr>
      <w:tr w:rsidR="00DD26F5" w:rsidRPr="005A5E85" w:rsidTr="0023094C">
        <w:trPr>
          <w:trHeight w:val="439"/>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 PARTICIPAÇÃO EM CONSÓRCIO</w:t>
            </w:r>
          </w:p>
        </w:tc>
      </w:tr>
      <w:tr w:rsidR="00DD26F5" w:rsidRPr="005A5E85" w:rsidTr="0023094C">
        <w:trPr>
          <w:trHeight w:val="1302"/>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5A5E85">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5A5E85">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5A5E85">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5A5E85">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5A5E85">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5A5E85">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5A5E85">
              <w:rPr>
                <w:rFonts w:ascii="Arial" w:eastAsia="Times New Roman" w:hAnsi="Arial" w:cs="Arial"/>
                <w:color w:val="000000"/>
                <w:kern w:val="0"/>
                <w:sz w:val="24"/>
                <w:szCs w:val="24"/>
                <w:lang w:eastAsia="pt-BR"/>
                <w14:ligatures w14:val="none"/>
              </w:rPr>
              <w:br/>
              <w:t xml:space="preserve">f) É de responsabilidade solidária dos integrantes pelos atos praticados </w:t>
            </w:r>
            <w:r w:rsidRPr="005A5E85">
              <w:rPr>
                <w:rFonts w:ascii="Arial" w:eastAsia="Times New Roman" w:hAnsi="Arial" w:cs="Arial"/>
                <w:color w:val="000000"/>
                <w:kern w:val="0"/>
                <w:sz w:val="24"/>
                <w:szCs w:val="24"/>
                <w:lang w:eastAsia="pt-BR"/>
                <w14:ligatures w14:val="none"/>
              </w:rPr>
              <w:lastRenderedPageBreak/>
              <w:t>em consórcio, tanto na fase de licitação quanto na de execução do contrato.</w:t>
            </w:r>
          </w:p>
        </w:tc>
      </w:tr>
      <w:tr w:rsidR="00DD26F5" w:rsidRPr="005A5E85" w:rsidTr="0023094C">
        <w:trPr>
          <w:trHeight w:val="102"/>
        </w:trPr>
        <w:tc>
          <w:tcPr>
            <w:tcW w:w="360"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15</w:t>
            </w:r>
          </w:p>
        </w:tc>
        <w:tc>
          <w:tcPr>
            <w:tcW w:w="4640" w:type="pct"/>
            <w:gridSpan w:val="6"/>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DAS DISPOSIÇÕES GERAIS</w:t>
            </w:r>
          </w:p>
        </w:tc>
      </w:tr>
      <w:tr w:rsidR="00DD26F5" w:rsidRPr="005A5E85" w:rsidTr="0023094C">
        <w:trPr>
          <w:trHeight w:val="342"/>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15.1</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DD26F5" w:rsidRPr="005A5E85" w:rsidTr="0023094C">
        <w:trPr>
          <w:trHeight w:val="379"/>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15.2</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DD26F5" w:rsidRPr="005A5E85" w:rsidTr="0023094C">
        <w:trPr>
          <w:trHeight w:val="379"/>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15.3</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DD26F5" w:rsidRPr="005A5E85" w:rsidTr="0023094C">
        <w:trPr>
          <w:trHeight w:val="480"/>
        </w:trPr>
        <w:tc>
          <w:tcPr>
            <w:tcW w:w="36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15.4</w:t>
            </w:r>
          </w:p>
        </w:tc>
        <w:tc>
          <w:tcPr>
            <w:tcW w:w="4640" w:type="pct"/>
            <w:gridSpan w:val="6"/>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DD26F5" w:rsidRPr="005A5E85" w:rsidTr="0023094C">
        <w:trPr>
          <w:trHeight w:val="619"/>
        </w:trPr>
        <w:tc>
          <w:tcPr>
            <w:tcW w:w="5000" w:type="pct"/>
            <w:gridSpan w:val="8"/>
            <w:tcBorders>
              <w:top w:val="nil"/>
              <w:left w:val="nil"/>
              <w:bottom w:val="nil"/>
              <w:right w:val="nil"/>
            </w:tcBorders>
            <w:shd w:val="clear" w:color="000000" w:fill="FFFFFF"/>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1974EE">
              <w:rPr>
                <w:rFonts w:ascii="Arial" w:eastAsia="Times New Roman" w:hAnsi="Arial" w:cs="Arial"/>
                <w:color w:val="000000"/>
                <w:kern w:val="0"/>
                <w:sz w:val="24"/>
                <w:szCs w:val="24"/>
                <w:lang w:eastAsia="pt-BR"/>
                <w14:ligatures w14:val="none"/>
              </w:rPr>
              <w:t>Farol, 29 de julho de 2024</w:t>
            </w:r>
          </w:p>
        </w:tc>
      </w:tr>
      <w:tr w:rsidR="00DD26F5" w:rsidRPr="005A5E85" w:rsidTr="0023094C">
        <w:trPr>
          <w:trHeight w:val="942"/>
        </w:trPr>
        <w:tc>
          <w:tcPr>
            <w:tcW w:w="5000" w:type="pct"/>
            <w:gridSpan w:val="8"/>
            <w:tcBorders>
              <w:top w:val="nil"/>
              <w:left w:val="nil"/>
              <w:bottom w:val="nil"/>
              <w:right w:val="nil"/>
            </w:tcBorders>
            <w:shd w:val="clear" w:color="000000" w:fill="FFFFFF"/>
            <w:vAlign w:val="bottom"/>
            <w:hideMark/>
          </w:tcPr>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p w:rsidR="00DD26F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DOUGLAS JOSÉ LAQUIAS</w:t>
            </w:r>
          </w:p>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SECRETARIA DE ADMINISTRAÇÃO E PLANEJAMENTO</w:t>
            </w:r>
          </w:p>
        </w:tc>
      </w:tr>
      <w:tr w:rsidR="00DD26F5" w:rsidRPr="005A5E85" w:rsidTr="0023094C">
        <w:trPr>
          <w:trHeight w:val="120"/>
        </w:trPr>
        <w:tc>
          <w:tcPr>
            <w:tcW w:w="5000" w:type="pct"/>
            <w:gridSpan w:val="8"/>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RESPONSÁVEL PELO GERENCIAMENTO DA ARP</w:t>
            </w:r>
          </w:p>
        </w:tc>
      </w:tr>
    </w:tbl>
    <w:p w:rsidR="00DD26F5" w:rsidRDefault="00DD26F5" w:rsidP="00DD26F5">
      <w:r>
        <w:br w:type="page"/>
      </w:r>
    </w:p>
    <w:tbl>
      <w:tblPr>
        <w:tblW w:w="4969" w:type="pct"/>
        <w:tblInd w:w="10" w:type="dxa"/>
        <w:tblCellMar>
          <w:left w:w="70" w:type="dxa"/>
          <w:right w:w="70" w:type="dxa"/>
        </w:tblCellMar>
        <w:tblLook w:val="04A0" w:firstRow="1" w:lastRow="0" w:firstColumn="1" w:lastColumn="0" w:noHBand="0" w:noVBand="1"/>
      </w:tblPr>
      <w:tblGrid>
        <w:gridCol w:w="177"/>
        <w:gridCol w:w="452"/>
        <w:gridCol w:w="514"/>
        <w:gridCol w:w="487"/>
        <w:gridCol w:w="3407"/>
        <w:gridCol w:w="185"/>
        <w:gridCol w:w="869"/>
        <w:gridCol w:w="1443"/>
        <w:gridCol w:w="185"/>
        <w:gridCol w:w="724"/>
        <w:gridCol w:w="8"/>
      </w:tblGrid>
      <w:tr w:rsidR="00DD26F5" w:rsidRPr="005A5E85" w:rsidTr="0023094C">
        <w:trPr>
          <w:gridAfter w:val="1"/>
          <w:wAfter w:w="4" w:type="pct"/>
          <w:trHeight w:val="60"/>
        </w:trPr>
        <w:tc>
          <w:tcPr>
            <w:tcW w:w="4996" w:type="pct"/>
            <w:gridSpan w:val="10"/>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gridAfter w:val="1"/>
          <w:wAfter w:w="4" w:type="pct"/>
          <w:trHeight w:val="139"/>
        </w:trPr>
        <w:tc>
          <w:tcPr>
            <w:tcW w:w="4996" w:type="pct"/>
            <w:gridSpan w:val="10"/>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ADENDO - PLANILHA DE ITENS E VALORES DE REFERÊNCIA</w:t>
            </w:r>
          </w:p>
        </w:tc>
      </w:tr>
      <w:tr w:rsidR="00DD26F5" w:rsidRPr="005A5E85" w:rsidTr="0023094C">
        <w:trPr>
          <w:trHeight w:val="139"/>
        </w:trPr>
        <w:tc>
          <w:tcPr>
            <w:tcW w:w="141"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b/>
                <w:bCs/>
                <w:color w:val="000000"/>
                <w:kern w:val="0"/>
                <w:sz w:val="16"/>
                <w:szCs w:val="16"/>
                <w:lang w:eastAsia="pt-BR"/>
                <w14:ligatures w14:val="none"/>
              </w:rPr>
            </w:pPr>
            <w:r w:rsidRPr="005A5E85">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Item</w:t>
            </w:r>
          </w:p>
        </w:tc>
        <w:tc>
          <w:tcPr>
            <w:tcW w:w="253" w:type="pct"/>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Unid.</w:t>
            </w:r>
          </w:p>
        </w:tc>
        <w:tc>
          <w:tcPr>
            <w:tcW w:w="241" w:type="pct"/>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Qtde</w:t>
            </w:r>
          </w:p>
        </w:tc>
        <w:tc>
          <w:tcPr>
            <w:tcW w:w="2073" w:type="pct"/>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Descrição</w:t>
            </w:r>
          </w:p>
        </w:tc>
        <w:tc>
          <w:tcPr>
            <w:tcW w:w="99" w:type="pct"/>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561" w:type="pct"/>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Valor Unitário</w:t>
            </w:r>
          </w:p>
        </w:tc>
        <w:tc>
          <w:tcPr>
            <w:tcW w:w="900" w:type="pct"/>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valor total</w:t>
            </w:r>
          </w:p>
        </w:tc>
        <w:tc>
          <w:tcPr>
            <w:tcW w:w="91" w:type="pct"/>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TORRE INTELIGENTE – com 18 placas em MDF e 45 pinos coloridos em caixa de madeira medindo aprox.: 26x21x6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R$ 75,34</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R$ 1.506,80</w:t>
            </w:r>
          </w:p>
        </w:tc>
        <w:tc>
          <w:tcPr>
            <w:tcW w:w="91" w:type="pct"/>
            <w:tcBorders>
              <w:top w:val="single" w:sz="4" w:space="0" w:color="auto"/>
              <w:left w:val="nil"/>
              <w:bottom w:val="single" w:sz="4" w:space="0" w:color="auto"/>
              <w:right w:val="nil"/>
            </w:tcBorders>
            <w:shd w:val="clear" w:color="000000" w:fill="FFFFFF"/>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BLOCOS DE CONSTRUÇÃO – em mochila plástica. Dimensões aprox.: 24x16x4 cm, contendo 40 peças de madeira.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R$ 79,93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R$ 959,16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SACOLÃO ARQUITETO - com 700 peças de madeira serigrafadas na mochila. Dimensões aprox.: 40x20x20cm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R$ 280,07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R$ 2.800,70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PISCINA DE BOLINHAS com rede e 2000 bolinhas, dimensão aprox.: 200x200x40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R$ 2.490,78</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R$ 7.472,34</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CENTOPÉIA EM TECIDO BAGUM – medindo 4,00m.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R$ 425,50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R$ 1.702,00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LINHAS DO MOVIMENTO - com 62 peças em madeira e plástico</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R$ 929,72</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R$ 2.789,16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7</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150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BAMBOLÊ COLORIDO com 63 cm de diâmetro.</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R$ 17,16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R$ 2.574,00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8</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9</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CAIXA TÁTIL- composto por 6 placas de aprox.: 24x24 cm em EVA.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R$ 82,36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R$ 741,24</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9</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xml:space="preserve"> TEATRO DE FANTOCHES - dimensões aprox.: 99x80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R$ 225,55</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R$ 2.706,60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10</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CUBO DADO COM PONTOS - dado em espuma revestido de bagum. Dimensões aprox.: 16x16x16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R$ 56,15</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R$ 561,50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11</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8</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ALINHAVOS PARA INICIAÇÃO – com 5 placas de MDF de 16 x16 cm. Acompanha 5 cadarços coloridos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R$ 87,40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R$ 699,20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12</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CONJUNTO DE ARAMADOS: triangular, ondular, acrobático, montanha russa, espiral e entrelaçado.</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R$ 327,37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R$ 1.964,22</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13</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JOGO DA MEMÓRIA DE FRUTAS E HORTALIÇAS - em caixa de madeira medindo aprox.: 22x12x4 cm. Com 40 peças.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R$ 32,76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R$ 491,40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14</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14</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QUEBRA CABEÇA DE ANIMAIS – em madeira com 12 peças, dimensões aprox.: 20x18x4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R$ 42,09</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R$ 589,26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15</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18</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JOGO DA MEMÓRIA – com 24 peças em mochila plástica. Dimensões aprox.: 18x13x2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R$ 37,90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R$ 682,20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16</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19</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JOGO DA MEMÓRIA DAS PROFISSÕES - em caixa de madeira medindo aprox.: 22x12x4 cm. Com 40 peças.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R$ 26,60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R$ 505,40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17</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CAIXA DE BLOCOS LÓGICOS - EM MADEIRA - dimensões da caixa aprox.: 26x21x6 cm. Com 48 peças.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R$ 57,22</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R$ 1.144,40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18</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ALFABETO EM MADEIRA - com 40 letras de aprox.: 5 cm em caixa de papelão medindo aprox.: 19x16x5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R$ 44,48</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R$ 889,60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5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19</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Par.</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GOLEIRA (PAR) – 2 gols desmontáveis para futebol júnior, com rede. Confeccionados em tubo de aço com pintura epóxi medindo aprox.: 78x 53x49 cm cada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R$ 760,70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R$ 7.607,00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20</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300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PEÇA DE TATAME EM EVA - dimensões aprox.: 95x95cm; espessura 20mm, colorido com formas e desenhos.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R$ 102,13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R$ 30.639,00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21</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BANDINHA RÍTMICA – com 20 instrumentos musicais identificados em braile, em bolsa de tecido.</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R$ 831,33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R$ 4.987,98</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22</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ROLA ROLA DE MADEIRA PARA BEBÊ COM GUIZO - dimensões aprox.: 8x7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R$ 46,77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R$ 561,24</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1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23</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48</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POTE 6 LITROS, POTE em plástico atóxico, com tampa, capacidade para no mínimo 6 litros sem decoração no pote, transparente ou translúcido,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R$ 30,48</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R$ 1.463,04</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lastRenderedPageBreak/>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24</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LUPAS DE AUMENTO,  2,5 X - medindo aprox.: 20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R$ 54,42</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R$ 544,20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3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25</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TUNEL LÚFICO DE PLASTICO</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R$ 4.525,97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R$ 9.051,94</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26</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TABELA DE BASQUETE regulável (com bola).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R$ 1.066,96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R$ 6.401,76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4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27</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TRICICLO EM AÇO E PROPILENO - Peso máximo suportado: 25 kg, Medindo aprox.: (Comprimento x Largura x Altura) 61 cm x 43 cm x 47.5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R$ 406,70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R$ 8.134,00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4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28</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SACOLA CRIATIVA – Confeccionado em plástico rígido atóxico de alto brilho contendo 80 peças medindo aprox.: 6 cm de diâmetro com 1,5 cm de espessura com 6 encaixes cada peça. acondicionado em sacola pvc cristal transparente.</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R$ 116,56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R$ 1.165,60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60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29</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SACOLÃO CRIATIVO MULTI FORMAS - confeccionado em plástico rígido atóxico de alto brilho contendo 500 peças para formar várias figuras, peças nos formatos; barras com três encaixes macho e fêmea medindo 15 x 2 cm, com três encaixes macho e fêmea medindo 5 x 2 cm, com três encaixes macho e fêmea medindo 8 x 2 cm, com três encaixes macho e fêmea medindo 11 x 2 cm, meia lua com três encaixe macho e fêmea medindo 15x2 cm e peça no formato U medindo 8,5x2 cm. Acondicionados em sacola PVC, com zíper e alça.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R$ 203,97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R$ 2.447,64</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30</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BAÚ CRIATIVO – contendo 1000 (tipo lego) nas dimensões aprox.: 52x35x38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R$ 398,00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R$ 1.990,00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31</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MOCHILA CONECTANDO IDEIAS - contendo 500 peças, dimensões da mochila aprox.: 40x25x20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R$ 207,00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R$ 3.105,00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32</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MOCHILA CRIATIVA - contendo 400 peças do (tipo lego), incluindo rodinhas.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R$ 167,83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R$ 2.013,96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6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33</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CONJUNTO DE SÓLIDOS GEOMÉTRICOS – Triangular: 0,12x 0,12x0,08 cm, Quadrada: 0,12x 0,12x0,08 cm, Cilíndrica: 0,12x 0,12x0,08 cm, Retangular: 0,12x 0,09 x 0,08 cm, confeccionadas em MDF contendo 24 peças acondicionadas em caixa de madeira. * Medidas Aproximadas.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R$ 54,73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R$ 1.368,25</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34</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CONE DE TRÂNSITO COM 50 cm de altura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R$ 25,67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R$ 641,75</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35</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CONE DE TRÂNSITO COM 75 cm de altura.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R$ 55,37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R$ 1.384,25</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36</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ARCADA DENTÁRIA – duas vezes e meio o tamanho natural. Acompanhada de escova de cerdas flexíveis.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R$ 326,73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R$ 980,19</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37</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Kit.</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BOLINHA DE BORRACHA N°3 BET'S / FRESCOBOL, kit com 10 unidades.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R$ 238,97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R$ 4.779,40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3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38</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BOLA DE BORRACHA N°12</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R$ 39,87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R$ 1.794,15</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3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39</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BOLA DE BORRACHA N°10</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R$ 22,12</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R$ 995,40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3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40</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BOLA DE BORRACHA N°08</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R$ 16,53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R$ 743,85</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4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41</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PLAYGRAUND INTERNO I - Confeccionado em espuma de alta performance revestido em bagum emborrachado antialérgico, impermeável e lavável, colorido e resistente, medindo aprox.: 2,10x 0,90cm, contendo 11 peças fixadas em velcro.</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R$ 7.345,68</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R$ 14.691,36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42</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Trem Pedagógico – em madeira colorida, medindo 40 cm de comprimento</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R$ 50,60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R$ 151,80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4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43</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xml:space="preserve">Baú Pedagógico – dimensões aprox.: 50x32x25 cm contendo 10 jogos educativos. Composição: Baú de madeira, réplica, com fecho medindo 53x30x27xcm. Acompanha 10 brinquedos: dominó de formas geométricas, jogo de pinos, prancha de seleção, relógio, </w:t>
            </w:r>
            <w:r w:rsidRPr="005A5E85">
              <w:rPr>
                <w:rFonts w:ascii="Arial" w:eastAsia="Times New Roman" w:hAnsi="Arial" w:cs="Arial"/>
                <w:color w:val="000000"/>
                <w:kern w:val="0"/>
                <w:sz w:val="16"/>
                <w:szCs w:val="16"/>
                <w:lang w:eastAsia="pt-BR"/>
                <w14:ligatures w14:val="none"/>
              </w:rPr>
              <w:lastRenderedPageBreak/>
              <w:t>bate pinos, passa figuras, dominó tradicional, cubos de encaixe, pula corda e palavras cruzadas. Obs.: sobra espaço para colocar mais brinquedos.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lastRenderedPageBreak/>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R$ 378,87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R$ 757,74</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44</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Kit.</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Kit Baby Didático com formas de encaixe – contendo 66 peças de plástico</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R$ 260,73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R$ 521,46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4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45</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Kit.</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Kit Psicodiversão - conjunto com 6 brinquedos em plástico. Composição: casinha, abelha, trem, borboleta, torre maluca, dinossauro baby.</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R$ 522,67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R$ 1.045,34</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46</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Cubo de Atividades – revestidos de tecido- dimensões aprox.: 16x16x16 cm. Dois cubos para 8 atividades.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R$ 69,01</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R$ 207,03</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47</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Fantoche de Família branca com 7 personagens – avó, avô, mãe, bebê, filho, filha. Altura 25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R$ 166,29</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R$ 332,58</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48</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Fantoche de Família negra com 7 personagens – avó, avô, mãe, bebê, filho, filha. Altura 25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R$ 168,69</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R$ 337,38</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49</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Fantoches animais domésticos com 7 personagens-cavalo, coelho, cachorro, galo, pato, ovelha e vaca.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R$ 159,96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R$ 319,92</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2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50</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Fantoches animais selvagens com 7 personagens- zebra, macaco, pinguim, leão, lobo, girafa e jacaré.</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R$ 171,96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R$ 343,92</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9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51</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Conj.</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KIT BLOCOS – composto por 136 peças. Acompanhado de mochila medindo aprox.: 40x24x18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R$ 203,10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R$ 2.031,00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4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52</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xml:space="preserve">BATE PINO - Aparelho de cravar pinos medindo 10x20x25cm, com frenagem em borracha, acompanhado de 4 pinos e um martelo de madeira, destinado a desenvolver movimentos de preensão(coordenação motora fina) e martelar, auxiliar a percepção e controle da força muscular. Funcionalidade: Para reiniciar a atividade basta girá-lo em 180°. Idade indicada: A partir de 2 anos. </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R$ 37,13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R$ 185,65</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5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53</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BOLICHE GRANDE -Boliche grande super-resistente composto de 6 boliches coloridos e 2 bolas em plástico. Altura 29cm. Acondicionado em mochila.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R$ 61,43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R$ 737,16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7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54</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170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CAIXA ORGANIZADORA P: 11 em plástico atóxico, com tampa, capacidade aproximada de 11 litros, transparente ou translúcido, dimensões aproximadas de 41cm de comprimento 29cm de largura e 12,5 cm de altura,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R$ 41,97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R$ 7.134,90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7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55</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155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CAIXA ORGANIZADORA P: em plástico atóxico, com tampa, capacidade aproximada de 04 litros, transparente ou translúcido, dimensões aproximadas de 29,6 cm de comprimento 23,5 cm de largura e 8,8 cm de altura,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R$ 27,34</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R$ 4.237,70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7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56</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155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CAIXA ORGANIZADORA M: em plástico atóxico, com tampa, capacidade aproximada de 20 litros, transparente ou translúcido, dimensões aproximadas de 46,7 cm de comprimento, 32,3 cm de largura e 17,9 cm de altura,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R$ 46,16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R$ 7.154,80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7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57</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150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CAIXA ORGANIZADORA M: em plástico atóxico, com tampa, capacidade aproximada de 29 litros, transparente ou translúcido, dimensões aproximadas de 50 cm de comprimento 34 cm de largura e 28 cm de altura,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R$ 55,44</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R$ 8.316,00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7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58</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155</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xml:space="preserve">CAIXA ORGANIZADORA G: em plástico atóxico, com tampa, capacidade aproximada </w:t>
            </w:r>
            <w:r w:rsidRPr="005A5E85">
              <w:rPr>
                <w:rFonts w:ascii="Arial" w:eastAsia="Times New Roman" w:hAnsi="Arial" w:cs="Arial"/>
                <w:color w:val="000000"/>
                <w:kern w:val="0"/>
                <w:sz w:val="16"/>
                <w:szCs w:val="16"/>
                <w:lang w:eastAsia="pt-BR"/>
                <w14:ligatures w14:val="none"/>
              </w:rPr>
              <w:lastRenderedPageBreak/>
              <w:t>de 50 litros, transparente ou translúcido, dimensões aproximadas de 34,0 cm de comprimento 59,50 cm de largura e 38 cm de altura,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lastRenderedPageBreak/>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R$ 129,20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R$ 20.026,00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7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59</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170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CAIXA ORGANIZADORA G: em plástico atóxico, com tampa, capacidade aproximada de 56 litros, transparente ou translúcido, dimensões aproximadas de 56,5 cm de comprimento 39 cm de largura e 37 cm de altura,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R$ 111,98</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R$ 19.036,60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5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60</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38</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BACIA PLÁSTICA: grande, capacidade 14 litros (variação aceitável 1 litro para mais ou para menos), branca ou incolor transparente/translúcida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R$ 30,46</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R$ 1.157,48</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5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61</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28</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BACIA PLÁSTICA: média capacidade para 8 litros (variação aceitável 1 litro para mais ou para menos), branca ou incolor transparente/translúcida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R$ 19,19</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R$ 537,32</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59"/>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62</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BACIA PLÁSTICA: pequena capacidade para 5 litros (variação aceitável 1 litro para mais ou para menos), branca ou incolor transparente/translúcida</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R$ 16,57</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R$ 331,40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6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63</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20</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POTE em plástico atóxico, com tampa, capacidade para 1 litro (variação aceitável 200 ml para mais ou para menos), sem decoração no pote, transparente ou translúcido, formato retangular ou quadrado, ideal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R$ 8,19</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R$ 163,80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4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64</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48</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POTE em plástico atóxico, com tampa, capacidade para 2 litros, (variação aceitável 300 ml para mais ou para menos) sem decoração no pote, transparente ou translúcido,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R$ 15,40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R$ 739,20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4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65</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48</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POTE em plástico atóxico, com tampa, capacidade para 3 litros, (variação aceitável 300 ml para mais ou para menos) sem decoração no pote, transparente ou translúcido,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R$ 17,42</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R$ 836,16</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34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66</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48</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POTE em plástico atóxico, com tampa, capacidade para 4,2 litros, (variação aceitável 300 ml para mais ou para menos) sem decoração no pote, transparente ou translúcido, formato retangular, para acondicionamento de gêneros alimentícios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R$ 23,61</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R$ 1.133,28</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6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67</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Unid.</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2</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Mini Market - Mercadinho completo medidas 60x28x58 cm.</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R$ 196,00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R$ 392,00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282"/>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68</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Kit.</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Nutri cozinha Kit - com 17 peças em plástico. As frutas e verduras são separáveis e fixáveis com velcro. Acompanha: fruteira, tábua de cortar e faca de brincar.</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R$ 64,23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R$ 256,92</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69</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Kit.</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xml:space="preserve">Kit frutas e verduras - Kit com 12 frutas e verduras em plásticos. </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R$ 31,30</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R$ 125,20</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r w:rsidR="00DD26F5" w:rsidRPr="005A5E85" w:rsidTr="0023094C">
        <w:trPr>
          <w:trHeight w:val="180"/>
        </w:trPr>
        <w:tc>
          <w:tcPr>
            <w:tcW w:w="141"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23" w:type="pct"/>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70</w:t>
            </w:r>
          </w:p>
        </w:tc>
        <w:tc>
          <w:tcPr>
            <w:tcW w:w="253"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Kit.</w:t>
            </w:r>
          </w:p>
        </w:tc>
        <w:tc>
          <w:tcPr>
            <w:tcW w:w="241" w:type="pct"/>
            <w:tcBorders>
              <w:top w:val="nil"/>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4</w:t>
            </w:r>
          </w:p>
        </w:tc>
        <w:tc>
          <w:tcPr>
            <w:tcW w:w="2073"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Balança cesta de compras - Acompanhada com todos os acessórios.</w:t>
            </w:r>
          </w:p>
        </w:tc>
        <w:tc>
          <w:tcPr>
            <w:tcW w:w="99"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 </w:t>
            </w:r>
          </w:p>
        </w:tc>
        <w:tc>
          <w:tcPr>
            <w:tcW w:w="56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R$ 50,93</w:t>
            </w:r>
          </w:p>
        </w:tc>
        <w:tc>
          <w:tcPr>
            <w:tcW w:w="900"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R$ 203,72</w:t>
            </w:r>
          </w:p>
        </w:tc>
        <w:tc>
          <w:tcPr>
            <w:tcW w:w="91" w:type="pct"/>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19"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4"/>
                <w:szCs w:val="14"/>
                <w:lang w:eastAsia="pt-BR"/>
                <w14:ligatures w14:val="none"/>
              </w:rPr>
            </w:pPr>
            <w:r w:rsidRPr="005A5E85">
              <w:rPr>
                <w:rFonts w:ascii="Arial" w:eastAsia="Times New Roman" w:hAnsi="Arial" w:cs="Arial"/>
                <w:color w:val="000000"/>
                <w:kern w:val="0"/>
                <w:sz w:val="14"/>
                <w:szCs w:val="14"/>
                <w:lang w:eastAsia="pt-BR"/>
                <w14:ligatures w14:val="none"/>
              </w:rPr>
              <w:t>Exclusivo MPE</w:t>
            </w:r>
          </w:p>
        </w:tc>
      </w:tr>
    </w:tbl>
    <w:p w:rsidR="00DD26F5" w:rsidRDefault="00DD26F5" w:rsidP="00DD26F5">
      <w:r>
        <w:br w:type="page"/>
      </w:r>
    </w:p>
    <w:tbl>
      <w:tblPr>
        <w:tblW w:w="4995" w:type="pct"/>
        <w:tblInd w:w="10" w:type="dxa"/>
        <w:tblCellMar>
          <w:left w:w="70" w:type="dxa"/>
          <w:right w:w="70" w:type="dxa"/>
        </w:tblCellMar>
        <w:tblLook w:val="04A0" w:firstRow="1" w:lastRow="0" w:firstColumn="1" w:lastColumn="0" w:noHBand="0" w:noVBand="1"/>
      </w:tblPr>
      <w:tblGrid>
        <w:gridCol w:w="272"/>
        <w:gridCol w:w="8223"/>
      </w:tblGrid>
      <w:tr w:rsidR="00DD26F5" w:rsidRPr="005A5E85" w:rsidTr="0023094C">
        <w:trPr>
          <w:trHeight w:val="60"/>
        </w:trPr>
        <w:tc>
          <w:tcPr>
            <w:tcW w:w="500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trHeight w:val="139"/>
        </w:trPr>
        <w:tc>
          <w:tcPr>
            <w:tcW w:w="160" w:type="pct"/>
            <w:tcBorders>
              <w:top w:val="nil"/>
              <w:left w:val="nil"/>
              <w:bottom w:val="nil"/>
              <w:right w:val="nil"/>
            </w:tcBorders>
            <w:shd w:val="clear" w:color="000000" w:fill="FFF2CC"/>
            <w:hideMark/>
          </w:tcPr>
          <w:p w:rsidR="00DD26F5" w:rsidRPr="005A5E85" w:rsidRDefault="00DD26F5" w:rsidP="0023094C">
            <w:pPr>
              <w:spacing w:after="0" w:line="240" w:lineRule="auto"/>
              <w:rPr>
                <w:rFonts w:ascii="Calibri" w:eastAsia="Times New Roman" w:hAnsi="Calibri" w:cs="Calibri"/>
                <w:color w:val="000000"/>
                <w:kern w:val="0"/>
                <w:lang w:eastAsia="pt-BR"/>
                <w14:ligatures w14:val="none"/>
              </w:rPr>
            </w:pPr>
            <w:r w:rsidRPr="005A5E85">
              <w:rPr>
                <w:rFonts w:ascii="Calibri" w:eastAsia="Times New Roman" w:hAnsi="Calibri" w:cs="Calibri"/>
                <w:color w:val="000000"/>
                <w:kern w:val="0"/>
                <w:lang w:eastAsia="pt-BR"/>
                <w14:ligatures w14:val="none"/>
              </w:rPr>
              <w:t> </w:t>
            </w:r>
          </w:p>
        </w:tc>
        <w:tc>
          <w:tcPr>
            <w:tcW w:w="4840" w:type="pct"/>
            <w:tcBorders>
              <w:top w:val="nil"/>
              <w:left w:val="nil"/>
              <w:bottom w:val="nil"/>
              <w:right w:val="nil"/>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28"/>
                <w:szCs w:val="28"/>
                <w:lang w:eastAsia="pt-BR"/>
                <w14:ligatures w14:val="none"/>
              </w:rPr>
            </w:pPr>
            <w:r w:rsidRPr="005A5E85">
              <w:rPr>
                <w:rFonts w:ascii="Arial" w:eastAsia="Times New Roman" w:hAnsi="Arial" w:cs="Arial"/>
                <w:b/>
                <w:bCs/>
                <w:color w:val="000000"/>
                <w:kern w:val="0"/>
                <w:sz w:val="28"/>
                <w:szCs w:val="28"/>
                <w:lang w:eastAsia="pt-BR"/>
                <w14:ligatures w14:val="none"/>
              </w:rPr>
              <w:t>DETALHAMENTO E CONDIÇÕES ESPECÍFICAS DO OBJETO</w:t>
            </w:r>
          </w:p>
        </w:tc>
      </w:tr>
      <w:tr w:rsidR="00DD26F5" w:rsidRPr="005A5E85" w:rsidTr="0023094C">
        <w:trPr>
          <w:trHeight w:val="4560"/>
        </w:trPr>
        <w:tc>
          <w:tcPr>
            <w:tcW w:w="5000"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DISPOSIÇÕES ESPECÍFICAS SOBRE O OBJETO:</w:t>
            </w:r>
            <w:r w:rsidRPr="005A5E85">
              <w:rPr>
                <w:rFonts w:ascii="Arial" w:eastAsia="Times New Roman" w:hAnsi="Arial" w:cs="Arial"/>
                <w:color w:val="000000"/>
                <w:kern w:val="0"/>
                <w:lang w:eastAsia="pt-BR"/>
                <w14:ligatures w14:val="none"/>
              </w:rPr>
              <w:br/>
              <w:t>• Os produtos fornecidos devem atender ou superar os padrões de qualidade e desempenho especificados pela contratante.</w:t>
            </w:r>
            <w:r w:rsidRPr="005A5E85">
              <w:rPr>
                <w:rFonts w:ascii="Arial" w:eastAsia="Times New Roman" w:hAnsi="Arial" w:cs="Arial"/>
                <w:color w:val="000000"/>
                <w:kern w:val="0"/>
                <w:lang w:eastAsia="pt-BR"/>
                <w14:ligatures w14:val="none"/>
              </w:rPr>
              <w:br/>
              <w:t>• O não cumprimento do exigido, ou a qualidade do objeto não estarem dentro das normas exigidas será motivo de rescisão de contrato sem prejuízos para a administração.</w:t>
            </w:r>
            <w:r w:rsidRPr="005A5E85">
              <w:rPr>
                <w:rFonts w:ascii="Arial" w:eastAsia="Times New Roman" w:hAnsi="Arial" w:cs="Arial"/>
                <w:color w:val="000000"/>
                <w:kern w:val="0"/>
                <w:lang w:eastAsia="pt-BR"/>
                <w14:ligatures w14:val="none"/>
              </w:rPr>
              <w:br/>
              <w:t>• Não será aceito em hipótese nenhumas embalagens violadas e/ou rasgadas e produto com prazo de validade vencido.</w:t>
            </w:r>
            <w:r w:rsidRPr="005A5E85">
              <w:rPr>
                <w:rFonts w:ascii="Arial" w:eastAsia="Times New Roman" w:hAnsi="Arial" w:cs="Arial"/>
                <w:color w:val="000000"/>
                <w:kern w:val="0"/>
                <w:lang w:eastAsia="pt-BR"/>
                <w14:ligatures w14:val="none"/>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5A5E85">
              <w:rPr>
                <w:rFonts w:ascii="Arial" w:eastAsia="Times New Roman" w:hAnsi="Arial" w:cs="Arial"/>
                <w:color w:val="000000"/>
                <w:kern w:val="0"/>
                <w:lang w:eastAsia="pt-BR"/>
                <w14:ligatures w14:val="none"/>
              </w:rPr>
              <w:br/>
              <w:t>• Os produtos deverão ser entregues devidamente embalados, de forma a não serem danificados durante as operações de transporte e descarga no local indicado da entrega.</w:t>
            </w:r>
            <w:r w:rsidRPr="005A5E85">
              <w:rPr>
                <w:rFonts w:ascii="Arial" w:eastAsia="Times New Roman" w:hAnsi="Arial" w:cs="Arial"/>
                <w:color w:val="000000"/>
                <w:kern w:val="0"/>
                <w:lang w:eastAsia="pt-BR"/>
                <w14:ligatures w14:val="none"/>
              </w:rPr>
              <w:br/>
              <w:t>• A contratada comprometer-se-á a dar total garantia quanto à qualidade dos produtos fornecidos, que deverão estar dentro das especificações técnicas e padrões de qualidade.</w:t>
            </w:r>
            <w:r w:rsidRPr="005A5E85">
              <w:rPr>
                <w:rFonts w:ascii="Arial" w:eastAsia="Times New Roman" w:hAnsi="Arial" w:cs="Arial"/>
                <w:color w:val="000000"/>
                <w:kern w:val="0"/>
                <w:lang w:eastAsia="pt-BR"/>
                <w14:ligatures w14:val="none"/>
              </w:rPr>
              <w:br/>
              <w:t>• A licitante contratada deverá substituir no prazo máximo de 5 dias, contados da solicitação da CONTRATANTE, os produtos que venham a apresentar falhas ou defeitos insanáveis, sem que isto acarrete ônus para a CONTRATANTE.</w:t>
            </w:r>
            <w:r w:rsidRPr="005A5E85">
              <w:rPr>
                <w:rFonts w:ascii="Arial" w:eastAsia="Times New Roman" w:hAnsi="Arial" w:cs="Arial"/>
                <w:color w:val="000000"/>
                <w:kern w:val="0"/>
                <w:lang w:eastAsia="pt-BR"/>
                <w14:ligatures w14:val="none"/>
              </w:rPr>
              <w:br/>
              <w:t>• A licitante contratada se responsabilizará pelos danos causados ao município devido a qualidade dos produtos e serviços fornecidos.</w:t>
            </w:r>
            <w:r w:rsidRPr="005A5E85">
              <w:rPr>
                <w:rFonts w:ascii="Arial" w:eastAsia="Times New Roman" w:hAnsi="Arial" w:cs="Arial"/>
                <w:color w:val="000000"/>
                <w:kern w:val="0"/>
                <w:lang w:eastAsia="pt-BR"/>
                <w14:ligatures w14:val="none"/>
              </w:rPr>
              <w:br/>
              <w:t>• Os produtos ofertados deverão estar em conformidade com a política de garantia do fabricante para o Brasil.</w:t>
            </w:r>
            <w:r w:rsidRPr="005A5E85">
              <w:rPr>
                <w:rFonts w:ascii="Arial" w:eastAsia="Times New Roman" w:hAnsi="Arial" w:cs="Arial"/>
                <w:color w:val="000000"/>
                <w:kern w:val="0"/>
                <w:lang w:eastAsia="pt-BR"/>
                <w14:ligatures w14:val="none"/>
              </w:rPr>
              <w:br/>
              <w:t>• Os produtos deverão ser novos, não será admitido em hipótese alguma produtos remanufaturados e/ou reciclados, onde não será admitido em hipótese alguma embalagens rasgadas ou violadas, e produtos com prazo de validade vencida, deverão também atender a referências de mercado (comercializado em prateleira), e focar em produtos que sejam regulados compulsoriamente.</w:t>
            </w:r>
            <w:r w:rsidRPr="005A5E85">
              <w:rPr>
                <w:rFonts w:ascii="Arial" w:eastAsia="Times New Roman" w:hAnsi="Arial" w:cs="Arial"/>
                <w:color w:val="000000"/>
                <w:kern w:val="0"/>
                <w:lang w:eastAsia="pt-BR"/>
                <w14:ligatures w14:val="none"/>
              </w:rPr>
              <w:br/>
              <w:t>• Os produtos devem ser fabricados com material atóxico, serem certificados pelo INMETRO, e conterem a indicação da idade recomendada para utilização.</w:t>
            </w:r>
            <w:r w:rsidRPr="005A5E85">
              <w:rPr>
                <w:rFonts w:ascii="Arial" w:eastAsia="Times New Roman" w:hAnsi="Arial" w:cs="Arial"/>
                <w:color w:val="000000"/>
                <w:kern w:val="0"/>
                <w:lang w:eastAsia="pt-BR"/>
                <w14:ligatures w14:val="none"/>
              </w:rPr>
              <w:br/>
              <w:t>• Os produtos deverão atender as normas do INMETRO, ABNT e no que couber do IPEM. Aplicam- se, subsidiariamente, no que couber, as disposições da Lei n° 8.078 de 11/09/90 – Código de Defesa do Consumidor.</w:t>
            </w:r>
            <w:r w:rsidRPr="005A5E85">
              <w:rPr>
                <w:rFonts w:ascii="Arial" w:eastAsia="Times New Roman" w:hAnsi="Arial" w:cs="Arial"/>
                <w:color w:val="000000"/>
                <w:kern w:val="0"/>
                <w:lang w:eastAsia="pt-BR"/>
                <w14:ligatures w14:val="none"/>
              </w:rPr>
              <w:br/>
            </w:r>
            <w:r w:rsidRPr="005A5E85">
              <w:rPr>
                <w:rFonts w:ascii="Arial" w:eastAsia="Times New Roman" w:hAnsi="Arial" w:cs="Arial"/>
                <w:color w:val="000000"/>
                <w:kern w:val="0"/>
                <w:lang w:eastAsia="pt-BR"/>
                <w14:ligatures w14:val="none"/>
              </w:rPr>
              <w:br/>
              <w:t>DOS PRODUTOS E BENEFÍCIOS</w:t>
            </w:r>
            <w:r w:rsidRPr="005A5E85">
              <w:rPr>
                <w:rFonts w:ascii="Arial" w:eastAsia="Times New Roman" w:hAnsi="Arial" w:cs="Arial"/>
                <w:color w:val="000000"/>
                <w:kern w:val="0"/>
                <w:lang w:eastAsia="pt-BR"/>
                <w14:ligatures w14:val="none"/>
              </w:rPr>
              <w:br/>
              <w:t>Brinquedos como material pedagógico desempenham um papel vital no desenvolvimento cognitivo, emocional e social das crianças. Eles são usados de várias maneiras para enriquecer o processo de aprendizagem:</w:t>
            </w:r>
            <w:r w:rsidRPr="005A5E85">
              <w:rPr>
                <w:rFonts w:ascii="Arial" w:eastAsia="Times New Roman" w:hAnsi="Arial" w:cs="Arial"/>
                <w:color w:val="000000"/>
                <w:kern w:val="0"/>
                <w:lang w:eastAsia="pt-BR"/>
                <w14:ligatures w14:val="none"/>
              </w:rPr>
              <w:br/>
              <w:t>1 - Desenvolvimento Cognitivo: Habilidades de resolução de problemas: Brinquedos de construção, quebra-cabeças e jogos de lógica incentivam as crianças a pensarem criticamente e resolver problemas. Estimulação da criatividade: Brinquedos como blocos de montar, massa de modelar e kits de arte permitem que as crianças explorem sua imaginação e criatividade.</w:t>
            </w:r>
            <w:r w:rsidRPr="005A5E85">
              <w:rPr>
                <w:rFonts w:ascii="Arial" w:eastAsia="Times New Roman" w:hAnsi="Arial" w:cs="Arial"/>
                <w:color w:val="000000"/>
                <w:kern w:val="0"/>
                <w:lang w:eastAsia="pt-BR"/>
                <w14:ligatures w14:val="none"/>
              </w:rPr>
              <w:br/>
              <w:t>2 - Desenvolvimento Motor: Coordenação motora fina: Brinquedos que exigem manipulação precisa, como contas para enfiar, ajudam a desenvolver a destreza manual. Coordenação motora grossa: Brinquedos que envolvem movimento físico, como bolas e brinquedos de empurrar e puxar, promovem o desenvolvimento motor grosso.</w:t>
            </w:r>
            <w:r w:rsidRPr="005A5E85">
              <w:rPr>
                <w:rFonts w:ascii="Arial" w:eastAsia="Times New Roman" w:hAnsi="Arial" w:cs="Arial"/>
                <w:color w:val="000000"/>
                <w:kern w:val="0"/>
                <w:lang w:eastAsia="pt-BR"/>
                <w14:ligatures w14:val="none"/>
              </w:rPr>
              <w:br/>
            </w:r>
            <w:r w:rsidRPr="005A5E85">
              <w:rPr>
                <w:rFonts w:ascii="Arial" w:eastAsia="Times New Roman" w:hAnsi="Arial" w:cs="Arial"/>
                <w:color w:val="000000"/>
                <w:kern w:val="0"/>
                <w:lang w:eastAsia="pt-BR"/>
                <w14:ligatures w14:val="none"/>
              </w:rPr>
              <w:lastRenderedPageBreak/>
              <w:t>3 - Desenvolvimento Social e Emocional: Trabalho em equipe e cooperação: Jogos de tabuleiro e brinquedos que podem ser usados em grupos ajudam as crianças a aprenderem a trabalhar em equipe e a desenvolver habilidades sociais.</w:t>
            </w:r>
            <w:r w:rsidRPr="005A5E85">
              <w:rPr>
                <w:rFonts w:ascii="Arial" w:eastAsia="Times New Roman" w:hAnsi="Arial" w:cs="Arial"/>
                <w:color w:val="000000"/>
                <w:kern w:val="0"/>
                <w:lang w:eastAsia="pt-BR"/>
                <w14:ligatures w14:val="none"/>
              </w:rPr>
              <w:br/>
              <w:t>4 - Expressão emocional: Brinquedos como bonecas, fantoches e kits de faz-de-conta permitem que as crianças expressem suas emoções e pratiquem habilidades de empatia e compreensão.</w:t>
            </w:r>
            <w:r w:rsidRPr="005A5E85">
              <w:rPr>
                <w:rFonts w:ascii="Arial" w:eastAsia="Times New Roman" w:hAnsi="Arial" w:cs="Arial"/>
                <w:color w:val="000000"/>
                <w:kern w:val="0"/>
                <w:lang w:eastAsia="pt-BR"/>
                <w14:ligatures w14:val="none"/>
              </w:rPr>
              <w:br/>
              <w:t>5 - Aprendizado de Conceitos Acadêmicos: Matemática e ciências: Brinquedos educativos como blocos de números, balanças e kits de ciência introduzem conceitos básicos de matemática e ciências de maneira prática e divertida.</w:t>
            </w:r>
            <w:r w:rsidRPr="005A5E85">
              <w:rPr>
                <w:rFonts w:ascii="Arial" w:eastAsia="Times New Roman" w:hAnsi="Arial" w:cs="Arial"/>
                <w:color w:val="000000"/>
                <w:kern w:val="0"/>
                <w:lang w:eastAsia="pt-BR"/>
                <w14:ligatures w14:val="none"/>
              </w:rPr>
              <w:br/>
              <w:t>6 - Linguagem e alfabetização: Jogos de letras, livros de histórias interativos e brinquedos que incentivam a narração de histórias ajudam a desenvolver habilidades linguísticas e de alfabetização.</w:t>
            </w:r>
            <w:r w:rsidRPr="005A5E85">
              <w:rPr>
                <w:rFonts w:ascii="Arial" w:eastAsia="Times New Roman" w:hAnsi="Arial" w:cs="Arial"/>
                <w:color w:val="000000"/>
                <w:kern w:val="0"/>
                <w:lang w:eastAsia="pt-BR"/>
                <w14:ligatures w14:val="none"/>
              </w:rPr>
              <w:br/>
              <w:t>7 - Estimulação Sensorial: Exploração sensorial: Brinquedos que envolvem diferentes texturas, sons e cores ajudam as crianças a explorarem e entender o mundo ao seu redor através dos sentidos.</w:t>
            </w:r>
            <w:r w:rsidRPr="005A5E85">
              <w:rPr>
                <w:rFonts w:ascii="Arial" w:eastAsia="Times New Roman" w:hAnsi="Arial" w:cs="Arial"/>
                <w:color w:val="000000"/>
                <w:kern w:val="0"/>
                <w:lang w:eastAsia="pt-BR"/>
                <w14:ligatures w14:val="none"/>
              </w:rPr>
              <w:br/>
              <w:t xml:space="preserve">8- Inclusão Educacional: Acessibilidade: Brinquedos adaptados para crianças com necessidades especiais garantem que todos os alunos possam participar das atividades de aprendizado de maneira inclusiva.                                                                                                                             </w:t>
            </w:r>
            <w:r w:rsidRPr="005A5E85">
              <w:rPr>
                <w:rFonts w:ascii="Arial" w:eastAsia="Times New Roman" w:hAnsi="Arial" w:cs="Arial"/>
                <w:color w:val="000000"/>
                <w:kern w:val="0"/>
                <w:lang w:eastAsia="pt-BR"/>
                <w14:ligatures w14:val="none"/>
              </w:rPr>
              <w:br/>
              <w:t>9 - Brinquedos como material pedagógico não só tornam o aprendizado mais divertido e envolvente, mas também promovem um desenvolvimento holístico das crianças, preparando-as melhor para desafios futuros tanto acadêmicos quanto sociais.</w:t>
            </w:r>
          </w:p>
        </w:tc>
      </w:tr>
    </w:tbl>
    <w:p w:rsidR="00DD26F5" w:rsidRDefault="00DD26F5" w:rsidP="00DD26F5">
      <w:r>
        <w:lastRenderedPageBreak/>
        <w:br w:type="page"/>
      </w:r>
    </w:p>
    <w:tbl>
      <w:tblPr>
        <w:tblW w:w="4995" w:type="pct"/>
        <w:tblInd w:w="10" w:type="dxa"/>
        <w:tblCellMar>
          <w:left w:w="70" w:type="dxa"/>
          <w:right w:w="70" w:type="dxa"/>
        </w:tblCellMar>
        <w:tblLook w:val="04A0" w:firstRow="1" w:lastRow="0" w:firstColumn="1" w:lastColumn="0" w:noHBand="0" w:noVBand="1"/>
      </w:tblPr>
      <w:tblGrid>
        <w:gridCol w:w="287"/>
        <w:gridCol w:w="453"/>
        <w:gridCol w:w="515"/>
        <w:gridCol w:w="488"/>
        <w:gridCol w:w="259"/>
        <w:gridCol w:w="339"/>
        <w:gridCol w:w="171"/>
        <w:gridCol w:w="536"/>
        <w:gridCol w:w="685"/>
        <w:gridCol w:w="531"/>
        <w:gridCol w:w="493"/>
        <w:gridCol w:w="763"/>
        <w:gridCol w:w="1563"/>
        <w:gridCol w:w="1412"/>
      </w:tblGrid>
      <w:tr w:rsidR="00DD26F5" w:rsidRPr="005A5E85" w:rsidTr="0023094C">
        <w:trPr>
          <w:trHeight w:val="60"/>
        </w:trPr>
        <w:tc>
          <w:tcPr>
            <w:tcW w:w="5000" w:type="pct"/>
            <w:gridSpan w:val="14"/>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44"/>
                <w:szCs w:val="44"/>
                <w:lang w:eastAsia="pt-BR"/>
                <w14:ligatures w14:val="none"/>
              </w:rPr>
            </w:pPr>
            <w:r w:rsidRPr="005A5E85">
              <w:rPr>
                <w:rFonts w:ascii="Arial" w:eastAsia="Times New Roman" w:hAnsi="Arial" w:cs="Arial"/>
                <w:b/>
                <w:bCs/>
                <w:color w:val="000000"/>
                <w:kern w:val="0"/>
                <w:sz w:val="44"/>
                <w:szCs w:val="44"/>
                <w:lang w:eastAsia="pt-BR"/>
                <w14:ligatures w14:val="none"/>
              </w:rPr>
              <w:t>ANEXO II - MINUTA DE CONTRATO</w:t>
            </w:r>
          </w:p>
        </w:tc>
      </w:tr>
      <w:tr w:rsidR="00DD26F5" w:rsidRPr="005A5E85" w:rsidTr="0023094C">
        <w:trPr>
          <w:trHeight w:val="102"/>
        </w:trPr>
        <w:tc>
          <w:tcPr>
            <w:tcW w:w="5000" w:type="pct"/>
            <w:gridSpan w:val="14"/>
            <w:tcBorders>
              <w:top w:val="single" w:sz="4" w:space="0" w:color="auto"/>
              <w:left w:val="double" w:sz="6" w:space="0" w:color="2B2B2B"/>
              <w:bottom w:val="nil"/>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IDENTIFICAÇÃO DAS PARTES</w:t>
            </w:r>
          </w:p>
        </w:tc>
      </w:tr>
      <w:tr w:rsidR="00DD26F5" w:rsidRPr="005A5E85" w:rsidTr="0023094C">
        <w:trPr>
          <w:trHeight w:val="319"/>
        </w:trPr>
        <w:tc>
          <w:tcPr>
            <w:tcW w:w="1153"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CONTRATANTE</w:t>
            </w:r>
          </w:p>
        </w:tc>
        <w:tc>
          <w:tcPr>
            <w:tcW w:w="3847" w:type="pct"/>
            <w:gridSpan w:val="8"/>
            <w:tcBorders>
              <w:top w:val="single" w:sz="4" w:space="0" w:color="auto"/>
              <w:left w:val="nil"/>
              <w:bottom w:val="single" w:sz="4" w:space="0" w:color="auto"/>
              <w:right w:val="single" w:sz="4" w:space="0" w:color="auto"/>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DD26F5" w:rsidRPr="005A5E85" w:rsidTr="0023094C">
        <w:trPr>
          <w:trHeight w:val="559"/>
        </w:trPr>
        <w:tc>
          <w:tcPr>
            <w:tcW w:w="1153"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CONTRATADO</w:t>
            </w:r>
          </w:p>
        </w:tc>
        <w:tc>
          <w:tcPr>
            <w:tcW w:w="3847" w:type="pct"/>
            <w:gridSpan w:val="8"/>
            <w:tcBorders>
              <w:top w:val="single" w:sz="4" w:space="0" w:color="auto"/>
              <w:left w:val="nil"/>
              <w:bottom w:val="single" w:sz="4" w:space="0" w:color="auto"/>
              <w:right w:val="single" w:sz="4" w:space="0" w:color="auto"/>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D26F5" w:rsidRPr="005A5E85" w:rsidTr="0023094C">
        <w:trPr>
          <w:trHeight w:val="102"/>
        </w:trPr>
        <w:tc>
          <w:tcPr>
            <w:tcW w:w="5000" w:type="pct"/>
            <w:gridSpan w:val="14"/>
            <w:tcBorders>
              <w:top w:val="nil"/>
              <w:left w:val="nil"/>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IDENTIFICAÇÃO DO PROCESSO</w:t>
            </w:r>
          </w:p>
        </w:tc>
      </w:tr>
      <w:tr w:rsidR="00DD26F5" w:rsidRPr="005A5E85" w:rsidTr="0023094C">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N° PROCESSO</w:t>
            </w:r>
          </w:p>
        </w:tc>
        <w:tc>
          <w:tcPr>
            <w:tcW w:w="254" w:type="pct"/>
            <w:gridSpan w:val="2"/>
            <w:tcBorders>
              <w:top w:val="single" w:sz="4" w:space="0" w:color="auto"/>
              <w:left w:val="nil"/>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___</w:t>
            </w:r>
          </w:p>
        </w:tc>
        <w:tc>
          <w:tcPr>
            <w:tcW w:w="3763" w:type="pct"/>
            <w:gridSpan w:val="7"/>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2024</w:t>
            </w:r>
          </w:p>
        </w:tc>
      </w:tr>
      <w:tr w:rsidR="00DD26F5" w:rsidRPr="005A5E85" w:rsidTr="0023094C">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MODALIDADE</w:t>
            </w:r>
          </w:p>
        </w:tc>
        <w:tc>
          <w:tcPr>
            <w:tcW w:w="4016" w:type="pct"/>
            <w:gridSpan w:val="9"/>
            <w:tcBorders>
              <w:top w:val="nil"/>
              <w:left w:val="nil"/>
              <w:bottom w:val="nil"/>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pregão</w:t>
            </w:r>
          </w:p>
        </w:tc>
      </w:tr>
      <w:tr w:rsidR="00DD26F5" w:rsidRPr="005A5E85" w:rsidTr="0023094C">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N° PROCEDIMENTO</w:t>
            </w:r>
          </w:p>
        </w:tc>
        <w:tc>
          <w:tcPr>
            <w:tcW w:w="254" w:type="pct"/>
            <w:gridSpan w:val="2"/>
            <w:tcBorders>
              <w:top w:val="single" w:sz="4" w:space="0" w:color="auto"/>
              <w:left w:val="single" w:sz="4" w:space="0" w:color="auto"/>
              <w:bottom w:val="single" w:sz="4" w:space="0" w:color="auto"/>
              <w:right w:val="nil"/>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___</w:t>
            </w:r>
          </w:p>
        </w:tc>
        <w:tc>
          <w:tcPr>
            <w:tcW w:w="3763" w:type="pct"/>
            <w:gridSpan w:val="7"/>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2024</w:t>
            </w:r>
          </w:p>
        </w:tc>
      </w:tr>
      <w:tr w:rsidR="00DD26F5" w:rsidRPr="005A5E85" w:rsidTr="0023094C">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FINALIDADE</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Fornecimentos</w:t>
            </w:r>
          </w:p>
        </w:tc>
      </w:tr>
      <w:tr w:rsidR="00DD26F5" w:rsidRPr="005A5E85" w:rsidTr="0023094C">
        <w:trPr>
          <w:trHeight w:val="22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OBJETO</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 de brinquedos e afins para utilização como material pedagógico para o CMEI Menino Jesus e Escola Municipal Casimiro de Abreu.</w:t>
            </w:r>
          </w:p>
        </w:tc>
      </w:tr>
      <w:tr w:rsidR="00DD26F5" w:rsidRPr="005A5E85" w:rsidTr="0023094C">
        <w:trPr>
          <w:trHeight w:val="120"/>
        </w:trPr>
        <w:tc>
          <w:tcPr>
            <w:tcW w:w="5000" w:type="pct"/>
            <w:gridSpan w:val="14"/>
            <w:tcBorders>
              <w:top w:val="nil"/>
              <w:left w:val="nil"/>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ELEMENTOS ESSENCIAIS DO CONTRATO</w:t>
            </w:r>
          </w:p>
        </w:tc>
      </w:tr>
      <w:tr w:rsidR="00DD26F5" w:rsidRPr="005A5E85" w:rsidTr="0023094C">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VALOR</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R$ __________________</w:t>
            </w:r>
          </w:p>
        </w:tc>
      </w:tr>
      <w:tr w:rsidR="00DD26F5" w:rsidRPr="005A5E85" w:rsidTr="0023094C">
        <w:trPr>
          <w:trHeight w:val="102"/>
        </w:trPr>
        <w:tc>
          <w:tcPr>
            <w:tcW w:w="984" w:type="pct"/>
            <w:gridSpan w:val="5"/>
            <w:tcBorders>
              <w:top w:val="single" w:sz="4" w:space="0" w:color="auto"/>
              <w:left w:val="single" w:sz="4" w:space="0" w:color="auto"/>
              <w:bottom w:val="nil"/>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VIGÊNCIA</w:t>
            </w:r>
          </w:p>
        </w:tc>
        <w:tc>
          <w:tcPr>
            <w:tcW w:w="4016" w:type="pct"/>
            <w:gridSpan w:val="9"/>
            <w:tcBorders>
              <w:top w:val="single" w:sz="4" w:space="0" w:color="auto"/>
              <w:left w:val="nil"/>
              <w:bottom w:val="nil"/>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1 ano sem prorrogação</w:t>
            </w:r>
          </w:p>
        </w:tc>
      </w:tr>
      <w:tr w:rsidR="00DD26F5" w:rsidRPr="005A5E85" w:rsidTr="0023094C">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GARANTIA DE EXECUÇÃO</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Não</w:t>
            </w:r>
          </w:p>
        </w:tc>
      </w:tr>
      <w:tr w:rsidR="00DD26F5" w:rsidRPr="005A5E85" w:rsidTr="0023094C">
        <w:trPr>
          <w:trHeight w:val="120"/>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HÁ PREVISÃO DE SUBCONTRATAÇÃO</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não</w:t>
            </w:r>
          </w:p>
        </w:tc>
      </w:tr>
      <w:tr w:rsidR="00DD26F5" w:rsidRPr="005A5E85" w:rsidTr="0023094C">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IV. REGULAMENTOS MUNICIPAIS APLICÁVEIS</w:t>
            </w:r>
          </w:p>
        </w:tc>
      </w:tr>
      <w:tr w:rsidR="00DD26F5" w:rsidRPr="005A5E85" w:rsidTr="0023094C">
        <w:trPr>
          <w:trHeight w:val="222"/>
        </w:trPr>
        <w:tc>
          <w:tcPr>
            <w:tcW w:w="3180"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820"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1970/2023</w:t>
            </w:r>
          </w:p>
        </w:tc>
      </w:tr>
      <w:tr w:rsidR="00DD26F5" w:rsidRPr="005A5E85" w:rsidTr="0023094C">
        <w:trPr>
          <w:trHeight w:val="180"/>
        </w:trPr>
        <w:tc>
          <w:tcPr>
            <w:tcW w:w="3180"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20"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1976/2023</w:t>
            </w:r>
          </w:p>
        </w:tc>
      </w:tr>
      <w:tr w:rsidR="00DD26F5" w:rsidRPr="005A5E85" w:rsidTr="0023094C">
        <w:trPr>
          <w:trHeight w:val="222"/>
        </w:trPr>
        <w:tc>
          <w:tcPr>
            <w:tcW w:w="3180"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20" w:type="pct"/>
            <w:gridSpan w:val="2"/>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1977/2023</w:t>
            </w:r>
          </w:p>
        </w:tc>
      </w:tr>
      <w:tr w:rsidR="00DD26F5" w:rsidRPr="005A5E85" w:rsidTr="0023094C">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 CLÁUSULAS CONTRATUAIS</w:t>
            </w:r>
          </w:p>
        </w:tc>
      </w:tr>
      <w:tr w:rsidR="00DD26F5" w:rsidRPr="005A5E85" w:rsidTr="0023094C">
        <w:trPr>
          <w:trHeight w:val="300"/>
        </w:trPr>
        <w:tc>
          <w:tcPr>
            <w:tcW w:w="5000" w:type="pct"/>
            <w:gridSpan w:val="14"/>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PRIMEIRA – OBJETO, VALOR E CONDIÇÕES DE PAGAMENTO</w:t>
            </w:r>
          </w:p>
        </w:tc>
      </w:tr>
      <w:tr w:rsidR="00DD26F5" w:rsidRPr="005A5E85" w:rsidTr="0023094C">
        <w:trPr>
          <w:trHeight w:val="139"/>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objeto do presente contrato é o seguinte:</w:t>
            </w:r>
          </w:p>
        </w:tc>
      </w:tr>
      <w:tr w:rsidR="00DD26F5" w:rsidRPr="005A5E85" w:rsidTr="0023094C">
        <w:trPr>
          <w:trHeight w:val="120"/>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b/>
                <w:bCs/>
                <w:color w:val="000000"/>
                <w:kern w:val="0"/>
                <w:sz w:val="16"/>
                <w:szCs w:val="16"/>
                <w:lang w:eastAsia="pt-BR"/>
                <w14:ligatures w14:val="none"/>
              </w:rPr>
            </w:pPr>
            <w:r w:rsidRPr="005A5E85">
              <w:rPr>
                <w:rFonts w:ascii="Calibri" w:eastAsia="Times New Roman" w:hAnsi="Calibri" w:cs="Calibri"/>
                <w:b/>
                <w:bCs/>
                <w:color w:val="000000"/>
                <w:kern w:val="0"/>
                <w:sz w:val="16"/>
                <w:szCs w:val="16"/>
                <w:lang w:eastAsia="pt-BR"/>
                <w14:ligatures w14:val="none"/>
              </w:rPr>
              <w:lastRenderedPageBreak/>
              <w:t> </w:t>
            </w:r>
          </w:p>
        </w:tc>
        <w:tc>
          <w:tcPr>
            <w:tcW w:w="210"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Item</w:t>
            </w:r>
          </w:p>
        </w:tc>
        <w:tc>
          <w:tcPr>
            <w:tcW w:w="238"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Unid.</w:t>
            </w:r>
          </w:p>
        </w:tc>
        <w:tc>
          <w:tcPr>
            <w:tcW w:w="226"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Qtde</w:t>
            </w:r>
          </w:p>
        </w:tc>
        <w:tc>
          <w:tcPr>
            <w:tcW w:w="1536" w:type="pct"/>
            <w:gridSpan w:val="6"/>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Descrição</w:t>
            </w:r>
          </w:p>
        </w:tc>
        <w:tc>
          <w:tcPr>
            <w:tcW w:w="808" w:type="pct"/>
            <w:gridSpan w:val="2"/>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marca</w:t>
            </w:r>
          </w:p>
        </w:tc>
        <w:tc>
          <w:tcPr>
            <w:tcW w:w="954"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se(</w:t>
            </w:r>
          </w:p>
        </w:tc>
        <w:tc>
          <w:tcPr>
            <w:tcW w:w="866"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valor total</w:t>
            </w:r>
          </w:p>
        </w:tc>
      </w:tr>
      <w:tr w:rsidR="00DD26F5" w:rsidRPr="005A5E85" w:rsidTr="0023094C">
        <w:trPr>
          <w:trHeight w:val="180"/>
        </w:trPr>
        <w:tc>
          <w:tcPr>
            <w:tcW w:w="163"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10" w:type="pct"/>
            <w:tcBorders>
              <w:top w:val="nil"/>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238" w:type="pct"/>
            <w:tcBorders>
              <w:top w:val="nil"/>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226" w:type="pct"/>
            <w:tcBorders>
              <w:top w:val="nil"/>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1536" w:type="pct"/>
            <w:gridSpan w:val="6"/>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w:t>
            </w:r>
          </w:p>
        </w:tc>
        <w:tc>
          <w:tcPr>
            <w:tcW w:w="808" w:type="pct"/>
            <w:gridSpan w:val="2"/>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w:t>
            </w:r>
          </w:p>
        </w:tc>
        <w:tc>
          <w:tcPr>
            <w:tcW w:w="954" w:type="pct"/>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R$______</w:t>
            </w:r>
          </w:p>
        </w:tc>
        <w:tc>
          <w:tcPr>
            <w:tcW w:w="866"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________</w:t>
            </w:r>
          </w:p>
        </w:tc>
      </w:tr>
      <w:tr w:rsidR="00DD26F5" w:rsidRPr="005A5E85" w:rsidTr="0023094C">
        <w:trPr>
          <w:trHeight w:val="139"/>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valor total da contratação é de R$ _______(_______)</w:t>
            </w:r>
          </w:p>
        </w:tc>
      </w:tr>
      <w:tr w:rsidR="00DD26F5" w:rsidRPr="005A5E85" w:rsidTr="0023094C">
        <w:trPr>
          <w:trHeight w:val="222"/>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DD26F5" w:rsidRPr="005A5E85" w:rsidTr="0023094C">
        <w:trPr>
          <w:trHeight w:val="240"/>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DD26F5" w:rsidRPr="005A5E85" w:rsidTr="0023094C">
        <w:trPr>
          <w:trHeight w:val="162"/>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2.</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DD26F5" w:rsidRPr="005A5E85" w:rsidTr="0023094C">
        <w:trPr>
          <w:trHeight w:val="199"/>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2.1</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vigência do presente contrato, cuja contagem inicia na data de sua assinatura, é de 1 ano sem prorrogação.</w:t>
            </w:r>
          </w:p>
        </w:tc>
      </w:tr>
      <w:tr w:rsidR="00DD26F5" w:rsidRPr="005A5E85" w:rsidTr="0023094C">
        <w:trPr>
          <w:trHeight w:val="199"/>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2.2</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execução do objeto se dará da seguinte forma: deverá ser entregue no prazo máximo de 10 dias a contar da ordem de entrega</w:t>
            </w:r>
          </w:p>
        </w:tc>
      </w:tr>
      <w:tr w:rsidR="00DD26F5" w:rsidRPr="005A5E85" w:rsidTr="0023094C">
        <w:trPr>
          <w:trHeight w:val="360"/>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2.3</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DD26F5" w:rsidRPr="005A5E85" w:rsidTr="0023094C">
        <w:trPr>
          <w:trHeight w:val="342"/>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2.4</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DD26F5" w:rsidRPr="005A5E85" w:rsidTr="0023094C">
        <w:trPr>
          <w:trHeight w:val="222"/>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2.5</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DD26F5" w:rsidRPr="005A5E85" w:rsidTr="0023094C">
        <w:trPr>
          <w:trHeight w:val="162"/>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3.</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DD26F5" w:rsidRPr="005A5E85" w:rsidTr="0023094C">
        <w:trPr>
          <w:trHeight w:val="25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DD26F5" w:rsidRPr="005A5E85" w:rsidTr="0023094C">
        <w:trPr>
          <w:trHeight w:val="19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DD26F5" w:rsidRPr="005A5E85" w:rsidTr="0023094C">
        <w:trPr>
          <w:trHeight w:val="22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3.3</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DD26F5" w:rsidRPr="005A5E85" w:rsidTr="0023094C">
        <w:trPr>
          <w:trHeight w:val="37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3.4</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DD26F5" w:rsidRPr="005A5E85" w:rsidTr="0023094C">
        <w:trPr>
          <w:trHeight w:val="24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3.5</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DD26F5" w:rsidRPr="005A5E85" w:rsidTr="0023094C">
        <w:trPr>
          <w:trHeight w:val="120"/>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4.</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 xml:space="preserve">CLÁUSULA QUARTA - SUBCONTRATAÇÃO </w:t>
            </w:r>
          </w:p>
        </w:tc>
      </w:tr>
      <w:tr w:rsidR="00DD26F5" w:rsidRPr="005A5E85" w:rsidTr="0023094C">
        <w:trPr>
          <w:trHeight w:val="16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5.</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 xml:space="preserve"> CLÁUSULA QUINTA - MATRIZ DE RISCOS CONTRATUAIS</w:t>
            </w:r>
          </w:p>
        </w:tc>
      </w:tr>
      <w:tr w:rsidR="00DD26F5" w:rsidRPr="005A5E85" w:rsidTr="0023094C">
        <w:trPr>
          <w:trHeight w:val="19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p>
        </w:tc>
      </w:tr>
      <w:tr w:rsidR="00DD26F5" w:rsidRPr="005A5E85" w:rsidTr="0023094C">
        <w:trPr>
          <w:trHeight w:val="120"/>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Times New Roman" w:eastAsia="Times New Roman" w:hAnsi="Times New Roman" w:cs="Times New Roman"/>
                <w:kern w:val="0"/>
                <w:sz w:val="20"/>
                <w:szCs w:val="20"/>
                <w:lang w:eastAsia="pt-BR"/>
                <w14:ligatures w14:val="none"/>
              </w:rPr>
            </w:pPr>
          </w:p>
        </w:tc>
        <w:tc>
          <w:tcPr>
            <w:tcW w:w="1215" w:type="pct"/>
            <w:gridSpan w:val="6"/>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Evento de risco</w:t>
            </w:r>
          </w:p>
        </w:tc>
        <w:tc>
          <w:tcPr>
            <w:tcW w:w="1110"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Alocação</w:t>
            </w:r>
          </w:p>
        </w:tc>
        <w:tc>
          <w:tcPr>
            <w:tcW w:w="2302"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Consequência</w:t>
            </w:r>
          </w:p>
        </w:tc>
      </w:tr>
      <w:tr w:rsidR="00DD26F5" w:rsidRPr="005A5E85" w:rsidTr="0023094C">
        <w:trPr>
          <w:trHeight w:val="139"/>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tc>
        <w:tc>
          <w:tcPr>
            <w:tcW w:w="210"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Times New Roman" w:eastAsia="Times New Roman" w:hAnsi="Times New Roman" w:cs="Times New Roman"/>
                <w:kern w:val="0"/>
                <w:sz w:val="20"/>
                <w:szCs w:val="20"/>
                <w:lang w:eastAsia="pt-BR"/>
                <w14:ligatures w14:val="none"/>
              </w:rPr>
            </w:pPr>
          </w:p>
        </w:tc>
        <w:tc>
          <w:tcPr>
            <w:tcW w:w="1215" w:type="pct"/>
            <w:gridSpan w:val="6"/>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Alteração do quantitativo contratado</w:t>
            </w:r>
          </w:p>
        </w:tc>
        <w:tc>
          <w:tcPr>
            <w:tcW w:w="1110"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Município</w:t>
            </w:r>
          </w:p>
        </w:tc>
        <w:tc>
          <w:tcPr>
            <w:tcW w:w="2302"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Aditivo contratual</w:t>
            </w:r>
          </w:p>
        </w:tc>
      </w:tr>
      <w:tr w:rsidR="00DD26F5" w:rsidRPr="005A5E85" w:rsidTr="0023094C">
        <w:trPr>
          <w:trHeight w:val="180"/>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Times New Roman" w:eastAsia="Times New Roman" w:hAnsi="Times New Roman" w:cs="Times New Roman"/>
                <w:kern w:val="0"/>
                <w:sz w:val="20"/>
                <w:szCs w:val="20"/>
                <w:lang w:eastAsia="pt-BR"/>
                <w14:ligatures w14:val="none"/>
              </w:rPr>
            </w:pPr>
          </w:p>
        </w:tc>
        <w:tc>
          <w:tcPr>
            <w:tcW w:w="1215" w:type="pct"/>
            <w:gridSpan w:val="6"/>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Atrasos e inadimplementos</w:t>
            </w:r>
          </w:p>
        </w:tc>
        <w:tc>
          <w:tcPr>
            <w:tcW w:w="1110"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Contratado</w:t>
            </w:r>
          </w:p>
        </w:tc>
        <w:tc>
          <w:tcPr>
            <w:tcW w:w="2302"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Glosa do valor não executado e aplicação de penalidades</w:t>
            </w:r>
          </w:p>
        </w:tc>
      </w:tr>
      <w:tr w:rsidR="00DD26F5" w:rsidRPr="005A5E85" w:rsidTr="0023094C">
        <w:trPr>
          <w:trHeight w:val="199"/>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Times New Roman" w:eastAsia="Times New Roman" w:hAnsi="Times New Roman" w:cs="Times New Roman"/>
                <w:kern w:val="0"/>
                <w:sz w:val="20"/>
                <w:szCs w:val="20"/>
                <w:lang w:eastAsia="pt-BR"/>
                <w14:ligatures w14:val="none"/>
              </w:rPr>
            </w:pPr>
          </w:p>
        </w:tc>
        <w:tc>
          <w:tcPr>
            <w:tcW w:w="1215" w:type="pct"/>
            <w:gridSpan w:val="6"/>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110"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Contratado</w:t>
            </w:r>
          </w:p>
        </w:tc>
        <w:tc>
          <w:tcPr>
            <w:tcW w:w="2302"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Manutenção do valor</w:t>
            </w:r>
          </w:p>
        </w:tc>
      </w:tr>
      <w:tr w:rsidR="00DD26F5" w:rsidRPr="005A5E85" w:rsidTr="0023094C">
        <w:trPr>
          <w:trHeight w:val="199"/>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Times New Roman" w:eastAsia="Times New Roman" w:hAnsi="Times New Roman" w:cs="Times New Roman"/>
                <w:kern w:val="0"/>
                <w:sz w:val="20"/>
                <w:szCs w:val="20"/>
                <w:lang w:eastAsia="pt-BR"/>
                <w14:ligatures w14:val="none"/>
              </w:rPr>
            </w:pPr>
          </w:p>
        </w:tc>
        <w:tc>
          <w:tcPr>
            <w:tcW w:w="1215" w:type="pct"/>
            <w:gridSpan w:val="6"/>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110"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Município</w:t>
            </w:r>
          </w:p>
        </w:tc>
        <w:tc>
          <w:tcPr>
            <w:tcW w:w="2302"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Reequilíbrio contratual</w:t>
            </w:r>
          </w:p>
        </w:tc>
      </w:tr>
      <w:tr w:rsidR="00DD26F5" w:rsidRPr="005A5E85" w:rsidTr="0023094C">
        <w:trPr>
          <w:trHeight w:val="240"/>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Times New Roman" w:eastAsia="Times New Roman" w:hAnsi="Times New Roman" w:cs="Times New Roman"/>
                <w:kern w:val="0"/>
                <w:sz w:val="20"/>
                <w:szCs w:val="20"/>
                <w:lang w:eastAsia="pt-BR"/>
                <w14:ligatures w14:val="none"/>
              </w:rPr>
            </w:pPr>
          </w:p>
        </w:tc>
        <w:tc>
          <w:tcPr>
            <w:tcW w:w="1215" w:type="pct"/>
            <w:gridSpan w:val="6"/>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110"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Município</w:t>
            </w:r>
          </w:p>
        </w:tc>
        <w:tc>
          <w:tcPr>
            <w:tcW w:w="2302" w:type="pct"/>
            <w:gridSpan w:val="3"/>
            <w:tcBorders>
              <w:top w:val="single" w:sz="4" w:space="0" w:color="auto"/>
              <w:left w:val="nil"/>
              <w:bottom w:val="single" w:sz="4" w:space="0" w:color="auto"/>
              <w:right w:val="single" w:sz="4" w:space="0" w:color="auto"/>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Reequilíbrio contratual</w:t>
            </w:r>
          </w:p>
        </w:tc>
      </w:tr>
      <w:tr w:rsidR="00DD26F5" w:rsidRPr="005A5E85" w:rsidTr="0023094C">
        <w:trPr>
          <w:trHeight w:val="36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DD26F5" w:rsidRPr="005A5E85" w:rsidTr="0023094C">
        <w:trPr>
          <w:trHeight w:val="19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5.3</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DD26F5" w:rsidRPr="005A5E85" w:rsidTr="0023094C">
        <w:trPr>
          <w:trHeight w:val="102"/>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6.</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SEXTA - REAJUSTE</w:t>
            </w:r>
          </w:p>
        </w:tc>
      </w:tr>
      <w:tr w:rsidR="00DD26F5" w:rsidRPr="005A5E85" w:rsidTr="0023094C">
        <w:trPr>
          <w:trHeight w:val="18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preços contratados são fixos e irreajustáveis, vez que a vigência não ultrapassa a 12 meses.</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7.</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SÉTIMA - OBRIGAÇÕES DO CONTRATANTE e CONTRATADO</w:t>
            </w:r>
          </w:p>
        </w:tc>
      </w:tr>
      <w:tr w:rsidR="00DD26F5" w:rsidRPr="005A5E85" w:rsidTr="0023094C">
        <w:trPr>
          <w:trHeight w:val="19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DD26F5" w:rsidRPr="005A5E85" w:rsidTr="0023094C">
        <w:trPr>
          <w:trHeight w:val="120"/>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OITAVA – GARANTIA DE EXECUÇÃO</w:t>
            </w:r>
          </w:p>
        </w:tc>
      </w:tr>
      <w:tr w:rsidR="00DD26F5" w:rsidRPr="005A5E85" w:rsidTr="0023094C">
        <w:trPr>
          <w:trHeight w:val="13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8.1.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haverá exigência de garantia contratual da execução.</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9.</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NONA – INFRAÇÕES E SANÇÕES ADMINISTRATIVAS</w:t>
            </w:r>
          </w:p>
        </w:tc>
      </w:tr>
      <w:tr w:rsidR="00DD26F5" w:rsidRPr="005A5E85" w:rsidTr="0023094C">
        <w:trPr>
          <w:trHeight w:val="22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Sem prejuízo do disposto no Decreto n° 1977/2023, as infrações administrativas e as respectivas penalidades a ser aplicadas são as seguintes:</w:t>
            </w:r>
          </w:p>
        </w:tc>
      </w:tr>
      <w:tr w:rsidR="00DD26F5" w:rsidRPr="005A5E85" w:rsidTr="0023094C">
        <w:trPr>
          <w:trHeight w:val="102"/>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1653" w:type="pct"/>
            <w:gridSpan w:val="7"/>
            <w:tcBorders>
              <w:top w:val="single" w:sz="4" w:space="0" w:color="auto"/>
              <w:left w:val="nil"/>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CONDUTA</w:t>
            </w:r>
          </w:p>
        </w:tc>
        <w:tc>
          <w:tcPr>
            <w:tcW w:w="2974" w:type="pct"/>
            <w:gridSpan w:val="5"/>
            <w:tcBorders>
              <w:top w:val="single" w:sz="4" w:space="0" w:color="auto"/>
              <w:left w:val="nil"/>
              <w:bottom w:val="single" w:sz="4" w:space="0" w:color="auto"/>
              <w:right w:val="single" w:sz="4" w:space="0" w:color="000000"/>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PENALIDADE</w:t>
            </w:r>
          </w:p>
        </w:tc>
      </w:tr>
      <w:tr w:rsidR="00DD26F5" w:rsidRPr="005A5E85" w:rsidTr="0023094C">
        <w:trPr>
          <w:trHeight w:val="180"/>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dar causa à inexecução parcial do contrato;</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Advertência</w:t>
            </w:r>
            <w:r w:rsidRPr="005A5E85">
              <w:rPr>
                <w:rFonts w:ascii="Arial" w:eastAsia="Times New Roman" w:hAnsi="Arial" w:cs="Arial"/>
                <w:color w:val="000000"/>
                <w:kern w:val="0"/>
                <w:sz w:val="24"/>
                <w:szCs w:val="24"/>
                <w:lang w:eastAsia="pt-BR"/>
                <w14:ligatures w14:val="none"/>
              </w:rPr>
              <w:br/>
              <w:t>2. Multa de 15% valor do contrato ou ARP.</w:t>
            </w:r>
          </w:p>
        </w:tc>
      </w:tr>
      <w:tr w:rsidR="00DD26F5" w:rsidRPr="005A5E85" w:rsidTr="0023094C">
        <w:trPr>
          <w:trHeight w:val="342"/>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25%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DD26F5" w:rsidRPr="005A5E85" w:rsidTr="0023094C">
        <w:trPr>
          <w:trHeight w:val="240"/>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III</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 dar causa à inexecução total do contrato;</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30%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DD26F5" w:rsidRPr="005A5E85" w:rsidTr="0023094C">
        <w:trPr>
          <w:trHeight w:val="259"/>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IV</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deixar de entregar a documentação exigida para o certame;</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282"/>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42"/>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60"/>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VII</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79"/>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VIII</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IX</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00"/>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comportar-se de modo inidôneo ou cometer </w:t>
            </w:r>
            <w:r w:rsidRPr="005A5E85">
              <w:rPr>
                <w:rFonts w:ascii="Arial" w:eastAsia="Times New Roman" w:hAnsi="Arial" w:cs="Arial"/>
                <w:color w:val="000000"/>
                <w:kern w:val="0"/>
                <w:sz w:val="24"/>
                <w:szCs w:val="24"/>
                <w:lang w:eastAsia="pt-BR"/>
                <w14:ligatures w14:val="none"/>
              </w:rPr>
              <w:lastRenderedPageBreak/>
              <w:t>fraude de qualquer natureza;</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lastRenderedPageBreak/>
              <w:t xml:space="preserve">1. declaração de inidoneidade para licitar ou contratar pelo prazo mínimo de 3 (três) anos </w:t>
            </w:r>
            <w:r w:rsidRPr="005A5E85">
              <w:rPr>
                <w:rFonts w:ascii="Arial" w:eastAsia="Times New Roman" w:hAnsi="Arial" w:cs="Arial"/>
                <w:color w:val="000000"/>
                <w:kern w:val="0"/>
                <w:sz w:val="24"/>
                <w:szCs w:val="24"/>
                <w:lang w:eastAsia="pt-BR"/>
                <w14:ligatures w14:val="none"/>
              </w:rPr>
              <w:lastRenderedPageBreak/>
              <w:t>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XI</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63"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0"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XII</w:t>
            </w:r>
          </w:p>
        </w:tc>
        <w:tc>
          <w:tcPr>
            <w:tcW w:w="1653" w:type="pct"/>
            <w:gridSpan w:val="7"/>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974" w:type="pct"/>
            <w:gridSpan w:val="5"/>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43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aplicação das sanções serão considerados:</w:t>
            </w:r>
            <w:r w:rsidRPr="005A5E85">
              <w:rPr>
                <w:rFonts w:ascii="Arial" w:eastAsia="Times New Roman" w:hAnsi="Arial" w:cs="Arial"/>
                <w:color w:val="000000"/>
                <w:kern w:val="0"/>
                <w:sz w:val="24"/>
                <w:szCs w:val="24"/>
                <w:lang w:eastAsia="pt-BR"/>
                <w14:ligatures w14:val="none"/>
              </w:rPr>
              <w:br/>
              <w:t>I - a natureza e a gravidade da infração cometida;</w:t>
            </w:r>
            <w:r w:rsidRPr="005A5E85">
              <w:rPr>
                <w:rFonts w:ascii="Arial" w:eastAsia="Times New Roman" w:hAnsi="Arial" w:cs="Arial"/>
                <w:color w:val="000000"/>
                <w:kern w:val="0"/>
                <w:sz w:val="24"/>
                <w:szCs w:val="24"/>
                <w:lang w:eastAsia="pt-BR"/>
                <w14:ligatures w14:val="none"/>
              </w:rPr>
              <w:br/>
              <w:t>II - as peculiaridades do caso concreto;</w:t>
            </w:r>
            <w:r w:rsidRPr="005A5E85">
              <w:rPr>
                <w:rFonts w:ascii="Arial" w:eastAsia="Times New Roman" w:hAnsi="Arial" w:cs="Arial"/>
                <w:color w:val="000000"/>
                <w:kern w:val="0"/>
                <w:sz w:val="24"/>
                <w:szCs w:val="24"/>
                <w:lang w:eastAsia="pt-BR"/>
                <w14:ligatures w14:val="none"/>
              </w:rPr>
              <w:br/>
              <w:t>III - as circunstâncias agravantes ou atenuantes;</w:t>
            </w:r>
            <w:r w:rsidRPr="005A5E85">
              <w:rPr>
                <w:rFonts w:ascii="Arial" w:eastAsia="Times New Roman" w:hAnsi="Arial" w:cs="Arial"/>
                <w:color w:val="000000"/>
                <w:kern w:val="0"/>
                <w:sz w:val="24"/>
                <w:szCs w:val="24"/>
                <w:lang w:eastAsia="pt-BR"/>
                <w14:ligatures w14:val="none"/>
              </w:rPr>
              <w:br/>
              <w:t>IV - os danos que dela provierem para a Administração Pública;</w:t>
            </w:r>
            <w:r w:rsidRPr="005A5E85">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DD26F5" w:rsidRPr="005A5E85" w:rsidTr="0023094C">
        <w:trPr>
          <w:trHeight w:val="30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9.3</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DD26F5" w:rsidRPr="005A5E85" w:rsidTr="0023094C">
        <w:trPr>
          <w:trHeight w:val="24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9.4</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DD26F5" w:rsidRPr="005A5E85" w:rsidTr="0023094C">
        <w:trPr>
          <w:trHeight w:val="34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9.5</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DD26F5" w:rsidRPr="005A5E85" w:rsidTr="0023094C">
        <w:trPr>
          <w:trHeight w:val="25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9.6</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DD26F5" w:rsidRPr="005A5E85" w:rsidTr="0023094C">
        <w:trPr>
          <w:trHeight w:val="43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9.7</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DD26F5" w:rsidRPr="005A5E85" w:rsidTr="0023094C">
        <w:trPr>
          <w:trHeight w:val="25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9.8</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DD26F5" w:rsidRPr="005A5E85" w:rsidTr="0023094C">
        <w:trPr>
          <w:trHeight w:val="52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9.9</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DD26F5" w:rsidRPr="005A5E85" w:rsidTr="0023094C">
        <w:trPr>
          <w:trHeight w:val="37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9.10</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DD26F5" w:rsidRPr="005A5E85" w:rsidTr="0023094C">
        <w:trPr>
          <w:trHeight w:val="10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Considera-se:</w:t>
            </w:r>
          </w:p>
        </w:tc>
      </w:tr>
      <w:tr w:rsidR="00DD26F5" w:rsidRPr="005A5E85" w:rsidTr="0023094C">
        <w:trPr>
          <w:trHeight w:val="30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DD26F5" w:rsidRPr="005A5E85" w:rsidTr="0023094C">
        <w:trPr>
          <w:trHeight w:val="22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DD26F5" w:rsidRPr="005A5E85" w:rsidTr="0023094C">
        <w:trPr>
          <w:trHeight w:val="31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DD26F5" w:rsidRPr="005A5E85" w:rsidTr="0023094C">
        <w:trPr>
          <w:trHeight w:val="30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DD26F5" w:rsidRPr="005A5E85" w:rsidTr="0023094C">
        <w:trPr>
          <w:trHeight w:val="46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DD26F5" w:rsidRPr="005A5E85" w:rsidTr="0023094C">
        <w:trPr>
          <w:trHeight w:val="25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10.</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 DA EXTINÇÃO CONTRATUAL</w:t>
            </w:r>
          </w:p>
        </w:tc>
      </w:tr>
      <w:tr w:rsidR="00DD26F5" w:rsidRPr="005A5E85" w:rsidTr="0023094C">
        <w:trPr>
          <w:trHeight w:val="22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DD26F5" w:rsidRPr="005A5E85" w:rsidTr="0023094C">
        <w:trPr>
          <w:trHeight w:val="19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DD26F5" w:rsidRPr="005A5E85" w:rsidTr="0023094C">
        <w:trPr>
          <w:trHeight w:val="25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 Não cumprimento ou cumprimento irregular de normas editalícias, do termo de referência do certame, de cláusulas contratuais, de especificações, de projetos ou de prazos;</w:t>
            </w:r>
          </w:p>
        </w:tc>
      </w:tr>
      <w:tr w:rsidR="00DD26F5" w:rsidRPr="005A5E85" w:rsidTr="0023094C">
        <w:trPr>
          <w:trHeight w:val="24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DD26F5" w:rsidRPr="005A5E85" w:rsidTr="0023094C">
        <w:trPr>
          <w:trHeight w:val="19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 Decretação de falência ou de insolvência civil, dissolução da sociedade ou falecimento do contratado;</w:t>
            </w:r>
          </w:p>
        </w:tc>
      </w:tr>
      <w:tr w:rsidR="00DD26F5" w:rsidRPr="005A5E85" w:rsidTr="0023094C">
        <w:trPr>
          <w:trHeight w:val="18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IV - Caso fortuito ou força maior, regularmente comprovados, impeditivos da execução do contrato;</w:t>
            </w:r>
          </w:p>
        </w:tc>
      </w:tr>
      <w:tr w:rsidR="00DD26F5" w:rsidRPr="005A5E85" w:rsidTr="0023094C">
        <w:trPr>
          <w:trHeight w:val="18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 - razões de interesse público, justificadas pela autoridade máxima do órgão ou da entidade contratante;</w:t>
            </w:r>
          </w:p>
        </w:tc>
      </w:tr>
      <w:tr w:rsidR="00DD26F5" w:rsidRPr="005A5E85" w:rsidTr="0023094C">
        <w:trPr>
          <w:trHeight w:val="34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VI - O não cumprimento das obrigações referentes à reserva de cargos, conforme estabelecido em legislação vigente, bem como em outras </w:t>
            </w:r>
            <w:r w:rsidRPr="005A5E85">
              <w:rPr>
                <w:rFonts w:ascii="Arial" w:eastAsia="Times New Roman" w:hAnsi="Arial" w:cs="Arial"/>
                <w:color w:val="000000"/>
                <w:kern w:val="0"/>
                <w:sz w:val="24"/>
                <w:szCs w:val="24"/>
                <w:lang w:eastAsia="pt-BR"/>
                <w14:ligatures w14:val="none"/>
              </w:rPr>
              <w:lastRenderedPageBreak/>
              <w:t>normativas específicas, destinadas à inclusão de pessoas com deficiência, reabilitados da Previdência Social ou aprendizes.</w:t>
            </w:r>
          </w:p>
        </w:tc>
      </w:tr>
      <w:tr w:rsidR="00DD26F5" w:rsidRPr="005A5E85" w:rsidTr="0023094C">
        <w:trPr>
          <w:trHeight w:val="16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VII - Outros casos previstos no artigo 25 da lei federal n° 14133/2021</w:t>
            </w:r>
          </w:p>
        </w:tc>
      </w:tr>
      <w:tr w:rsidR="00DD26F5" w:rsidRPr="005A5E85" w:rsidTr="0023094C">
        <w:trPr>
          <w:trHeight w:val="22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VIII - alteração social ou modificação da finalidade ou da estrutura da empresa que restrinja sua capacidade de concluir o contrato.</w:t>
            </w:r>
          </w:p>
        </w:tc>
      </w:tr>
      <w:tr w:rsidR="00DD26F5" w:rsidRPr="005A5E85" w:rsidTr="0023094C">
        <w:trPr>
          <w:trHeight w:val="19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xml:space="preserve">10.3. </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11.</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PRIMEIRA – DOTAÇÃO ORÇAMENTÁRIA</w:t>
            </w:r>
          </w:p>
        </w:tc>
      </w:tr>
      <w:tr w:rsidR="00DD26F5" w:rsidRPr="005A5E85" w:rsidTr="0023094C">
        <w:trPr>
          <w:trHeight w:val="25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DD26F5" w:rsidRPr="005A5E85" w:rsidTr="0023094C">
        <w:trPr>
          <w:trHeight w:val="180"/>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12.</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DD26F5" w:rsidRPr="005A5E85" w:rsidTr="0023094C">
        <w:trPr>
          <w:trHeight w:val="30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DD26F5" w:rsidRPr="005A5E85" w:rsidTr="0023094C">
        <w:trPr>
          <w:trHeight w:val="28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Para os fins desta cláusula, consideram-se:</w:t>
            </w:r>
            <w:r w:rsidRPr="005A5E85">
              <w:rPr>
                <w:rFonts w:ascii="Arial" w:eastAsia="Times New Roman" w:hAnsi="Arial" w:cs="Arial"/>
                <w:color w:val="000000"/>
                <w:kern w:val="0"/>
                <w:sz w:val="24"/>
                <w:szCs w:val="24"/>
                <w:lang w:eastAsia="pt-BR"/>
                <w14:ligatures w14:val="none"/>
              </w:rPr>
              <w:br/>
              <w:t>I. Dados Pessoais: conforme definido no artigo 5º da LGPD.</w:t>
            </w:r>
            <w:r w:rsidRPr="005A5E85">
              <w:rPr>
                <w:rFonts w:ascii="Arial" w:eastAsia="Times New Roman" w:hAnsi="Arial" w:cs="Arial"/>
                <w:color w:val="000000"/>
                <w:kern w:val="0"/>
                <w:sz w:val="24"/>
                <w:szCs w:val="24"/>
                <w:lang w:eastAsia="pt-BR"/>
                <w14:ligatures w14:val="none"/>
              </w:rPr>
              <w:br/>
              <w:t>II. Tratamento: qualquer operação realizada com dados pessoais, nos termos do artigo 5º da LGPD.</w:t>
            </w:r>
          </w:p>
        </w:tc>
      </w:tr>
      <w:tr w:rsidR="00DD26F5" w:rsidRPr="005A5E85" w:rsidTr="0023094C">
        <w:trPr>
          <w:trHeight w:val="85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12.3.</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São obrigações do Contratado:</w:t>
            </w:r>
            <w:r w:rsidRPr="005A5E85">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5A5E85">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5A5E85">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5A5E85">
              <w:rPr>
                <w:rFonts w:ascii="Arial" w:eastAsia="Times New Roman" w:hAnsi="Arial" w:cs="Arial"/>
                <w:color w:val="000000"/>
                <w:kern w:val="0"/>
                <w:sz w:val="24"/>
                <w:szCs w:val="24"/>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DD26F5" w:rsidRPr="005A5E85" w:rsidTr="0023094C">
        <w:trPr>
          <w:trHeight w:val="25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12.4.</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DD26F5" w:rsidRPr="005A5E85" w:rsidTr="0023094C">
        <w:trPr>
          <w:trHeight w:val="28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12.5.</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DD26F5" w:rsidRPr="005A5E85" w:rsidTr="0023094C">
        <w:trPr>
          <w:trHeight w:val="31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12.6.</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DD26F5" w:rsidRPr="005A5E85" w:rsidTr="0023094C">
        <w:trPr>
          <w:trHeight w:val="120"/>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13.</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TERCEIRA – ALTERAÇÕES</w:t>
            </w:r>
          </w:p>
        </w:tc>
      </w:tr>
      <w:tr w:rsidR="00DD26F5" w:rsidRPr="005A5E85" w:rsidTr="0023094C">
        <w:trPr>
          <w:trHeight w:val="16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Serão admitas no presente contrato, as seguintes alterações:</w:t>
            </w:r>
          </w:p>
        </w:tc>
      </w:tr>
      <w:tr w:rsidR="00DD26F5" w:rsidRPr="005A5E85" w:rsidTr="0023094C">
        <w:trPr>
          <w:trHeight w:val="162"/>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kern w:val="0"/>
                <w:sz w:val="16"/>
                <w:szCs w:val="16"/>
                <w:lang w:eastAsia="pt-BR"/>
                <w14:ligatures w14:val="none"/>
              </w:rPr>
            </w:pPr>
            <w:r w:rsidRPr="005A5E85">
              <w:rPr>
                <w:rFonts w:ascii="Arial" w:eastAsia="Times New Roman" w:hAnsi="Arial" w:cs="Arial"/>
                <w:kern w:val="0"/>
                <w:sz w:val="16"/>
                <w:szCs w:val="16"/>
                <w:lang w:eastAsia="pt-BR"/>
                <w14:ligatures w14:val="none"/>
              </w:rPr>
              <w:t>13.1.1</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kern w:val="0"/>
                <w:sz w:val="24"/>
                <w:szCs w:val="24"/>
                <w:lang w:eastAsia="pt-BR"/>
                <w14:ligatures w14:val="none"/>
              </w:rPr>
            </w:pPr>
            <w:r w:rsidRPr="005A5E85">
              <w:rPr>
                <w:rFonts w:ascii="Arial" w:eastAsia="Times New Roman" w:hAnsi="Arial" w:cs="Arial"/>
                <w:kern w:val="0"/>
                <w:sz w:val="24"/>
                <w:szCs w:val="24"/>
                <w:lang w:eastAsia="pt-BR"/>
                <w14:ligatures w14:val="none"/>
              </w:rPr>
              <w:t>Acréscimos ou supressões, na forma do artigo 125 da lei 14.133/2021;</w:t>
            </w:r>
          </w:p>
        </w:tc>
      </w:tr>
      <w:tr w:rsidR="00DD26F5" w:rsidRPr="005A5E85" w:rsidTr="0023094C">
        <w:trPr>
          <w:trHeight w:val="420"/>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kern w:val="0"/>
                <w:sz w:val="16"/>
                <w:szCs w:val="16"/>
                <w:lang w:eastAsia="pt-BR"/>
                <w14:ligatures w14:val="none"/>
              </w:rPr>
            </w:pPr>
            <w:r w:rsidRPr="005A5E85">
              <w:rPr>
                <w:rFonts w:ascii="Arial" w:eastAsia="Times New Roman" w:hAnsi="Arial" w:cs="Arial"/>
                <w:kern w:val="0"/>
                <w:sz w:val="16"/>
                <w:szCs w:val="16"/>
                <w:lang w:eastAsia="pt-BR"/>
                <w14:ligatures w14:val="none"/>
              </w:rPr>
              <w:lastRenderedPageBreak/>
              <w:t>13.1.2</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kern w:val="0"/>
                <w:sz w:val="24"/>
                <w:szCs w:val="24"/>
                <w:lang w:eastAsia="pt-BR"/>
                <w14:ligatures w14:val="none"/>
              </w:rPr>
            </w:pPr>
            <w:r w:rsidRPr="005A5E85">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DD26F5" w:rsidRPr="005A5E85" w:rsidTr="0023094C">
        <w:trPr>
          <w:trHeight w:val="40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14.</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QUARTA – DA COMUNICAÇÃO ENTRE AS PARTES</w:t>
            </w:r>
          </w:p>
        </w:tc>
      </w:tr>
      <w:tr w:rsidR="00DD26F5" w:rsidRPr="005A5E85" w:rsidTr="0023094C">
        <w:trPr>
          <w:trHeight w:val="22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DD26F5" w:rsidRPr="005A5E85" w:rsidTr="0023094C">
        <w:trPr>
          <w:trHeight w:val="16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contratante define como oficial o seguinte e-mail: farol.licitacao@gmail.com.</w:t>
            </w:r>
          </w:p>
        </w:tc>
      </w:tr>
      <w:tr w:rsidR="00DD26F5" w:rsidRPr="005A5E85" w:rsidTr="0023094C">
        <w:trPr>
          <w:trHeight w:val="18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14.3.</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15.</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QUINTA - DAS PRÁTICAS CORRUPTAS</w:t>
            </w:r>
          </w:p>
        </w:tc>
      </w:tr>
      <w:tr w:rsidR="00DD26F5" w:rsidRPr="005A5E85" w:rsidTr="0023094C">
        <w:trPr>
          <w:trHeight w:val="199"/>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15.1.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DD26F5" w:rsidRPr="005A5E85" w:rsidTr="0023094C">
        <w:trPr>
          <w:trHeight w:val="360"/>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15.2.</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DD26F5" w:rsidRPr="005A5E85" w:rsidTr="0023094C">
        <w:trPr>
          <w:trHeight w:val="120"/>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16.</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SEXTA – PUBLICAÇÃO</w:t>
            </w:r>
          </w:p>
        </w:tc>
      </w:tr>
      <w:tr w:rsidR="00DD26F5" w:rsidRPr="005A5E85" w:rsidTr="0023094C">
        <w:trPr>
          <w:trHeight w:val="222"/>
        </w:trPr>
        <w:tc>
          <w:tcPr>
            <w:tcW w:w="373"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16.1.</w:t>
            </w:r>
          </w:p>
        </w:tc>
        <w:tc>
          <w:tcPr>
            <w:tcW w:w="4627" w:type="pct"/>
            <w:gridSpan w:val="1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DD26F5" w:rsidRPr="005A5E85" w:rsidTr="0023094C">
        <w:trPr>
          <w:trHeight w:val="139"/>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17.</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SÉTIMA – DOS CASOS OMISSOS</w:t>
            </w:r>
          </w:p>
        </w:tc>
      </w:tr>
      <w:tr w:rsidR="00DD26F5" w:rsidRPr="005A5E85" w:rsidTr="0023094C">
        <w:trPr>
          <w:trHeight w:val="379"/>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17.1.</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DD26F5" w:rsidRPr="005A5E85" w:rsidTr="0023094C">
        <w:trPr>
          <w:trHeight w:val="120"/>
        </w:trPr>
        <w:tc>
          <w:tcPr>
            <w:tcW w:w="373"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18.</w:t>
            </w:r>
          </w:p>
        </w:tc>
        <w:tc>
          <w:tcPr>
            <w:tcW w:w="4627" w:type="pct"/>
            <w:gridSpan w:val="12"/>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CLÁUSULA DÉCIMA OITAVA – FORO</w:t>
            </w:r>
          </w:p>
        </w:tc>
      </w:tr>
      <w:tr w:rsidR="00DD26F5" w:rsidRPr="005A5E85" w:rsidTr="0023094C">
        <w:trPr>
          <w:trHeight w:val="300"/>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18.1</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DD26F5" w:rsidRPr="005A5E85" w:rsidTr="0023094C">
        <w:trPr>
          <w:trHeight w:val="102"/>
        </w:trPr>
        <w:tc>
          <w:tcPr>
            <w:tcW w:w="163" w:type="pct"/>
            <w:tcBorders>
              <w:top w:val="nil"/>
              <w:left w:val="nil"/>
              <w:bottom w:val="nil"/>
              <w:right w:val="nil"/>
            </w:tcBorders>
            <w:shd w:val="clear" w:color="000000" w:fill="FFFFFF"/>
            <w:vAlign w:val="bottom"/>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w:t>
            </w:r>
          </w:p>
        </w:tc>
        <w:tc>
          <w:tcPr>
            <w:tcW w:w="210" w:type="pct"/>
            <w:tcBorders>
              <w:top w:val="nil"/>
              <w:left w:val="nil"/>
              <w:bottom w:val="nil"/>
              <w:right w:val="nil"/>
            </w:tcBorders>
            <w:shd w:val="clear" w:color="000000" w:fill="FFFFFF"/>
            <w:vAlign w:val="bottom"/>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w:t>
            </w:r>
          </w:p>
        </w:tc>
        <w:tc>
          <w:tcPr>
            <w:tcW w:w="4627" w:type="pct"/>
            <w:gridSpan w:val="12"/>
            <w:tcBorders>
              <w:top w:val="nil"/>
              <w:left w:val="nil"/>
              <w:bottom w:val="nil"/>
              <w:right w:val="nil"/>
            </w:tcBorders>
            <w:shd w:val="clear" w:color="000000" w:fill="FFFFFF"/>
            <w:vAlign w:val="bottom"/>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Farol______ de ______ de 2024</w:t>
            </w:r>
          </w:p>
        </w:tc>
      </w:tr>
      <w:tr w:rsidR="00DD26F5" w:rsidRPr="005A5E85" w:rsidTr="0023094C">
        <w:trPr>
          <w:trHeight w:val="660"/>
        </w:trPr>
        <w:tc>
          <w:tcPr>
            <w:tcW w:w="5000" w:type="pct"/>
            <w:gridSpan w:val="14"/>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OCLÉCIO DE FREITAS MENESES</w:t>
            </w:r>
          </w:p>
        </w:tc>
      </w:tr>
      <w:tr w:rsidR="00DD26F5" w:rsidRPr="005A5E85" w:rsidTr="0023094C">
        <w:trPr>
          <w:trHeight w:val="102"/>
        </w:trPr>
        <w:tc>
          <w:tcPr>
            <w:tcW w:w="5000" w:type="pct"/>
            <w:gridSpan w:val="14"/>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Prefeito</w:t>
            </w:r>
          </w:p>
        </w:tc>
      </w:tr>
      <w:tr w:rsidR="00DD26F5" w:rsidRPr="005A5E85" w:rsidTr="0023094C">
        <w:trPr>
          <w:trHeight w:val="120"/>
        </w:trPr>
        <w:tc>
          <w:tcPr>
            <w:tcW w:w="5000" w:type="pct"/>
            <w:gridSpan w:val="14"/>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___________________________________</w:t>
            </w:r>
          </w:p>
        </w:tc>
      </w:tr>
      <w:tr w:rsidR="00DD26F5" w:rsidRPr="005A5E85" w:rsidTr="0023094C">
        <w:trPr>
          <w:trHeight w:val="120"/>
        </w:trPr>
        <w:tc>
          <w:tcPr>
            <w:tcW w:w="5000" w:type="pct"/>
            <w:gridSpan w:val="14"/>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Representante legal do CONTRATADO</w:t>
            </w:r>
          </w:p>
        </w:tc>
      </w:tr>
      <w:tr w:rsidR="00DD26F5" w:rsidRPr="005A5E85" w:rsidTr="0023094C">
        <w:trPr>
          <w:trHeight w:val="619"/>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27" w:type="pct"/>
            <w:gridSpan w:val="12"/>
            <w:tcBorders>
              <w:top w:val="nil"/>
              <w:left w:val="nil"/>
              <w:bottom w:val="nil"/>
              <w:right w:val="nil"/>
            </w:tcBorders>
            <w:shd w:val="clear" w:color="000000" w:fill="FFFFFF"/>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TESTEMUNHAS:</w:t>
            </w:r>
          </w:p>
        </w:tc>
      </w:tr>
      <w:tr w:rsidR="00DD26F5" w:rsidRPr="005A5E85" w:rsidTr="0023094C">
        <w:trPr>
          <w:trHeight w:val="139"/>
        </w:trPr>
        <w:tc>
          <w:tcPr>
            <w:tcW w:w="373"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i/>
                <w:iCs/>
                <w:color w:val="000000"/>
                <w:kern w:val="0"/>
                <w:sz w:val="18"/>
                <w:szCs w:val="18"/>
                <w:lang w:eastAsia="pt-BR"/>
                <w14:ligatures w14:val="none"/>
              </w:rPr>
            </w:pPr>
            <w:r w:rsidRPr="005A5E85">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DD26F5" w:rsidRPr="005A5E85" w:rsidTr="0023094C">
        <w:trPr>
          <w:trHeight w:val="139"/>
        </w:trPr>
        <w:tc>
          <w:tcPr>
            <w:tcW w:w="163" w:type="pct"/>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 </w:t>
            </w:r>
          </w:p>
        </w:tc>
        <w:tc>
          <w:tcPr>
            <w:tcW w:w="210" w:type="pct"/>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27" w:type="pct"/>
            <w:gridSpan w:val="1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i/>
                <w:iCs/>
                <w:color w:val="000000"/>
                <w:kern w:val="0"/>
                <w:sz w:val="18"/>
                <w:szCs w:val="18"/>
                <w:lang w:eastAsia="pt-BR"/>
                <w14:ligatures w14:val="none"/>
              </w:rPr>
            </w:pPr>
            <w:r w:rsidRPr="005A5E85">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DD26F5" w:rsidRDefault="00DD26F5" w:rsidP="00DD26F5">
      <w:r>
        <w:br w:type="page"/>
      </w:r>
    </w:p>
    <w:tbl>
      <w:tblPr>
        <w:tblW w:w="4995" w:type="pct"/>
        <w:tblInd w:w="10" w:type="dxa"/>
        <w:tblCellMar>
          <w:left w:w="70" w:type="dxa"/>
          <w:right w:w="70" w:type="dxa"/>
        </w:tblCellMar>
        <w:tblLook w:val="04A0" w:firstRow="1" w:lastRow="0" w:firstColumn="1" w:lastColumn="0" w:noHBand="0" w:noVBand="1"/>
      </w:tblPr>
      <w:tblGrid>
        <w:gridCol w:w="242"/>
        <w:gridCol w:w="452"/>
        <w:gridCol w:w="514"/>
        <w:gridCol w:w="487"/>
        <w:gridCol w:w="308"/>
        <w:gridCol w:w="1233"/>
        <w:gridCol w:w="594"/>
        <w:gridCol w:w="1441"/>
        <w:gridCol w:w="1697"/>
        <w:gridCol w:w="1527"/>
      </w:tblGrid>
      <w:tr w:rsidR="00DD26F5" w:rsidRPr="005A5E85" w:rsidTr="0023094C">
        <w:trPr>
          <w:trHeight w:val="60"/>
        </w:trPr>
        <w:tc>
          <w:tcPr>
            <w:tcW w:w="5000" w:type="pct"/>
            <w:gridSpan w:val="10"/>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trHeight w:val="139"/>
        </w:trPr>
        <w:tc>
          <w:tcPr>
            <w:tcW w:w="5000" w:type="pct"/>
            <w:gridSpan w:val="10"/>
            <w:tcBorders>
              <w:top w:val="nil"/>
              <w:left w:val="nil"/>
              <w:bottom w:val="nil"/>
              <w:right w:val="nil"/>
            </w:tcBorders>
            <w:shd w:val="clear" w:color="000000" w:fill="FFF2CC"/>
            <w:vAlign w:val="bottom"/>
            <w:hideMark/>
          </w:tcPr>
          <w:p w:rsidR="00DD26F5" w:rsidRPr="005A5E85" w:rsidRDefault="00DD26F5" w:rsidP="0023094C">
            <w:pPr>
              <w:spacing w:after="0" w:line="240" w:lineRule="auto"/>
              <w:jc w:val="center"/>
              <w:rPr>
                <w:rFonts w:ascii="Arial" w:eastAsia="Times New Roman" w:hAnsi="Arial" w:cs="Arial"/>
                <w:b/>
                <w:bCs/>
                <w:color w:val="000000"/>
                <w:kern w:val="0"/>
                <w:sz w:val="36"/>
                <w:szCs w:val="36"/>
                <w:lang w:eastAsia="pt-BR"/>
                <w14:ligatures w14:val="none"/>
              </w:rPr>
            </w:pPr>
            <w:r w:rsidRPr="005A5E85">
              <w:rPr>
                <w:rFonts w:ascii="Arial" w:eastAsia="Times New Roman" w:hAnsi="Arial" w:cs="Arial"/>
                <w:b/>
                <w:bCs/>
                <w:color w:val="000000"/>
                <w:kern w:val="0"/>
                <w:sz w:val="36"/>
                <w:szCs w:val="36"/>
                <w:lang w:eastAsia="pt-BR"/>
                <w14:ligatures w14:val="none"/>
              </w:rPr>
              <w:t xml:space="preserve">ANEXO II.B </w:t>
            </w:r>
            <w:r w:rsidRPr="005A5E85">
              <w:rPr>
                <w:rFonts w:ascii="Arial" w:eastAsia="Times New Roman" w:hAnsi="Arial" w:cs="Arial"/>
                <w:b/>
                <w:bCs/>
                <w:color w:val="000000"/>
                <w:kern w:val="0"/>
                <w:sz w:val="36"/>
                <w:szCs w:val="36"/>
                <w:lang w:eastAsia="pt-BR"/>
                <w14:ligatures w14:val="none"/>
              </w:rPr>
              <w:br/>
              <w:t>MINUTA DA ATA DE REGISTRO DE PREÇOS</w:t>
            </w:r>
          </w:p>
        </w:tc>
      </w:tr>
      <w:tr w:rsidR="00DD26F5" w:rsidRPr="005A5E85" w:rsidTr="0023094C">
        <w:trPr>
          <w:trHeight w:val="102"/>
        </w:trPr>
        <w:tc>
          <w:tcPr>
            <w:tcW w:w="5000" w:type="pct"/>
            <w:gridSpan w:val="10"/>
            <w:tcBorders>
              <w:top w:val="single" w:sz="4" w:space="0" w:color="auto"/>
              <w:left w:val="double" w:sz="6" w:space="0" w:color="2B2B2B"/>
              <w:bottom w:val="nil"/>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IDENTIFICAÇÃO DAS PARTES</w:t>
            </w:r>
          </w:p>
        </w:tc>
      </w:tr>
      <w:tr w:rsidR="00DD26F5" w:rsidRPr="005A5E85" w:rsidTr="0023094C">
        <w:trPr>
          <w:trHeight w:val="319"/>
        </w:trPr>
        <w:tc>
          <w:tcPr>
            <w:tcW w:w="1063"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ENTIDADE</w:t>
            </w:r>
          </w:p>
        </w:tc>
        <w:tc>
          <w:tcPr>
            <w:tcW w:w="3937" w:type="pct"/>
            <w:gridSpan w:val="5"/>
            <w:tcBorders>
              <w:top w:val="single" w:sz="4" w:space="0" w:color="auto"/>
              <w:left w:val="nil"/>
              <w:bottom w:val="nil"/>
              <w:right w:val="single" w:sz="4" w:space="0" w:color="000000"/>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DD26F5" w:rsidRPr="005A5E85" w:rsidTr="0023094C">
        <w:trPr>
          <w:trHeight w:val="180"/>
        </w:trPr>
        <w:tc>
          <w:tcPr>
            <w:tcW w:w="1063" w:type="pct"/>
            <w:gridSpan w:val="5"/>
            <w:tcBorders>
              <w:top w:val="single" w:sz="4" w:space="0" w:color="auto"/>
              <w:left w:val="single" w:sz="4" w:space="0" w:color="auto"/>
              <w:bottom w:val="nil"/>
              <w:right w:val="single" w:sz="4" w:space="0" w:color="auto"/>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ÓRGÃO GERENCIADOR</w:t>
            </w:r>
          </w:p>
        </w:tc>
        <w:tc>
          <w:tcPr>
            <w:tcW w:w="3937"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Secretaria de administração e planejamento como Órgão Gerenciador da ARP</w:t>
            </w:r>
          </w:p>
        </w:tc>
      </w:tr>
      <w:tr w:rsidR="00DD26F5" w:rsidRPr="005A5E85" w:rsidTr="0023094C">
        <w:trPr>
          <w:trHeight w:val="162"/>
        </w:trPr>
        <w:tc>
          <w:tcPr>
            <w:tcW w:w="1063" w:type="pct"/>
            <w:gridSpan w:val="5"/>
            <w:tcBorders>
              <w:top w:val="single" w:sz="4" w:space="0" w:color="auto"/>
              <w:left w:val="single" w:sz="4" w:space="0" w:color="auto"/>
              <w:bottom w:val="nil"/>
              <w:right w:val="nil"/>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ÓRGÃO(S) PARTICIPANTE(S)</w:t>
            </w:r>
          </w:p>
        </w:tc>
        <w:tc>
          <w:tcPr>
            <w:tcW w:w="3937" w:type="pct"/>
            <w:gridSpan w:val="5"/>
            <w:tcBorders>
              <w:top w:val="nil"/>
              <w:left w:val="single" w:sz="4" w:space="0" w:color="auto"/>
              <w:bottom w:val="nil"/>
              <w:right w:val="single" w:sz="4" w:space="0" w:color="000000"/>
            </w:tcBorders>
            <w:shd w:val="clear" w:color="000000" w:fill="FFFFFF"/>
            <w:vAlign w:val="bottom"/>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Secretaria de educação esportes e cultura</w:t>
            </w:r>
          </w:p>
        </w:tc>
      </w:tr>
      <w:tr w:rsidR="00DD26F5" w:rsidRPr="005A5E85" w:rsidTr="0023094C">
        <w:trPr>
          <w:trHeight w:val="559"/>
        </w:trPr>
        <w:tc>
          <w:tcPr>
            <w:tcW w:w="1063"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FORNECEDOR</w:t>
            </w:r>
          </w:p>
        </w:tc>
        <w:tc>
          <w:tcPr>
            <w:tcW w:w="3937" w:type="pct"/>
            <w:gridSpan w:val="5"/>
            <w:tcBorders>
              <w:top w:val="single" w:sz="4" w:space="0" w:color="auto"/>
              <w:left w:val="nil"/>
              <w:bottom w:val="single" w:sz="4" w:space="0" w:color="auto"/>
              <w:right w:val="single" w:sz="4" w:space="0" w:color="000000"/>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D26F5" w:rsidRPr="005A5E85" w:rsidTr="0023094C">
        <w:trPr>
          <w:trHeight w:val="102"/>
        </w:trPr>
        <w:tc>
          <w:tcPr>
            <w:tcW w:w="5000" w:type="pct"/>
            <w:gridSpan w:val="10"/>
            <w:tcBorders>
              <w:top w:val="nil"/>
              <w:left w:val="nil"/>
              <w:bottom w:val="single" w:sz="4" w:space="0" w:color="000000"/>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DADOS GERAIS</w:t>
            </w:r>
          </w:p>
        </w:tc>
      </w:tr>
      <w:tr w:rsidR="00DD26F5" w:rsidRPr="005A5E85" w:rsidTr="0023094C">
        <w:trPr>
          <w:trHeight w:val="102"/>
        </w:trPr>
        <w:tc>
          <w:tcPr>
            <w:tcW w:w="106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N° PROCESSO</w:t>
            </w:r>
          </w:p>
        </w:tc>
        <w:tc>
          <w:tcPr>
            <w:tcW w:w="3937" w:type="pct"/>
            <w:gridSpan w:val="5"/>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____/2024</w:t>
            </w:r>
          </w:p>
        </w:tc>
      </w:tr>
      <w:tr w:rsidR="00DD26F5" w:rsidRPr="005A5E85" w:rsidTr="0023094C">
        <w:trPr>
          <w:trHeight w:val="102"/>
        </w:trPr>
        <w:tc>
          <w:tcPr>
            <w:tcW w:w="106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MODALIDADE</w:t>
            </w:r>
          </w:p>
        </w:tc>
        <w:tc>
          <w:tcPr>
            <w:tcW w:w="3937" w:type="pct"/>
            <w:gridSpan w:val="5"/>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pregão</w:t>
            </w:r>
          </w:p>
        </w:tc>
      </w:tr>
      <w:tr w:rsidR="00DD26F5" w:rsidRPr="005A5E85" w:rsidTr="0023094C">
        <w:trPr>
          <w:trHeight w:val="102"/>
        </w:trPr>
        <w:tc>
          <w:tcPr>
            <w:tcW w:w="106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N° PROCEDIMENTO</w:t>
            </w:r>
          </w:p>
        </w:tc>
        <w:tc>
          <w:tcPr>
            <w:tcW w:w="3937" w:type="pct"/>
            <w:gridSpan w:val="5"/>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____/2024</w:t>
            </w:r>
          </w:p>
        </w:tc>
      </w:tr>
      <w:tr w:rsidR="00DD26F5" w:rsidRPr="005A5E85" w:rsidTr="0023094C">
        <w:trPr>
          <w:trHeight w:val="102"/>
        </w:trPr>
        <w:tc>
          <w:tcPr>
            <w:tcW w:w="106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FINALIDADE</w:t>
            </w:r>
          </w:p>
        </w:tc>
        <w:tc>
          <w:tcPr>
            <w:tcW w:w="3937" w:type="pct"/>
            <w:gridSpan w:val="5"/>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Fornecimentos</w:t>
            </w:r>
          </w:p>
        </w:tc>
      </w:tr>
      <w:tr w:rsidR="00DD26F5" w:rsidRPr="005A5E85" w:rsidTr="0023094C">
        <w:trPr>
          <w:trHeight w:val="222"/>
        </w:trPr>
        <w:tc>
          <w:tcPr>
            <w:tcW w:w="106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OBJETO</w:t>
            </w:r>
          </w:p>
        </w:tc>
        <w:tc>
          <w:tcPr>
            <w:tcW w:w="3937" w:type="pct"/>
            <w:gridSpan w:val="5"/>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 de brinquedos e afins para utilização como material pedagógico para o CMEI Menino Jesus e Escola Municipal Casimiro de Abreu.</w:t>
            </w:r>
          </w:p>
        </w:tc>
      </w:tr>
      <w:tr w:rsidR="00DD26F5" w:rsidRPr="005A5E85" w:rsidTr="0023094C">
        <w:trPr>
          <w:trHeight w:val="102"/>
        </w:trPr>
        <w:tc>
          <w:tcPr>
            <w:tcW w:w="106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POSSIBILIDADE DE ADESÃO</w:t>
            </w:r>
          </w:p>
        </w:tc>
        <w:tc>
          <w:tcPr>
            <w:tcW w:w="3937" w:type="pct"/>
            <w:gridSpan w:val="5"/>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Não</w:t>
            </w:r>
          </w:p>
        </w:tc>
      </w:tr>
      <w:tr w:rsidR="00DD26F5" w:rsidRPr="005A5E85" w:rsidTr="0023094C">
        <w:trPr>
          <w:trHeight w:val="120"/>
        </w:trPr>
        <w:tc>
          <w:tcPr>
            <w:tcW w:w="106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VALOR</w:t>
            </w:r>
          </w:p>
        </w:tc>
        <w:tc>
          <w:tcPr>
            <w:tcW w:w="3937" w:type="pct"/>
            <w:gridSpan w:val="5"/>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R$ ________________(_____________)</w:t>
            </w:r>
          </w:p>
        </w:tc>
      </w:tr>
      <w:tr w:rsidR="00DD26F5" w:rsidRPr="005A5E85" w:rsidTr="0023094C">
        <w:trPr>
          <w:trHeight w:val="102"/>
        </w:trPr>
        <w:tc>
          <w:tcPr>
            <w:tcW w:w="1063"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VIGÊNCIA</w:t>
            </w:r>
          </w:p>
        </w:tc>
        <w:tc>
          <w:tcPr>
            <w:tcW w:w="3937" w:type="pct"/>
            <w:gridSpan w:val="5"/>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1 ano sem prorrogação</w:t>
            </w:r>
          </w:p>
        </w:tc>
      </w:tr>
      <w:tr w:rsidR="00DD26F5" w:rsidRPr="005A5E85" w:rsidTr="0023094C">
        <w:trPr>
          <w:trHeight w:val="120"/>
        </w:trPr>
        <w:tc>
          <w:tcPr>
            <w:tcW w:w="1063"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EXIGÊNCIA PRÉVIA À ASSINATURA DA ARP</w:t>
            </w:r>
          </w:p>
        </w:tc>
        <w:tc>
          <w:tcPr>
            <w:tcW w:w="3937" w:type="pct"/>
            <w:gridSpan w:val="5"/>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Não há</w:t>
            </w:r>
          </w:p>
        </w:tc>
      </w:tr>
      <w:tr w:rsidR="00DD26F5" w:rsidRPr="005A5E85" w:rsidTr="0023094C">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REGULAMENTOS MUNICIPAIS APLICÁVEIS</w:t>
            </w:r>
          </w:p>
        </w:tc>
      </w:tr>
      <w:tr w:rsidR="00DD26F5" w:rsidRPr="005A5E85" w:rsidTr="0023094C">
        <w:trPr>
          <w:trHeight w:val="222"/>
        </w:trPr>
        <w:tc>
          <w:tcPr>
            <w:tcW w:w="3056"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944" w:type="pct"/>
            <w:gridSpan w:val="2"/>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1970/2023</w:t>
            </w:r>
          </w:p>
        </w:tc>
      </w:tr>
      <w:tr w:rsidR="00DD26F5" w:rsidRPr="005A5E85" w:rsidTr="0023094C">
        <w:trPr>
          <w:trHeight w:val="180"/>
        </w:trPr>
        <w:tc>
          <w:tcPr>
            <w:tcW w:w="3056"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944" w:type="pct"/>
            <w:gridSpan w:val="2"/>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1976/2023</w:t>
            </w:r>
          </w:p>
        </w:tc>
      </w:tr>
      <w:tr w:rsidR="00DD26F5" w:rsidRPr="005A5E85" w:rsidTr="0023094C">
        <w:trPr>
          <w:trHeight w:val="222"/>
        </w:trPr>
        <w:tc>
          <w:tcPr>
            <w:tcW w:w="3056"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944" w:type="pct"/>
            <w:gridSpan w:val="2"/>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1977/2023</w:t>
            </w:r>
          </w:p>
        </w:tc>
      </w:tr>
      <w:tr w:rsidR="00DD26F5" w:rsidRPr="005A5E85" w:rsidTr="0023094C">
        <w:trPr>
          <w:trHeight w:val="139"/>
        </w:trPr>
        <w:tc>
          <w:tcPr>
            <w:tcW w:w="3056"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Sobre o sistema de registro de preços</w:t>
            </w:r>
          </w:p>
        </w:tc>
        <w:tc>
          <w:tcPr>
            <w:tcW w:w="1944" w:type="pct"/>
            <w:gridSpan w:val="2"/>
            <w:tcBorders>
              <w:top w:val="single" w:sz="4" w:space="0" w:color="auto"/>
              <w:left w:val="nil"/>
              <w:bottom w:val="single" w:sz="4" w:space="0" w:color="auto"/>
              <w:right w:val="single" w:sz="4" w:space="0" w:color="000000"/>
            </w:tcBorders>
            <w:shd w:val="clear" w:color="000000" w:fill="FFFFFF"/>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Decreto n° 1978/2023</w:t>
            </w:r>
          </w:p>
        </w:tc>
      </w:tr>
      <w:tr w:rsidR="00DD26F5" w:rsidRPr="005A5E85" w:rsidTr="0023094C">
        <w:trPr>
          <w:trHeight w:val="102"/>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 CLÁUSULAS DA ARP</w:t>
            </w:r>
          </w:p>
        </w:tc>
      </w:tr>
      <w:tr w:rsidR="00DD26F5" w:rsidRPr="005A5E85" w:rsidTr="0023094C">
        <w:trPr>
          <w:trHeight w:val="342"/>
        </w:trPr>
        <w:tc>
          <w:tcPr>
            <w:tcW w:w="5000" w:type="pct"/>
            <w:gridSpan w:val="10"/>
            <w:tcBorders>
              <w:top w:val="single" w:sz="4" w:space="0" w:color="auto"/>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Entidade e o Fornecedor anteriormente qualificadas, pactuam a presente ARP - ATA DE REGISTRO DE PREÇOS, a qual se constitui em documento </w:t>
            </w:r>
            <w:r w:rsidRPr="005A5E85">
              <w:rPr>
                <w:rFonts w:ascii="Arial" w:eastAsia="Times New Roman" w:hAnsi="Arial" w:cs="Arial"/>
                <w:color w:val="000000"/>
                <w:kern w:val="0"/>
                <w:sz w:val="24"/>
                <w:szCs w:val="24"/>
                <w:lang w:eastAsia="pt-BR"/>
                <w14:ligatures w14:val="none"/>
              </w:rPr>
              <w:lastRenderedPageBreak/>
              <w:t>vinculativo e obrigacional, nos termos do Art. 82, §6° da Lei 14.133/2021, segundo as cláusulas e condições seguintes:</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lastRenderedPageBreak/>
              <w:t>1.</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Registros formalizados</w:t>
            </w:r>
          </w:p>
        </w:tc>
      </w:tr>
      <w:tr w:rsidR="00DD26F5" w:rsidRPr="005A5E85" w:rsidTr="0023094C">
        <w:trPr>
          <w:trHeight w:val="12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preços registrados são os seguintes:</w:t>
            </w:r>
          </w:p>
        </w:tc>
      </w:tr>
      <w:tr w:rsidR="00DD26F5" w:rsidRPr="005A5E85" w:rsidTr="0023094C">
        <w:trPr>
          <w:trHeight w:val="139"/>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b/>
                <w:bCs/>
                <w:color w:val="000000"/>
                <w:kern w:val="0"/>
                <w:sz w:val="16"/>
                <w:szCs w:val="16"/>
                <w:lang w:eastAsia="pt-BR"/>
                <w14:ligatures w14:val="none"/>
              </w:rPr>
            </w:pPr>
            <w:r w:rsidRPr="005A5E85">
              <w:rPr>
                <w:rFonts w:ascii="Calibri" w:eastAsia="Times New Roman" w:hAnsi="Calibri" w:cs="Calibri"/>
                <w:b/>
                <w:bCs/>
                <w:color w:val="000000"/>
                <w:kern w:val="0"/>
                <w:sz w:val="16"/>
                <w:szCs w:val="16"/>
                <w:lang w:eastAsia="pt-BR"/>
                <w14:ligatures w14:val="none"/>
              </w:rPr>
              <w:t> </w:t>
            </w:r>
          </w:p>
        </w:tc>
        <w:tc>
          <w:tcPr>
            <w:tcW w:w="215"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Item</w:t>
            </w:r>
          </w:p>
        </w:tc>
        <w:tc>
          <w:tcPr>
            <w:tcW w:w="245"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Unid.</w:t>
            </w:r>
          </w:p>
        </w:tc>
        <w:tc>
          <w:tcPr>
            <w:tcW w:w="232"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Qtde</w:t>
            </w:r>
          </w:p>
        </w:tc>
        <w:tc>
          <w:tcPr>
            <w:tcW w:w="1327" w:type="pct"/>
            <w:gridSpan w:val="3"/>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Descrição</w:t>
            </w:r>
          </w:p>
        </w:tc>
        <w:tc>
          <w:tcPr>
            <w:tcW w:w="870"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marca</w:t>
            </w:r>
          </w:p>
        </w:tc>
        <w:tc>
          <w:tcPr>
            <w:tcW w:w="1022"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Valor Unitário</w:t>
            </w:r>
          </w:p>
        </w:tc>
        <w:tc>
          <w:tcPr>
            <w:tcW w:w="922"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valor total</w:t>
            </w:r>
          </w:p>
        </w:tc>
      </w:tr>
      <w:tr w:rsidR="00DD26F5" w:rsidRPr="005A5E85" w:rsidTr="0023094C">
        <w:trPr>
          <w:trHeight w:val="180"/>
        </w:trPr>
        <w:tc>
          <w:tcPr>
            <w:tcW w:w="166"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245" w:type="pct"/>
            <w:tcBorders>
              <w:top w:val="nil"/>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232" w:type="pct"/>
            <w:tcBorders>
              <w:top w:val="nil"/>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1327" w:type="pct"/>
            <w:gridSpan w:val="3"/>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w:t>
            </w:r>
          </w:p>
        </w:tc>
        <w:tc>
          <w:tcPr>
            <w:tcW w:w="870" w:type="pct"/>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w:t>
            </w:r>
          </w:p>
        </w:tc>
        <w:tc>
          <w:tcPr>
            <w:tcW w:w="1022" w:type="pct"/>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R$______</w:t>
            </w:r>
          </w:p>
        </w:tc>
        <w:tc>
          <w:tcPr>
            <w:tcW w:w="922"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________</w:t>
            </w:r>
          </w:p>
        </w:tc>
      </w:tr>
      <w:tr w:rsidR="00DD26F5" w:rsidRPr="005A5E85" w:rsidTr="0023094C">
        <w:trPr>
          <w:trHeight w:val="13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valor total da contratação é de R$ _______(_______)</w:t>
            </w:r>
          </w:p>
        </w:tc>
      </w:tr>
      <w:tr w:rsidR="00DD26F5" w:rsidRPr="005A5E85" w:rsidTr="0023094C">
        <w:trPr>
          <w:trHeight w:val="22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DD26F5" w:rsidRPr="005A5E85" w:rsidTr="0023094C">
        <w:trPr>
          <w:trHeight w:val="22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1.1.3</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valor total registrado é meramente estimativo, de forma que os pagamentos devidos dependerão dos quantitativos efetivamente fornecidos.</w:t>
            </w:r>
          </w:p>
        </w:tc>
      </w:tr>
      <w:tr w:rsidR="00DD26F5" w:rsidRPr="005A5E85" w:rsidTr="0023094C">
        <w:trPr>
          <w:trHeight w:val="42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1.1.4</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DD26F5" w:rsidRPr="005A5E85" w:rsidTr="0023094C">
        <w:trPr>
          <w:trHeight w:val="36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DD26F5" w:rsidRPr="005A5E85" w:rsidTr="0023094C">
        <w:trPr>
          <w:trHeight w:val="60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5A5E85">
              <w:rPr>
                <w:rFonts w:ascii="Arial" w:eastAsia="Times New Roman" w:hAnsi="Arial" w:cs="Arial"/>
                <w:color w:val="000000"/>
                <w:kern w:val="0"/>
                <w:sz w:val="24"/>
                <w:szCs w:val="24"/>
                <w:lang w:eastAsia="pt-BR"/>
                <w14:ligatures w14:val="none"/>
              </w:rPr>
              <w:br/>
              <w:t>a)Termo de referência ou documento que o substitui, quando for o caso;</w:t>
            </w:r>
            <w:r w:rsidRPr="005A5E85">
              <w:rPr>
                <w:rFonts w:ascii="Arial" w:eastAsia="Times New Roman" w:hAnsi="Arial" w:cs="Arial"/>
                <w:color w:val="000000"/>
                <w:kern w:val="0"/>
                <w:sz w:val="24"/>
                <w:szCs w:val="24"/>
                <w:lang w:eastAsia="pt-BR"/>
                <w14:ligatures w14:val="none"/>
              </w:rPr>
              <w:br/>
              <w:t>b) Proposta da licitante;</w:t>
            </w:r>
            <w:r w:rsidRPr="005A5E85">
              <w:rPr>
                <w:rFonts w:ascii="Arial" w:eastAsia="Times New Roman" w:hAnsi="Arial" w:cs="Arial"/>
                <w:color w:val="000000"/>
                <w:kern w:val="0"/>
                <w:sz w:val="24"/>
                <w:szCs w:val="24"/>
                <w:lang w:eastAsia="pt-BR"/>
                <w14:ligatures w14:val="none"/>
              </w:rPr>
              <w:br/>
              <w:t>c) Documentos de Habilitação;</w:t>
            </w:r>
            <w:r w:rsidRPr="005A5E85">
              <w:rPr>
                <w:rFonts w:ascii="Arial" w:eastAsia="Times New Roman" w:hAnsi="Arial" w:cs="Arial"/>
                <w:color w:val="000000"/>
                <w:kern w:val="0"/>
                <w:sz w:val="24"/>
                <w:szCs w:val="24"/>
                <w:lang w:eastAsia="pt-BR"/>
                <w14:ligatures w14:val="none"/>
              </w:rPr>
              <w:br/>
              <w:t>d) O edital do certame;</w:t>
            </w:r>
            <w:r w:rsidRPr="005A5E85">
              <w:rPr>
                <w:rFonts w:ascii="Arial" w:eastAsia="Times New Roman" w:hAnsi="Arial" w:cs="Arial"/>
                <w:color w:val="000000"/>
                <w:kern w:val="0"/>
                <w:sz w:val="24"/>
                <w:szCs w:val="24"/>
                <w:lang w:eastAsia="pt-BR"/>
                <w14:ligatures w14:val="none"/>
              </w:rPr>
              <w:br/>
              <w:t>e) Estudo Técnico preliminar.</w:t>
            </w:r>
          </w:p>
        </w:tc>
      </w:tr>
      <w:tr w:rsidR="00DD26F5" w:rsidRPr="005A5E85" w:rsidTr="0023094C">
        <w:trPr>
          <w:trHeight w:val="120"/>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2.</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Modelo de gestão e fiscalização</w:t>
            </w:r>
          </w:p>
        </w:tc>
      </w:tr>
      <w:tr w:rsidR="00DD26F5" w:rsidRPr="005A5E85" w:rsidTr="0023094C">
        <w:trPr>
          <w:trHeight w:val="25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prazo de entrega, local de entrega, fiscalização e gestão, garantia dos produtos/serviços e demais condições relacionadas ao objeto desta ARP estão previstos no Termo de Referência.</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3.</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Vigência da ARP</w:t>
            </w:r>
          </w:p>
        </w:tc>
      </w:tr>
      <w:tr w:rsidR="00DD26F5" w:rsidRPr="005A5E85" w:rsidTr="0023094C">
        <w:trPr>
          <w:trHeight w:val="13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3.1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presente ARP tem vigência de 1 ano sem prorrogação.</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4.</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Contratações futuras</w:t>
            </w:r>
          </w:p>
        </w:tc>
      </w:tr>
      <w:tr w:rsidR="00DD26F5" w:rsidRPr="005A5E85" w:rsidTr="0023094C">
        <w:trPr>
          <w:trHeight w:val="22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4.1.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contratações decorrentes da presente ARP poderão ser realizadas diretamente pelo órgão gerenciador ou por cada um dos participantes.</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5.</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Vínculos da ARP</w:t>
            </w:r>
          </w:p>
        </w:tc>
      </w:tr>
      <w:tr w:rsidR="00DD26F5" w:rsidRPr="005A5E85" w:rsidTr="0023094C">
        <w:trPr>
          <w:trHeight w:val="30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DD26F5" w:rsidRPr="005A5E85" w:rsidTr="0023094C">
        <w:trPr>
          <w:trHeight w:val="37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5.2.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O titular do registro de preços vincula-se integralmente, durante a vigência da ARP, ao cumprimento das obrigações contidas na ARP, bem </w:t>
            </w:r>
            <w:r w:rsidRPr="005A5E85">
              <w:rPr>
                <w:rFonts w:ascii="Arial" w:eastAsia="Times New Roman" w:hAnsi="Arial" w:cs="Arial"/>
                <w:color w:val="000000"/>
                <w:kern w:val="0"/>
                <w:sz w:val="24"/>
                <w:szCs w:val="24"/>
                <w:lang w:eastAsia="pt-BR"/>
                <w14:ligatures w14:val="none"/>
              </w:rPr>
              <w:lastRenderedPageBreak/>
              <w:t>como à formalização das contratações dela decorrentes, salvo cancelamento ou rescisão do registro, sob pena de sofrer as sanções administrativas previstas no Pregão.</w:t>
            </w:r>
          </w:p>
        </w:tc>
      </w:tr>
      <w:tr w:rsidR="00DD26F5" w:rsidRPr="005A5E85" w:rsidTr="0023094C">
        <w:trPr>
          <w:trHeight w:val="139"/>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lastRenderedPageBreak/>
              <w:t>6.</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Adesão de órgão ou entidade pública não participante</w:t>
            </w:r>
          </w:p>
        </w:tc>
      </w:tr>
      <w:tr w:rsidR="00DD26F5" w:rsidRPr="005A5E85" w:rsidTr="0023094C">
        <w:trPr>
          <w:trHeight w:val="13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6.1.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será pertimida adesão a presente ARP</w:t>
            </w:r>
          </w:p>
        </w:tc>
      </w:tr>
      <w:tr w:rsidR="00DD26F5" w:rsidRPr="005A5E85" w:rsidTr="0023094C">
        <w:trPr>
          <w:trHeight w:val="120"/>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7.</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Atribuições do gerenciador da ARP</w:t>
            </w:r>
          </w:p>
        </w:tc>
      </w:tr>
      <w:tr w:rsidR="00DD26F5" w:rsidRPr="005A5E85" w:rsidTr="0023094C">
        <w:trPr>
          <w:trHeight w:val="19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7.2.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atribuições e Gerenciador são as previstas no Decreto n° 1978/2023, que dispõe sobre o sistema de registro de preços.</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8.</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Atribuições do participante</w:t>
            </w:r>
          </w:p>
        </w:tc>
      </w:tr>
      <w:tr w:rsidR="00DD26F5" w:rsidRPr="005A5E85" w:rsidTr="0023094C">
        <w:trPr>
          <w:trHeight w:val="19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8.1.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atribuições do participante são as previstas no Decreto n° 1978/2023, que dispõe sobre o sistema de registro de preços.</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9.</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Obrigações do fornecedor</w:t>
            </w:r>
          </w:p>
        </w:tc>
      </w:tr>
      <w:tr w:rsidR="00DD26F5" w:rsidRPr="005A5E85" w:rsidTr="0023094C">
        <w:trPr>
          <w:trHeight w:val="16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9.1.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FORNECEDOR cujo preço conste registrado na presente ARP obriga-se a:</w:t>
            </w:r>
          </w:p>
        </w:tc>
      </w:tr>
      <w:tr w:rsidR="00DD26F5" w:rsidRPr="005A5E85" w:rsidTr="0023094C">
        <w:trPr>
          <w:trHeight w:val="25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Retirar a respectiva nota de empenho ou autorização de compra, bem como assinar o termo de contrato (se for o caso), no prazo máximo de 05 dias corridos, contados da convocação;</w:t>
            </w:r>
          </w:p>
        </w:tc>
      </w:tr>
      <w:tr w:rsidR="00DD26F5" w:rsidRPr="005A5E85" w:rsidTr="0023094C">
        <w:trPr>
          <w:trHeight w:val="42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DD26F5" w:rsidRPr="005A5E85" w:rsidTr="0023094C">
        <w:trPr>
          <w:trHeight w:val="60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DD26F5" w:rsidRPr="005A5E85" w:rsidTr="0023094C">
        <w:trPr>
          <w:trHeight w:val="25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 Respeitar as demais condições e obrigações contidas nesta ARP, ressalvada a ocorrência de fato(s) superveniente(s), comprovados(s) e aceito(s) pelo ÓRGÃO GERENCIADOR;</w:t>
            </w:r>
          </w:p>
        </w:tc>
      </w:tr>
      <w:tr w:rsidR="00DD26F5" w:rsidRPr="005A5E85" w:rsidTr="0023094C">
        <w:trPr>
          <w:trHeight w:val="24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 Providenciar a imediata correção de deficiências, falhas ou irregularidades constatadas pela(s) CONTRATANTE(S) referentes às condições firmadas na presente ARP;</w:t>
            </w:r>
          </w:p>
        </w:tc>
      </w:tr>
      <w:tr w:rsidR="00DD26F5" w:rsidRPr="005A5E85" w:rsidTr="0023094C">
        <w:trPr>
          <w:trHeight w:val="24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 Fornecer, sempre que   solicitado, no   prazo   máximo   de 05 dias  corridos,   documentação de habilitação e qualificação cujas validades encontrem-se vencidas;</w:t>
            </w:r>
          </w:p>
        </w:tc>
      </w:tr>
      <w:tr w:rsidR="00DD26F5" w:rsidRPr="005A5E85" w:rsidTr="0023094C">
        <w:trPr>
          <w:trHeight w:val="22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g) Prover condições que possibilitem o atendimento das obrigações firmadas a partir da data de homologação do procedimento licitatório;</w:t>
            </w:r>
          </w:p>
        </w:tc>
      </w:tr>
      <w:tr w:rsidR="00DD26F5" w:rsidRPr="005A5E85" w:rsidTr="0023094C">
        <w:trPr>
          <w:trHeight w:val="25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h) Ressarcir os eventuais prejuízos causados aos órgãos contratantes e/ou a terceiros, provocados por ineficiência ou irregularidades cometidas na execução das obrigações assumidas na ARP;</w:t>
            </w:r>
          </w:p>
        </w:tc>
      </w:tr>
      <w:tr w:rsidR="00DD26F5" w:rsidRPr="005A5E85" w:rsidTr="0023094C">
        <w:trPr>
          <w:trHeight w:val="19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Responsabilizar-se pelos encargos trabalhistas, previdenciários, fiscais e comerciais resultantes da execução do contrato;</w:t>
            </w:r>
          </w:p>
        </w:tc>
      </w:tr>
      <w:tr w:rsidR="00DD26F5" w:rsidRPr="005A5E85" w:rsidTr="0023094C">
        <w:trPr>
          <w:trHeight w:val="25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j) Manter, durante a vigência da presente ata, em compatibilidade com as obrigações assumidas na proposta, todas as condições de participação e de habilitação exigidas na licitação.</w:t>
            </w:r>
          </w:p>
        </w:tc>
      </w:tr>
      <w:tr w:rsidR="00DD26F5" w:rsidRPr="005A5E85" w:rsidTr="0023094C">
        <w:trPr>
          <w:trHeight w:val="13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k) Demais condições constantes no termo de Referência.</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10.</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Publicidade e divulgação</w:t>
            </w:r>
          </w:p>
        </w:tc>
      </w:tr>
      <w:tr w:rsidR="00DD26F5" w:rsidRPr="005A5E85" w:rsidTr="0023094C">
        <w:trPr>
          <w:trHeight w:val="31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DD26F5" w:rsidRPr="005A5E85" w:rsidTr="0023094C">
        <w:trPr>
          <w:trHeight w:val="28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10.2.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Todas as informações do presente registro de preço serão também disponibilizadas, durante sua vigência, no Portal Transparência, inclusive com a íntegra da ARP e alterações posteriores.</w:t>
            </w:r>
          </w:p>
        </w:tc>
      </w:tr>
      <w:tr w:rsidR="00DD26F5" w:rsidRPr="005A5E85" w:rsidTr="0023094C">
        <w:trPr>
          <w:trHeight w:val="120"/>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11.</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Alterações dos preços registrados</w:t>
            </w:r>
          </w:p>
        </w:tc>
      </w:tr>
      <w:tr w:rsidR="00DD26F5" w:rsidRPr="005A5E85" w:rsidTr="0023094C">
        <w:trPr>
          <w:trHeight w:val="22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preços registrados poderão ser alterados nos termos permitidos no decreto n° 1978/2023, que regulamenta o sistema de registro de preços.</w:t>
            </w:r>
          </w:p>
        </w:tc>
      </w:tr>
      <w:tr w:rsidR="00DD26F5" w:rsidRPr="005A5E85" w:rsidTr="0023094C">
        <w:trPr>
          <w:trHeight w:val="13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11.2.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Toda alteração da presente ARP será publicada e divulgada.</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12.</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 xml:space="preserve">Sanções administrativas </w:t>
            </w:r>
          </w:p>
        </w:tc>
      </w:tr>
      <w:tr w:rsidR="00DD26F5" w:rsidRPr="005A5E85" w:rsidTr="0023094C">
        <w:trPr>
          <w:trHeight w:val="22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DD26F5" w:rsidRPr="005A5E85" w:rsidTr="0023094C">
        <w:trPr>
          <w:trHeight w:val="102"/>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single" w:sz="4" w:space="0" w:color="auto"/>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CONDUTA</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PENALIDADE</w:t>
            </w:r>
          </w:p>
        </w:tc>
      </w:tr>
      <w:tr w:rsidR="00DD26F5" w:rsidRPr="005A5E85" w:rsidTr="0023094C">
        <w:trPr>
          <w:trHeight w:val="180"/>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dar causa à inexecução parcial do contrato;</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Advertência</w:t>
            </w:r>
            <w:r w:rsidRPr="005A5E85">
              <w:rPr>
                <w:rFonts w:ascii="Arial" w:eastAsia="Times New Roman" w:hAnsi="Arial" w:cs="Arial"/>
                <w:color w:val="000000"/>
                <w:kern w:val="0"/>
                <w:sz w:val="24"/>
                <w:szCs w:val="24"/>
                <w:lang w:eastAsia="pt-BR"/>
                <w14:ligatures w14:val="none"/>
              </w:rPr>
              <w:br/>
              <w:t>2. Multa de 15% valor do contrato ou ARP.</w:t>
            </w:r>
          </w:p>
        </w:tc>
      </w:tr>
      <w:tr w:rsidR="00DD26F5" w:rsidRPr="005A5E85" w:rsidTr="0023094C">
        <w:trPr>
          <w:trHeight w:val="342"/>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25%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DD26F5" w:rsidRPr="005A5E85" w:rsidTr="0023094C">
        <w:trPr>
          <w:trHeight w:val="240"/>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III</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 dar causa à inexecução total do contrato;</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30%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DD26F5" w:rsidRPr="005A5E85" w:rsidTr="0023094C">
        <w:trPr>
          <w:trHeight w:val="259"/>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IV</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deixar de entregar a documentação exigida para o certame;</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282"/>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42"/>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15%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60"/>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VII</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5A5E85">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DD26F5" w:rsidRPr="005A5E85" w:rsidTr="0023094C">
        <w:trPr>
          <w:trHeight w:val="379"/>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VIII</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IX</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00"/>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comportar-se de modo inidôneo ou cometer fraude de qualquer natureza;</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XI</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319"/>
        </w:trPr>
        <w:tc>
          <w:tcPr>
            <w:tcW w:w="166" w:type="pct"/>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215" w:type="pct"/>
            <w:tcBorders>
              <w:top w:val="nil"/>
              <w:left w:val="single" w:sz="4" w:space="0" w:color="auto"/>
              <w:bottom w:val="single" w:sz="4" w:space="0" w:color="auto"/>
              <w:right w:val="single" w:sz="4" w:space="0" w:color="auto"/>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XII</w:t>
            </w:r>
          </w:p>
        </w:tc>
        <w:tc>
          <w:tcPr>
            <w:tcW w:w="1431"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3188" w:type="pct"/>
            <w:gridSpan w:val="4"/>
            <w:tcBorders>
              <w:top w:val="single" w:sz="4" w:space="0" w:color="auto"/>
              <w:left w:val="nil"/>
              <w:bottom w:val="single" w:sz="4" w:space="0" w:color="auto"/>
              <w:right w:val="single" w:sz="4" w:space="0" w:color="000000"/>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A5E85">
              <w:rPr>
                <w:rFonts w:ascii="Arial" w:eastAsia="Times New Roman" w:hAnsi="Arial" w:cs="Arial"/>
                <w:color w:val="000000"/>
                <w:kern w:val="0"/>
                <w:sz w:val="24"/>
                <w:szCs w:val="24"/>
                <w:lang w:eastAsia="pt-BR"/>
                <w14:ligatures w14:val="none"/>
              </w:rPr>
              <w:br/>
              <w:t>2. Multa de 30% valor do contrato ou ARP.</w:t>
            </w:r>
          </w:p>
        </w:tc>
      </w:tr>
      <w:tr w:rsidR="00DD26F5" w:rsidRPr="005A5E85" w:rsidTr="0023094C">
        <w:trPr>
          <w:trHeight w:val="439"/>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12.2</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Na aplicação das sanções serão considerados:</w:t>
            </w:r>
            <w:r w:rsidRPr="005A5E85">
              <w:rPr>
                <w:rFonts w:ascii="Arial" w:eastAsia="Times New Roman" w:hAnsi="Arial" w:cs="Arial"/>
                <w:color w:val="000000"/>
                <w:kern w:val="0"/>
                <w:sz w:val="24"/>
                <w:szCs w:val="24"/>
                <w:lang w:eastAsia="pt-BR"/>
                <w14:ligatures w14:val="none"/>
              </w:rPr>
              <w:br/>
              <w:t>I - a natureza e a gravidade da infração cometida;</w:t>
            </w:r>
            <w:r w:rsidRPr="005A5E85">
              <w:rPr>
                <w:rFonts w:ascii="Arial" w:eastAsia="Times New Roman" w:hAnsi="Arial" w:cs="Arial"/>
                <w:color w:val="000000"/>
                <w:kern w:val="0"/>
                <w:sz w:val="24"/>
                <w:szCs w:val="24"/>
                <w:lang w:eastAsia="pt-BR"/>
                <w14:ligatures w14:val="none"/>
              </w:rPr>
              <w:br/>
              <w:t>II - as peculiaridades do caso concreto;</w:t>
            </w:r>
            <w:r w:rsidRPr="005A5E85">
              <w:rPr>
                <w:rFonts w:ascii="Arial" w:eastAsia="Times New Roman" w:hAnsi="Arial" w:cs="Arial"/>
                <w:color w:val="000000"/>
                <w:kern w:val="0"/>
                <w:sz w:val="24"/>
                <w:szCs w:val="24"/>
                <w:lang w:eastAsia="pt-BR"/>
                <w14:ligatures w14:val="none"/>
              </w:rPr>
              <w:br/>
              <w:t>III - as circunstâncias agravantes ou atenuantes;</w:t>
            </w:r>
            <w:r w:rsidRPr="005A5E85">
              <w:rPr>
                <w:rFonts w:ascii="Arial" w:eastAsia="Times New Roman" w:hAnsi="Arial" w:cs="Arial"/>
                <w:color w:val="000000"/>
                <w:kern w:val="0"/>
                <w:sz w:val="24"/>
                <w:szCs w:val="24"/>
                <w:lang w:eastAsia="pt-BR"/>
                <w14:ligatures w14:val="none"/>
              </w:rPr>
              <w:br/>
              <w:t>IV - os danos que dela provierem para a Administração Pública;</w:t>
            </w:r>
            <w:r w:rsidRPr="005A5E85">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DD26F5" w:rsidRPr="005A5E85" w:rsidTr="0023094C">
        <w:trPr>
          <w:trHeight w:val="300"/>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12.3</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DD26F5" w:rsidRPr="005A5E85" w:rsidTr="0023094C">
        <w:trPr>
          <w:trHeight w:val="240"/>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12.4</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DD26F5" w:rsidRPr="005A5E85" w:rsidTr="0023094C">
        <w:trPr>
          <w:trHeight w:val="34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12.5</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DD26F5" w:rsidRPr="005A5E85" w:rsidTr="0023094C">
        <w:trPr>
          <w:trHeight w:val="28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12.6</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DD26F5" w:rsidRPr="005A5E85" w:rsidTr="0023094C">
        <w:trPr>
          <w:trHeight w:val="439"/>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12.7</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DD26F5" w:rsidRPr="005A5E85" w:rsidTr="0023094C">
        <w:trPr>
          <w:trHeight w:val="259"/>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12.8</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DD26F5" w:rsidRPr="005A5E85" w:rsidTr="0023094C">
        <w:trPr>
          <w:trHeight w:val="52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12.9</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DD26F5" w:rsidRPr="005A5E85" w:rsidTr="0023094C">
        <w:trPr>
          <w:trHeight w:val="379"/>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12.10</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DD26F5" w:rsidRPr="005A5E85" w:rsidTr="0023094C">
        <w:trPr>
          <w:trHeight w:val="10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12.11</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Considera-se:</w:t>
            </w:r>
          </w:p>
        </w:tc>
      </w:tr>
      <w:tr w:rsidR="00DD26F5" w:rsidRPr="005A5E85" w:rsidTr="0023094C">
        <w:trPr>
          <w:trHeight w:val="300"/>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DD26F5" w:rsidRPr="005A5E85" w:rsidTr="0023094C">
        <w:trPr>
          <w:trHeight w:val="22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DD26F5" w:rsidRPr="005A5E85" w:rsidTr="0023094C">
        <w:trPr>
          <w:trHeight w:val="319"/>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DD26F5" w:rsidRPr="005A5E85" w:rsidTr="0023094C">
        <w:trPr>
          <w:trHeight w:val="300"/>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DD26F5" w:rsidRPr="005A5E85" w:rsidTr="0023094C">
        <w:trPr>
          <w:trHeight w:val="46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DD26F5" w:rsidRPr="005A5E85" w:rsidTr="0023094C">
        <w:trPr>
          <w:trHeight w:val="259"/>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12.12</w:t>
            </w:r>
          </w:p>
        </w:tc>
        <w:tc>
          <w:tcPr>
            <w:tcW w:w="4619" w:type="pct"/>
            <w:gridSpan w:val="8"/>
            <w:tcBorders>
              <w:top w:val="nil"/>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DD26F5" w:rsidRPr="005A5E85" w:rsidTr="0023094C">
        <w:trPr>
          <w:trHeight w:val="34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12.13</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DD26F5" w:rsidRPr="005A5E85" w:rsidTr="0023094C">
        <w:trPr>
          <w:trHeight w:val="360"/>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12.14</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13.</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Cancelamento da ARP</w:t>
            </w:r>
          </w:p>
        </w:tc>
      </w:tr>
      <w:tr w:rsidR="00DD26F5" w:rsidRPr="005A5E85" w:rsidTr="0023094C">
        <w:trPr>
          <w:trHeight w:val="18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registro do preço do fornecedor será cancelado pelo órgão gerenciador quando o fornecedor:</w:t>
            </w:r>
          </w:p>
        </w:tc>
      </w:tr>
      <w:tr w:rsidR="00DD26F5" w:rsidRPr="005A5E85" w:rsidTr="0023094C">
        <w:trPr>
          <w:trHeight w:val="10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 For liberado;</w:t>
            </w:r>
          </w:p>
        </w:tc>
      </w:tr>
      <w:tr w:rsidR="00DD26F5" w:rsidRPr="005A5E85" w:rsidTr="0023094C">
        <w:trPr>
          <w:trHeight w:val="18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 Descumprir as condições da ata de registro de preços, sem justificativa aceitável;</w:t>
            </w:r>
          </w:p>
        </w:tc>
      </w:tr>
      <w:tr w:rsidR="00DD26F5" w:rsidRPr="005A5E85" w:rsidTr="0023094C">
        <w:trPr>
          <w:trHeight w:val="19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 não aceitar reduzir o seu preço registrado, na hipótese deste se tornar superior àqueles praticados no mercado;</w:t>
            </w:r>
          </w:p>
        </w:tc>
      </w:tr>
      <w:tr w:rsidR="00DD26F5" w:rsidRPr="005A5E85" w:rsidTr="0023094C">
        <w:trPr>
          <w:trHeight w:val="18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IV - Sofrer sanção prevista no inciso IV do art. 156 da Lei Federal nº 14.133, de 2021;</w:t>
            </w:r>
          </w:p>
        </w:tc>
      </w:tr>
      <w:tr w:rsidR="00DD26F5" w:rsidRPr="005A5E85" w:rsidTr="0023094C">
        <w:trPr>
          <w:trHeight w:val="18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ata de registro de preços será cancelada, total ou parcialmente, pelo órgão gerenciador:</w:t>
            </w:r>
          </w:p>
        </w:tc>
      </w:tr>
      <w:tr w:rsidR="00DD26F5" w:rsidRPr="005A5E85" w:rsidTr="0023094C">
        <w:trPr>
          <w:trHeight w:val="13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 Pelo cancelamento de todos os preços registrados;</w:t>
            </w:r>
          </w:p>
        </w:tc>
      </w:tr>
      <w:tr w:rsidR="00DD26F5" w:rsidRPr="005A5E85" w:rsidTr="0023094C">
        <w:trPr>
          <w:trHeight w:val="34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DD26F5" w:rsidRPr="005A5E85" w:rsidTr="0023094C">
        <w:trPr>
          <w:trHeight w:val="16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 Por razões de interesse público, devidamente justificadas.</w:t>
            </w:r>
          </w:p>
        </w:tc>
      </w:tr>
      <w:tr w:rsidR="00DD26F5" w:rsidRPr="005A5E85" w:rsidTr="0023094C">
        <w:trPr>
          <w:trHeight w:val="22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13.3.</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 caso de cancelamento da ata ou do registro do preço por iniciativa da Administração, será assegurado o contraditório e a ampla defesa.</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14.</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Do pagamento</w:t>
            </w:r>
          </w:p>
        </w:tc>
      </w:tr>
      <w:tr w:rsidR="00DD26F5" w:rsidRPr="005A5E85" w:rsidTr="0023094C">
        <w:trPr>
          <w:trHeight w:val="19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informações referente ao pagamento constam do termo de referência, que é considerado parte integrante da presente ARP.</w:t>
            </w:r>
          </w:p>
        </w:tc>
      </w:tr>
      <w:tr w:rsidR="00DD26F5" w:rsidRPr="005A5E85" w:rsidTr="0023094C">
        <w:trPr>
          <w:trHeight w:val="18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14.2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As dotações orçamentárias serão indicadas somente por ocasião de efetivação contratação.</w:t>
            </w:r>
          </w:p>
        </w:tc>
      </w:tr>
      <w:tr w:rsidR="00DD26F5" w:rsidRPr="005A5E85" w:rsidTr="0023094C">
        <w:trPr>
          <w:trHeight w:val="120"/>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15.</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Da comunicação entre as partes</w:t>
            </w:r>
          </w:p>
        </w:tc>
      </w:tr>
      <w:tr w:rsidR="00DD26F5" w:rsidRPr="005A5E85" w:rsidTr="0023094C">
        <w:trPr>
          <w:trHeight w:val="19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lastRenderedPageBreak/>
              <w:t>15.1.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A comunicação processual de assuntos relacionados a este termo será feita por meio eletrônico (e-mail) entre as partes. </w:t>
            </w:r>
          </w:p>
        </w:tc>
      </w:tr>
      <w:tr w:rsidR="00DD26F5" w:rsidRPr="005A5E85" w:rsidTr="0023094C">
        <w:trPr>
          <w:trHeight w:val="16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15.2.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Fica definido como oficial o seguinte e-mail farol.licitacao@gmail.com.</w:t>
            </w:r>
          </w:p>
        </w:tc>
      </w:tr>
      <w:tr w:rsidR="00DD26F5" w:rsidRPr="005A5E85" w:rsidTr="0023094C">
        <w:trPr>
          <w:trHeight w:val="102"/>
        </w:trPr>
        <w:tc>
          <w:tcPr>
            <w:tcW w:w="381" w:type="pct"/>
            <w:gridSpan w:val="2"/>
            <w:tcBorders>
              <w:top w:val="nil"/>
              <w:left w:val="nil"/>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16</w:t>
            </w:r>
          </w:p>
        </w:tc>
        <w:tc>
          <w:tcPr>
            <w:tcW w:w="4619" w:type="pct"/>
            <w:gridSpan w:val="8"/>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Disposições finais</w:t>
            </w:r>
          </w:p>
        </w:tc>
      </w:tr>
      <w:tr w:rsidR="00DD26F5" w:rsidRPr="005A5E85" w:rsidTr="0023094C">
        <w:trPr>
          <w:trHeight w:val="25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16.1</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Os casos omissos desta ARP serão resolvidos de acordo com a legislação vigente, em especial a Lei 14.133/2021, demais normas de regulam a matéria e o termo de referência.</w:t>
            </w:r>
          </w:p>
        </w:tc>
      </w:tr>
      <w:tr w:rsidR="00DD26F5" w:rsidRPr="005A5E85" w:rsidTr="0023094C">
        <w:trPr>
          <w:trHeight w:val="18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16.2</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Este instrumento será publicado nos termos e condições previstas na Lei nº 14.133/21.</w:t>
            </w:r>
          </w:p>
        </w:tc>
      </w:tr>
      <w:tr w:rsidR="00DD26F5" w:rsidRPr="005A5E85" w:rsidTr="0023094C">
        <w:trPr>
          <w:trHeight w:val="30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16.3</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DD26F5" w:rsidRPr="005A5E85" w:rsidTr="0023094C">
        <w:trPr>
          <w:trHeight w:val="240"/>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E por assim por estarem de acordo, assinam a presente Ata em três vias de igual teor, os representantes das partes acordantes, juntamente com as testemunhas abaixo. </w:t>
            </w:r>
          </w:p>
        </w:tc>
      </w:tr>
      <w:tr w:rsidR="00DD26F5" w:rsidRPr="005A5E85" w:rsidTr="0023094C">
        <w:trPr>
          <w:trHeight w:val="522"/>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Farol______ de ______ de 2024</w:t>
            </w:r>
          </w:p>
        </w:tc>
      </w:tr>
      <w:tr w:rsidR="00DD26F5" w:rsidRPr="005A5E85" w:rsidTr="0023094C">
        <w:trPr>
          <w:trHeight w:val="660"/>
        </w:trPr>
        <w:tc>
          <w:tcPr>
            <w:tcW w:w="5000" w:type="pct"/>
            <w:gridSpan w:val="10"/>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OCLÉCIO DE FREITAS MENESES</w:t>
            </w:r>
          </w:p>
        </w:tc>
      </w:tr>
      <w:tr w:rsidR="00DD26F5" w:rsidRPr="005A5E85" w:rsidTr="0023094C">
        <w:trPr>
          <w:trHeight w:val="102"/>
        </w:trPr>
        <w:tc>
          <w:tcPr>
            <w:tcW w:w="5000" w:type="pct"/>
            <w:gridSpan w:val="10"/>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Prefeito</w:t>
            </w:r>
          </w:p>
        </w:tc>
      </w:tr>
      <w:tr w:rsidR="00DD26F5" w:rsidRPr="005A5E85" w:rsidTr="0023094C">
        <w:trPr>
          <w:trHeight w:val="522"/>
        </w:trPr>
        <w:tc>
          <w:tcPr>
            <w:tcW w:w="5000" w:type="pct"/>
            <w:gridSpan w:val="10"/>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___________________________________</w:t>
            </w:r>
          </w:p>
        </w:tc>
      </w:tr>
      <w:tr w:rsidR="00DD26F5" w:rsidRPr="005A5E85" w:rsidTr="0023094C">
        <w:trPr>
          <w:trHeight w:val="120"/>
        </w:trPr>
        <w:tc>
          <w:tcPr>
            <w:tcW w:w="5000" w:type="pct"/>
            <w:gridSpan w:val="10"/>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br/>
              <w:t>FORNECEDOR</w:t>
            </w:r>
            <w:r w:rsidRPr="005A5E85">
              <w:rPr>
                <w:rFonts w:ascii="Arial" w:eastAsia="Times New Roman" w:hAnsi="Arial" w:cs="Arial"/>
                <w:b/>
                <w:bCs/>
                <w:color w:val="000000"/>
                <w:kern w:val="0"/>
                <w:sz w:val="24"/>
                <w:szCs w:val="24"/>
                <w:lang w:eastAsia="pt-BR"/>
                <w14:ligatures w14:val="none"/>
              </w:rPr>
              <w:br/>
              <w:t>Representante legal</w:t>
            </w:r>
          </w:p>
        </w:tc>
      </w:tr>
      <w:tr w:rsidR="00DD26F5" w:rsidRPr="005A5E85" w:rsidTr="0023094C">
        <w:trPr>
          <w:trHeight w:val="942"/>
        </w:trPr>
        <w:tc>
          <w:tcPr>
            <w:tcW w:w="381"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p>
        </w:tc>
        <w:tc>
          <w:tcPr>
            <w:tcW w:w="4619" w:type="pct"/>
            <w:gridSpan w:val="8"/>
            <w:tcBorders>
              <w:top w:val="nil"/>
              <w:left w:val="nil"/>
              <w:bottom w:val="nil"/>
              <w:right w:val="nil"/>
            </w:tcBorders>
            <w:shd w:val="clear" w:color="auto" w:fill="auto"/>
            <w:vAlign w:val="bottom"/>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TESTEMUNHAS:</w:t>
            </w:r>
          </w:p>
        </w:tc>
      </w:tr>
      <w:tr w:rsidR="00DD26F5" w:rsidRPr="005A5E85" w:rsidTr="0023094C">
        <w:trPr>
          <w:trHeight w:val="139"/>
        </w:trPr>
        <w:tc>
          <w:tcPr>
            <w:tcW w:w="381"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i/>
                <w:iCs/>
                <w:color w:val="000000"/>
                <w:kern w:val="0"/>
                <w:sz w:val="18"/>
                <w:szCs w:val="18"/>
                <w:lang w:eastAsia="pt-BR"/>
                <w14:ligatures w14:val="none"/>
              </w:rPr>
            </w:pPr>
            <w:r w:rsidRPr="005A5E85">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DD26F5" w:rsidRPr="005A5E85" w:rsidTr="0023094C">
        <w:trPr>
          <w:trHeight w:val="139"/>
        </w:trPr>
        <w:tc>
          <w:tcPr>
            <w:tcW w:w="166" w:type="pct"/>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215" w:type="pct"/>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9" w:type="pct"/>
            <w:gridSpan w:val="8"/>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i/>
                <w:iCs/>
                <w:color w:val="000000"/>
                <w:kern w:val="0"/>
                <w:sz w:val="18"/>
                <w:szCs w:val="18"/>
                <w:lang w:eastAsia="pt-BR"/>
                <w14:ligatures w14:val="none"/>
              </w:rPr>
            </w:pPr>
            <w:r w:rsidRPr="005A5E85">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DD26F5" w:rsidRDefault="00DD26F5" w:rsidP="00DD26F5">
      <w:r>
        <w:br w:type="page"/>
      </w:r>
    </w:p>
    <w:tbl>
      <w:tblPr>
        <w:tblW w:w="4995" w:type="pct"/>
        <w:tblInd w:w="10" w:type="dxa"/>
        <w:tblCellMar>
          <w:left w:w="70" w:type="dxa"/>
          <w:right w:w="70" w:type="dxa"/>
        </w:tblCellMar>
        <w:tblLook w:val="04A0" w:firstRow="1" w:lastRow="0" w:firstColumn="1" w:lastColumn="0" w:noHBand="0" w:noVBand="1"/>
      </w:tblPr>
      <w:tblGrid>
        <w:gridCol w:w="658"/>
        <w:gridCol w:w="7837"/>
      </w:tblGrid>
      <w:tr w:rsidR="00DD26F5" w:rsidRPr="005A5E85" w:rsidTr="0023094C">
        <w:trPr>
          <w:trHeight w:val="60"/>
        </w:trPr>
        <w:tc>
          <w:tcPr>
            <w:tcW w:w="5000"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b/>
                <w:bCs/>
                <w:color w:val="000000"/>
                <w:kern w:val="0"/>
                <w:sz w:val="28"/>
                <w:szCs w:val="28"/>
                <w:lang w:eastAsia="pt-BR"/>
                <w14:ligatures w14:val="none"/>
              </w:rPr>
            </w:pPr>
            <w:r w:rsidRPr="005A5E85">
              <w:rPr>
                <w:rFonts w:ascii="Arial" w:eastAsia="Times New Roman" w:hAnsi="Arial" w:cs="Arial"/>
                <w:b/>
                <w:bCs/>
                <w:color w:val="000000"/>
                <w:kern w:val="0"/>
                <w:sz w:val="28"/>
                <w:szCs w:val="28"/>
                <w:lang w:eastAsia="pt-BR"/>
                <w14:ligatures w14:val="none"/>
              </w:rPr>
              <w:t>ANEXO III - MODELOS</w:t>
            </w:r>
          </w:p>
        </w:tc>
      </w:tr>
      <w:tr w:rsidR="00DD26F5" w:rsidRPr="005A5E85" w:rsidTr="0023094C">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MODELO 01 - PROCURAÇÃO</w:t>
            </w:r>
          </w:p>
        </w:tc>
      </w:tr>
      <w:tr w:rsidR="00DD26F5" w:rsidRPr="005A5E85" w:rsidTr="0023094C">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OUTORGANTE</w:t>
            </w:r>
          </w:p>
        </w:tc>
      </w:tr>
      <w:tr w:rsidR="00DD26F5" w:rsidRPr="005A5E85" w:rsidTr="0023094C">
        <w:trPr>
          <w:trHeight w:val="54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D26F5" w:rsidRPr="005A5E85" w:rsidTr="0023094C">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OUTORGADO</w:t>
            </w:r>
          </w:p>
        </w:tc>
      </w:tr>
      <w:tr w:rsidR="00DD26F5" w:rsidRPr="005A5E85" w:rsidTr="0023094C">
        <w:trPr>
          <w:trHeight w:val="37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DD26F5" w:rsidRPr="005A5E85" w:rsidTr="0023094C">
        <w:trPr>
          <w:trHeight w:val="102"/>
        </w:trPr>
        <w:tc>
          <w:tcPr>
            <w:tcW w:w="5000" w:type="pct"/>
            <w:gridSpan w:val="2"/>
            <w:tcBorders>
              <w:top w:val="nil"/>
              <w:left w:val="nil"/>
              <w:bottom w:val="single" w:sz="4" w:space="0" w:color="auto"/>
              <w:right w:val="nil"/>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III. PODERES</w:t>
            </w:r>
          </w:p>
        </w:tc>
      </w:tr>
      <w:tr w:rsidR="00DD26F5" w:rsidRPr="005A5E85" w:rsidTr="0023094C">
        <w:trPr>
          <w:trHeight w:val="619"/>
        </w:trPr>
        <w:tc>
          <w:tcPr>
            <w:tcW w:w="5000" w:type="pct"/>
            <w:gridSpan w:val="2"/>
            <w:tcBorders>
              <w:top w:val="single" w:sz="4" w:space="0" w:color="auto"/>
              <w:left w:val="nil"/>
              <w:bottom w:val="nil"/>
              <w:right w:val="nil"/>
            </w:tcBorders>
            <w:shd w:val="clear" w:color="auto" w:fill="auto"/>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DD26F5" w:rsidRPr="005A5E85" w:rsidTr="0023094C">
        <w:trPr>
          <w:trHeight w:val="619"/>
        </w:trPr>
        <w:tc>
          <w:tcPr>
            <w:tcW w:w="5000" w:type="pct"/>
            <w:gridSpan w:val="2"/>
            <w:tcBorders>
              <w:top w:val="single" w:sz="4" w:space="0" w:color="auto"/>
              <w:left w:val="nil"/>
              <w:bottom w:val="nil"/>
              <w:right w:val="nil"/>
            </w:tcBorders>
            <w:shd w:val="clear" w:color="auto" w:fill="auto"/>
            <w:hideMark/>
          </w:tcPr>
          <w:p w:rsidR="00DD26F5" w:rsidRPr="005A5E85" w:rsidRDefault="00DD26F5" w:rsidP="0023094C">
            <w:pPr>
              <w:spacing w:after="0" w:line="240" w:lineRule="auto"/>
              <w:ind w:firstLineChars="1000" w:firstLine="2400"/>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Local, data.</w:t>
            </w:r>
          </w:p>
        </w:tc>
      </w:tr>
      <w:tr w:rsidR="00DD26F5" w:rsidRPr="005A5E85" w:rsidTr="0023094C">
        <w:trPr>
          <w:trHeight w:val="840"/>
        </w:trPr>
        <w:tc>
          <w:tcPr>
            <w:tcW w:w="387" w:type="pct"/>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3" w:type="pct"/>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_____________________________________________</w:t>
            </w:r>
          </w:p>
        </w:tc>
      </w:tr>
      <w:tr w:rsidR="00DD26F5" w:rsidRPr="005A5E85" w:rsidTr="0023094C">
        <w:trPr>
          <w:trHeight w:val="120"/>
        </w:trPr>
        <w:tc>
          <w:tcPr>
            <w:tcW w:w="5000" w:type="pct"/>
            <w:gridSpan w:val="2"/>
            <w:tcBorders>
              <w:top w:val="single" w:sz="4" w:space="0" w:color="auto"/>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Nome e assinatura do Outorgante</w:t>
            </w:r>
          </w:p>
        </w:tc>
      </w:tr>
    </w:tbl>
    <w:p w:rsidR="00DD26F5" w:rsidRDefault="00DD26F5" w:rsidP="00DD26F5">
      <w:r>
        <w:br w:type="page"/>
      </w:r>
    </w:p>
    <w:tbl>
      <w:tblPr>
        <w:tblW w:w="4995" w:type="pct"/>
        <w:tblInd w:w="10" w:type="dxa"/>
        <w:tblCellMar>
          <w:left w:w="70" w:type="dxa"/>
          <w:right w:w="70" w:type="dxa"/>
        </w:tblCellMar>
        <w:tblLook w:val="04A0" w:firstRow="1" w:lastRow="0" w:firstColumn="1" w:lastColumn="0" w:noHBand="0" w:noVBand="1"/>
      </w:tblPr>
      <w:tblGrid>
        <w:gridCol w:w="282"/>
        <w:gridCol w:w="367"/>
        <w:gridCol w:w="953"/>
        <w:gridCol w:w="6893"/>
      </w:tblGrid>
      <w:tr w:rsidR="00DD26F5" w:rsidRPr="005A5E85" w:rsidTr="0023094C">
        <w:trPr>
          <w:trHeight w:val="60"/>
        </w:trPr>
        <w:tc>
          <w:tcPr>
            <w:tcW w:w="5000" w:type="pct"/>
            <w:gridSpan w:val="4"/>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jc w:val="center"/>
              <w:rPr>
                <w:rFonts w:ascii="Arial" w:eastAsia="Times New Roman" w:hAnsi="Arial" w:cs="Arial"/>
                <w:b/>
                <w:bCs/>
                <w:color w:val="000000"/>
                <w:kern w:val="0"/>
                <w:sz w:val="24"/>
                <w:szCs w:val="24"/>
                <w:lang w:eastAsia="pt-BR"/>
                <w14:ligatures w14:val="none"/>
              </w:rPr>
            </w:pPr>
            <w:r w:rsidRPr="005A5E85">
              <w:rPr>
                <w:rFonts w:ascii="Arial" w:eastAsia="Times New Roman" w:hAnsi="Arial" w:cs="Arial"/>
                <w:b/>
                <w:bCs/>
                <w:color w:val="000000"/>
                <w:kern w:val="0"/>
                <w:sz w:val="24"/>
                <w:szCs w:val="24"/>
                <w:lang w:eastAsia="pt-BR"/>
                <w14:ligatures w14:val="none"/>
              </w:rPr>
              <w:t>MODELO 02 - DECLARAÇÕES</w:t>
            </w:r>
          </w:p>
        </w:tc>
      </w:tr>
      <w:tr w:rsidR="00DD26F5" w:rsidRPr="005A5E85" w:rsidTr="0023094C">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IDENTIFICAÇÃO DO LICITANTE</w:t>
            </w:r>
          </w:p>
        </w:tc>
      </w:tr>
      <w:tr w:rsidR="00DD26F5" w:rsidRPr="005A5E85" w:rsidTr="0023094C">
        <w:trPr>
          <w:trHeight w:val="540"/>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D26F5" w:rsidRPr="005A5E85" w:rsidTr="0023094C">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IDENTIFICAÇÃO DO PROCESSO</w:t>
            </w:r>
          </w:p>
        </w:tc>
      </w:tr>
      <w:tr w:rsidR="00DD26F5" w:rsidRPr="005A5E85" w:rsidTr="0023094C">
        <w:trPr>
          <w:trHeight w:val="102"/>
        </w:trPr>
        <w:tc>
          <w:tcPr>
            <w:tcW w:w="94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N° PROCESSO</w:t>
            </w:r>
          </w:p>
        </w:tc>
        <w:tc>
          <w:tcPr>
            <w:tcW w:w="4057" w:type="pct"/>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_________/2024</w:t>
            </w:r>
          </w:p>
        </w:tc>
      </w:tr>
      <w:tr w:rsidR="00DD26F5" w:rsidRPr="005A5E85" w:rsidTr="0023094C">
        <w:trPr>
          <w:trHeight w:val="102"/>
        </w:trPr>
        <w:tc>
          <w:tcPr>
            <w:tcW w:w="94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MODALIDADE</w:t>
            </w:r>
          </w:p>
        </w:tc>
        <w:tc>
          <w:tcPr>
            <w:tcW w:w="4057" w:type="pct"/>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pregão</w:t>
            </w:r>
          </w:p>
        </w:tc>
      </w:tr>
      <w:tr w:rsidR="00DD26F5" w:rsidRPr="005A5E85" w:rsidTr="0023094C">
        <w:trPr>
          <w:trHeight w:val="102"/>
        </w:trPr>
        <w:tc>
          <w:tcPr>
            <w:tcW w:w="94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N° PROCEDIMENTO</w:t>
            </w:r>
          </w:p>
        </w:tc>
        <w:tc>
          <w:tcPr>
            <w:tcW w:w="4057" w:type="pct"/>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_________/2024</w:t>
            </w:r>
          </w:p>
        </w:tc>
      </w:tr>
      <w:tr w:rsidR="00DD26F5" w:rsidRPr="005A5E85" w:rsidTr="0023094C">
        <w:trPr>
          <w:trHeight w:val="102"/>
        </w:trPr>
        <w:tc>
          <w:tcPr>
            <w:tcW w:w="94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FINALIDADE</w:t>
            </w:r>
          </w:p>
        </w:tc>
        <w:tc>
          <w:tcPr>
            <w:tcW w:w="4057" w:type="pct"/>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Fornecimentos</w:t>
            </w:r>
          </w:p>
        </w:tc>
      </w:tr>
      <w:tr w:rsidR="00DD26F5" w:rsidRPr="005A5E85" w:rsidTr="0023094C">
        <w:trPr>
          <w:trHeight w:val="222"/>
        </w:trPr>
        <w:tc>
          <w:tcPr>
            <w:tcW w:w="94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OBJETO</w:t>
            </w:r>
          </w:p>
        </w:tc>
        <w:tc>
          <w:tcPr>
            <w:tcW w:w="4057" w:type="pct"/>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 de brinquedos e afins para utilização como material pedagógico para o CMEI Menino Jesus e Escola Municipal Casimiro de Abreu.</w:t>
            </w:r>
          </w:p>
        </w:tc>
      </w:tr>
      <w:tr w:rsidR="00DD26F5" w:rsidRPr="005A5E85" w:rsidTr="0023094C">
        <w:trPr>
          <w:trHeight w:val="360"/>
        </w:trPr>
        <w:tc>
          <w:tcPr>
            <w:tcW w:w="5000" w:type="pct"/>
            <w:gridSpan w:val="4"/>
            <w:tcBorders>
              <w:top w:val="single" w:sz="4" w:space="0" w:color="auto"/>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DD26F5" w:rsidRPr="005A5E85" w:rsidTr="0023094C">
        <w:trPr>
          <w:trHeight w:val="462"/>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DD26F5" w:rsidRPr="005A5E85" w:rsidTr="0023094C">
        <w:trPr>
          <w:trHeight w:val="439"/>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DD26F5" w:rsidRPr="005A5E85" w:rsidTr="0023094C">
        <w:trPr>
          <w:trHeight w:val="222"/>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do  certame (art. 67, VI da Lei 14.133/21)</w:t>
            </w:r>
          </w:p>
        </w:tc>
      </w:tr>
      <w:tr w:rsidR="00DD26F5" w:rsidRPr="005A5E85" w:rsidTr="0023094C">
        <w:trPr>
          <w:trHeight w:val="840"/>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 xml:space="preserve">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w:t>
            </w:r>
            <w:r w:rsidRPr="005A5E85">
              <w:rPr>
                <w:rFonts w:ascii="Arial" w:eastAsia="Times New Roman" w:hAnsi="Arial" w:cs="Arial"/>
                <w:color w:val="000000"/>
                <w:kern w:val="0"/>
                <w:sz w:val="24"/>
                <w:szCs w:val="24"/>
                <w:lang w:eastAsia="pt-BR"/>
                <w14:ligatures w14:val="none"/>
              </w:rPr>
              <w:lastRenderedPageBreak/>
              <w:t>qualquer integrante órgão licitador, antes da abertura oficial das propostas</w:t>
            </w:r>
          </w:p>
        </w:tc>
      </w:tr>
      <w:tr w:rsidR="00DD26F5" w:rsidRPr="005A5E85" w:rsidTr="0023094C">
        <w:trPr>
          <w:trHeight w:val="282"/>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lastRenderedPageBreak/>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DD26F5" w:rsidRPr="005A5E85" w:rsidTr="0023094C">
        <w:trPr>
          <w:trHeight w:val="420"/>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DD26F5" w:rsidRPr="005A5E85" w:rsidTr="0023094C">
        <w:trPr>
          <w:trHeight w:val="462"/>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DD26F5" w:rsidRPr="005A5E85" w:rsidTr="0023094C">
        <w:trPr>
          <w:trHeight w:val="702"/>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5A5E85">
              <w:rPr>
                <w:rFonts w:ascii="Arial" w:eastAsia="Times New Roman" w:hAnsi="Arial" w:cs="Arial"/>
                <w:color w:val="000000"/>
                <w:kern w:val="0"/>
                <w:sz w:val="24"/>
                <w:szCs w:val="24"/>
                <w:lang w:eastAsia="pt-BR"/>
                <w14:ligatures w14:val="none"/>
              </w:rPr>
              <w:br/>
              <w:t>ou</w:t>
            </w:r>
            <w:r w:rsidRPr="005A5E85">
              <w:rPr>
                <w:rFonts w:ascii="Arial" w:eastAsia="Times New Roman" w:hAnsi="Arial" w:cs="Arial"/>
                <w:color w:val="000000"/>
                <w:kern w:val="0"/>
                <w:sz w:val="24"/>
                <w:szCs w:val="24"/>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DD26F5" w:rsidRPr="005A5E85" w:rsidTr="0023094C">
        <w:trPr>
          <w:trHeight w:val="199"/>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DD26F5" w:rsidRPr="005A5E85" w:rsidTr="0023094C">
        <w:trPr>
          <w:trHeight w:val="379"/>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b/>
                <w:bCs/>
                <w:color w:val="000000"/>
                <w:kern w:val="0"/>
                <w:sz w:val="16"/>
                <w:szCs w:val="16"/>
                <w:lang w:eastAsia="pt-BR"/>
                <w14:ligatures w14:val="none"/>
              </w:rPr>
            </w:pPr>
            <w:r w:rsidRPr="005A5E85">
              <w:rPr>
                <w:rFonts w:ascii="Segoe UI Symbol" w:eastAsia="Times New Roman" w:hAnsi="Segoe UI Symbol" w:cs="Segoe UI Symbol"/>
                <w:b/>
                <w:bCs/>
                <w:color w:val="000000"/>
                <w:kern w:val="0"/>
                <w:sz w:val="16"/>
                <w:szCs w:val="16"/>
                <w:lang w:eastAsia="pt-BR"/>
                <w14:ligatures w14:val="none"/>
              </w:rPr>
              <w:t>☑</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D26F5" w:rsidRPr="005A5E85" w:rsidTr="0023094C">
        <w:trPr>
          <w:trHeight w:val="139"/>
        </w:trPr>
        <w:tc>
          <w:tcPr>
            <w:tcW w:w="166" w:type="pct"/>
            <w:tcBorders>
              <w:top w:val="nil"/>
              <w:left w:val="nil"/>
              <w:bottom w:val="nil"/>
              <w:right w:val="nil"/>
            </w:tcBorders>
            <w:shd w:val="clear" w:color="000000" w:fill="FFFFFF"/>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 </w:t>
            </w:r>
          </w:p>
        </w:tc>
        <w:tc>
          <w:tcPr>
            <w:tcW w:w="216" w:type="pct"/>
            <w:tcBorders>
              <w:top w:val="nil"/>
              <w:left w:val="nil"/>
              <w:bottom w:val="nil"/>
              <w:right w:val="nil"/>
            </w:tcBorders>
            <w:shd w:val="clear" w:color="000000" w:fill="FFFFFF"/>
            <w:hideMark/>
          </w:tcPr>
          <w:p w:rsidR="00DD26F5" w:rsidRPr="005A5E85" w:rsidRDefault="00DD26F5" w:rsidP="0023094C">
            <w:pPr>
              <w:spacing w:after="0" w:line="240" w:lineRule="auto"/>
              <w:rPr>
                <w:rFonts w:ascii="Arial" w:eastAsia="Times New Roman" w:hAnsi="Arial" w:cs="Arial"/>
                <w:b/>
                <w:bCs/>
                <w:color w:val="000000"/>
                <w:kern w:val="0"/>
                <w:sz w:val="16"/>
                <w:szCs w:val="16"/>
                <w:lang w:eastAsia="pt-BR"/>
                <w14:ligatures w14:val="none"/>
              </w:rPr>
            </w:pPr>
            <w:r w:rsidRPr="005A5E85">
              <w:rPr>
                <w:rFonts w:ascii="Arial" w:eastAsia="Times New Roman" w:hAnsi="Arial" w:cs="Arial"/>
                <w:b/>
                <w:bCs/>
                <w:color w:val="000000"/>
                <w:kern w:val="0"/>
                <w:sz w:val="16"/>
                <w:szCs w:val="16"/>
                <w:lang w:eastAsia="pt-BR"/>
                <w14:ligatures w14:val="none"/>
              </w:rPr>
              <w:t> </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Por ser expressão da verdade, firmamos a presente.</w:t>
            </w:r>
          </w:p>
        </w:tc>
      </w:tr>
      <w:tr w:rsidR="00DD26F5" w:rsidRPr="005A5E85" w:rsidTr="0023094C">
        <w:trPr>
          <w:trHeight w:val="619"/>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Local e Data</w:t>
            </w:r>
          </w:p>
        </w:tc>
      </w:tr>
      <w:tr w:rsidR="00DD26F5" w:rsidRPr="005A5E85" w:rsidTr="0023094C">
        <w:trPr>
          <w:trHeight w:val="840"/>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8" w:type="pct"/>
            <w:gridSpan w:val="2"/>
            <w:tcBorders>
              <w:top w:val="nil"/>
              <w:left w:val="nil"/>
              <w:bottom w:val="nil"/>
              <w:right w:val="nil"/>
            </w:tcBorders>
            <w:shd w:val="clear" w:color="000000" w:fill="FFFFFF"/>
            <w:vAlign w:val="bottom"/>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_____________________________________________</w:t>
            </w:r>
          </w:p>
        </w:tc>
      </w:tr>
      <w:tr w:rsidR="00DD26F5" w:rsidRPr="005A5E85" w:rsidTr="0023094C">
        <w:trPr>
          <w:trHeight w:val="139"/>
        </w:trPr>
        <w:tc>
          <w:tcPr>
            <w:tcW w:w="382"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 </w:t>
            </w:r>
          </w:p>
        </w:tc>
        <w:tc>
          <w:tcPr>
            <w:tcW w:w="4618" w:type="pct"/>
            <w:gridSpan w:val="2"/>
            <w:tcBorders>
              <w:top w:val="nil"/>
              <w:left w:val="nil"/>
              <w:bottom w:val="nil"/>
              <w:right w:val="nil"/>
            </w:tcBorders>
            <w:shd w:val="clear" w:color="000000" w:fill="FFFFFF"/>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CNPJ, Assinatura do representante legal da Empresa</w:t>
            </w:r>
          </w:p>
        </w:tc>
      </w:tr>
    </w:tbl>
    <w:p w:rsidR="00DD26F5" w:rsidRDefault="00DD26F5" w:rsidP="00DD26F5">
      <w:r>
        <w:br w:type="page"/>
      </w:r>
    </w:p>
    <w:tbl>
      <w:tblPr>
        <w:tblW w:w="4995" w:type="pct"/>
        <w:tblInd w:w="10" w:type="dxa"/>
        <w:tblCellMar>
          <w:left w:w="70" w:type="dxa"/>
          <w:right w:w="70" w:type="dxa"/>
        </w:tblCellMar>
        <w:tblLook w:val="04A0" w:firstRow="1" w:lastRow="0" w:firstColumn="1" w:lastColumn="0" w:noHBand="0" w:noVBand="1"/>
      </w:tblPr>
      <w:tblGrid>
        <w:gridCol w:w="247"/>
        <w:gridCol w:w="452"/>
        <w:gridCol w:w="514"/>
        <w:gridCol w:w="487"/>
        <w:gridCol w:w="119"/>
        <w:gridCol w:w="349"/>
        <w:gridCol w:w="1427"/>
        <w:gridCol w:w="1518"/>
        <w:gridCol w:w="1783"/>
        <w:gridCol w:w="1599"/>
      </w:tblGrid>
      <w:tr w:rsidR="00DD26F5" w:rsidRPr="005A5E85" w:rsidTr="0023094C">
        <w:trPr>
          <w:trHeight w:val="60"/>
        </w:trPr>
        <w:tc>
          <w:tcPr>
            <w:tcW w:w="5000" w:type="pct"/>
            <w:gridSpan w:val="10"/>
            <w:tcBorders>
              <w:top w:val="nil"/>
              <w:left w:val="nil"/>
              <w:bottom w:val="single" w:sz="4" w:space="0" w:color="auto"/>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p>
        </w:tc>
      </w:tr>
      <w:tr w:rsidR="00DD26F5" w:rsidRPr="005A5E85" w:rsidTr="0023094C">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b/>
                <w:bCs/>
                <w:color w:val="000000"/>
                <w:kern w:val="0"/>
                <w:lang w:eastAsia="pt-BR"/>
                <w14:ligatures w14:val="none"/>
              </w:rPr>
            </w:pPr>
            <w:r w:rsidRPr="005A5E85">
              <w:rPr>
                <w:rFonts w:ascii="Arial" w:eastAsia="Times New Roman" w:hAnsi="Arial" w:cs="Arial"/>
                <w:b/>
                <w:bCs/>
                <w:color w:val="000000"/>
                <w:kern w:val="0"/>
                <w:lang w:eastAsia="pt-BR"/>
                <w14:ligatures w14:val="none"/>
              </w:rPr>
              <w:t>ANEXO IV - MODELO DE PROPOSTA AJUSTADA</w:t>
            </w:r>
          </w:p>
        </w:tc>
      </w:tr>
      <w:tr w:rsidR="00DD26F5" w:rsidRPr="005A5E85" w:rsidTr="0023094C">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 IDENTIFICAÇÃO DO LICITANTE</w:t>
            </w:r>
          </w:p>
        </w:tc>
      </w:tr>
      <w:tr w:rsidR="00DD26F5" w:rsidRPr="005A5E85" w:rsidTr="0023094C">
        <w:trPr>
          <w:trHeight w:val="54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D26F5" w:rsidRPr="005A5E85" w:rsidTr="0023094C">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II. IDENTIFICAÇÃO DO PROCESSO</w:t>
            </w:r>
          </w:p>
        </w:tc>
      </w:tr>
      <w:tr w:rsidR="00DD26F5" w:rsidRPr="005A5E85" w:rsidTr="0023094C">
        <w:trPr>
          <w:trHeight w:val="102"/>
        </w:trPr>
        <w:tc>
          <w:tcPr>
            <w:tcW w:w="94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N° PROCESSO</w:t>
            </w:r>
          </w:p>
        </w:tc>
        <w:tc>
          <w:tcPr>
            <w:tcW w:w="4053" w:type="pct"/>
            <w:gridSpan w:val="5"/>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______/2024</w:t>
            </w:r>
          </w:p>
        </w:tc>
      </w:tr>
      <w:tr w:rsidR="00DD26F5" w:rsidRPr="005A5E85" w:rsidTr="0023094C">
        <w:trPr>
          <w:trHeight w:val="102"/>
        </w:trPr>
        <w:tc>
          <w:tcPr>
            <w:tcW w:w="94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MODALIDADE</w:t>
            </w:r>
          </w:p>
        </w:tc>
        <w:tc>
          <w:tcPr>
            <w:tcW w:w="4053" w:type="pct"/>
            <w:gridSpan w:val="5"/>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pregão</w:t>
            </w:r>
          </w:p>
        </w:tc>
      </w:tr>
      <w:tr w:rsidR="00DD26F5" w:rsidRPr="005A5E85" w:rsidTr="0023094C">
        <w:trPr>
          <w:trHeight w:val="102"/>
        </w:trPr>
        <w:tc>
          <w:tcPr>
            <w:tcW w:w="94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N° PROCEDIMENTO</w:t>
            </w:r>
          </w:p>
        </w:tc>
        <w:tc>
          <w:tcPr>
            <w:tcW w:w="4053" w:type="pct"/>
            <w:gridSpan w:val="5"/>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______/2024</w:t>
            </w:r>
          </w:p>
        </w:tc>
      </w:tr>
      <w:tr w:rsidR="00DD26F5" w:rsidRPr="005A5E85" w:rsidTr="0023094C">
        <w:trPr>
          <w:trHeight w:val="102"/>
        </w:trPr>
        <w:tc>
          <w:tcPr>
            <w:tcW w:w="94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FINALIDADE</w:t>
            </w:r>
          </w:p>
        </w:tc>
        <w:tc>
          <w:tcPr>
            <w:tcW w:w="4053" w:type="pct"/>
            <w:gridSpan w:val="5"/>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Fornecimentos</w:t>
            </w:r>
          </w:p>
        </w:tc>
      </w:tr>
      <w:tr w:rsidR="00DD26F5" w:rsidRPr="005A5E85" w:rsidTr="0023094C">
        <w:trPr>
          <w:trHeight w:val="222"/>
        </w:trPr>
        <w:tc>
          <w:tcPr>
            <w:tcW w:w="94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rPr>
                <w:rFonts w:ascii="Arial" w:eastAsia="Times New Roman" w:hAnsi="Arial" w:cs="Arial"/>
                <w:b/>
                <w:bCs/>
                <w:color w:val="000000"/>
                <w:kern w:val="0"/>
                <w:sz w:val="18"/>
                <w:szCs w:val="18"/>
                <w:lang w:eastAsia="pt-BR"/>
                <w14:ligatures w14:val="none"/>
              </w:rPr>
            </w:pPr>
            <w:r w:rsidRPr="005A5E85">
              <w:rPr>
                <w:rFonts w:ascii="Arial" w:eastAsia="Times New Roman" w:hAnsi="Arial" w:cs="Arial"/>
                <w:b/>
                <w:bCs/>
                <w:color w:val="000000"/>
                <w:kern w:val="0"/>
                <w:sz w:val="18"/>
                <w:szCs w:val="18"/>
                <w:lang w:eastAsia="pt-BR"/>
                <w14:ligatures w14:val="none"/>
              </w:rPr>
              <w:t>OBJETO</w:t>
            </w:r>
          </w:p>
        </w:tc>
        <w:tc>
          <w:tcPr>
            <w:tcW w:w="4053" w:type="pct"/>
            <w:gridSpan w:val="5"/>
            <w:tcBorders>
              <w:top w:val="single" w:sz="4" w:space="0" w:color="auto"/>
              <w:left w:val="nil"/>
              <w:bottom w:val="single" w:sz="4" w:space="0" w:color="auto"/>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lang w:eastAsia="pt-BR"/>
                <w14:ligatures w14:val="none"/>
              </w:rPr>
            </w:pPr>
            <w:r w:rsidRPr="005A5E85">
              <w:rPr>
                <w:rFonts w:ascii="Arial" w:eastAsia="Times New Roman" w:hAnsi="Arial" w:cs="Arial"/>
                <w:color w:val="000000"/>
                <w:kern w:val="0"/>
                <w:lang w:eastAsia="pt-BR"/>
                <w14:ligatures w14:val="none"/>
              </w:rPr>
              <w:t>Fornecimento de brinquedos e afins para utilização como material pedagógico para o CMEI Menino Jesus e Escola Municipal Casimiro de Abreu.</w:t>
            </w:r>
          </w:p>
        </w:tc>
      </w:tr>
      <w:tr w:rsidR="00DD26F5" w:rsidRPr="005A5E85" w:rsidTr="0023094C">
        <w:trPr>
          <w:trHeight w:val="360"/>
        </w:trPr>
        <w:tc>
          <w:tcPr>
            <w:tcW w:w="5000" w:type="pct"/>
            <w:gridSpan w:val="10"/>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Apresentamos nossa proposta de preços relativo ao seguinte objeto licitado: Fornecimento de brinquedos e afins para utilização como material pedagógico para o CMEI Menino Jesus e Escola Municipal Casimiro de Abreu., acatando todas as estipulações consignadas no respectivo Edital e seus anexos.</w:t>
            </w:r>
          </w:p>
        </w:tc>
      </w:tr>
      <w:tr w:rsidR="00DD26F5" w:rsidRPr="005A5E85" w:rsidTr="0023094C">
        <w:trPr>
          <w:trHeight w:val="120"/>
        </w:trPr>
        <w:tc>
          <w:tcPr>
            <w:tcW w:w="5000" w:type="pct"/>
            <w:gridSpan w:val="10"/>
            <w:tcBorders>
              <w:top w:val="nil"/>
              <w:left w:val="nil"/>
              <w:bottom w:val="nil"/>
              <w:right w:val="nil"/>
            </w:tcBorders>
            <w:shd w:val="clear" w:color="000000" w:fill="FFF2CC"/>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PREÇO (AJUSTADO AO LANCE VENCEDOR):</w:t>
            </w:r>
          </w:p>
        </w:tc>
      </w:tr>
      <w:tr w:rsidR="00DD26F5" w:rsidRPr="005A5E85" w:rsidTr="0023094C">
        <w:trPr>
          <w:trHeight w:val="139"/>
        </w:trPr>
        <w:tc>
          <w:tcPr>
            <w:tcW w:w="168" w:type="pct"/>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Calibri" w:eastAsia="Times New Roman" w:hAnsi="Calibri" w:cs="Calibri"/>
                <w:b/>
                <w:bCs/>
                <w:color w:val="000000"/>
                <w:kern w:val="0"/>
                <w:sz w:val="16"/>
                <w:szCs w:val="16"/>
                <w:lang w:eastAsia="pt-BR"/>
                <w14:ligatures w14:val="none"/>
              </w:rPr>
            </w:pPr>
            <w:r w:rsidRPr="005A5E85">
              <w:rPr>
                <w:rFonts w:ascii="Calibri" w:eastAsia="Times New Roman" w:hAnsi="Calibri" w:cs="Calibri"/>
                <w:b/>
                <w:bCs/>
                <w:color w:val="000000"/>
                <w:kern w:val="0"/>
                <w:sz w:val="16"/>
                <w:szCs w:val="16"/>
                <w:lang w:eastAsia="pt-BR"/>
                <w14:ligatures w14:val="none"/>
              </w:rPr>
              <w:t>1</w:t>
            </w:r>
          </w:p>
        </w:tc>
        <w:tc>
          <w:tcPr>
            <w:tcW w:w="21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Item</w:t>
            </w:r>
          </w:p>
        </w:tc>
        <w:tc>
          <w:tcPr>
            <w:tcW w:w="247"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Unid.</w:t>
            </w:r>
          </w:p>
        </w:tc>
        <w:tc>
          <w:tcPr>
            <w:tcW w:w="234"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Qtde</w:t>
            </w:r>
          </w:p>
        </w:tc>
        <w:tc>
          <w:tcPr>
            <w:tcW w:w="1182" w:type="pct"/>
            <w:gridSpan w:val="3"/>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Descrição</w:t>
            </w:r>
          </w:p>
        </w:tc>
        <w:tc>
          <w:tcPr>
            <w:tcW w:w="916"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marca</w:t>
            </w:r>
          </w:p>
        </w:tc>
        <w:tc>
          <w:tcPr>
            <w:tcW w:w="1072" w:type="pct"/>
            <w:tcBorders>
              <w:top w:val="single" w:sz="4" w:space="0" w:color="auto"/>
              <w:left w:val="nil"/>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valor em R$</w:t>
            </w:r>
          </w:p>
        </w:tc>
        <w:tc>
          <w:tcPr>
            <w:tcW w:w="963"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valor total</w:t>
            </w:r>
          </w:p>
        </w:tc>
      </w:tr>
      <w:tr w:rsidR="00DD26F5" w:rsidRPr="005A5E85" w:rsidTr="0023094C">
        <w:trPr>
          <w:trHeight w:val="180"/>
        </w:trPr>
        <w:tc>
          <w:tcPr>
            <w:tcW w:w="168" w:type="pct"/>
            <w:tcBorders>
              <w:top w:val="nil"/>
              <w:left w:val="nil"/>
              <w:bottom w:val="nil"/>
              <w:right w:val="nil"/>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 </w:t>
            </w:r>
          </w:p>
        </w:tc>
        <w:tc>
          <w:tcPr>
            <w:tcW w:w="218" w:type="pct"/>
            <w:tcBorders>
              <w:top w:val="nil"/>
              <w:left w:val="single" w:sz="4" w:space="0" w:color="auto"/>
              <w:bottom w:val="nil"/>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247" w:type="pct"/>
            <w:tcBorders>
              <w:top w:val="nil"/>
              <w:left w:val="nil"/>
              <w:bottom w:val="nil"/>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234" w:type="pct"/>
            <w:tcBorders>
              <w:top w:val="nil"/>
              <w:left w:val="nil"/>
              <w:bottom w:val="nil"/>
              <w:right w:val="single" w:sz="4" w:space="0" w:color="auto"/>
            </w:tcBorders>
            <w:shd w:val="clear" w:color="auto" w:fill="auto"/>
            <w:vAlign w:val="center"/>
            <w:hideMark/>
          </w:tcPr>
          <w:p w:rsidR="00DD26F5" w:rsidRPr="005A5E85" w:rsidRDefault="00DD26F5" w:rsidP="0023094C">
            <w:pPr>
              <w:spacing w:after="0" w:line="240" w:lineRule="auto"/>
              <w:jc w:val="center"/>
              <w:rPr>
                <w:rFonts w:ascii="Calibri" w:eastAsia="Times New Roman" w:hAnsi="Calibri" w:cs="Calibri"/>
                <w:color w:val="000000"/>
                <w:kern w:val="0"/>
                <w:sz w:val="16"/>
                <w:szCs w:val="16"/>
                <w:lang w:eastAsia="pt-BR"/>
                <w14:ligatures w14:val="none"/>
              </w:rPr>
            </w:pPr>
            <w:r w:rsidRPr="005A5E85">
              <w:rPr>
                <w:rFonts w:ascii="Calibri" w:eastAsia="Times New Roman" w:hAnsi="Calibri" w:cs="Calibri"/>
                <w:color w:val="000000"/>
                <w:kern w:val="0"/>
                <w:sz w:val="16"/>
                <w:szCs w:val="16"/>
                <w:lang w:eastAsia="pt-BR"/>
                <w14:ligatures w14:val="none"/>
              </w:rPr>
              <w:t>(...)</w:t>
            </w:r>
          </w:p>
        </w:tc>
        <w:tc>
          <w:tcPr>
            <w:tcW w:w="1182" w:type="pct"/>
            <w:gridSpan w:val="3"/>
            <w:tcBorders>
              <w:top w:val="single" w:sz="4" w:space="0" w:color="auto"/>
              <w:left w:val="nil"/>
              <w:bottom w:val="nil"/>
              <w:right w:val="single" w:sz="4" w:space="0" w:color="auto"/>
            </w:tcBorders>
            <w:shd w:val="clear" w:color="auto" w:fill="auto"/>
            <w:vAlign w:val="center"/>
            <w:hideMark/>
          </w:tcPr>
          <w:p w:rsidR="00DD26F5" w:rsidRPr="005A5E85" w:rsidRDefault="00DD26F5" w:rsidP="0023094C">
            <w:pPr>
              <w:spacing w:after="0" w:line="240" w:lineRule="auto"/>
              <w:jc w:val="both"/>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w:t>
            </w:r>
          </w:p>
        </w:tc>
        <w:tc>
          <w:tcPr>
            <w:tcW w:w="916" w:type="pct"/>
            <w:tcBorders>
              <w:top w:val="single" w:sz="4" w:space="0" w:color="auto"/>
              <w:left w:val="nil"/>
              <w:bottom w:val="nil"/>
              <w:right w:val="single" w:sz="4" w:space="0" w:color="auto"/>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w:t>
            </w:r>
          </w:p>
        </w:tc>
        <w:tc>
          <w:tcPr>
            <w:tcW w:w="1072" w:type="pct"/>
            <w:tcBorders>
              <w:top w:val="single" w:sz="4" w:space="0" w:color="auto"/>
              <w:left w:val="nil"/>
              <w:bottom w:val="nil"/>
              <w:right w:val="single" w:sz="4" w:space="0" w:color="auto"/>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w:t>
            </w:r>
          </w:p>
        </w:tc>
        <w:tc>
          <w:tcPr>
            <w:tcW w:w="963" w:type="pct"/>
            <w:tcBorders>
              <w:top w:val="single" w:sz="4" w:space="0" w:color="auto"/>
              <w:left w:val="single" w:sz="4" w:space="0" w:color="auto"/>
              <w:bottom w:val="nil"/>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000000"/>
                <w:kern w:val="0"/>
                <w:sz w:val="16"/>
                <w:szCs w:val="16"/>
                <w:lang w:eastAsia="pt-BR"/>
                <w14:ligatures w14:val="none"/>
              </w:rPr>
            </w:pPr>
            <w:r w:rsidRPr="005A5E85">
              <w:rPr>
                <w:rFonts w:ascii="Arial" w:eastAsia="Times New Roman" w:hAnsi="Arial" w:cs="Arial"/>
                <w:color w:val="000000"/>
                <w:kern w:val="0"/>
                <w:sz w:val="16"/>
                <w:szCs w:val="16"/>
                <w:lang w:eastAsia="pt-BR"/>
                <w14:ligatures w14:val="none"/>
              </w:rPr>
              <w:t>R$ ________</w:t>
            </w:r>
          </w:p>
        </w:tc>
      </w:tr>
      <w:tr w:rsidR="00DD26F5" w:rsidRPr="005A5E85" w:rsidTr="0023094C">
        <w:trPr>
          <w:trHeight w:val="139"/>
        </w:trPr>
        <w:tc>
          <w:tcPr>
            <w:tcW w:w="5000" w:type="pct"/>
            <w:gridSpan w:val="10"/>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 valor total da contratação é de R$ _______(_______)</w:t>
            </w:r>
          </w:p>
        </w:tc>
      </w:tr>
      <w:tr w:rsidR="00DD26F5" w:rsidRPr="005A5E85" w:rsidTr="0023094C">
        <w:trPr>
          <w:trHeight w:val="222"/>
        </w:trPr>
        <w:tc>
          <w:tcPr>
            <w:tcW w:w="5000" w:type="pct"/>
            <w:gridSpan w:val="10"/>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[inserir a listagem de itens contendo descrição, quantidade, marca, valor e demais elementos para correta identificação da proposta]</w:t>
            </w:r>
          </w:p>
        </w:tc>
      </w:tr>
      <w:tr w:rsidR="00DD26F5" w:rsidRPr="005A5E85" w:rsidTr="0023094C">
        <w:trPr>
          <w:trHeight w:val="402"/>
        </w:trPr>
        <w:tc>
          <w:tcPr>
            <w:tcW w:w="5000" w:type="pct"/>
            <w:gridSpan w:val="10"/>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DD26F5" w:rsidRPr="005A5E85" w:rsidTr="0023094C">
        <w:trPr>
          <w:trHeight w:val="462"/>
        </w:trPr>
        <w:tc>
          <w:tcPr>
            <w:tcW w:w="5000" w:type="pct"/>
            <w:gridSpan w:val="10"/>
            <w:tcBorders>
              <w:top w:val="nil"/>
              <w:left w:val="nil"/>
              <w:bottom w:val="nil"/>
              <w:right w:val="nil"/>
            </w:tcBorders>
            <w:shd w:val="clear" w:color="000000" w:fill="FFFFFF"/>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D26F5" w:rsidRPr="005A5E85" w:rsidTr="0023094C">
        <w:trPr>
          <w:trHeight w:val="822"/>
        </w:trPr>
        <w:tc>
          <w:tcPr>
            <w:tcW w:w="5000" w:type="pct"/>
            <w:gridSpan w:val="10"/>
            <w:tcBorders>
              <w:top w:val="nil"/>
              <w:left w:val="nil"/>
              <w:bottom w:val="nil"/>
              <w:right w:val="nil"/>
            </w:tcBorders>
            <w:shd w:val="clear" w:color="000000" w:fill="FFFFFF"/>
            <w:vAlign w:val="center"/>
            <w:hideMark/>
          </w:tcPr>
          <w:p w:rsidR="00DD26F5" w:rsidRPr="005A5E85" w:rsidRDefault="00DD26F5" w:rsidP="0023094C">
            <w:pPr>
              <w:spacing w:after="0" w:line="240" w:lineRule="auto"/>
              <w:jc w:val="both"/>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VALIDADE DA PROPOSTA: __________________</w:t>
            </w:r>
          </w:p>
        </w:tc>
      </w:tr>
      <w:tr w:rsidR="00DD26F5" w:rsidRPr="005A5E85" w:rsidTr="0023094C">
        <w:trPr>
          <w:trHeight w:val="799"/>
        </w:trPr>
        <w:tc>
          <w:tcPr>
            <w:tcW w:w="5000" w:type="pct"/>
            <w:gridSpan w:val="10"/>
            <w:tcBorders>
              <w:top w:val="nil"/>
              <w:left w:val="nil"/>
              <w:bottom w:val="nil"/>
              <w:right w:val="nil"/>
            </w:tcBorders>
            <w:shd w:val="clear" w:color="000000" w:fill="FFFFFF"/>
            <w:vAlign w:val="center"/>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________, _______ de ______ de 2024.</w:t>
            </w:r>
          </w:p>
        </w:tc>
      </w:tr>
      <w:tr w:rsidR="00DD26F5" w:rsidRPr="005A5E85" w:rsidTr="0023094C">
        <w:trPr>
          <w:trHeight w:val="120"/>
        </w:trPr>
        <w:tc>
          <w:tcPr>
            <w:tcW w:w="3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p>
        </w:tc>
        <w:tc>
          <w:tcPr>
            <w:tcW w:w="795"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NOME</w:t>
            </w:r>
          </w:p>
        </w:tc>
        <w:tc>
          <w:tcPr>
            <w:tcW w:w="3819"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r w:rsidRPr="005A5E85">
              <w:rPr>
                <w:rFonts w:ascii="Arial" w:eastAsia="Times New Roman" w:hAnsi="Arial" w:cs="Arial"/>
                <w:color w:val="000000"/>
                <w:kern w:val="0"/>
                <w:sz w:val="24"/>
                <w:szCs w:val="24"/>
                <w:lang w:eastAsia="pt-BR"/>
                <w14:ligatures w14:val="none"/>
              </w:rPr>
              <w:t>Responsável legal da Proponente</w:t>
            </w:r>
          </w:p>
        </w:tc>
      </w:tr>
      <w:tr w:rsidR="00DD26F5" w:rsidRPr="005A5E85" w:rsidTr="0023094C">
        <w:trPr>
          <w:trHeight w:val="120"/>
        </w:trPr>
        <w:tc>
          <w:tcPr>
            <w:tcW w:w="385" w:type="pct"/>
            <w:gridSpan w:val="2"/>
            <w:tcBorders>
              <w:top w:val="nil"/>
              <w:left w:val="nil"/>
              <w:bottom w:val="nil"/>
              <w:right w:val="nil"/>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4"/>
                <w:szCs w:val="24"/>
                <w:lang w:eastAsia="pt-BR"/>
                <w14:ligatures w14:val="none"/>
              </w:rPr>
            </w:pPr>
          </w:p>
        </w:tc>
        <w:tc>
          <w:tcPr>
            <w:tcW w:w="79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D26F5" w:rsidRPr="005A5E85" w:rsidRDefault="00DD26F5" w:rsidP="0023094C">
            <w:pPr>
              <w:spacing w:after="0" w:line="240" w:lineRule="auto"/>
              <w:jc w:val="center"/>
              <w:rPr>
                <w:rFonts w:ascii="Arial" w:eastAsia="Times New Roman" w:hAnsi="Arial" w:cs="Arial"/>
                <w:color w:val="000000"/>
                <w:kern w:val="0"/>
                <w:sz w:val="20"/>
                <w:szCs w:val="20"/>
                <w:lang w:eastAsia="pt-BR"/>
                <w14:ligatures w14:val="none"/>
              </w:rPr>
            </w:pPr>
            <w:r w:rsidRPr="005A5E85">
              <w:rPr>
                <w:rFonts w:ascii="Arial" w:eastAsia="Times New Roman" w:hAnsi="Arial" w:cs="Arial"/>
                <w:color w:val="000000"/>
                <w:kern w:val="0"/>
                <w:sz w:val="20"/>
                <w:szCs w:val="20"/>
                <w:lang w:eastAsia="pt-BR"/>
                <w14:ligatures w14:val="none"/>
              </w:rPr>
              <w:t>Nome/Doc. Identificação</w:t>
            </w:r>
          </w:p>
        </w:tc>
        <w:tc>
          <w:tcPr>
            <w:tcW w:w="3819" w:type="pct"/>
            <w:gridSpan w:val="4"/>
            <w:tcBorders>
              <w:top w:val="single" w:sz="4" w:space="0" w:color="auto"/>
              <w:left w:val="nil"/>
              <w:bottom w:val="single" w:sz="4" w:space="0" w:color="auto"/>
              <w:right w:val="single" w:sz="4" w:space="0" w:color="000000"/>
            </w:tcBorders>
            <w:shd w:val="clear" w:color="auto" w:fill="auto"/>
            <w:vAlign w:val="center"/>
            <w:hideMark/>
          </w:tcPr>
          <w:p w:rsidR="00DD26F5" w:rsidRPr="005A5E85" w:rsidRDefault="00DD26F5" w:rsidP="0023094C">
            <w:pPr>
              <w:spacing w:after="0" w:line="240" w:lineRule="auto"/>
              <w:jc w:val="center"/>
              <w:rPr>
                <w:rFonts w:ascii="Arial" w:eastAsia="Times New Roman" w:hAnsi="Arial" w:cs="Arial"/>
                <w:color w:val="BFBFBF"/>
                <w:kern w:val="0"/>
                <w:sz w:val="20"/>
                <w:szCs w:val="20"/>
                <w:lang w:eastAsia="pt-BR"/>
                <w14:ligatures w14:val="none"/>
              </w:rPr>
            </w:pPr>
            <w:r w:rsidRPr="005A5E85">
              <w:rPr>
                <w:rFonts w:ascii="Arial" w:eastAsia="Times New Roman" w:hAnsi="Arial" w:cs="Arial"/>
                <w:color w:val="BFBFBF"/>
                <w:kern w:val="0"/>
                <w:sz w:val="20"/>
                <w:szCs w:val="20"/>
                <w:lang w:eastAsia="pt-BR"/>
                <w14:ligatures w14:val="none"/>
              </w:rPr>
              <w:t>Assinatura</w:t>
            </w:r>
          </w:p>
        </w:tc>
      </w:tr>
    </w:tbl>
    <w:p w:rsidR="00DD26F5" w:rsidRDefault="00DD26F5" w:rsidP="00DD26F5">
      <w:r>
        <w:br w:type="page"/>
      </w:r>
    </w:p>
    <w:p w:rsidR="006D3A93" w:rsidRDefault="006D3A93"/>
    <w:sectPr w:rsidR="006D3A9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6F5" w:rsidRDefault="00DD26F5" w:rsidP="00DD26F5">
      <w:pPr>
        <w:spacing w:after="0" w:line="240" w:lineRule="auto"/>
      </w:pPr>
      <w:r>
        <w:separator/>
      </w:r>
    </w:p>
  </w:endnote>
  <w:endnote w:type="continuationSeparator" w:id="0">
    <w:p w:rsidR="00DD26F5" w:rsidRDefault="00DD26F5" w:rsidP="00DD2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6F5" w:rsidRDefault="00DD26F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6F5" w:rsidRDefault="00DD26F5" w:rsidP="00DD26F5">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18" w:name="_Hlk172190184"/>
    <w:r>
      <w:rPr>
        <w:rFonts w:ascii="Arial Narrow" w:hAnsi="Arial Narrow"/>
        <w:bCs/>
        <w:caps/>
        <w:color w:val="2F5496" w:themeColor="accent1" w:themeShade="BF"/>
        <w:w w:val="150"/>
        <w:sz w:val="16"/>
      </w:rPr>
      <w:t>MUNICIPio DE FAROL – estado do Paraná - Rua Bahia, 880 - Centro - CEP: 87.325-000.</w:t>
    </w:r>
  </w:p>
  <w:p w:rsidR="00DD26F5" w:rsidRDefault="00DD26F5" w:rsidP="00DD26F5">
    <w:pPr>
      <w:pStyle w:val="Rodap"/>
      <w:rPr>
        <w:rFonts w:ascii="Arial" w:hAnsi="Arial"/>
        <w:sz w:val="24"/>
      </w:rPr>
    </w:pP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bookmarkEnd w:id="18"/>
  </w:p>
  <w:p w:rsidR="00DD26F5" w:rsidRDefault="00DD26F5" w:rsidP="00DD26F5">
    <w:pPr>
      <w:pStyle w:val="Rodap"/>
    </w:pPr>
  </w:p>
  <w:p w:rsidR="00DD26F5" w:rsidRDefault="00DD26F5">
    <w:pPr>
      <w:pStyle w:val="Rodap"/>
    </w:pPr>
    <w:bookmarkStart w:id="19" w:name="_GoBack"/>
    <w:bookmarkEnd w:id="19"/>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6F5" w:rsidRDefault="00DD26F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6F5" w:rsidRDefault="00DD26F5" w:rsidP="00DD26F5">
      <w:pPr>
        <w:spacing w:after="0" w:line="240" w:lineRule="auto"/>
      </w:pPr>
      <w:r>
        <w:separator/>
      </w:r>
    </w:p>
  </w:footnote>
  <w:footnote w:type="continuationSeparator" w:id="0">
    <w:p w:rsidR="00DD26F5" w:rsidRDefault="00DD26F5" w:rsidP="00DD2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6F5" w:rsidRDefault="00DD26F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6F5" w:rsidRDefault="00DD26F5" w:rsidP="00DD26F5">
    <w:pPr>
      <w:pStyle w:val="Cabealho"/>
      <w:tabs>
        <w:tab w:val="left" w:pos="5272"/>
      </w:tabs>
    </w:pPr>
    <w:r>
      <w:rPr>
        <w:noProof/>
      </w:rPr>
      <w:drawing>
        <wp:anchor distT="0" distB="0" distL="114300" distR="114300" simplePos="0" relativeHeight="251659264" behindDoc="1" locked="0" layoutInCell="1" allowOverlap="1" wp14:anchorId="11523D7B" wp14:editId="1B0D5E0B">
          <wp:simplePos x="0" y="0"/>
          <wp:positionH relativeFrom="margin">
            <wp:posOffset>5592445</wp:posOffset>
          </wp:positionH>
          <wp:positionV relativeFrom="paragraph">
            <wp:posOffset>-193040</wp:posOffset>
          </wp:positionV>
          <wp:extent cx="906145" cy="781050"/>
          <wp:effectExtent l="0" t="0" r="8255" b="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bookmarkStart w:id="4" w:name="_Hlk171947354"/>
    <w:bookmarkStart w:id="5" w:name="_Hlk171947353"/>
    <w:bookmarkStart w:id="6" w:name="_Hlk172190149"/>
    <w:bookmarkStart w:id="7" w:name="_Hlk172190148"/>
    <w:r>
      <w:rPr>
        <w:noProof/>
      </w:rPr>
      <w:drawing>
        <wp:anchor distT="0" distB="0" distL="114300" distR="114300" simplePos="0" relativeHeight="251660288" behindDoc="1" locked="0" layoutInCell="1" allowOverlap="1" wp14:anchorId="6ADD94F9" wp14:editId="51A91183">
          <wp:simplePos x="0" y="0"/>
          <wp:positionH relativeFrom="column">
            <wp:posOffset>993775</wp:posOffset>
          </wp:positionH>
          <wp:positionV relativeFrom="paragraph">
            <wp:posOffset>-189230</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5E11AE92" wp14:editId="67630B07">
          <wp:simplePos x="0" y="0"/>
          <wp:positionH relativeFrom="leftMargin">
            <wp:posOffset>621030</wp:posOffset>
          </wp:positionH>
          <wp:positionV relativeFrom="paragraph">
            <wp:posOffset>-344805</wp:posOffset>
          </wp:positionV>
          <wp:extent cx="1049655" cy="890270"/>
          <wp:effectExtent l="0" t="0" r="0" b="5080"/>
          <wp:wrapNone/>
          <wp:docPr id="1" name="Imagem 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p>
  <w:p w:rsidR="00DD26F5" w:rsidRDefault="00DD26F5" w:rsidP="00DD26F5">
    <w:pPr>
      <w:pStyle w:val="Cabealho"/>
      <w:tabs>
        <w:tab w:val="left" w:pos="3000"/>
      </w:tabs>
      <w:ind w:left="426"/>
    </w:pPr>
    <w:bookmarkStart w:id="8" w:name="_Hlk142468204"/>
    <w:bookmarkStart w:id="9" w:name="_Hlk142468205"/>
    <w:bookmarkStart w:id="10" w:name="_Hlk143691120"/>
    <w:bookmarkStart w:id="11" w:name="_Hlk143691121"/>
    <w:bookmarkStart w:id="12" w:name="_Hlk161386873"/>
    <w:bookmarkStart w:id="13" w:name="_Hlk161386874"/>
    <w:r>
      <w:tab/>
    </w:r>
  </w:p>
  <w:p w:rsidR="00DD26F5" w:rsidRDefault="00DD26F5" w:rsidP="00DD26F5">
    <w:pPr>
      <w:tabs>
        <w:tab w:val="left" w:pos="1741"/>
      </w:tabs>
    </w:pPr>
    <w:bookmarkStart w:id="14" w:name="_Hlk137626735"/>
    <w:bookmarkStart w:id="15" w:name="_Hlk137626736"/>
    <w:bookmarkStart w:id="16" w:name="_Hlk141688584"/>
    <w:bookmarkStart w:id="17" w:name="_Hlk141688585"/>
    <w:r>
      <w:rPr>
        <w:noProof/>
      </w:rPr>
      <mc:AlternateContent>
        <mc:Choice Requires="wps">
          <w:drawing>
            <wp:anchor distT="4294967295" distB="4294967295" distL="114300" distR="114300" simplePos="0" relativeHeight="251662336" behindDoc="0" locked="0" layoutInCell="1" allowOverlap="1" wp14:anchorId="5DAAEC46" wp14:editId="01372661">
              <wp:simplePos x="0" y="0"/>
              <wp:positionH relativeFrom="margin">
                <wp:posOffset>-457117</wp:posOffset>
              </wp:positionH>
              <wp:positionV relativeFrom="paragraph">
                <wp:posOffset>289781</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82E5017"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6pt,22.8pt" to="472.4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" strokecolor="yellow" strokeweight="4.5pt">
              <v:stroke linestyle="thickThin"/>
              <o:lock v:ext="edit" shapetype="f"/>
              <w10:wrap anchorx="margin"/>
            </v:line>
          </w:pict>
        </mc:Fallback>
      </mc:AlternateContent>
    </w:r>
    <w:r>
      <w:tab/>
    </w:r>
    <w:r>
      <w:rPr>
        <w:noProof/>
      </w:rPr>
      <mc:AlternateContent>
        <mc:Choice Requires="wps">
          <w:drawing>
            <wp:anchor distT="0" distB="0" distL="114300" distR="114300" simplePos="0" relativeHeight="251663360" behindDoc="1" locked="0" layoutInCell="1" allowOverlap="1" wp14:anchorId="3BC80EC3" wp14:editId="04EB192C">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D26F5" w:rsidRDefault="00DD26F5" w:rsidP="00DD26F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C80EC3" id="_x0000_t202" coordsize="21600,21600" o:spt="202" path="m,l,21600r21600,l21600,xe">
              <v:stroke joinstyle="miter"/>
              <v:path gradientshapeok="t" o:connecttype="rect"/>
            </v:shapetype>
            <v:shape id="Caixa de Texto 12"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DD26F5" w:rsidRDefault="00DD26F5" w:rsidP="00DD26F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4A31731E" wp14:editId="661A2056">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D26F5" w:rsidRDefault="00DD26F5" w:rsidP="00DD26F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1731E" id="Caixa de Texto 11"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DD26F5" w:rsidRDefault="00DD26F5" w:rsidP="00DD26F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1357664D" wp14:editId="1AFC5065">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D26F5" w:rsidRDefault="00DD26F5" w:rsidP="00DD26F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7664D" id="Caixa de Texto 10"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DD26F5" w:rsidRDefault="00DD26F5" w:rsidP="00DD26F5">
                    <w:pPr>
                      <w:spacing w:before="14"/>
                      <w:ind w:left="20"/>
                      <w:rPr>
                        <w:sz w:val="16"/>
                      </w:rPr>
                    </w:pPr>
                  </w:p>
                </w:txbxContent>
              </v:textbox>
              <w10:wrap anchorx="page" anchory="page"/>
            </v:shape>
          </w:pict>
        </mc:Fallback>
      </mc:AlternateContent>
    </w:r>
    <w:bookmarkEnd w:id="14"/>
    <w:bookmarkEnd w:id="15"/>
    <w:bookmarkEnd w:id="16"/>
    <w:bookmarkEnd w:id="17"/>
    <w:r>
      <w:rPr>
        <w:noProof/>
      </w:rPr>
      <mc:AlternateContent>
        <mc:Choice Requires="wps">
          <w:drawing>
            <wp:anchor distT="0" distB="0" distL="114300" distR="114300" simplePos="0" relativeHeight="251666432" behindDoc="1" locked="0" layoutInCell="1" allowOverlap="1" wp14:anchorId="5CA503EA" wp14:editId="4193FDF3">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D26F5" w:rsidRDefault="00DD26F5" w:rsidP="00DD26F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503EA" id="Caixa de Texto 8"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DD26F5" w:rsidRDefault="00DD26F5" w:rsidP="00DD26F5">
                    <w:pPr>
                      <w:spacing w:before="14"/>
                      <w:ind w:left="20"/>
                      <w:rPr>
                        <w:sz w:val="16"/>
                      </w:rPr>
                    </w:pPr>
                  </w:p>
                </w:txbxContent>
              </v:textbox>
              <w10:wrap anchorx="page" anchory="page"/>
            </v:shape>
          </w:pict>
        </mc:Fallback>
      </mc:AlternateContent>
    </w:r>
    <w:bookmarkEnd w:id="8"/>
    <w:bookmarkEnd w:id="9"/>
    <w:r>
      <w:rPr>
        <w:noProof/>
      </w:rPr>
      <mc:AlternateContent>
        <mc:Choice Requires="wps">
          <w:drawing>
            <wp:anchor distT="0" distB="0" distL="114300" distR="114300" simplePos="0" relativeHeight="251667456" behindDoc="1" locked="0" layoutInCell="1" allowOverlap="1" wp14:anchorId="65823A3A" wp14:editId="5000B2F0">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D26F5" w:rsidRDefault="00DD26F5" w:rsidP="00DD26F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23A3A" id="Caixa de Texto 7"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DD26F5" w:rsidRDefault="00DD26F5" w:rsidP="00DD26F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45DD824B" wp14:editId="5DDC60AB">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D26F5" w:rsidRDefault="00DD26F5" w:rsidP="00DD26F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D824B" id="Caixa de Texto 6"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DD26F5" w:rsidRDefault="00DD26F5" w:rsidP="00DD26F5">
                    <w:pPr>
                      <w:spacing w:before="14"/>
                      <w:ind w:left="20"/>
                      <w:rPr>
                        <w:sz w:val="16"/>
                      </w:rPr>
                    </w:pPr>
                  </w:p>
                </w:txbxContent>
              </v:textbox>
              <w10:wrap anchorx="page" anchory="page"/>
            </v:shape>
          </w:pict>
        </mc:Fallback>
      </mc:AlternateContent>
    </w:r>
    <w:bookmarkEnd w:id="4"/>
    <w:bookmarkEnd w:id="5"/>
    <w:bookmarkEnd w:id="6"/>
    <w:bookmarkEnd w:id="7"/>
    <w:bookmarkEnd w:id="10"/>
    <w:bookmarkEnd w:id="11"/>
    <w:bookmarkEnd w:id="12"/>
    <w:bookmarkEnd w:id="13"/>
  </w:p>
  <w:p w:rsidR="00DD26F5" w:rsidRDefault="00DD26F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6F5" w:rsidRDefault="00DD26F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6F5"/>
    <w:rsid w:val="006D3A93"/>
    <w:rsid w:val="00DD26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8629DC3-1159-4BA4-82EA-96E8DD6ED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26F5"/>
    <w:rPr>
      <w:kern w:val="2"/>
      <w14:ligatures w14:val="standardContextual"/>
    </w:rPr>
  </w:style>
  <w:style w:type="paragraph" w:styleId="Ttulo1">
    <w:name w:val="heading 1"/>
    <w:basedOn w:val="Normal"/>
    <w:next w:val="Normal"/>
    <w:link w:val="Ttulo1Char"/>
    <w:uiPriority w:val="9"/>
    <w:qFormat/>
    <w:rsid w:val="00DD26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D26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D26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D26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D26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D26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D26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D26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D26F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D26F5"/>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DD26F5"/>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DD26F5"/>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DD26F5"/>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DD26F5"/>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DD26F5"/>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DD26F5"/>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DD26F5"/>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DD26F5"/>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0"/>
    <w:qFormat/>
    <w:rsid w:val="00DD2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D26F5"/>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DD26F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D26F5"/>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DD26F5"/>
    <w:pPr>
      <w:spacing w:before="160"/>
      <w:jc w:val="center"/>
    </w:pPr>
    <w:rPr>
      <w:i/>
      <w:iCs/>
      <w:color w:val="404040" w:themeColor="text1" w:themeTint="BF"/>
    </w:rPr>
  </w:style>
  <w:style w:type="character" w:customStyle="1" w:styleId="CitaoChar">
    <w:name w:val="Citação Char"/>
    <w:basedOn w:val="Fontepargpadro"/>
    <w:link w:val="Citao"/>
    <w:uiPriority w:val="29"/>
    <w:rsid w:val="00DD26F5"/>
    <w:rPr>
      <w:i/>
      <w:iCs/>
      <w:color w:val="404040" w:themeColor="text1" w:themeTint="BF"/>
      <w:kern w:val="2"/>
      <w14:ligatures w14:val="standardContextual"/>
    </w:rPr>
  </w:style>
  <w:style w:type="paragraph" w:styleId="PargrafodaLista">
    <w:name w:val="List Paragraph"/>
    <w:basedOn w:val="Normal"/>
    <w:uiPriority w:val="34"/>
    <w:qFormat/>
    <w:rsid w:val="00DD26F5"/>
    <w:pPr>
      <w:ind w:left="720"/>
      <w:contextualSpacing/>
    </w:pPr>
  </w:style>
  <w:style w:type="character" w:styleId="nfaseIntensa">
    <w:name w:val="Intense Emphasis"/>
    <w:basedOn w:val="Fontepargpadro"/>
    <w:uiPriority w:val="21"/>
    <w:qFormat/>
    <w:rsid w:val="00DD26F5"/>
    <w:rPr>
      <w:i/>
      <w:iCs/>
      <w:color w:val="2F5496" w:themeColor="accent1" w:themeShade="BF"/>
    </w:rPr>
  </w:style>
  <w:style w:type="paragraph" w:styleId="CitaoIntensa">
    <w:name w:val="Intense Quote"/>
    <w:basedOn w:val="Normal"/>
    <w:next w:val="Normal"/>
    <w:link w:val="CitaoIntensaChar"/>
    <w:uiPriority w:val="30"/>
    <w:qFormat/>
    <w:rsid w:val="00DD26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D26F5"/>
    <w:rPr>
      <w:i/>
      <w:iCs/>
      <w:color w:val="2F5496" w:themeColor="accent1" w:themeShade="BF"/>
      <w:kern w:val="2"/>
      <w14:ligatures w14:val="standardContextual"/>
    </w:rPr>
  </w:style>
  <w:style w:type="character" w:styleId="RefernciaIntensa">
    <w:name w:val="Intense Reference"/>
    <w:basedOn w:val="Fontepargpadro"/>
    <w:uiPriority w:val="32"/>
    <w:qFormat/>
    <w:rsid w:val="00DD26F5"/>
    <w:rPr>
      <w:b/>
      <w:bCs/>
      <w:smallCaps/>
      <w:color w:val="2F5496" w:themeColor="accent1" w:themeShade="BF"/>
      <w:spacing w:val="5"/>
    </w:rPr>
  </w:style>
  <w:style w:type="character" w:styleId="Hyperlink">
    <w:name w:val="Hyperlink"/>
    <w:basedOn w:val="Fontepargpadro"/>
    <w:uiPriority w:val="99"/>
    <w:semiHidden/>
    <w:unhideWhenUsed/>
    <w:rsid w:val="00DD26F5"/>
    <w:rPr>
      <w:color w:val="0563C1"/>
      <w:u w:val="single"/>
    </w:rPr>
  </w:style>
  <w:style w:type="character" w:styleId="HiperlinkVisitado">
    <w:name w:val="FollowedHyperlink"/>
    <w:basedOn w:val="Fontepargpadro"/>
    <w:uiPriority w:val="99"/>
    <w:semiHidden/>
    <w:unhideWhenUsed/>
    <w:rsid w:val="00DD26F5"/>
    <w:rPr>
      <w:color w:val="954F72"/>
      <w:u w:val="single"/>
    </w:rPr>
  </w:style>
  <w:style w:type="paragraph" w:customStyle="1" w:styleId="msonormal0">
    <w:name w:val="msonormal"/>
    <w:basedOn w:val="Normal"/>
    <w:rsid w:val="00DD26F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DD26F5"/>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DD26F5"/>
    <w:pPr>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font7">
    <w:name w:val="font7"/>
    <w:basedOn w:val="Normal"/>
    <w:rsid w:val="00DD26F5"/>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DD26F5"/>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DD26F5"/>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DD26F5"/>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2">
    <w:name w:val="xl82"/>
    <w:basedOn w:val="Normal"/>
    <w:rsid w:val="00DD26F5"/>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DD26F5"/>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DD26F5"/>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DD26F5"/>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
    <w:name w:val="xl86"/>
    <w:basedOn w:val="Normal"/>
    <w:rsid w:val="00DD26F5"/>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7">
    <w:name w:val="xl87"/>
    <w:basedOn w:val="Normal"/>
    <w:rsid w:val="00DD26F5"/>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8">
    <w:name w:val="xl88"/>
    <w:basedOn w:val="Normal"/>
    <w:rsid w:val="00DD26F5"/>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
    <w:name w:val="xl89"/>
    <w:basedOn w:val="Normal"/>
    <w:rsid w:val="00DD26F5"/>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0">
    <w:name w:val="xl90"/>
    <w:basedOn w:val="Normal"/>
    <w:rsid w:val="00DD26F5"/>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1">
    <w:name w:val="xl91"/>
    <w:basedOn w:val="Normal"/>
    <w:rsid w:val="00DD26F5"/>
    <w:pPr>
      <w:shd w:val="clear" w:color="000000" w:fill="A6A6A6"/>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
    <w:name w:val="xl92"/>
    <w:basedOn w:val="Normal"/>
    <w:rsid w:val="00DD26F5"/>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3">
    <w:name w:val="xl93"/>
    <w:basedOn w:val="Normal"/>
    <w:rsid w:val="00DD26F5"/>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4">
    <w:name w:val="xl94"/>
    <w:basedOn w:val="Normal"/>
    <w:rsid w:val="00DD26F5"/>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5">
    <w:name w:val="xl95"/>
    <w:basedOn w:val="Normal"/>
    <w:rsid w:val="00DD26F5"/>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
    <w:name w:val="xl96"/>
    <w:basedOn w:val="Normal"/>
    <w:rsid w:val="00DD26F5"/>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7">
    <w:name w:val="xl97"/>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8">
    <w:name w:val="xl98"/>
    <w:basedOn w:val="Normal"/>
    <w:rsid w:val="00DD26F5"/>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99">
    <w:name w:val="xl99"/>
    <w:basedOn w:val="Normal"/>
    <w:rsid w:val="00DD26F5"/>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0">
    <w:name w:val="xl100"/>
    <w:basedOn w:val="Normal"/>
    <w:rsid w:val="00DD26F5"/>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1">
    <w:name w:val="xl101"/>
    <w:basedOn w:val="Normal"/>
    <w:rsid w:val="00DD26F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
    <w:name w:val="xl102"/>
    <w:basedOn w:val="Normal"/>
    <w:rsid w:val="00DD26F5"/>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3">
    <w:name w:val="xl103"/>
    <w:basedOn w:val="Normal"/>
    <w:rsid w:val="00DD26F5"/>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04">
    <w:name w:val="xl104"/>
    <w:basedOn w:val="Normal"/>
    <w:rsid w:val="00DD26F5"/>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5">
    <w:name w:val="xl105"/>
    <w:basedOn w:val="Normal"/>
    <w:rsid w:val="00DD26F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6">
    <w:name w:val="xl10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7">
    <w:name w:val="xl107"/>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8">
    <w:name w:val="xl108"/>
    <w:basedOn w:val="Normal"/>
    <w:rsid w:val="00DD26F5"/>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9">
    <w:name w:val="xl109"/>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0">
    <w:name w:val="xl110"/>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11">
    <w:name w:val="xl11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2">
    <w:name w:val="xl112"/>
    <w:basedOn w:val="Normal"/>
    <w:rsid w:val="00DD26F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13">
    <w:name w:val="xl113"/>
    <w:basedOn w:val="Normal"/>
    <w:rsid w:val="00DD26F5"/>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DD26F5"/>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5">
    <w:name w:val="xl115"/>
    <w:basedOn w:val="Normal"/>
    <w:rsid w:val="00DD26F5"/>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6">
    <w:name w:val="xl116"/>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7">
    <w:name w:val="xl117"/>
    <w:basedOn w:val="Normal"/>
    <w:rsid w:val="00DD26F5"/>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8">
    <w:name w:val="xl118"/>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9">
    <w:name w:val="xl119"/>
    <w:basedOn w:val="Normal"/>
    <w:rsid w:val="00DD26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0">
    <w:name w:val="xl120"/>
    <w:basedOn w:val="Normal"/>
    <w:rsid w:val="00DD26F5"/>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1">
    <w:name w:val="xl121"/>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2">
    <w:name w:val="xl122"/>
    <w:basedOn w:val="Normal"/>
    <w:rsid w:val="00DD26F5"/>
    <w:pPr>
      <w:shd w:val="clear" w:color="000000" w:fill="A6A6A6"/>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3">
    <w:name w:val="xl123"/>
    <w:basedOn w:val="Normal"/>
    <w:rsid w:val="00DD26F5"/>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4">
    <w:name w:val="xl124"/>
    <w:basedOn w:val="Normal"/>
    <w:rsid w:val="00DD26F5"/>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25">
    <w:name w:val="xl125"/>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6">
    <w:name w:val="xl126"/>
    <w:basedOn w:val="Normal"/>
    <w:rsid w:val="00DD26F5"/>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27">
    <w:name w:val="xl127"/>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8">
    <w:name w:val="xl128"/>
    <w:basedOn w:val="Normal"/>
    <w:rsid w:val="00DD26F5"/>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29">
    <w:name w:val="xl129"/>
    <w:basedOn w:val="Normal"/>
    <w:rsid w:val="00DD26F5"/>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30">
    <w:name w:val="xl130"/>
    <w:basedOn w:val="Normal"/>
    <w:rsid w:val="00DD26F5"/>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1">
    <w:name w:val="xl131"/>
    <w:basedOn w:val="Normal"/>
    <w:rsid w:val="00DD26F5"/>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2">
    <w:name w:val="xl132"/>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3">
    <w:name w:val="xl133"/>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4">
    <w:name w:val="xl134"/>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5">
    <w:name w:val="xl135"/>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36">
    <w:name w:val="xl136"/>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7">
    <w:name w:val="xl13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8">
    <w:name w:val="xl138"/>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9">
    <w:name w:val="xl139"/>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0">
    <w:name w:val="xl140"/>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1">
    <w:name w:val="xl141"/>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2">
    <w:name w:val="xl142"/>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3">
    <w:name w:val="xl143"/>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4">
    <w:name w:val="xl144"/>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46">
    <w:name w:val="xl146"/>
    <w:basedOn w:val="Normal"/>
    <w:rsid w:val="00DD26F5"/>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47">
    <w:name w:val="xl147"/>
    <w:basedOn w:val="Normal"/>
    <w:rsid w:val="00DD26F5"/>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8">
    <w:name w:val="xl148"/>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9">
    <w:name w:val="xl149"/>
    <w:basedOn w:val="Normal"/>
    <w:rsid w:val="00DD26F5"/>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0">
    <w:name w:val="xl150"/>
    <w:basedOn w:val="Normal"/>
    <w:rsid w:val="00DD26F5"/>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151">
    <w:name w:val="xl151"/>
    <w:basedOn w:val="Normal"/>
    <w:rsid w:val="00DD26F5"/>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52">
    <w:name w:val="xl152"/>
    <w:basedOn w:val="Normal"/>
    <w:rsid w:val="00DD26F5"/>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153">
    <w:name w:val="xl153"/>
    <w:basedOn w:val="Normal"/>
    <w:rsid w:val="00DD26F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4">
    <w:name w:val="xl154"/>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55">
    <w:name w:val="xl155"/>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56">
    <w:name w:val="xl156"/>
    <w:basedOn w:val="Normal"/>
    <w:rsid w:val="00DD26F5"/>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7">
    <w:name w:val="xl157"/>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8">
    <w:name w:val="xl158"/>
    <w:basedOn w:val="Normal"/>
    <w:rsid w:val="00DD26F5"/>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59">
    <w:name w:val="xl159"/>
    <w:basedOn w:val="Normal"/>
    <w:rsid w:val="00DD26F5"/>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0">
    <w:name w:val="xl160"/>
    <w:basedOn w:val="Normal"/>
    <w:rsid w:val="00DD26F5"/>
    <w:pPr>
      <w:pBdr>
        <w:top w:val="single" w:sz="8" w:space="0" w:color="auto"/>
        <w:left w:val="single" w:sz="8" w:space="0" w:color="auto"/>
        <w:bottom w:val="single" w:sz="8" w:space="0" w:color="auto"/>
      </w:pBdr>
      <w:shd w:val="clear" w:color="000000" w:fill="FF7C8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1">
    <w:name w:val="xl161"/>
    <w:basedOn w:val="Normal"/>
    <w:rsid w:val="00DD26F5"/>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2">
    <w:name w:val="xl162"/>
    <w:basedOn w:val="Normal"/>
    <w:rsid w:val="00DD26F5"/>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3">
    <w:name w:val="xl163"/>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4">
    <w:name w:val="xl164"/>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5">
    <w:name w:val="xl165"/>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6">
    <w:name w:val="xl166"/>
    <w:basedOn w:val="Normal"/>
    <w:rsid w:val="00DD26F5"/>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7">
    <w:name w:val="xl167"/>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68">
    <w:name w:val="xl168"/>
    <w:basedOn w:val="Normal"/>
    <w:rsid w:val="00DD26F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9">
    <w:name w:val="xl169"/>
    <w:basedOn w:val="Normal"/>
    <w:rsid w:val="00DD26F5"/>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70">
    <w:name w:val="xl170"/>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1">
    <w:name w:val="xl171"/>
    <w:basedOn w:val="Normal"/>
    <w:rsid w:val="00DD26F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2">
    <w:name w:val="xl172"/>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3">
    <w:name w:val="xl173"/>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4">
    <w:name w:val="xl174"/>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6">
    <w:name w:val="xl176"/>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sz w:val="24"/>
      <w:szCs w:val="24"/>
      <w:lang w:eastAsia="pt-BR"/>
      <w14:ligatures w14:val="none"/>
    </w:rPr>
  </w:style>
  <w:style w:type="paragraph" w:customStyle="1" w:styleId="xl177">
    <w:name w:val="xl177"/>
    <w:basedOn w:val="Normal"/>
    <w:rsid w:val="00DD26F5"/>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8">
    <w:name w:val="xl178"/>
    <w:basedOn w:val="Normal"/>
    <w:rsid w:val="00DD26F5"/>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9">
    <w:name w:val="xl179"/>
    <w:basedOn w:val="Normal"/>
    <w:rsid w:val="00DD26F5"/>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0">
    <w:name w:val="xl180"/>
    <w:basedOn w:val="Normal"/>
    <w:rsid w:val="00DD26F5"/>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1">
    <w:name w:val="xl181"/>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2">
    <w:name w:val="xl182"/>
    <w:basedOn w:val="Normal"/>
    <w:rsid w:val="00DD26F5"/>
    <w:pP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3">
    <w:name w:val="xl183"/>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4">
    <w:name w:val="xl184"/>
    <w:basedOn w:val="Normal"/>
    <w:rsid w:val="00DD26F5"/>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5">
    <w:name w:val="xl185"/>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6">
    <w:name w:val="xl186"/>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7">
    <w:name w:val="xl187"/>
    <w:basedOn w:val="Normal"/>
    <w:rsid w:val="00DD26F5"/>
    <w:pPr>
      <w:shd w:val="clear" w:color="000000" w:fill="A6A6A6"/>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8">
    <w:name w:val="xl188"/>
    <w:basedOn w:val="Normal"/>
    <w:rsid w:val="00DD26F5"/>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0">
    <w:name w:val="xl190"/>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91">
    <w:name w:val="xl19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2">
    <w:name w:val="xl19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93">
    <w:name w:val="xl193"/>
    <w:basedOn w:val="Normal"/>
    <w:rsid w:val="00DD26F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94">
    <w:name w:val="xl194"/>
    <w:basedOn w:val="Normal"/>
    <w:rsid w:val="00DD26F5"/>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95">
    <w:name w:val="xl195"/>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6">
    <w:name w:val="xl196"/>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7">
    <w:name w:val="xl19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8">
    <w:name w:val="xl198"/>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99">
    <w:name w:val="xl199"/>
    <w:basedOn w:val="Normal"/>
    <w:rsid w:val="00DD26F5"/>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00">
    <w:name w:val="xl200"/>
    <w:basedOn w:val="Normal"/>
    <w:rsid w:val="00DD26F5"/>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01">
    <w:name w:val="xl20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2">
    <w:name w:val="xl202"/>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03">
    <w:name w:val="xl203"/>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04">
    <w:name w:val="xl204"/>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05">
    <w:name w:val="xl205"/>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06">
    <w:name w:val="xl20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07">
    <w:name w:val="xl207"/>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08">
    <w:name w:val="xl208"/>
    <w:basedOn w:val="Normal"/>
    <w:rsid w:val="00DD26F5"/>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09">
    <w:name w:val="xl209"/>
    <w:basedOn w:val="Normal"/>
    <w:rsid w:val="00DD26F5"/>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10">
    <w:name w:val="xl210"/>
    <w:basedOn w:val="Normal"/>
    <w:rsid w:val="00DD26F5"/>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11">
    <w:name w:val="xl211"/>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12">
    <w:name w:val="xl21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13">
    <w:name w:val="xl213"/>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14">
    <w:name w:val="xl214"/>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5">
    <w:name w:val="xl215"/>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216">
    <w:name w:val="xl21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17">
    <w:name w:val="xl217"/>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18">
    <w:name w:val="xl21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19">
    <w:name w:val="xl219"/>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20">
    <w:name w:val="xl220"/>
    <w:basedOn w:val="Normal"/>
    <w:rsid w:val="00DD26F5"/>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221">
    <w:name w:val="xl221"/>
    <w:basedOn w:val="Normal"/>
    <w:rsid w:val="00DD26F5"/>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2">
    <w:name w:val="xl22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23">
    <w:name w:val="xl223"/>
    <w:basedOn w:val="Normal"/>
    <w:rsid w:val="00DD26F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24">
    <w:name w:val="xl224"/>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25">
    <w:name w:val="xl225"/>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6">
    <w:name w:val="xl226"/>
    <w:basedOn w:val="Normal"/>
    <w:rsid w:val="00DD26F5"/>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7">
    <w:name w:val="xl227"/>
    <w:basedOn w:val="Normal"/>
    <w:rsid w:val="00DD26F5"/>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28">
    <w:name w:val="xl228"/>
    <w:basedOn w:val="Normal"/>
    <w:rsid w:val="00DD26F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29">
    <w:name w:val="xl229"/>
    <w:basedOn w:val="Normal"/>
    <w:rsid w:val="00DD26F5"/>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30">
    <w:name w:val="xl230"/>
    <w:basedOn w:val="Normal"/>
    <w:rsid w:val="00DD26F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31">
    <w:name w:val="xl231"/>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32">
    <w:name w:val="xl232"/>
    <w:basedOn w:val="Normal"/>
    <w:rsid w:val="00DD26F5"/>
    <w:pPr>
      <w:shd w:val="clear" w:color="000000" w:fill="FFF2CC"/>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33">
    <w:name w:val="xl233"/>
    <w:basedOn w:val="Normal"/>
    <w:rsid w:val="00DD26F5"/>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234">
    <w:name w:val="xl234"/>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35">
    <w:name w:val="xl235"/>
    <w:basedOn w:val="Normal"/>
    <w:rsid w:val="00DD26F5"/>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36">
    <w:name w:val="xl236"/>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37">
    <w:name w:val="xl237"/>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38">
    <w:name w:val="xl238"/>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39">
    <w:name w:val="xl239"/>
    <w:basedOn w:val="Normal"/>
    <w:rsid w:val="00DD26F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240">
    <w:name w:val="xl240"/>
    <w:basedOn w:val="Normal"/>
    <w:rsid w:val="00DD26F5"/>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241">
    <w:name w:val="xl241"/>
    <w:basedOn w:val="Normal"/>
    <w:rsid w:val="00DD26F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242">
    <w:name w:val="xl24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43">
    <w:name w:val="xl243"/>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44">
    <w:name w:val="xl244"/>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5">
    <w:name w:val="xl245"/>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6">
    <w:name w:val="xl246"/>
    <w:basedOn w:val="Normal"/>
    <w:rsid w:val="00DD26F5"/>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47">
    <w:name w:val="xl247"/>
    <w:basedOn w:val="Normal"/>
    <w:rsid w:val="00DD26F5"/>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48">
    <w:name w:val="xl248"/>
    <w:basedOn w:val="Normal"/>
    <w:rsid w:val="00DD26F5"/>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49">
    <w:name w:val="xl249"/>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50">
    <w:name w:val="xl250"/>
    <w:basedOn w:val="Normal"/>
    <w:rsid w:val="00DD26F5"/>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51">
    <w:name w:val="xl251"/>
    <w:basedOn w:val="Normal"/>
    <w:rsid w:val="00DD26F5"/>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52">
    <w:name w:val="xl252"/>
    <w:basedOn w:val="Normal"/>
    <w:rsid w:val="00DD26F5"/>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53">
    <w:name w:val="xl253"/>
    <w:basedOn w:val="Normal"/>
    <w:rsid w:val="00DD26F5"/>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54">
    <w:name w:val="xl254"/>
    <w:basedOn w:val="Normal"/>
    <w:rsid w:val="00DD26F5"/>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55">
    <w:name w:val="xl255"/>
    <w:basedOn w:val="Normal"/>
    <w:rsid w:val="00DD26F5"/>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56">
    <w:name w:val="xl256"/>
    <w:basedOn w:val="Normal"/>
    <w:rsid w:val="00DD26F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57">
    <w:name w:val="xl257"/>
    <w:basedOn w:val="Normal"/>
    <w:rsid w:val="00DD26F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58">
    <w:name w:val="xl25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59">
    <w:name w:val="xl259"/>
    <w:basedOn w:val="Normal"/>
    <w:rsid w:val="00DD26F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60">
    <w:name w:val="xl260"/>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61">
    <w:name w:val="xl261"/>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62">
    <w:name w:val="xl262"/>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63">
    <w:name w:val="xl263"/>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64">
    <w:name w:val="xl264"/>
    <w:basedOn w:val="Normal"/>
    <w:rsid w:val="00DD26F5"/>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65">
    <w:name w:val="xl265"/>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66">
    <w:name w:val="xl266"/>
    <w:basedOn w:val="Normal"/>
    <w:rsid w:val="00DD26F5"/>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267">
    <w:name w:val="xl267"/>
    <w:basedOn w:val="Normal"/>
    <w:rsid w:val="00DD26F5"/>
    <w:pPr>
      <w:pBdr>
        <w:top w:val="single" w:sz="8" w:space="0" w:color="auto"/>
        <w:left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68">
    <w:name w:val="xl268"/>
    <w:basedOn w:val="Normal"/>
    <w:rsid w:val="00DD26F5"/>
    <w:pPr>
      <w:pBdr>
        <w:top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69">
    <w:name w:val="xl269"/>
    <w:basedOn w:val="Normal"/>
    <w:rsid w:val="00DD26F5"/>
    <w:pPr>
      <w:pBdr>
        <w:top w:val="single" w:sz="8" w:space="0" w:color="auto"/>
        <w:bottom w:val="single" w:sz="8" w:space="0" w:color="auto"/>
        <w:right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70">
    <w:name w:val="xl270"/>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71">
    <w:name w:val="xl271"/>
    <w:basedOn w:val="Normal"/>
    <w:rsid w:val="00DD26F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72">
    <w:name w:val="xl272"/>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73">
    <w:name w:val="xl273"/>
    <w:basedOn w:val="Normal"/>
    <w:rsid w:val="00DD26F5"/>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74">
    <w:name w:val="xl274"/>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75">
    <w:name w:val="xl275"/>
    <w:basedOn w:val="Normal"/>
    <w:rsid w:val="00DD26F5"/>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76">
    <w:name w:val="xl276"/>
    <w:basedOn w:val="Normal"/>
    <w:rsid w:val="00DD26F5"/>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77">
    <w:name w:val="xl277"/>
    <w:basedOn w:val="Normal"/>
    <w:rsid w:val="00DD26F5"/>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78">
    <w:name w:val="xl278"/>
    <w:basedOn w:val="Normal"/>
    <w:rsid w:val="00DD26F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79">
    <w:name w:val="xl279"/>
    <w:basedOn w:val="Normal"/>
    <w:rsid w:val="00DD26F5"/>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80">
    <w:name w:val="xl280"/>
    <w:basedOn w:val="Normal"/>
    <w:rsid w:val="00DD26F5"/>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81">
    <w:name w:val="xl281"/>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82">
    <w:name w:val="xl282"/>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3">
    <w:name w:val="xl283"/>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4">
    <w:name w:val="xl284"/>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5">
    <w:name w:val="xl28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86">
    <w:name w:val="xl286"/>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87">
    <w:name w:val="xl287"/>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88">
    <w:name w:val="xl288"/>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289">
    <w:name w:val="xl289"/>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290">
    <w:name w:val="xl290"/>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291">
    <w:name w:val="xl291"/>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92">
    <w:name w:val="xl292"/>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93">
    <w:name w:val="xl293"/>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94">
    <w:name w:val="xl294"/>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95">
    <w:name w:val="xl295"/>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6">
    <w:name w:val="xl296"/>
    <w:basedOn w:val="Normal"/>
    <w:rsid w:val="00DD26F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7">
    <w:name w:val="xl297"/>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8">
    <w:name w:val="xl298"/>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99">
    <w:name w:val="xl299"/>
    <w:basedOn w:val="Normal"/>
    <w:rsid w:val="00DD26F5"/>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300">
    <w:name w:val="xl300"/>
    <w:basedOn w:val="Normal"/>
    <w:rsid w:val="00DD26F5"/>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301">
    <w:name w:val="xl301"/>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02">
    <w:name w:val="xl302"/>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03">
    <w:name w:val="xl303"/>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04">
    <w:name w:val="xl30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05">
    <w:name w:val="xl305"/>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06">
    <w:name w:val="xl306"/>
    <w:basedOn w:val="Normal"/>
    <w:rsid w:val="00DD26F5"/>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7">
    <w:name w:val="xl307"/>
    <w:basedOn w:val="Normal"/>
    <w:rsid w:val="00DD26F5"/>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8">
    <w:name w:val="xl308"/>
    <w:basedOn w:val="Normal"/>
    <w:rsid w:val="00DD26F5"/>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09">
    <w:name w:val="xl309"/>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10">
    <w:name w:val="xl310"/>
    <w:basedOn w:val="Normal"/>
    <w:rsid w:val="00DD26F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11">
    <w:name w:val="xl31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12">
    <w:name w:val="xl312"/>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13">
    <w:name w:val="xl313"/>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14">
    <w:name w:val="xl31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15">
    <w:name w:val="xl315"/>
    <w:basedOn w:val="Normal"/>
    <w:rsid w:val="00DD26F5"/>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6">
    <w:name w:val="xl316"/>
    <w:basedOn w:val="Normal"/>
    <w:rsid w:val="00DD26F5"/>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7">
    <w:name w:val="xl317"/>
    <w:basedOn w:val="Normal"/>
    <w:rsid w:val="00DD26F5"/>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8">
    <w:name w:val="xl318"/>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9">
    <w:name w:val="xl319"/>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0">
    <w:name w:val="xl320"/>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1">
    <w:name w:val="xl32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2">
    <w:name w:val="xl322"/>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3">
    <w:name w:val="xl323"/>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24">
    <w:name w:val="xl324"/>
    <w:basedOn w:val="Normal"/>
    <w:rsid w:val="00DD26F5"/>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325">
    <w:name w:val="xl325"/>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26">
    <w:name w:val="xl326"/>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27">
    <w:name w:val="xl327"/>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28">
    <w:name w:val="xl328"/>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29">
    <w:name w:val="xl329"/>
    <w:basedOn w:val="Normal"/>
    <w:rsid w:val="00DD26F5"/>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30">
    <w:name w:val="xl330"/>
    <w:basedOn w:val="Normal"/>
    <w:rsid w:val="00DD26F5"/>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331">
    <w:name w:val="xl331"/>
    <w:basedOn w:val="Normal"/>
    <w:rsid w:val="00DD2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2">
    <w:name w:val="xl33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3">
    <w:name w:val="xl333"/>
    <w:basedOn w:val="Normal"/>
    <w:rsid w:val="00DD26F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34">
    <w:name w:val="xl334"/>
    <w:basedOn w:val="Normal"/>
    <w:rsid w:val="00DD26F5"/>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35">
    <w:name w:val="xl335"/>
    <w:basedOn w:val="Normal"/>
    <w:rsid w:val="00DD26F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36">
    <w:name w:val="xl336"/>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37">
    <w:name w:val="xl337"/>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38">
    <w:name w:val="xl338"/>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39">
    <w:name w:val="xl339"/>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40">
    <w:name w:val="xl340"/>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41">
    <w:name w:val="xl341"/>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42">
    <w:name w:val="xl34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43">
    <w:name w:val="xl343"/>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4">
    <w:name w:val="xl34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45">
    <w:name w:val="xl34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46">
    <w:name w:val="xl346"/>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47">
    <w:name w:val="xl347"/>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48">
    <w:name w:val="xl348"/>
    <w:basedOn w:val="Normal"/>
    <w:rsid w:val="00DD26F5"/>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349">
    <w:name w:val="xl349"/>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50">
    <w:name w:val="xl350"/>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51">
    <w:name w:val="xl351"/>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2">
    <w:name w:val="xl352"/>
    <w:basedOn w:val="Normal"/>
    <w:rsid w:val="00DD26F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3">
    <w:name w:val="xl353"/>
    <w:basedOn w:val="Normal"/>
    <w:rsid w:val="00DD26F5"/>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4">
    <w:name w:val="xl354"/>
    <w:basedOn w:val="Normal"/>
    <w:rsid w:val="00DD26F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5">
    <w:name w:val="xl355"/>
    <w:basedOn w:val="Normal"/>
    <w:rsid w:val="00DD26F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356">
    <w:name w:val="xl356"/>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7">
    <w:name w:val="xl357"/>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58">
    <w:name w:val="xl358"/>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59">
    <w:name w:val="xl359"/>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60">
    <w:name w:val="xl360"/>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61">
    <w:name w:val="xl36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2">
    <w:name w:val="xl362"/>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3">
    <w:name w:val="xl363"/>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4">
    <w:name w:val="xl364"/>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365">
    <w:name w:val="xl36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66">
    <w:name w:val="xl366"/>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67">
    <w:name w:val="xl36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368">
    <w:name w:val="xl368"/>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69">
    <w:name w:val="xl369"/>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70">
    <w:name w:val="xl370"/>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71">
    <w:name w:val="xl371"/>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2">
    <w:name w:val="xl372"/>
    <w:basedOn w:val="Normal"/>
    <w:rsid w:val="00DD26F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73">
    <w:name w:val="xl373"/>
    <w:basedOn w:val="Normal"/>
    <w:rsid w:val="00DD26F5"/>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74">
    <w:name w:val="xl374"/>
    <w:basedOn w:val="Normal"/>
    <w:rsid w:val="00DD26F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75">
    <w:name w:val="xl375"/>
    <w:basedOn w:val="Normal"/>
    <w:rsid w:val="00DD26F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376">
    <w:name w:val="xl376"/>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77">
    <w:name w:val="xl377"/>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78">
    <w:name w:val="xl378"/>
    <w:basedOn w:val="Normal"/>
    <w:rsid w:val="00DD26F5"/>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79">
    <w:name w:val="xl379"/>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0">
    <w:name w:val="xl380"/>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1">
    <w:name w:val="xl381"/>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2">
    <w:name w:val="xl382"/>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383">
    <w:name w:val="xl383"/>
    <w:basedOn w:val="Normal"/>
    <w:rsid w:val="00DD26F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84">
    <w:name w:val="xl384"/>
    <w:basedOn w:val="Normal"/>
    <w:rsid w:val="00DD26F5"/>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385">
    <w:name w:val="xl385"/>
    <w:basedOn w:val="Normal"/>
    <w:rsid w:val="00DD26F5"/>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386">
    <w:name w:val="xl38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87">
    <w:name w:val="xl387"/>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88">
    <w:name w:val="xl388"/>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9">
    <w:name w:val="xl389"/>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0">
    <w:name w:val="xl390"/>
    <w:basedOn w:val="Normal"/>
    <w:rsid w:val="00DD26F5"/>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91">
    <w:name w:val="xl391"/>
    <w:basedOn w:val="Normal"/>
    <w:rsid w:val="00DD26F5"/>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92">
    <w:name w:val="xl392"/>
    <w:basedOn w:val="Normal"/>
    <w:rsid w:val="00DD26F5"/>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93">
    <w:name w:val="xl393"/>
    <w:basedOn w:val="Normal"/>
    <w:rsid w:val="00DD26F5"/>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94">
    <w:name w:val="xl394"/>
    <w:basedOn w:val="Normal"/>
    <w:rsid w:val="00DD26F5"/>
    <w:pP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95">
    <w:name w:val="xl395"/>
    <w:basedOn w:val="Normal"/>
    <w:rsid w:val="00DD26F5"/>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96">
    <w:name w:val="xl396"/>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397">
    <w:name w:val="xl397"/>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398">
    <w:name w:val="xl398"/>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399">
    <w:name w:val="xl399"/>
    <w:basedOn w:val="Normal"/>
    <w:rsid w:val="00DD26F5"/>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00">
    <w:name w:val="xl400"/>
    <w:basedOn w:val="Normal"/>
    <w:rsid w:val="00DD26F5"/>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01">
    <w:name w:val="xl401"/>
    <w:basedOn w:val="Normal"/>
    <w:rsid w:val="00DD26F5"/>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02">
    <w:name w:val="xl402"/>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403">
    <w:name w:val="xl403"/>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04">
    <w:name w:val="xl404"/>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05">
    <w:name w:val="xl405"/>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06">
    <w:name w:val="xl406"/>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07">
    <w:name w:val="xl407"/>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08">
    <w:name w:val="xl408"/>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09">
    <w:name w:val="xl409"/>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0">
    <w:name w:val="xl410"/>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11">
    <w:name w:val="xl411"/>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2">
    <w:name w:val="xl412"/>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13">
    <w:name w:val="xl413"/>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14">
    <w:name w:val="xl414"/>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15">
    <w:name w:val="xl415"/>
    <w:basedOn w:val="Normal"/>
    <w:rsid w:val="00DD26F5"/>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16">
    <w:name w:val="xl416"/>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17">
    <w:name w:val="xl417"/>
    <w:basedOn w:val="Normal"/>
    <w:rsid w:val="00DD26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18">
    <w:name w:val="xl418"/>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19">
    <w:name w:val="xl419"/>
    <w:basedOn w:val="Normal"/>
    <w:rsid w:val="00DD26F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20">
    <w:name w:val="xl420"/>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21">
    <w:name w:val="xl421"/>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22">
    <w:name w:val="xl422"/>
    <w:basedOn w:val="Normal"/>
    <w:rsid w:val="00DD26F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23">
    <w:name w:val="xl423"/>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24">
    <w:name w:val="xl424"/>
    <w:basedOn w:val="Normal"/>
    <w:rsid w:val="00DD26F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25">
    <w:name w:val="xl42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26">
    <w:name w:val="xl426"/>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7">
    <w:name w:val="xl427"/>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8">
    <w:name w:val="xl428"/>
    <w:basedOn w:val="Normal"/>
    <w:rsid w:val="00DD26F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29">
    <w:name w:val="xl429"/>
    <w:basedOn w:val="Normal"/>
    <w:rsid w:val="00DD26F5"/>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0">
    <w:name w:val="xl430"/>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1">
    <w:name w:val="xl431"/>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2">
    <w:name w:val="xl432"/>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33">
    <w:name w:val="xl433"/>
    <w:basedOn w:val="Normal"/>
    <w:rsid w:val="00DD26F5"/>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4">
    <w:name w:val="xl434"/>
    <w:basedOn w:val="Normal"/>
    <w:rsid w:val="00DD26F5"/>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5">
    <w:name w:val="xl435"/>
    <w:basedOn w:val="Normal"/>
    <w:rsid w:val="00DD26F5"/>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6">
    <w:name w:val="xl436"/>
    <w:basedOn w:val="Normal"/>
    <w:rsid w:val="00DD26F5"/>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37">
    <w:name w:val="xl437"/>
    <w:basedOn w:val="Normal"/>
    <w:rsid w:val="00DD26F5"/>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38">
    <w:name w:val="xl438"/>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39">
    <w:name w:val="xl439"/>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40">
    <w:name w:val="xl440"/>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41">
    <w:name w:val="xl441"/>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42">
    <w:name w:val="xl442"/>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43">
    <w:name w:val="xl443"/>
    <w:basedOn w:val="Normal"/>
    <w:rsid w:val="00DD26F5"/>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44">
    <w:name w:val="xl444"/>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5">
    <w:name w:val="xl445"/>
    <w:basedOn w:val="Normal"/>
    <w:rsid w:val="00DD26F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6">
    <w:name w:val="xl446"/>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7">
    <w:name w:val="xl447"/>
    <w:basedOn w:val="Normal"/>
    <w:rsid w:val="00DD26F5"/>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48">
    <w:name w:val="xl448"/>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49">
    <w:name w:val="xl449"/>
    <w:basedOn w:val="Normal"/>
    <w:rsid w:val="00DD26F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50">
    <w:name w:val="xl450"/>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51">
    <w:name w:val="xl45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452">
    <w:name w:val="xl452"/>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53">
    <w:name w:val="xl453"/>
    <w:basedOn w:val="Normal"/>
    <w:rsid w:val="00DD26F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54">
    <w:name w:val="xl454"/>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55">
    <w:name w:val="xl455"/>
    <w:basedOn w:val="Normal"/>
    <w:rsid w:val="00DD26F5"/>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6">
    <w:name w:val="xl456"/>
    <w:basedOn w:val="Normal"/>
    <w:rsid w:val="00DD26F5"/>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7">
    <w:name w:val="xl457"/>
    <w:basedOn w:val="Normal"/>
    <w:rsid w:val="00DD26F5"/>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8">
    <w:name w:val="xl458"/>
    <w:basedOn w:val="Normal"/>
    <w:rsid w:val="00DD26F5"/>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59">
    <w:name w:val="xl459"/>
    <w:basedOn w:val="Normal"/>
    <w:rsid w:val="00DD26F5"/>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60">
    <w:name w:val="xl460"/>
    <w:basedOn w:val="Normal"/>
    <w:rsid w:val="00DD26F5"/>
    <w:pP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461">
    <w:name w:val="xl46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2">
    <w:name w:val="xl462"/>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3">
    <w:name w:val="xl463"/>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4">
    <w:name w:val="xl46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65">
    <w:name w:val="xl46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66">
    <w:name w:val="xl466"/>
    <w:basedOn w:val="Normal"/>
    <w:rsid w:val="00DD26F5"/>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67">
    <w:name w:val="xl467"/>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68">
    <w:name w:val="xl468"/>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69">
    <w:name w:val="xl469"/>
    <w:basedOn w:val="Normal"/>
    <w:rsid w:val="00DD26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70">
    <w:name w:val="xl470"/>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1">
    <w:name w:val="xl471"/>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2">
    <w:name w:val="xl472"/>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3">
    <w:name w:val="xl473"/>
    <w:basedOn w:val="Normal"/>
    <w:rsid w:val="00DD26F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4">
    <w:name w:val="xl474"/>
    <w:basedOn w:val="Normal"/>
    <w:rsid w:val="00DD26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5">
    <w:name w:val="xl475"/>
    <w:basedOn w:val="Normal"/>
    <w:rsid w:val="00DD26F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6">
    <w:name w:val="xl476"/>
    <w:basedOn w:val="Normal"/>
    <w:rsid w:val="00DD26F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7">
    <w:name w:val="xl477"/>
    <w:basedOn w:val="Normal"/>
    <w:rsid w:val="00DD26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8">
    <w:name w:val="xl478"/>
    <w:basedOn w:val="Normal"/>
    <w:rsid w:val="00DD26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79">
    <w:name w:val="xl479"/>
    <w:basedOn w:val="Normal"/>
    <w:rsid w:val="00DD26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80">
    <w:name w:val="xl480"/>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1">
    <w:name w:val="xl481"/>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82">
    <w:name w:val="xl482"/>
    <w:basedOn w:val="Normal"/>
    <w:rsid w:val="00DD26F5"/>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483">
    <w:name w:val="xl483"/>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84">
    <w:name w:val="xl48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85">
    <w:name w:val="xl48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86">
    <w:name w:val="xl48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87">
    <w:name w:val="xl487"/>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88">
    <w:name w:val="xl488"/>
    <w:basedOn w:val="Normal"/>
    <w:rsid w:val="00DD26F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89">
    <w:name w:val="xl489"/>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90">
    <w:name w:val="xl490"/>
    <w:basedOn w:val="Normal"/>
    <w:rsid w:val="00DD26F5"/>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91">
    <w:name w:val="xl491"/>
    <w:basedOn w:val="Normal"/>
    <w:rsid w:val="00DD26F5"/>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92">
    <w:name w:val="xl492"/>
    <w:basedOn w:val="Normal"/>
    <w:rsid w:val="00DD26F5"/>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93">
    <w:name w:val="xl493"/>
    <w:basedOn w:val="Normal"/>
    <w:rsid w:val="00DD26F5"/>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94">
    <w:name w:val="xl494"/>
    <w:basedOn w:val="Normal"/>
    <w:rsid w:val="00DD26F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95">
    <w:name w:val="xl49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96">
    <w:name w:val="xl496"/>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97">
    <w:name w:val="xl497"/>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98">
    <w:name w:val="xl498"/>
    <w:basedOn w:val="Normal"/>
    <w:rsid w:val="00DD26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99">
    <w:name w:val="xl499"/>
    <w:basedOn w:val="Normal"/>
    <w:rsid w:val="00DD26F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0">
    <w:name w:val="xl500"/>
    <w:basedOn w:val="Normal"/>
    <w:rsid w:val="00DD26F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1">
    <w:name w:val="xl501"/>
    <w:basedOn w:val="Normal"/>
    <w:rsid w:val="00DD26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2">
    <w:name w:val="xl502"/>
    <w:basedOn w:val="Normal"/>
    <w:rsid w:val="00DD26F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3">
    <w:name w:val="xl503"/>
    <w:basedOn w:val="Normal"/>
    <w:rsid w:val="00DD26F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4">
    <w:name w:val="xl504"/>
    <w:basedOn w:val="Normal"/>
    <w:rsid w:val="00DD26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5">
    <w:name w:val="xl505"/>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6">
    <w:name w:val="xl506"/>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7">
    <w:name w:val="xl507"/>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8">
    <w:name w:val="xl508"/>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9">
    <w:name w:val="xl509"/>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0">
    <w:name w:val="xl510"/>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1">
    <w:name w:val="xl511"/>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2">
    <w:name w:val="xl512"/>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3">
    <w:name w:val="xl513"/>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14">
    <w:name w:val="xl51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15">
    <w:name w:val="xl51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16">
    <w:name w:val="xl516"/>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18">
    <w:name w:val="xl518"/>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519">
    <w:name w:val="xl519"/>
    <w:basedOn w:val="Normal"/>
    <w:rsid w:val="00DD26F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0">
    <w:name w:val="xl520"/>
    <w:basedOn w:val="Normal"/>
    <w:rsid w:val="00DD26F5"/>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21">
    <w:name w:val="xl521"/>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2">
    <w:name w:val="xl522"/>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3">
    <w:name w:val="xl523"/>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4">
    <w:name w:val="xl524"/>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5">
    <w:name w:val="xl525"/>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26">
    <w:name w:val="xl526"/>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27">
    <w:name w:val="xl527"/>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28">
    <w:name w:val="xl52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29">
    <w:name w:val="xl529"/>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30">
    <w:name w:val="xl530"/>
    <w:basedOn w:val="Normal"/>
    <w:rsid w:val="00DD26F5"/>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31">
    <w:name w:val="xl531"/>
    <w:basedOn w:val="Normal"/>
    <w:rsid w:val="00DD26F5"/>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32">
    <w:name w:val="xl532"/>
    <w:basedOn w:val="Normal"/>
    <w:rsid w:val="00DD26F5"/>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33">
    <w:name w:val="xl533"/>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34">
    <w:name w:val="xl534"/>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35">
    <w:name w:val="xl535"/>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36">
    <w:name w:val="xl536"/>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37">
    <w:name w:val="xl537"/>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38">
    <w:name w:val="xl538"/>
    <w:basedOn w:val="Normal"/>
    <w:rsid w:val="00DD26F5"/>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39">
    <w:name w:val="xl539"/>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40">
    <w:name w:val="xl540"/>
    <w:basedOn w:val="Normal"/>
    <w:rsid w:val="00DD26F5"/>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41">
    <w:name w:val="xl541"/>
    <w:basedOn w:val="Normal"/>
    <w:rsid w:val="00DD26F5"/>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42">
    <w:name w:val="xl542"/>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43">
    <w:name w:val="xl543"/>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44">
    <w:name w:val="xl544"/>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45">
    <w:name w:val="xl545"/>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546">
    <w:name w:val="xl546"/>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47">
    <w:name w:val="xl547"/>
    <w:basedOn w:val="Normal"/>
    <w:rsid w:val="00DD26F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48">
    <w:name w:val="xl548"/>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49">
    <w:name w:val="xl549"/>
    <w:basedOn w:val="Normal"/>
    <w:rsid w:val="00DD26F5"/>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50">
    <w:name w:val="xl550"/>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51">
    <w:name w:val="xl551"/>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52">
    <w:name w:val="xl552"/>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53">
    <w:name w:val="xl553"/>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4">
    <w:name w:val="xl554"/>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5">
    <w:name w:val="xl555"/>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6">
    <w:name w:val="xl55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557">
    <w:name w:val="xl557"/>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58">
    <w:name w:val="xl55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59">
    <w:name w:val="xl559"/>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60">
    <w:name w:val="xl560"/>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561">
    <w:name w:val="xl561"/>
    <w:basedOn w:val="Normal"/>
    <w:rsid w:val="00DD26F5"/>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62">
    <w:name w:val="xl562"/>
    <w:basedOn w:val="Normal"/>
    <w:rsid w:val="00DD26F5"/>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63">
    <w:name w:val="xl563"/>
    <w:basedOn w:val="Normal"/>
    <w:rsid w:val="00DD26F5"/>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64">
    <w:name w:val="xl564"/>
    <w:basedOn w:val="Normal"/>
    <w:rsid w:val="00DD26F5"/>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565">
    <w:name w:val="xl565"/>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66">
    <w:name w:val="xl566"/>
    <w:basedOn w:val="Normal"/>
    <w:rsid w:val="00DD26F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67">
    <w:name w:val="xl56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68">
    <w:name w:val="xl568"/>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9">
    <w:name w:val="xl569"/>
    <w:basedOn w:val="Normal"/>
    <w:rsid w:val="00DD26F5"/>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0">
    <w:name w:val="xl570"/>
    <w:basedOn w:val="Normal"/>
    <w:rsid w:val="00DD26F5"/>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1">
    <w:name w:val="xl57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2">
    <w:name w:val="xl572"/>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3">
    <w:name w:val="xl573"/>
    <w:basedOn w:val="Normal"/>
    <w:rsid w:val="00DD26F5"/>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4">
    <w:name w:val="xl574"/>
    <w:basedOn w:val="Normal"/>
    <w:rsid w:val="00DD26F5"/>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5">
    <w:name w:val="xl575"/>
    <w:basedOn w:val="Normal"/>
    <w:rsid w:val="00DD26F5"/>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6">
    <w:name w:val="xl576"/>
    <w:basedOn w:val="Normal"/>
    <w:rsid w:val="00DD26F5"/>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77">
    <w:name w:val="xl577"/>
    <w:basedOn w:val="Normal"/>
    <w:rsid w:val="00DD26F5"/>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578">
    <w:name w:val="xl578"/>
    <w:basedOn w:val="Normal"/>
    <w:rsid w:val="00DD26F5"/>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579">
    <w:name w:val="xl579"/>
    <w:basedOn w:val="Normal"/>
    <w:rsid w:val="00DD26F5"/>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0">
    <w:name w:val="xl580"/>
    <w:basedOn w:val="Normal"/>
    <w:rsid w:val="00DD26F5"/>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1">
    <w:name w:val="xl581"/>
    <w:basedOn w:val="Normal"/>
    <w:rsid w:val="00DD26F5"/>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2">
    <w:name w:val="xl582"/>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83">
    <w:name w:val="xl583"/>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84">
    <w:name w:val="xl584"/>
    <w:basedOn w:val="Normal"/>
    <w:rsid w:val="00DD26F5"/>
    <w:pPr>
      <w:shd w:val="clear" w:color="000000" w:fill="FFFFFF"/>
      <w:spacing w:before="100" w:beforeAutospacing="1" w:after="100" w:afterAutospacing="1" w:line="240" w:lineRule="auto"/>
      <w:jc w:val="both"/>
    </w:pPr>
    <w:rPr>
      <w:rFonts w:ascii="Arial" w:eastAsia="Times New Roman" w:hAnsi="Arial" w:cs="Arial"/>
      <w:kern w:val="0"/>
      <w:sz w:val="24"/>
      <w:szCs w:val="24"/>
      <w:lang w:eastAsia="pt-BR"/>
      <w14:ligatures w14:val="none"/>
    </w:rPr>
  </w:style>
  <w:style w:type="paragraph" w:customStyle="1" w:styleId="xl585">
    <w:name w:val="xl585"/>
    <w:basedOn w:val="Normal"/>
    <w:rsid w:val="00DD26F5"/>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6">
    <w:name w:val="xl586"/>
    <w:basedOn w:val="Normal"/>
    <w:rsid w:val="00DD26F5"/>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7">
    <w:name w:val="xl587"/>
    <w:basedOn w:val="Normal"/>
    <w:rsid w:val="00DD26F5"/>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8">
    <w:name w:val="xl588"/>
    <w:basedOn w:val="Normal"/>
    <w:rsid w:val="00DD26F5"/>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89">
    <w:name w:val="xl589"/>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90">
    <w:name w:val="xl590"/>
    <w:basedOn w:val="Normal"/>
    <w:rsid w:val="00DD26F5"/>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591">
    <w:name w:val="xl591"/>
    <w:basedOn w:val="Normal"/>
    <w:rsid w:val="00DD26F5"/>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sz w:val="24"/>
      <w:szCs w:val="24"/>
      <w:lang w:eastAsia="pt-BR"/>
      <w14:ligatures w14:val="none"/>
    </w:rPr>
  </w:style>
  <w:style w:type="paragraph" w:customStyle="1" w:styleId="xl592">
    <w:name w:val="xl592"/>
    <w:basedOn w:val="Normal"/>
    <w:rsid w:val="00DD26F5"/>
    <w:pPr>
      <w:pBdr>
        <w:top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93">
    <w:name w:val="xl593"/>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94">
    <w:name w:val="xl59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95">
    <w:name w:val="xl595"/>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6">
    <w:name w:val="xl596"/>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7">
    <w:name w:val="xl597"/>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8">
    <w:name w:val="xl598"/>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9">
    <w:name w:val="xl599"/>
    <w:basedOn w:val="Normal"/>
    <w:rsid w:val="00DD26F5"/>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0">
    <w:name w:val="xl600"/>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1">
    <w:name w:val="xl601"/>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2">
    <w:name w:val="xl602"/>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3">
    <w:name w:val="xl603"/>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04">
    <w:name w:val="xl604"/>
    <w:basedOn w:val="Normal"/>
    <w:rsid w:val="00DD26F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05">
    <w:name w:val="xl605"/>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06">
    <w:name w:val="xl606"/>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7">
    <w:name w:val="xl607"/>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8">
    <w:name w:val="xl608"/>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9">
    <w:name w:val="xl609"/>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10">
    <w:name w:val="xl610"/>
    <w:basedOn w:val="Normal"/>
    <w:rsid w:val="00DD26F5"/>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11">
    <w:name w:val="xl61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12">
    <w:name w:val="xl612"/>
    <w:basedOn w:val="Normal"/>
    <w:rsid w:val="00DD26F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13">
    <w:name w:val="xl613"/>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14">
    <w:name w:val="xl614"/>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15">
    <w:name w:val="xl615"/>
    <w:basedOn w:val="Normal"/>
    <w:rsid w:val="00DD26F5"/>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16">
    <w:name w:val="xl616"/>
    <w:basedOn w:val="Normal"/>
    <w:rsid w:val="00DD26F5"/>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17">
    <w:name w:val="xl617"/>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18">
    <w:name w:val="xl618"/>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19">
    <w:name w:val="xl619"/>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20">
    <w:name w:val="xl620"/>
    <w:basedOn w:val="Normal"/>
    <w:rsid w:val="00DD26F5"/>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1">
    <w:name w:val="xl621"/>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22">
    <w:name w:val="xl622"/>
    <w:basedOn w:val="Normal"/>
    <w:rsid w:val="00DD2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3">
    <w:name w:val="xl623"/>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4">
    <w:name w:val="xl624"/>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5">
    <w:name w:val="xl625"/>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6">
    <w:name w:val="xl626"/>
    <w:basedOn w:val="Normal"/>
    <w:rsid w:val="00DD26F5"/>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7">
    <w:name w:val="xl627"/>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28">
    <w:name w:val="xl628"/>
    <w:basedOn w:val="Normal"/>
    <w:rsid w:val="00DD26F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29">
    <w:name w:val="xl629"/>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30">
    <w:name w:val="xl630"/>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31">
    <w:name w:val="xl631"/>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32">
    <w:name w:val="xl632"/>
    <w:basedOn w:val="Normal"/>
    <w:rsid w:val="00DD26F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33">
    <w:name w:val="xl633"/>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34">
    <w:name w:val="xl634"/>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5">
    <w:name w:val="xl635"/>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36">
    <w:name w:val="xl636"/>
    <w:basedOn w:val="Normal"/>
    <w:rsid w:val="00DD26F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37">
    <w:name w:val="xl637"/>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38">
    <w:name w:val="xl638"/>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9">
    <w:name w:val="xl639"/>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0">
    <w:name w:val="xl640"/>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1">
    <w:name w:val="xl641"/>
    <w:basedOn w:val="Normal"/>
    <w:rsid w:val="00DD26F5"/>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42">
    <w:name w:val="xl642"/>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3">
    <w:name w:val="xl643"/>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4">
    <w:name w:val="xl644"/>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5">
    <w:name w:val="xl645"/>
    <w:basedOn w:val="Normal"/>
    <w:rsid w:val="00DD26F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46">
    <w:name w:val="xl646"/>
    <w:basedOn w:val="Normal"/>
    <w:rsid w:val="00DD26F5"/>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47">
    <w:name w:val="xl647"/>
    <w:basedOn w:val="Normal"/>
    <w:rsid w:val="00DD26F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48">
    <w:name w:val="xl64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49">
    <w:name w:val="xl649"/>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50">
    <w:name w:val="xl650"/>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1">
    <w:name w:val="xl651"/>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52">
    <w:name w:val="xl652"/>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53">
    <w:name w:val="xl653"/>
    <w:basedOn w:val="Normal"/>
    <w:rsid w:val="00DD26F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54">
    <w:name w:val="xl654"/>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55">
    <w:name w:val="xl655"/>
    <w:basedOn w:val="Normal"/>
    <w:rsid w:val="00DD26F5"/>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56">
    <w:name w:val="xl656"/>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7">
    <w:name w:val="xl657"/>
    <w:basedOn w:val="Normal"/>
    <w:rsid w:val="00DD26F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8">
    <w:name w:val="xl658"/>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9">
    <w:name w:val="xl659"/>
    <w:basedOn w:val="Normal"/>
    <w:rsid w:val="00DD26F5"/>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0">
    <w:name w:val="xl660"/>
    <w:basedOn w:val="Normal"/>
    <w:rsid w:val="00DD26F5"/>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1">
    <w:name w:val="xl661"/>
    <w:basedOn w:val="Normal"/>
    <w:rsid w:val="00DD26F5"/>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2">
    <w:name w:val="xl66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63">
    <w:name w:val="xl663"/>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64">
    <w:name w:val="xl664"/>
    <w:basedOn w:val="Normal"/>
    <w:rsid w:val="00DD26F5"/>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65">
    <w:name w:val="xl665"/>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66">
    <w:name w:val="xl666"/>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67">
    <w:name w:val="xl667"/>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68">
    <w:name w:val="xl668"/>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69">
    <w:name w:val="xl669"/>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70">
    <w:name w:val="xl670"/>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71">
    <w:name w:val="xl67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72">
    <w:name w:val="xl672"/>
    <w:basedOn w:val="Normal"/>
    <w:rsid w:val="00DD26F5"/>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73">
    <w:name w:val="xl673"/>
    <w:basedOn w:val="Normal"/>
    <w:rsid w:val="00DD26F5"/>
    <w:pPr>
      <w:pBdr>
        <w:top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74">
    <w:name w:val="xl674"/>
    <w:basedOn w:val="Normal"/>
    <w:rsid w:val="00DD26F5"/>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75">
    <w:name w:val="xl675"/>
    <w:basedOn w:val="Normal"/>
    <w:rsid w:val="00DD26F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76">
    <w:name w:val="xl67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77">
    <w:name w:val="xl677"/>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78">
    <w:name w:val="xl67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79">
    <w:name w:val="xl679"/>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0">
    <w:name w:val="xl680"/>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81">
    <w:name w:val="xl68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82">
    <w:name w:val="xl68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83">
    <w:name w:val="xl683"/>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84">
    <w:name w:val="xl684"/>
    <w:basedOn w:val="Normal"/>
    <w:rsid w:val="00DD26F5"/>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5">
    <w:name w:val="xl685"/>
    <w:basedOn w:val="Normal"/>
    <w:rsid w:val="00DD26F5"/>
    <w:pP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86">
    <w:name w:val="xl68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87">
    <w:name w:val="xl68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88">
    <w:name w:val="xl68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89">
    <w:name w:val="xl689"/>
    <w:basedOn w:val="Normal"/>
    <w:rsid w:val="00DD26F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90">
    <w:name w:val="xl690"/>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91">
    <w:name w:val="xl691"/>
    <w:basedOn w:val="Normal"/>
    <w:rsid w:val="00DD26F5"/>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92">
    <w:name w:val="xl692"/>
    <w:basedOn w:val="Normal"/>
    <w:rsid w:val="00DD26F5"/>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93">
    <w:name w:val="xl693"/>
    <w:basedOn w:val="Normal"/>
    <w:rsid w:val="00DD26F5"/>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94">
    <w:name w:val="xl694"/>
    <w:basedOn w:val="Normal"/>
    <w:rsid w:val="00DD26F5"/>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5">
    <w:name w:val="xl695"/>
    <w:basedOn w:val="Normal"/>
    <w:rsid w:val="00DD26F5"/>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6">
    <w:name w:val="xl696"/>
    <w:basedOn w:val="Normal"/>
    <w:rsid w:val="00DD26F5"/>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7">
    <w:name w:val="xl697"/>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98">
    <w:name w:val="xl698"/>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99">
    <w:name w:val="xl699"/>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0">
    <w:name w:val="xl700"/>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01">
    <w:name w:val="xl70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02">
    <w:name w:val="xl702"/>
    <w:basedOn w:val="Normal"/>
    <w:rsid w:val="00DD26F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03">
    <w:name w:val="xl703"/>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04">
    <w:name w:val="xl704"/>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05">
    <w:name w:val="xl705"/>
    <w:basedOn w:val="Normal"/>
    <w:rsid w:val="00DD26F5"/>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706">
    <w:name w:val="xl70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7">
    <w:name w:val="xl70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08">
    <w:name w:val="xl708"/>
    <w:basedOn w:val="Normal"/>
    <w:rsid w:val="00DD26F5"/>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09">
    <w:name w:val="xl709"/>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10">
    <w:name w:val="xl710"/>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11">
    <w:name w:val="xl71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12">
    <w:name w:val="xl712"/>
    <w:basedOn w:val="Normal"/>
    <w:rsid w:val="00DD26F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13">
    <w:name w:val="xl713"/>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14">
    <w:name w:val="xl714"/>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15">
    <w:name w:val="xl715"/>
    <w:basedOn w:val="Normal"/>
    <w:rsid w:val="00DD26F5"/>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716">
    <w:name w:val="xl71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7">
    <w:name w:val="xl717"/>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8">
    <w:name w:val="xl71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19">
    <w:name w:val="xl719"/>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20">
    <w:name w:val="xl720"/>
    <w:basedOn w:val="Normal"/>
    <w:rsid w:val="00DD26F5"/>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21">
    <w:name w:val="xl721"/>
    <w:basedOn w:val="Normal"/>
    <w:rsid w:val="00DD26F5"/>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22">
    <w:name w:val="xl722"/>
    <w:basedOn w:val="Normal"/>
    <w:rsid w:val="00DD26F5"/>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23">
    <w:name w:val="xl723"/>
    <w:basedOn w:val="Normal"/>
    <w:rsid w:val="00DD26F5"/>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24">
    <w:name w:val="xl724"/>
    <w:basedOn w:val="Normal"/>
    <w:rsid w:val="00DD26F5"/>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5">
    <w:name w:val="xl725"/>
    <w:basedOn w:val="Normal"/>
    <w:rsid w:val="00DD26F5"/>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6">
    <w:name w:val="xl726"/>
    <w:basedOn w:val="Normal"/>
    <w:rsid w:val="00DD26F5"/>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7">
    <w:name w:val="xl727"/>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28">
    <w:name w:val="xl728"/>
    <w:basedOn w:val="Normal"/>
    <w:rsid w:val="00DD26F5"/>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29">
    <w:name w:val="xl729"/>
    <w:basedOn w:val="Normal"/>
    <w:rsid w:val="00DD26F5"/>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30">
    <w:name w:val="xl730"/>
    <w:basedOn w:val="Normal"/>
    <w:rsid w:val="00DD26F5"/>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31">
    <w:name w:val="xl73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32">
    <w:name w:val="xl732"/>
    <w:basedOn w:val="Normal"/>
    <w:rsid w:val="00DD26F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33">
    <w:name w:val="xl733"/>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34">
    <w:name w:val="xl734"/>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35">
    <w:name w:val="xl735"/>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36">
    <w:name w:val="xl736"/>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37">
    <w:name w:val="xl737"/>
    <w:basedOn w:val="Normal"/>
    <w:rsid w:val="00DD26F5"/>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38">
    <w:name w:val="xl738"/>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39">
    <w:name w:val="xl739"/>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40">
    <w:name w:val="xl740"/>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41">
    <w:name w:val="xl741"/>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42">
    <w:name w:val="xl742"/>
    <w:basedOn w:val="Normal"/>
    <w:rsid w:val="00DD26F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43">
    <w:name w:val="xl743"/>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44">
    <w:name w:val="xl744"/>
    <w:basedOn w:val="Normal"/>
    <w:rsid w:val="00DD26F5"/>
    <w:pP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45">
    <w:name w:val="xl745"/>
    <w:basedOn w:val="Normal"/>
    <w:rsid w:val="00DD2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746">
    <w:name w:val="xl746"/>
    <w:basedOn w:val="Normal"/>
    <w:rsid w:val="00DD2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47">
    <w:name w:val="xl747"/>
    <w:basedOn w:val="Normal"/>
    <w:rsid w:val="00DD26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48">
    <w:name w:val="xl748"/>
    <w:basedOn w:val="Normal"/>
    <w:rsid w:val="00DD26F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49">
    <w:name w:val="xl749"/>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50">
    <w:name w:val="xl750"/>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51">
    <w:name w:val="xl75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52">
    <w:name w:val="xl752"/>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3">
    <w:name w:val="xl753"/>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4">
    <w:name w:val="xl754"/>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5">
    <w:name w:val="xl755"/>
    <w:basedOn w:val="Normal"/>
    <w:rsid w:val="00DD26F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56">
    <w:name w:val="xl756"/>
    <w:basedOn w:val="Normal"/>
    <w:rsid w:val="00DD26F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757">
    <w:name w:val="xl757"/>
    <w:basedOn w:val="Normal"/>
    <w:rsid w:val="00DD26F5"/>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58">
    <w:name w:val="xl758"/>
    <w:basedOn w:val="Normal"/>
    <w:rsid w:val="00DD26F5"/>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59">
    <w:name w:val="xl759"/>
    <w:basedOn w:val="Normal"/>
    <w:rsid w:val="00DD26F5"/>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60">
    <w:name w:val="xl760"/>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61">
    <w:name w:val="xl761"/>
    <w:basedOn w:val="Normal"/>
    <w:rsid w:val="00DD2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62">
    <w:name w:val="xl762"/>
    <w:basedOn w:val="Normal"/>
    <w:rsid w:val="00DD26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763">
    <w:name w:val="xl763"/>
    <w:basedOn w:val="Normal"/>
    <w:rsid w:val="00DD26F5"/>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64">
    <w:name w:val="xl764"/>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765">
    <w:name w:val="xl765"/>
    <w:basedOn w:val="Normal"/>
    <w:rsid w:val="00DD26F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766">
    <w:name w:val="xl766"/>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767">
    <w:name w:val="xl767"/>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68">
    <w:name w:val="xl768"/>
    <w:basedOn w:val="Normal"/>
    <w:rsid w:val="00DD26F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69">
    <w:name w:val="xl769"/>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70">
    <w:name w:val="xl770"/>
    <w:basedOn w:val="Normal"/>
    <w:rsid w:val="00DD26F5"/>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771">
    <w:name w:val="xl771"/>
    <w:basedOn w:val="Normal"/>
    <w:rsid w:val="00DD26F5"/>
    <w:pP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772">
    <w:name w:val="xl772"/>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73">
    <w:name w:val="xl773"/>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74">
    <w:name w:val="xl774"/>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75">
    <w:name w:val="xl775"/>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6">
    <w:name w:val="xl776"/>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7">
    <w:name w:val="xl777"/>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8">
    <w:name w:val="xl778"/>
    <w:basedOn w:val="Normal"/>
    <w:rsid w:val="00DD26F5"/>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9">
    <w:name w:val="xl779"/>
    <w:basedOn w:val="Normal"/>
    <w:rsid w:val="00DD26F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80">
    <w:name w:val="xl780"/>
    <w:basedOn w:val="Normal"/>
    <w:rsid w:val="00DD26F5"/>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81">
    <w:name w:val="xl781"/>
    <w:basedOn w:val="Normal"/>
    <w:rsid w:val="00DD26F5"/>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2">
    <w:name w:val="xl782"/>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3">
    <w:name w:val="xl783"/>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4">
    <w:name w:val="xl784"/>
    <w:basedOn w:val="Normal"/>
    <w:rsid w:val="00DD26F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5">
    <w:name w:val="xl785"/>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6">
    <w:name w:val="xl786"/>
    <w:basedOn w:val="Normal"/>
    <w:rsid w:val="00DD26F5"/>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787">
    <w:name w:val="xl787"/>
    <w:basedOn w:val="Normal"/>
    <w:rsid w:val="00DD26F5"/>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88">
    <w:name w:val="xl788"/>
    <w:basedOn w:val="Normal"/>
    <w:rsid w:val="00DD26F5"/>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89">
    <w:name w:val="xl789"/>
    <w:basedOn w:val="Normal"/>
    <w:rsid w:val="00DD26F5"/>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90">
    <w:name w:val="xl790"/>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91">
    <w:name w:val="xl791"/>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92">
    <w:name w:val="xl792"/>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93">
    <w:name w:val="xl793"/>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794">
    <w:name w:val="xl794"/>
    <w:basedOn w:val="Normal"/>
    <w:rsid w:val="00DD26F5"/>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95">
    <w:name w:val="xl795"/>
    <w:basedOn w:val="Normal"/>
    <w:rsid w:val="00DD26F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96">
    <w:name w:val="xl796"/>
    <w:basedOn w:val="Normal"/>
    <w:rsid w:val="00DD26F5"/>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97">
    <w:name w:val="xl797"/>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98">
    <w:name w:val="xl798"/>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99">
    <w:name w:val="xl799"/>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00">
    <w:name w:val="xl800"/>
    <w:basedOn w:val="Normal"/>
    <w:rsid w:val="00DD26F5"/>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01">
    <w:name w:val="xl801"/>
    <w:basedOn w:val="Normal"/>
    <w:rsid w:val="00DD26F5"/>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02">
    <w:name w:val="xl802"/>
    <w:basedOn w:val="Normal"/>
    <w:rsid w:val="00DD26F5"/>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03">
    <w:name w:val="xl803"/>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4">
    <w:name w:val="xl804"/>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05">
    <w:name w:val="xl805"/>
    <w:basedOn w:val="Normal"/>
    <w:rsid w:val="00DD26F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06">
    <w:name w:val="xl806"/>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07">
    <w:name w:val="xl80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08">
    <w:name w:val="xl80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809">
    <w:name w:val="xl809"/>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10">
    <w:name w:val="xl810"/>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11">
    <w:name w:val="xl81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12">
    <w:name w:val="xl812"/>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13">
    <w:name w:val="xl813"/>
    <w:basedOn w:val="Normal"/>
    <w:rsid w:val="00DD26F5"/>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14">
    <w:name w:val="xl814"/>
    <w:basedOn w:val="Normal"/>
    <w:rsid w:val="00DD26F5"/>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15">
    <w:name w:val="xl815"/>
    <w:basedOn w:val="Normal"/>
    <w:rsid w:val="00DD26F5"/>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16">
    <w:name w:val="xl816"/>
    <w:basedOn w:val="Normal"/>
    <w:rsid w:val="00DD26F5"/>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817">
    <w:name w:val="xl817"/>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18">
    <w:name w:val="xl818"/>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19">
    <w:name w:val="xl819"/>
    <w:basedOn w:val="Normal"/>
    <w:rsid w:val="00DD26F5"/>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0">
    <w:name w:val="xl820"/>
    <w:basedOn w:val="Normal"/>
    <w:rsid w:val="00DD26F5"/>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1">
    <w:name w:val="xl821"/>
    <w:basedOn w:val="Normal"/>
    <w:rsid w:val="00DD26F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22">
    <w:name w:val="xl822"/>
    <w:basedOn w:val="Normal"/>
    <w:rsid w:val="00DD26F5"/>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23">
    <w:name w:val="xl823"/>
    <w:basedOn w:val="Normal"/>
    <w:rsid w:val="00DD26F5"/>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24">
    <w:name w:val="xl824"/>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5">
    <w:name w:val="xl825"/>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6">
    <w:name w:val="xl826"/>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7">
    <w:name w:val="xl827"/>
    <w:basedOn w:val="Normal"/>
    <w:rsid w:val="00DD26F5"/>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28">
    <w:name w:val="xl828"/>
    <w:basedOn w:val="Normal"/>
    <w:rsid w:val="00DD26F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29">
    <w:name w:val="xl829"/>
    <w:basedOn w:val="Normal"/>
    <w:rsid w:val="00DD26F5"/>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30">
    <w:name w:val="xl830"/>
    <w:basedOn w:val="Normal"/>
    <w:rsid w:val="00DD26F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31">
    <w:name w:val="xl831"/>
    <w:basedOn w:val="Normal"/>
    <w:rsid w:val="00DD26F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32">
    <w:name w:val="xl832"/>
    <w:basedOn w:val="Normal"/>
    <w:rsid w:val="00DD26F5"/>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33">
    <w:name w:val="xl833"/>
    <w:basedOn w:val="Normal"/>
    <w:rsid w:val="00DD26F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34">
    <w:name w:val="xl834"/>
    <w:basedOn w:val="Normal"/>
    <w:rsid w:val="00DD26F5"/>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35">
    <w:name w:val="xl835"/>
    <w:basedOn w:val="Normal"/>
    <w:rsid w:val="00DD26F5"/>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36">
    <w:name w:val="xl836"/>
    <w:basedOn w:val="Normal"/>
    <w:rsid w:val="00DD26F5"/>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37">
    <w:name w:val="xl837"/>
    <w:basedOn w:val="Normal"/>
    <w:rsid w:val="00DD26F5"/>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38">
    <w:name w:val="xl838"/>
    <w:basedOn w:val="Normal"/>
    <w:rsid w:val="00DD26F5"/>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9">
    <w:name w:val="xl839"/>
    <w:basedOn w:val="Normal"/>
    <w:rsid w:val="00DD26F5"/>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0">
    <w:name w:val="xl840"/>
    <w:basedOn w:val="Normal"/>
    <w:rsid w:val="00DD26F5"/>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1">
    <w:name w:val="xl841"/>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2">
    <w:name w:val="xl842"/>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3">
    <w:name w:val="xl843"/>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44">
    <w:name w:val="xl844"/>
    <w:basedOn w:val="Normal"/>
    <w:rsid w:val="00DD26F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45">
    <w:name w:val="xl845"/>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46">
    <w:name w:val="xl846"/>
    <w:basedOn w:val="Normal"/>
    <w:rsid w:val="00DD26F5"/>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47">
    <w:name w:val="xl847"/>
    <w:basedOn w:val="Normal"/>
    <w:rsid w:val="00DD26F5"/>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848">
    <w:name w:val="xl848"/>
    <w:basedOn w:val="Normal"/>
    <w:rsid w:val="00DD26F5"/>
    <w:pPr>
      <w:pBdr>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849">
    <w:name w:val="xl849"/>
    <w:basedOn w:val="Normal"/>
    <w:rsid w:val="00DD26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50">
    <w:name w:val="xl850"/>
    <w:basedOn w:val="Normal"/>
    <w:rsid w:val="00DD26F5"/>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51">
    <w:name w:val="xl851"/>
    <w:basedOn w:val="Normal"/>
    <w:rsid w:val="00DD26F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52">
    <w:name w:val="xl852"/>
    <w:basedOn w:val="Normal"/>
    <w:rsid w:val="00DD26F5"/>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53">
    <w:name w:val="xl853"/>
    <w:basedOn w:val="Normal"/>
    <w:rsid w:val="00DD26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4">
    <w:name w:val="xl854"/>
    <w:basedOn w:val="Normal"/>
    <w:rsid w:val="00DD26F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55">
    <w:name w:val="xl855"/>
    <w:basedOn w:val="Normal"/>
    <w:rsid w:val="00DD26F5"/>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56">
    <w:name w:val="xl856"/>
    <w:basedOn w:val="Normal"/>
    <w:rsid w:val="00DD26F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57">
    <w:name w:val="xl857"/>
    <w:basedOn w:val="Normal"/>
    <w:rsid w:val="00DD26F5"/>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58">
    <w:name w:val="xl858"/>
    <w:basedOn w:val="Normal"/>
    <w:rsid w:val="00DD26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59">
    <w:name w:val="xl859"/>
    <w:basedOn w:val="Normal"/>
    <w:rsid w:val="00DD26F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60">
    <w:name w:val="xl860"/>
    <w:basedOn w:val="Normal"/>
    <w:rsid w:val="00DD26F5"/>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61">
    <w:name w:val="xl861"/>
    <w:basedOn w:val="Normal"/>
    <w:rsid w:val="00DD26F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62">
    <w:name w:val="xl862"/>
    <w:basedOn w:val="Normal"/>
    <w:rsid w:val="00DD26F5"/>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63">
    <w:name w:val="xl863"/>
    <w:basedOn w:val="Normal"/>
    <w:rsid w:val="00DD26F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4">
    <w:name w:val="xl864"/>
    <w:basedOn w:val="Normal"/>
    <w:rsid w:val="00DD26F5"/>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5">
    <w:name w:val="xl865"/>
    <w:basedOn w:val="Normal"/>
    <w:rsid w:val="00DD26F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6">
    <w:name w:val="xl866"/>
    <w:basedOn w:val="Normal"/>
    <w:rsid w:val="00DD26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867">
    <w:name w:val="xl867"/>
    <w:basedOn w:val="Normal"/>
    <w:rsid w:val="00DD26F5"/>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68">
    <w:name w:val="xl868"/>
    <w:basedOn w:val="Normal"/>
    <w:rsid w:val="00DD26F5"/>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69">
    <w:name w:val="xl869"/>
    <w:basedOn w:val="Normal"/>
    <w:rsid w:val="00DD26F5"/>
    <w:pPr>
      <w:pBdr>
        <w:lef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0">
    <w:name w:val="xl870"/>
    <w:basedOn w:val="Normal"/>
    <w:rsid w:val="00DD26F5"/>
    <w:pP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1">
    <w:name w:val="xl871"/>
    <w:basedOn w:val="Normal"/>
    <w:rsid w:val="00DD26F5"/>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2">
    <w:name w:val="xl872"/>
    <w:basedOn w:val="Normal"/>
    <w:rsid w:val="00DD26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73">
    <w:name w:val="xl873"/>
    <w:basedOn w:val="Normal"/>
    <w:rsid w:val="00DD26F5"/>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74">
    <w:name w:val="xl874"/>
    <w:basedOn w:val="Normal"/>
    <w:rsid w:val="00DD26F5"/>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75">
    <w:name w:val="xl875"/>
    <w:basedOn w:val="Normal"/>
    <w:rsid w:val="00DD26F5"/>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6">
    <w:name w:val="xl876"/>
    <w:basedOn w:val="Normal"/>
    <w:rsid w:val="00DD26F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7">
    <w:name w:val="xl877"/>
    <w:basedOn w:val="Normal"/>
    <w:rsid w:val="00DD26F5"/>
    <w:pPr>
      <w:pBdr>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8">
    <w:name w:val="xl878"/>
    <w:basedOn w:val="Normal"/>
    <w:rsid w:val="00DD26F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9">
    <w:name w:val="xl879"/>
    <w:basedOn w:val="Normal"/>
    <w:rsid w:val="00DD26F5"/>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80">
    <w:name w:val="xl880"/>
    <w:basedOn w:val="Normal"/>
    <w:rsid w:val="00DD26F5"/>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81">
    <w:name w:val="xl881"/>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882">
    <w:name w:val="xl882"/>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883">
    <w:name w:val="xl883"/>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4">
    <w:name w:val="xl884"/>
    <w:basedOn w:val="Normal"/>
    <w:rsid w:val="00DD26F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5">
    <w:name w:val="xl885"/>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6">
    <w:name w:val="xl88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7">
    <w:name w:val="xl887"/>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88">
    <w:name w:val="xl888"/>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89">
    <w:name w:val="xl889"/>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90">
    <w:name w:val="xl890"/>
    <w:basedOn w:val="Normal"/>
    <w:rsid w:val="00DD26F5"/>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91">
    <w:name w:val="xl891"/>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2">
    <w:name w:val="xl892"/>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3">
    <w:name w:val="xl893"/>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94">
    <w:name w:val="xl894"/>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95">
    <w:name w:val="xl895"/>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96">
    <w:name w:val="xl896"/>
    <w:basedOn w:val="Normal"/>
    <w:rsid w:val="00DD26F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97">
    <w:name w:val="xl897"/>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98">
    <w:name w:val="xl898"/>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99">
    <w:name w:val="xl899"/>
    <w:basedOn w:val="Normal"/>
    <w:rsid w:val="00DD26F5"/>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900">
    <w:name w:val="xl900"/>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01">
    <w:name w:val="xl901"/>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02">
    <w:name w:val="xl902"/>
    <w:basedOn w:val="Normal"/>
    <w:rsid w:val="00DD26F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03">
    <w:name w:val="xl903"/>
    <w:basedOn w:val="Normal"/>
    <w:rsid w:val="00DD26F5"/>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04">
    <w:name w:val="xl904"/>
    <w:basedOn w:val="Normal"/>
    <w:rsid w:val="00DD26F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05">
    <w:name w:val="xl905"/>
    <w:basedOn w:val="Normal"/>
    <w:rsid w:val="00DD26F5"/>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6">
    <w:name w:val="xl906"/>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7">
    <w:name w:val="xl907"/>
    <w:basedOn w:val="Normal"/>
    <w:rsid w:val="00DD26F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08">
    <w:name w:val="xl908"/>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09">
    <w:name w:val="xl909"/>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10">
    <w:name w:val="xl910"/>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11">
    <w:name w:val="xl911"/>
    <w:basedOn w:val="Normal"/>
    <w:rsid w:val="00DD26F5"/>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12">
    <w:name w:val="xl912"/>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13">
    <w:name w:val="xl913"/>
    <w:basedOn w:val="Normal"/>
    <w:rsid w:val="00DD26F5"/>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4">
    <w:name w:val="xl914"/>
    <w:basedOn w:val="Normal"/>
    <w:rsid w:val="00DD26F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5">
    <w:name w:val="xl915"/>
    <w:basedOn w:val="Normal"/>
    <w:rsid w:val="00DD26F5"/>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6">
    <w:name w:val="xl916"/>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17">
    <w:name w:val="xl917"/>
    <w:basedOn w:val="Normal"/>
    <w:rsid w:val="00DD26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18">
    <w:name w:val="xl918"/>
    <w:basedOn w:val="Normal"/>
    <w:rsid w:val="00DD26F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19">
    <w:name w:val="xl919"/>
    <w:basedOn w:val="Normal"/>
    <w:rsid w:val="00DD26F5"/>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20">
    <w:name w:val="xl920"/>
    <w:basedOn w:val="Normal"/>
    <w:rsid w:val="00DD26F5"/>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21">
    <w:name w:val="xl921"/>
    <w:basedOn w:val="Normal"/>
    <w:rsid w:val="00DD26F5"/>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22">
    <w:name w:val="xl922"/>
    <w:basedOn w:val="Normal"/>
    <w:rsid w:val="00DD26F5"/>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23">
    <w:name w:val="xl923"/>
    <w:basedOn w:val="Normal"/>
    <w:rsid w:val="00DD26F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24">
    <w:name w:val="xl92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925">
    <w:name w:val="xl925"/>
    <w:basedOn w:val="Normal"/>
    <w:rsid w:val="00DD26F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6">
    <w:name w:val="xl926"/>
    <w:basedOn w:val="Normal"/>
    <w:rsid w:val="00DD26F5"/>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7">
    <w:name w:val="xl927"/>
    <w:basedOn w:val="Normal"/>
    <w:rsid w:val="00DD26F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8">
    <w:name w:val="xl928"/>
    <w:basedOn w:val="Normal"/>
    <w:rsid w:val="00DD26F5"/>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9">
    <w:name w:val="xl929"/>
    <w:basedOn w:val="Normal"/>
    <w:rsid w:val="00DD26F5"/>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30">
    <w:name w:val="xl930"/>
    <w:basedOn w:val="Normal"/>
    <w:rsid w:val="00DD26F5"/>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31">
    <w:name w:val="xl93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2">
    <w:name w:val="xl932"/>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3">
    <w:name w:val="xl933"/>
    <w:basedOn w:val="Normal"/>
    <w:rsid w:val="00DD26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4">
    <w:name w:val="xl934"/>
    <w:basedOn w:val="Normal"/>
    <w:rsid w:val="00DD26F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5">
    <w:name w:val="xl935"/>
    <w:basedOn w:val="Normal"/>
    <w:rsid w:val="00DD26F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36">
    <w:name w:val="xl936"/>
    <w:basedOn w:val="Normal"/>
    <w:rsid w:val="00DD26F5"/>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37">
    <w:name w:val="xl937"/>
    <w:basedOn w:val="Normal"/>
    <w:rsid w:val="00DD26F5"/>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38">
    <w:name w:val="xl938"/>
    <w:basedOn w:val="Normal"/>
    <w:rsid w:val="00DD26F5"/>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39">
    <w:name w:val="xl939"/>
    <w:basedOn w:val="Normal"/>
    <w:rsid w:val="00DD26F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40">
    <w:name w:val="xl940"/>
    <w:basedOn w:val="Normal"/>
    <w:rsid w:val="00DD26F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41">
    <w:name w:val="xl941"/>
    <w:basedOn w:val="Normal"/>
    <w:rsid w:val="00DD26F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42">
    <w:name w:val="xl942"/>
    <w:basedOn w:val="Normal"/>
    <w:rsid w:val="00DD26F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43">
    <w:name w:val="xl943"/>
    <w:basedOn w:val="Normal"/>
    <w:rsid w:val="00DD26F5"/>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44">
    <w:name w:val="xl944"/>
    <w:basedOn w:val="Normal"/>
    <w:rsid w:val="00DD26F5"/>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45">
    <w:name w:val="xl945"/>
    <w:basedOn w:val="Normal"/>
    <w:rsid w:val="00DD26F5"/>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46">
    <w:name w:val="xl946"/>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947">
    <w:name w:val="xl947"/>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948">
    <w:name w:val="xl948"/>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49">
    <w:name w:val="xl949"/>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0">
    <w:name w:val="xl950"/>
    <w:basedOn w:val="Normal"/>
    <w:rsid w:val="00DD26F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1">
    <w:name w:val="xl951"/>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2">
    <w:name w:val="xl952"/>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53">
    <w:name w:val="xl953"/>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54">
    <w:name w:val="xl954"/>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55">
    <w:name w:val="xl955"/>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6">
    <w:name w:val="xl956"/>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57">
    <w:name w:val="xl95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58">
    <w:name w:val="xl958"/>
    <w:basedOn w:val="Normal"/>
    <w:rsid w:val="00DD26F5"/>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59">
    <w:name w:val="xl959"/>
    <w:basedOn w:val="Normal"/>
    <w:rsid w:val="00DD26F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0">
    <w:name w:val="xl960"/>
    <w:basedOn w:val="Normal"/>
    <w:rsid w:val="00DD26F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1">
    <w:name w:val="xl961"/>
    <w:basedOn w:val="Normal"/>
    <w:rsid w:val="00DD26F5"/>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62">
    <w:name w:val="xl962"/>
    <w:basedOn w:val="Normal"/>
    <w:rsid w:val="00DD26F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63">
    <w:name w:val="xl963"/>
    <w:basedOn w:val="Normal"/>
    <w:rsid w:val="00DD26F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4">
    <w:name w:val="xl964"/>
    <w:basedOn w:val="Normal"/>
    <w:rsid w:val="00DD26F5"/>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965">
    <w:name w:val="xl965"/>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966">
    <w:name w:val="xl966"/>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67">
    <w:name w:val="xl967"/>
    <w:basedOn w:val="Normal"/>
    <w:rsid w:val="00DD26F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68">
    <w:name w:val="xl968"/>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69">
    <w:name w:val="xl969"/>
    <w:basedOn w:val="Normal"/>
    <w:rsid w:val="00DD26F5"/>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70">
    <w:name w:val="xl970"/>
    <w:basedOn w:val="Normal"/>
    <w:rsid w:val="00DD26F5"/>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71">
    <w:name w:val="xl971"/>
    <w:basedOn w:val="Normal"/>
    <w:rsid w:val="00DD26F5"/>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72">
    <w:name w:val="xl972"/>
    <w:basedOn w:val="Normal"/>
    <w:rsid w:val="00DD26F5"/>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73">
    <w:name w:val="xl973"/>
    <w:basedOn w:val="Normal"/>
    <w:rsid w:val="00DD26F5"/>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974">
    <w:name w:val="xl974"/>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75">
    <w:name w:val="xl975"/>
    <w:basedOn w:val="Normal"/>
    <w:rsid w:val="00DD26F5"/>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76">
    <w:name w:val="xl976"/>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977">
    <w:name w:val="xl977"/>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78">
    <w:name w:val="xl978"/>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79">
    <w:name w:val="xl979"/>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80">
    <w:name w:val="xl980"/>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81">
    <w:name w:val="xl981"/>
    <w:basedOn w:val="Normal"/>
    <w:rsid w:val="00DD26F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2">
    <w:name w:val="xl982"/>
    <w:basedOn w:val="Normal"/>
    <w:rsid w:val="00DD26F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3">
    <w:name w:val="xl983"/>
    <w:basedOn w:val="Normal"/>
    <w:rsid w:val="00DD26F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4">
    <w:name w:val="xl984"/>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985">
    <w:name w:val="xl985"/>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6">
    <w:name w:val="xl986"/>
    <w:basedOn w:val="Normal"/>
    <w:rsid w:val="00DD26F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7">
    <w:name w:val="xl987"/>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8">
    <w:name w:val="xl988"/>
    <w:basedOn w:val="Normal"/>
    <w:rsid w:val="00DD26F5"/>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89">
    <w:name w:val="xl989"/>
    <w:basedOn w:val="Normal"/>
    <w:rsid w:val="00DD26F5"/>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0">
    <w:name w:val="xl990"/>
    <w:basedOn w:val="Normal"/>
    <w:rsid w:val="00DD26F5"/>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991">
    <w:name w:val="xl991"/>
    <w:basedOn w:val="Normal"/>
    <w:rsid w:val="00DD26F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92">
    <w:name w:val="xl992"/>
    <w:basedOn w:val="Normal"/>
    <w:rsid w:val="00DD26F5"/>
    <w:pPr>
      <w:pBdr>
        <w:top w:val="single" w:sz="8" w:space="0" w:color="auto"/>
        <w:left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93">
    <w:name w:val="xl993"/>
    <w:basedOn w:val="Normal"/>
    <w:rsid w:val="00DD26F5"/>
    <w:pPr>
      <w:pBdr>
        <w:top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94">
    <w:name w:val="xl994"/>
    <w:basedOn w:val="Normal"/>
    <w:rsid w:val="00DD26F5"/>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95">
    <w:name w:val="xl995"/>
    <w:basedOn w:val="Normal"/>
    <w:rsid w:val="00DD26F5"/>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96">
    <w:name w:val="xl996"/>
    <w:basedOn w:val="Normal"/>
    <w:rsid w:val="00DD26F5"/>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97">
    <w:name w:val="xl997"/>
    <w:basedOn w:val="Normal"/>
    <w:rsid w:val="00DD26F5"/>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98">
    <w:name w:val="xl998"/>
    <w:basedOn w:val="Normal"/>
    <w:rsid w:val="00DD26F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999">
    <w:name w:val="xl999"/>
    <w:basedOn w:val="Normal"/>
    <w:rsid w:val="00DD26F5"/>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000">
    <w:name w:val="xl1000"/>
    <w:basedOn w:val="Normal"/>
    <w:rsid w:val="00DD26F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001">
    <w:name w:val="xl1001"/>
    <w:basedOn w:val="Normal"/>
    <w:rsid w:val="00DD26F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002">
    <w:name w:val="xl1002"/>
    <w:basedOn w:val="Normal"/>
    <w:rsid w:val="00DD26F5"/>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003">
    <w:name w:val="xl1003"/>
    <w:basedOn w:val="Normal"/>
    <w:rsid w:val="00DD26F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004">
    <w:name w:val="xl1004"/>
    <w:basedOn w:val="Normal"/>
    <w:rsid w:val="00DD26F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05">
    <w:name w:val="xl1005"/>
    <w:basedOn w:val="Normal"/>
    <w:rsid w:val="00DD26F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06">
    <w:name w:val="xl1006"/>
    <w:basedOn w:val="Normal"/>
    <w:rsid w:val="00DD26F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07">
    <w:name w:val="xl1007"/>
    <w:basedOn w:val="Normal"/>
    <w:rsid w:val="00DD26F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008">
    <w:name w:val="xl1008"/>
    <w:basedOn w:val="Normal"/>
    <w:rsid w:val="00DD26F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009">
    <w:name w:val="xl1009"/>
    <w:basedOn w:val="Normal"/>
    <w:rsid w:val="00DD26F5"/>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010">
    <w:name w:val="xl1010"/>
    <w:basedOn w:val="Normal"/>
    <w:rsid w:val="00DD26F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011">
    <w:name w:val="xl1011"/>
    <w:basedOn w:val="Normal"/>
    <w:rsid w:val="00DD2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012">
    <w:name w:val="xl1012"/>
    <w:basedOn w:val="Normal"/>
    <w:rsid w:val="00DD26F5"/>
    <w:pPr>
      <w:pBdr>
        <w:top w:val="single" w:sz="8" w:space="0" w:color="auto"/>
        <w:bottom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3">
    <w:name w:val="xl1013"/>
    <w:basedOn w:val="Normal"/>
    <w:rsid w:val="00DD26F5"/>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4">
    <w:name w:val="xl1014"/>
    <w:basedOn w:val="Normal"/>
    <w:rsid w:val="00DD2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015">
    <w:name w:val="xl1015"/>
    <w:basedOn w:val="Normal"/>
    <w:rsid w:val="00DD26F5"/>
    <w:pPr>
      <w:pBdr>
        <w:top w:val="single" w:sz="4" w:space="0" w:color="auto"/>
        <w:left w:val="single" w:sz="4" w:space="0" w:color="auto"/>
        <w:bottom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016">
    <w:name w:val="xl1016"/>
    <w:basedOn w:val="Normal"/>
    <w:rsid w:val="00DD26F5"/>
    <w:pPr>
      <w:pBdr>
        <w:top w:val="single" w:sz="4" w:space="0" w:color="auto"/>
        <w:bottom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017">
    <w:name w:val="xl1017"/>
    <w:basedOn w:val="Normal"/>
    <w:rsid w:val="00DD26F5"/>
    <w:pPr>
      <w:pBdr>
        <w:top w:val="single" w:sz="4" w:space="0" w:color="auto"/>
        <w:bottom w:val="single" w:sz="4" w:space="0" w:color="auto"/>
        <w:right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styleId="Cabealho">
    <w:name w:val="header"/>
    <w:aliases w:val="ho,header odd,Char,encabezado"/>
    <w:basedOn w:val="Normal"/>
    <w:link w:val="CabealhoChar"/>
    <w:unhideWhenUsed/>
    <w:rsid w:val="00DD26F5"/>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DD26F5"/>
    <w:rPr>
      <w:kern w:val="2"/>
      <w14:ligatures w14:val="standardContextual"/>
    </w:rPr>
  </w:style>
  <w:style w:type="paragraph" w:styleId="Rodap">
    <w:name w:val="footer"/>
    <w:basedOn w:val="Normal"/>
    <w:link w:val="RodapChar"/>
    <w:uiPriority w:val="99"/>
    <w:unhideWhenUsed/>
    <w:rsid w:val="00DD26F5"/>
    <w:pPr>
      <w:tabs>
        <w:tab w:val="center" w:pos="4252"/>
        <w:tab w:val="right" w:pos="8504"/>
      </w:tabs>
      <w:spacing w:after="0" w:line="240" w:lineRule="auto"/>
    </w:pPr>
  </w:style>
  <w:style w:type="character" w:customStyle="1" w:styleId="RodapChar">
    <w:name w:val="Rodapé Char"/>
    <w:basedOn w:val="Fontepargpadro"/>
    <w:link w:val="Rodap"/>
    <w:uiPriority w:val="99"/>
    <w:rsid w:val="00DD26F5"/>
    <w:rPr>
      <w:kern w:val="2"/>
      <w14:ligatures w14:val="standardContextual"/>
    </w:rPr>
  </w:style>
  <w:style w:type="paragraph" w:styleId="Textodebalo">
    <w:name w:val="Balloon Text"/>
    <w:basedOn w:val="Normal"/>
    <w:link w:val="TextodebaloChar"/>
    <w:uiPriority w:val="99"/>
    <w:semiHidden/>
    <w:unhideWhenUsed/>
    <w:rsid w:val="00DD26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26F5"/>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23837</Words>
  <Characters>128724</Characters>
  <Application>Microsoft Office Word</Application>
  <DocSecurity>0</DocSecurity>
  <Lines>1072</Lines>
  <Paragraphs>304</Paragraphs>
  <ScaleCrop>false</ScaleCrop>
  <Company/>
  <LinksUpToDate>false</LinksUpToDate>
  <CharactersWithSpaces>152257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2024-07-26T14:29:00Z</dcterms:created>
  <dcterms:modified xsi:type="dcterms:W3CDTF">2024-07-26T14:29:00Z</dcterms:modified>
</cp:coreProperties>
</file>