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FA3030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1D1793EE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2C92D9EB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18BED8A7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6C8A2EB2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bookmarkStart w:id="0" w:name="_GoBack"/>
      <w:bookmarkEnd w:id="0"/>
    </w:p>
    <w:p w14:paraId="0C2E4D11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674F35F4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64D5B4FE" w14:textId="59870D63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1.379/2026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</w:t>
      </w:r>
      <w:r w:rsidR="00565372">
        <w:rPr>
          <w:rFonts w:ascii="Arial" w:eastAsia="Arial Unicode MS" w:hAnsi="Arial" w:cs="Arial"/>
          <w:sz w:val="23"/>
          <w:szCs w:val="23"/>
        </w:rPr>
        <w:t>033/2026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758D6EEE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DE58790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AB5468" w:rsidRPr="009F7D8E" w14:paraId="546F3B25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798E76C0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696EA2FA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B5468" w:rsidRPr="009F7D8E" w14:paraId="4B5A0EE1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4A3CCA9D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1935D084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408D0583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D1936D9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AB5468" w:rsidRPr="009F7D8E" w14:paraId="6C168003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58F9A4E1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C372F17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3639DA44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64774130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AB5468" w:rsidRPr="009F7D8E" w14:paraId="2ADA6EE3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4E0CAA26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6E85A3B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B5468" w:rsidRPr="009F7D8E" w14:paraId="7FEFC74E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18DCD20F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6A7349E3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63E66B65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19B2EB0B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AB5468" w:rsidRPr="009F7D8E" w14:paraId="62BB661C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2CBDF206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0DFA9F3B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B5468" w:rsidRPr="009F7D8E" w14:paraId="6507FAA4" w14:textId="77777777" w:rsidTr="00AC686C">
        <w:trPr>
          <w:trHeight w:val="454"/>
        </w:trPr>
        <w:tc>
          <w:tcPr>
            <w:tcW w:w="1885" w:type="dxa"/>
            <w:vAlign w:val="center"/>
          </w:tcPr>
          <w:p w14:paraId="4A492B8B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418587F" w14:textId="77777777" w:rsidR="00AB5468" w:rsidRPr="009F7D8E" w:rsidRDefault="00AB5468" w:rsidP="00AC686C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7E27652D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8617C5D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5EECCFEE" w14:textId="42B11A30" w:rsidR="00AB5468" w:rsidRPr="009F7D8E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90.</w:t>
      </w:r>
      <w:r w:rsidR="00565372">
        <w:rPr>
          <w:rFonts w:ascii="Arial" w:eastAsia="Arial Unicode MS" w:hAnsi="Arial" w:cs="Arial"/>
          <w:sz w:val="23"/>
          <w:szCs w:val="23"/>
        </w:rPr>
        <w:t>033/2026</w:t>
      </w:r>
      <w:r>
        <w:rPr>
          <w:rFonts w:ascii="Arial" w:eastAsia="Arial Unicode MS" w:hAnsi="Arial" w:cs="Arial"/>
          <w:sz w:val="23"/>
          <w:szCs w:val="23"/>
        </w:rPr>
        <w:t xml:space="preserve"> (Processo nº 1.379/2026)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6F7E4F">
        <w:rPr>
          <w:rFonts w:ascii="Arial" w:eastAsia="Arial Unicode MS" w:hAnsi="Arial" w:cs="Arial"/>
          <w:sz w:val="23"/>
          <w:szCs w:val="23"/>
        </w:rPr>
        <w:t>registro de preços flores, gramas, fertilizantes/adubos, vasos e formicida, destinados a manutenção de jardinagem e paisagismo de praças, campos de futebol, canteiros de vias e demais espaços públicos, conforme características, quantitativos e demais exigências mínimas a seguir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3DF1B6A0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7CF7F7CE" w14:textId="77777777" w:rsidR="00AB5468" w:rsidRPr="009F7D8E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AB5468" w:rsidRPr="009F7D8E" w14:paraId="3EDD5BF0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FEA9850" w14:textId="77777777" w:rsidR="00AB5468" w:rsidRPr="004D0F56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Lote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5E22647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FE35D3D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507CD948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60A87D31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AD7991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C17F9F6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AB5468" w:rsidRPr="009F7D8E" w14:paraId="7D05170B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CC8B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FDFD6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B11CB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9F05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F497A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28BCF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70C6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B5468" w:rsidRPr="009F7D8E" w14:paraId="7B64C435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20D43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9E6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FBD5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8A3E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A40BF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29927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A6F17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B5468" w:rsidRPr="009F7D8E" w14:paraId="1E6EF014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1306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EAB1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5758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9B6E5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A51A6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B1AB4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5D95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B5468" w:rsidRPr="009F7D8E" w14:paraId="550AC0FE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E5AA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7FA7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FBCB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C5138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4AD34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59842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ED2D3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AB5468" w:rsidRPr="009F7D8E" w14:paraId="475AD911" w14:textId="77777777" w:rsidTr="00AC686C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BB80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7CE35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7D47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E536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1FFB" w14:textId="77777777" w:rsidR="00AB5468" w:rsidRPr="009F7D8E" w:rsidRDefault="00AB5468" w:rsidP="00AC686C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DD871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5556D" w14:textId="77777777" w:rsidR="00AB5468" w:rsidRPr="009F7D8E" w:rsidRDefault="00AB5468" w:rsidP="00AC686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034629EF" w14:textId="77777777" w:rsidR="00AB5468" w:rsidRPr="009F7D8E" w:rsidRDefault="00AB5468" w:rsidP="00AB5468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5C3779D" w14:textId="77777777" w:rsidR="00AB5468" w:rsidRPr="009F7D8E" w:rsidRDefault="00AB5468" w:rsidP="00AB5468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26D087F3" w14:textId="77777777" w:rsidR="00AB5468" w:rsidRPr="009F7D8E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lastRenderedPageBreak/>
        <w:t>A presente proposta possui validade de 90 (noventa) dias, contados a partir da data de sua apresentação.</w:t>
      </w:r>
    </w:p>
    <w:p w14:paraId="28FC2B74" w14:textId="77777777" w:rsidR="00AB5468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6D1BC121" w14:textId="77777777" w:rsidR="00AB5468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CCCED79" w14:textId="77777777" w:rsidR="00AB5468" w:rsidRPr="009F7D8E" w:rsidRDefault="00AB5468" w:rsidP="00AB5468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3CBF16BF" w14:textId="77777777" w:rsidR="00AB5468" w:rsidRPr="009F7D8E" w:rsidRDefault="00AB5468" w:rsidP="00AB546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09D8646C" w14:textId="77777777" w:rsidR="00AB5468" w:rsidRPr="009F7D8E" w:rsidRDefault="00AB5468" w:rsidP="00AB5468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3CA9B10E" w14:textId="4D913E34" w:rsidR="00AB5468" w:rsidRDefault="00AB5468" w:rsidP="00AB5468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sectPr w:rsidR="00AB5468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565372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6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>
    <w:abstractNumId w:val="3"/>
  </w:num>
  <w:num w:numId="2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TabelaSimples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7A423-375B-4942-BA69-2577643BB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