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Azul Systems, Inc. Java 11.0.23 on Linux -->
    <w:p w:rsidR="008A2808" w:rsidRDefault="008A2808" w14:paraId="54D19494" w14:textId="77777777">
      <w:pPr>
        <w:jc w:val="center"/>
        <w:rPr>
          <w:rFonts w:hint="eastAsia"/>
        </w:rPr>
      </w:pPr>
    </w:p>
    <w:p w:rsidR="008A2808" w:rsidRDefault="005A5E42" w14:paraId="073DDF2A" w14:textId="77777777">
      <w:pPr>
        <w:jc w:val="center"/>
        <w:rPr>
          <w:rFonts w:hint="eastAsia"/>
        </w:rPr>
      </w:pPr>
      <w:r>
        <w:rPr>
          <w:b/>
        </w:rPr>
        <w:t>PARECER JURÍDICO</w:t>
      </w:r>
    </w:p>
    <w:p w:rsidR="008A2808" w:rsidRDefault="008A2808" w14:paraId="6BA70939" w14:textId="77777777">
      <w:pPr>
        <w:jc w:val="center"/>
        <w:rPr>
          <w:rFonts w:hint="eastAsia"/>
          <w:b/>
        </w:rPr>
      </w:pPr>
    </w:p>
    <w:p w:rsidR="008A2808" w:rsidRDefault="005A5E42" w14:paraId="0219CE0A" w14:textId="77777777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t xml:space="preserve">PR23/2024</w:t>
      </w:r>
    </w:p>
    <w:p w:rsidR="008A2808" w:rsidRDefault="005A5E42" w14:paraId="330212B3" w14:textId="77777777">
      <w:pPr>
        <w:rPr>
          <w:rFonts w:hint="eastAsia"/>
        </w:rPr>
      </w:pPr>
      <w:r>
        <w:rPr>
          <w:b/>
        </w:rPr>
        <w:t xml:space="preserve">Modalidade: </w:t>
      </w:r>
      <w:r>
        <w:t xml:space="preserve">Pregão</w:t>
      </w:r>
    </w:p>
    <w:p w:rsidR="008A2808" w:rsidRDefault="005A5E42" w14:paraId="7194384A" w14:textId="77777777">
      <w:pPr>
        <w:rPr>
          <w:rFonts w:hint="eastAsia"/>
        </w:rPr>
      </w:pPr>
      <w:r>
        <w:rPr>
          <w:b/>
        </w:rPr>
        <w:t xml:space="preserve">Data de Abertura da Licitação: </w:t>
      </w:r>
      <w:r>
        <w:t xml:space="preserve">05/09/2024</w:t>
      </w:r>
    </w:p>
    <w:p w:rsidR="008A2808" w:rsidRDefault="005A5E42" w14:paraId="5E4068DD" w14:textId="77777777">
      <w:pPr>
        <w:rPr>
          <w:rFonts w:hint="eastAsia"/>
        </w:rPr>
      </w:pPr>
      <w:r>
        <w:rPr>
          <w:b/>
        </w:rPr>
        <w:t xml:space="preserve">Data da abertura das Propostas: </w:t>
      </w:r>
      <w:r>
        <w:t xml:space="preserve">05/09/2024</w:t>
      </w:r>
    </w:p>
    <w:p w:rsidR="008A2808" w:rsidRDefault="008A2808" w14:paraId="6803DB65" w14:textId="77777777">
      <w:pPr>
        <w:rPr>
          <w:rFonts w:hint="eastAsia"/>
        </w:rPr>
      </w:pPr>
    </w:p>
    <w:p w:rsidR="008A2808" w:rsidRDefault="005A5E42" w14:paraId="7704AE38" w14:textId="77777777">
      <w:pPr>
        <w:jc w:val="both"/>
        <w:rPr>
          <w:rFonts w:hint="eastAsia"/>
        </w:rPr>
      </w:pPr>
      <w:r>
        <w:t>Nos termos do parágrafo único do art. 38 da Lei número 8.666/93 e suas alterações, examinamos os termos e documentos referentes à abertura do presente processo licitatório.</w:t>
      </w:r>
    </w:p>
    <w:p w:rsidR="008A2808" w:rsidRDefault="008A2808" w14:paraId="099C9634" w14:textId="77777777">
      <w:pPr>
        <w:jc w:val="both"/>
        <w:rPr>
          <w:rFonts w:hint="eastAsia"/>
        </w:rPr>
      </w:pPr>
    </w:p>
    <w:p w:rsidR="008A2808" w:rsidRDefault="005A5E42" w14:paraId="573B061B" w14:textId="77777777">
      <w:pPr>
        <w:jc w:val="both"/>
        <w:rPr>
          <w:rFonts w:hint="eastAsia"/>
        </w:rPr>
      </w:pPr>
      <w:r>
        <w:t xml:space="preserve">A abertura da licitação assim como a lavratura dos documentos preliminares, </w:t>
      </w:r>
      <w:proofErr w:type="gramStart"/>
      <w:r>
        <w:t>obedeceu o</w:t>
      </w:r>
      <w:proofErr w:type="gramEnd"/>
      <w:r>
        <w:t xml:space="preserve"> determinado pela referida legislação.</w:t>
      </w:r>
    </w:p>
    <w:p w:rsidR="008A2808" w:rsidRDefault="008A2808" w14:paraId="0E662303" w14:textId="77777777">
      <w:pPr>
        <w:jc w:val="both"/>
        <w:rPr>
          <w:rFonts w:hint="eastAsia"/>
        </w:rPr>
      </w:pPr>
    </w:p>
    <w:p w:rsidR="008A2808" w:rsidRDefault="005A5E42" w14:paraId="7F59DE76" w14:textId="77777777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:rsidR="008A2808" w:rsidRDefault="008A2808" w14:paraId="35B853CC" w14:textId="77777777">
      <w:pPr>
        <w:jc w:val="both"/>
        <w:rPr>
          <w:rFonts w:hint="eastAsia"/>
        </w:rPr>
      </w:pPr>
    </w:p>
    <w:p w:rsidR="008A2808" w:rsidRDefault="008A2808" w14:paraId="7B73878E" w14:textId="77777777">
      <w:pPr>
        <w:jc w:val="both"/>
        <w:rPr>
          <w:rFonts w:hint="eastAsia"/>
        </w:rPr>
      </w:pPr>
    </w:p>
    <w:p w:rsidR="008A2808" w:rsidRDefault="005A5E42" w14:paraId="1A24599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sz w:val="20"/>
          <w:szCs w:val="20"/>
        </w:rPr>
        <w:t xml:space="preserve">Quatro Pontes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PR</w:t>
      </w:r>
      <w: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13 de agosto de 2024</w:t>
      </w:r>
    </w:p>
    <w:p w:rsidR="008A2808" w:rsidRDefault="008A2808" w14:paraId="7F8E756F" w14:textId="77777777">
      <w:pPr>
        <w:jc w:val="right"/>
        <w:rPr>
          <w:rFonts w:hint="eastAsia"/>
        </w:rPr>
      </w:pPr>
    </w:p>
    <w:p w:rsidR="008A2808" w:rsidRDefault="008A2808" w14:paraId="173C1345" w14:textId="77777777">
      <w:pPr>
        <w:rPr>
          <w:rFonts w:hint="eastAsia"/>
        </w:rPr>
      </w:pPr>
    </w:p>
    <w:p w:rsidR="008A2808" w:rsidRDefault="008A2808" w14:paraId="76BBFFED" w14:textId="77777777">
      <w:pPr>
        <w:rPr>
          <w:rFonts w:hint="eastAsia"/>
        </w:rPr>
      </w:pPr>
    </w:p>
    <w:p w:rsidR="008A2808" w:rsidRDefault="008A2808" w14:paraId="25561A57" w14:textId="77777777">
      <w:pPr>
        <w:rPr>
          <w:rFonts w:hint="eastAsia"/>
        </w:rPr>
      </w:pPr>
    </w:p>
    <w:p w:rsidR="008A2808" w:rsidRDefault="008A2808" w14:paraId="733D3D2A" w14:textId="77777777">
      <w:pPr>
        <w:rPr>
          <w:rFonts w:hint="eastAsia"/>
        </w:rPr>
      </w:pPr>
    </w:p>
    <w:p w:rsidR="008A2808" w:rsidRDefault="005A5E42" w14:paraId="0F6071FE" w14:textId="77777777">
      <w:pPr>
        <w:jc w:val="center"/>
        <w:rPr>
          <w:rFonts w:hint="eastAsia"/>
        </w:rPr>
      </w:pPr>
      <w:r>
        <w:t>____________________________________</w:t>
      </w:r>
    </w:p>
    <w:p w:rsidR="008A2808" w:rsidRDefault="005A5E42" w14:paraId="0201C8F6" w14:textId="77777777">
      <w:pPr>
        <w:jc w:val="center"/>
        <w:rPr>
          <w:rFonts w:hint="eastAsia"/>
        </w:rPr>
      </w:pPr>
      <w:r>
        <w:rPr>
          <w:b/>
        </w:rPr>
        <w:t xml:space="preserve">MARIANE KRAUSE</w:t>
      </w:r>
    </w:p>
    <w:p w:rsidR="008A2808" w:rsidRDefault="005A5E42" w14:paraId="198734E0" w14:textId="77777777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112.274/PR</w:t>
      </w:r>
    </w:p>
    <w:p w:rsidR="008A2808" w:rsidRDefault="008A2808" w14:paraId="73042EFF" w14:textId="77777777">
      <w:pPr>
        <w:jc w:val="center"/>
        <w:rPr>
          <w:rFonts w:hint="eastAsia"/>
        </w:rPr>
      </w:pPr>
    </w:p>
    <w:sectPr w:rsidR="008A2808">
      <w:headerReference w:type="default" r:id="rId6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FB5FA" w14:textId="77777777" w:rsidR="00594BB8" w:rsidRDefault="00594BB8">
      <w:pPr>
        <w:rPr>
          <w:rFonts w:hint="eastAsia"/>
        </w:rPr>
      </w:pPr>
      <w:r>
        <w:separator/>
      </w:r>
    </w:p>
  </w:endnote>
  <w:endnote w:type="continuationSeparator" w:id="0">
    <w:p w14:paraId="2F9A933F" w14:textId="77777777" w:rsidR="00594BB8" w:rsidRDefault="00594BB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FAA81" w14:textId="77777777" w:rsidR="00594BB8" w:rsidRDefault="00594BB8">
      <w:pPr>
        <w:rPr>
          <w:rFonts w:hint="eastAsia"/>
        </w:rPr>
      </w:pPr>
      <w:r>
        <w:separator/>
      </w:r>
    </w:p>
  </w:footnote>
  <w:footnote w:type="continuationSeparator" w:id="0">
    <w:p w14:paraId="63C68B19" w14:textId="77777777" w:rsidR="00594BB8" w:rsidRDefault="00594BB8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000657" w14:paraId="28A3EB8B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8A2808" w:rsidRDefault="00907506" w14:paraId="5857BDA1" w14:textId="3AF5AD32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17156" cy="1089660"/>
                <wp:effectExtent l="0" t="0" r="0" b="0"/>
                <wp:docPr id="849634665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849634665" name="Imagem 849634665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867" cy="11075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8A2808" w:rsidRDefault="005A5E42" w14:paraId="39129B9C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Quatro Pontes</w:t>
          </w:r>
        </w:p>
        <w:p w:rsidR="008A2808" w:rsidRDefault="005A5E42" w14:paraId="19E88C83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Gaspar Martins</w:t>
          </w:r>
          <w:r>
            <w:t xml:space="preserve">, </w:t>
          </w:r>
          <w:r>
            <w:t xml:space="preserve">560</w:t>
          </w:r>
          <w:r>
            <w:t xml:space="preserve"> - </w:t>
          </w:r>
          <w:r>
            <w:t xml:space="preserve">Centro</w:t>
          </w:r>
        </w:p>
        <w:p w:rsidR="008A2808" w:rsidRDefault="005A5E42" w14:paraId="096333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85.940-000</w:t>
          </w:r>
          <w:r>
            <w:t xml:space="preserve"> - </w:t>
          </w:r>
          <w:r>
            <w:t xml:space="preserve">Quatro Pontes</w:t>
          </w:r>
          <w:r>
            <w:t xml:space="preserve"> - </w:t>
          </w:r>
          <w:r>
            <w:t xml:space="preserve">Paraná</w:t>
          </w:r>
        </w:p>
        <w:p w:rsidR="008A2808" w:rsidRDefault="005A5E42" w14:paraId="3DABC75B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95.719.381/0001-70</w:t>
          </w:r>
          <w:r>
            <w:t xml:space="preserve">          </w:t>
          </w:r>
          <w:r>
            <w:t xml:space="preserve">(45)3279-8100</w:t>
          </w:r>
        </w:p>
        <w:p w:rsidR="008A2808" w:rsidRDefault="005A5E42" w14:paraId="020BCB46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gabinete@quatropontes.pr.gov.br</w:t>
          </w:r>
          <w:r>
            <w:t xml:space="preserve">          </w:t>
          </w:r>
          <w:r>
            <w:t xml:space="preserve">http://www.quatropontes.pr.gov.br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8A2808" w:rsidRDefault="008A2808" w14:paraId="1981EE69" w14:textId="0E6CFF19">
          <w:pPr>
            <w:pStyle w:val="Contedodatabela"/>
            <w:rPr>
              <w:rFonts w:hint="eastAsia"/>
            </w:rPr>
          </w:pPr>
        </w:p>
      </w:tc>
    </w:tr>
  </w:tbl>
  <w:p w:rsidR="008A2808" w:rsidRDefault="008A2808" w14:paraId="33900339" w14:textId="77777777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808"/>
    <w:rsid w:val="00000657"/>
    <w:rsid w:val="00594BB8"/>
    <w:rsid w:val="005A5E42"/>
    <w:rsid w:val="008A2808"/>
    <w:rsid w:val="00907506"/>
    <w:rsid w:val="009D0094"/>
    <w:rsid w:val="00C0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42135F"/>
  <w15:docId w15:val="{C65F2F14-BA81-4E8D-9888-6542647D9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C00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Cabealho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Luiz Fernando</cp:lastModifiedBy>
  <cp:revision>2</cp:revision>
  <dcterms:created xsi:type="dcterms:W3CDTF">2024-01-11T17:48:00Z</dcterms:created>
  <dcterms:modified xsi:type="dcterms:W3CDTF">2024-01-11T17:48:00Z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