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632" w:rsidRDefault="00A51E6C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TERMO DE HOMOLOGAÇÃO E ADJUDICAÇÃO</w:t>
      </w:r>
    </w:p>
    <w:p w:rsidR="00134632" w:rsidRDefault="00134632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</w:p>
    <w:p w:rsidR="00134632" w:rsidRDefault="00A51E6C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Processo Administrativo: 62</w:t>
      </w:r>
      <w:r>
        <w:rPr>
          <w:rFonts w:ascii="Tahoma" w:hAnsi="Tahoma" w:cs="Tahoma"/>
        </w:rPr>
        <w:t>/</w:t>
      </w:r>
      <w:r>
        <w:rPr>
          <w:rFonts w:ascii="Tahoma" w:hAnsi="Tahoma" w:cs="Tahoma"/>
          <w:b/>
        </w:rPr>
        <w:t>2023</w:t>
      </w:r>
    </w:p>
    <w:p w:rsidR="00134632" w:rsidRDefault="00A51E6C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Licitação</w:t>
      </w:r>
      <w:r>
        <w:rPr>
          <w:rFonts w:ascii="Tahoma" w:hAnsi="Tahoma" w:cs="Tahoma"/>
        </w:rPr>
        <w:t>: Dispensa por Limite nº</w:t>
      </w:r>
      <w:r w:rsidR="00B1327D">
        <w:rPr>
          <w:rFonts w:ascii="Tahoma" w:hAnsi="Tahoma" w:cs="Tahoma"/>
        </w:rPr>
        <w:t xml:space="preserve"> 28/2023 para Aquisição de sêmen</w:t>
      </w:r>
      <w:r>
        <w:rPr>
          <w:rFonts w:ascii="Tahoma" w:hAnsi="Tahoma" w:cs="Tahoma"/>
        </w:rPr>
        <w:t xml:space="preserve"> bovino para atender o programa "Aqui Tem Agricultura" a fim de fomentar e incentivar a produção de leite no Municipio de</w:t>
      </w:r>
      <w:r>
        <w:rPr>
          <w:rFonts w:ascii="Tahoma" w:hAnsi="Tahoma" w:cs="Tahoma"/>
        </w:rPr>
        <w:t xml:space="preserve"> Águas Frias SC.</w:t>
      </w:r>
    </w:p>
    <w:p w:rsidR="00134632" w:rsidRDefault="00134632">
      <w:pPr>
        <w:tabs>
          <w:tab w:val="left" w:pos="1872"/>
        </w:tabs>
        <w:jc w:val="both"/>
        <w:rPr>
          <w:rFonts w:ascii="Tahoma" w:hAnsi="Tahoma" w:cs="Tahoma"/>
        </w:rPr>
      </w:pPr>
    </w:p>
    <w:p w:rsidR="00134632" w:rsidRDefault="00A51E6C">
      <w:pPr>
        <w:tabs>
          <w:tab w:val="left" w:pos="993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Homologo o resultado do julgamento, proferido pela comissão de licitações, na sua exata ordem de classificação e Adjudico o objeto/itens do presente processo licitatório à(s) seguinte(s) empresa(s):</w:t>
      </w:r>
    </w:p>
    <w:p w:rsidR="00134632" w:rsidRDefault="00134632">
      <w:pPr>
        <w:tabs>
          <w:tab w:val="left" w:pos="1872"/>
        </w:tabs>
        <w:jc w:val="both"/>
        <w:rPr>
          <w:rFonts w:ascii="Tahoma" w:hAnsi="Tahoma" w:cs="Tahoma"/>
        </w:rPr>
      </w:pPr>
    </w:p>
    <w:tbl>
      <w:tblPr>
        <w:tblW w:w="10324" w:type="dxa"/>
        <w:tblInd w:w="-5" w:type="dxa"/>
        <w:tblLook w:val="0000" w:firstRow="0" w:lastRow="0" w:firstColumn="0" w:lastColumn="0" w:noHBand="0" w:noVBand="0"/>
      </w:tblPr>
      <w:tblGrid>
        <w:gridCol w:w="2235"/>
        <w:gridCol w:w="708"/>
        <w:gridCol w:w="1843"/>
        <w:gridCol w:w="1985"/>
        <w:gridCol w:w="992"/>
        <w:gridCol w:w="1134"/>
        <w:gridCol w:w="1427"/>
      </w:tblGrid>
      <w:tr w:rsidR="00134632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Empresa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Objeto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alor Unitário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Homologado</w:t>
            </w:r>
          </w:p>
        </w:tc>
      </w:tr>
      <w:tr w:rsidR="00134632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DNA GENÉTICA DO BRASIL COMÉRCIO EIRELI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</w:pPr>
            <w:r>
              <w:rPr>
                <w:rFonts w:ascii="Tahoma" w:hAnsi="Tahoma" w:cs="Tahoma"/>
                <w:sz w:val="18"/>
                <w:szCs w:val="18"/>
              </w:rPr>
              <w:t xml:space="preserve">1-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SEMEN BOVINO DA RAÇA HOLANDESA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B1327D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Sêmen</w:t>
            </w:r>
            <w:r w:rsidR="00A51E6C">
              <w:rPr>
                <w:rFonts w:ascii="Tahoma" w:hAnsi="Tahoma" w:cs="Tahoma"/>
                <w:sz w:val="18"/>
                <w:szCs w:val="18"/>
              </w:rPr>
              <w:t xml:space="preserve"> de touro da raça holandesa com prova não anterior a abril de 2023 (Dairy Bulls / CDCB) com as seguintes características: - Produção de leite acima de 500 libras; - PTA gordura acima de 40 libras; - PTA proteína acima de 30 libras; - Percentual de gor</w:t>
            </w:r>
            <w:r w:rsidR="00A51E6C">
              <w:rPr>
                <w:rFonts w:ascii="Tahoma" w:hAnsi="Tahoma" w:cs="Tahoma"/>
                <w:sz w:val="18"/>
                <w:szCs w:val="18"/>
              </w:rPr>
              <w:t xml:space="preserve">dura e proteína acima de 0,05%; - Facilidade de parto menor ou igual a 2,2; - PTA Tipo maior ou igual a 0,50; - Composto de úbere maior ou igual a 1,50; - Livre de doenças genéticas e haplótipos conhecidos.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10,0000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6.000,0000</w:t>
            </w:r>
          </w:p>
        </w:tc>
      </w:tr>
      <w:tr w:rsidR="00134632"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DNA GENÉTICA DO </w:t>
            </w:r>
            <w:r>
              <w:rPr>
                <w:rFonts w:ascii="Tahoma" w:hAnsi="Tahoma" w:cs="Tahoma"/>
                <w:sz w:val="18"/>
                <w:szCs w:val="18"/>
              </w:rPr>
              <w:t>BRASIL COMÉRCIO EIRELI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</w:pPr>
            <w: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SEMEN BOVINO DA RAÇA JERSEY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Sêmem de touro da raça Jersey com prova não anterior a abril de 2023 (Dairy Bulls / CDCB) com as seguintes características: - Produção de leite acima de 500 libras; - PTA gordura acima de 30 libras; - PT</w:t>
            </w:r>
            <w:r>
              <w:rPr>
                <w:rFonts w:ascii="Tahoma" w:hAnsi="Tahoma" w:cs="Tahoma"/>
                <w:sz w:val="18"/>
                <w:szCs w:val="18"/>
              </w:rPr>
              <w:t xml:space="preserve">A proteína acima de 20 libras; - Score de células somáticas menor ou igual a 3,00; - PTA Tipo maior ou igual a 0,70; - Índice de úbere do Jersey (JUI) maior que 2,00; - Livre de doenças genéticas e </w:t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haplótipos conhecidos.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600,00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12,5000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7.500,0000</w:t>
            </w:r>
          </w:p>
        </w:tc>
      </w:tr>
    </w:tbl>
    <w:p w:rsidR="00134632" w:rsidRDefault="00134632">
      <w:pPr>
        <w:tabs>
          <w:tab w:val="left" w:pos="1872"/>
        </w:tabs>
        <w:jc w:val="both"/>
        <w:rPr>
          <w:rFonts w:ascii="Tahoma" w:hAnsi="Tahoma" w:cs="Tahoma"/>
          <w:sz w:val="22"/>
          <w:szCs w:val="22"/>
        </w:rPr>
      </w:pPr>
    </w:p>
    <w:p w:rsidR="00134632" w:rsidRDefault="00A51E6C">
      <w:pPr>
        <w:tabs>
          <w:tab w:val="left" w:pos="1872"/>
        </w:tabs>
        <w:jc w:val="both"/>
      </w:pPr>
      <w:r>
        <w:t xml:space="preserve">Sendo </w:t>
      </w:r>
      <w:r>
        <w:t>os totais por fornecedor:</w:t>
      </w:r>
    </w:p>
    <w:tbl>
      <w:tblPr>
        <w:tblW w:w="9789" w:type="dxa"/>
        <w:tblInd w:w="-5" w:type="dxa"/>
        <w:tblLook w:val="0000" w:firstRow="0" w:lastRow="0" w:firstColumn="0" w:lastColumn="0" w:noHBand="0" w:noVBand="0"/>
      </w:tblPr>
      <w:tblGrid>
        <w:gridCol w:w="4889"/>
        <w:gridCol w:w="4900"/>
      </w:tblGrid>
      <w:tr w:rsidR="0013463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 Homologado</w:t>
            </w:r>
          </w:p>
        </w:tc>
      </w:tr>
      <w:tr w:rsidR="0013463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DNA GENÉTICA DO BRASIL COMÉRCIO EIRELI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632" w:rsidRDefault="00A51E6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13.500,0000</w:t>
            </w:r>
          </w:p>
        </w:tc>
      </w:tr>
    </w:tbl>
    <w:p w:rsidR="00134632" w:rsidRDefault="00134632">
      <w:pPr>
        <w:tabs>
          <w:tab w:val="left" w:pos="1872"/>
        </w:tabs>
        <w:jc w:val="both"/>
        <w:rPr>
          <w:rFonts w:ascii="Tahoma" w:hAnsi="Tahoma" w:cs="Tahoma"/>
        </w:rPr>
      </w:pPr>
    </w:p>
    <w:p w:rsidR="00134632" w:rsidRDefault="00A51E6C">
      <w:pPr>
        <w:tabs>
          <w:tab w:val="left" w:pos="1872"/>
        </w:tabs>
        <w:jc w:val="both"/>
      </w:pPr>
      <w:r>
        <w:rPr>
          <w:rFonts w:ascii="Tahoma" w:hAnsi="Tahoma" w:cs="Tahoma"/>
        </w:rPr>
        <w:t>Valor total Homolog</w:t>
      </w:r>
      <w:r w:rsidR="00B1327D">
        <w:rPr>
          <w:rFonts w:ascii="Tahoma" w:hAnsi="Tahoma" w:cs="Tahoma"/>
        </w:rPr>
        <w:t>ado R$13.500,00 (Treze mil e quinhentos reais</w:t>
      </w:r>
      <w:r>
        <w:rPr>
          <w:rFonts w:ascii="Tahoma" w:hAnsi="Tahoma" w:cs="Tahoma"/>
        </w:rPr>
        <w:t>)</w:t>
      </w: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134632" w:rsidRDefault="00A51E6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Intime-se</w:t>
      </w: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134632" w:rsidRDefault="00A51E6C">
      <w:pPr>
        <w:tabs>
          <w:tab w:val="left" w:pos="1872"/>
        </w:tabs>
        <w:jc w:val="center"/>
      </w:pPr>
      <w:r>
        <w:rPr>
          <w:rFonts w:ascii="Tahoma" w:hAnsi="Tahoma" w:cs="Tahoma"/>
        </w:rPr>
        <w:t>AGUAS FRIAS, 30 de junho de 2023</w:t>
      </w:r>
    </w:p>
    <w:p w:rsidR="00134632" w:rsidRDefault="00134632">
      <w:pPr>
        <w:tabs>
          <w:tab w:val="left" w:pos="1872"/>
        </w:tabs>
        <w:jc w:val="center"/>
        <w:rPr>
          <w:rFonts w:ascii="Tahoma" w:hAnsi="Tahoma" w:cs="Tahoma"/>
        </w:rPr>
      </w:pPr>
    </w:p>
    <w:p w:rsidR="00134632" w:rsidRDefault="00134632">
      <w:pPr>
        <w:tabs>
          <w:tab w:val="left" w:pos="1872"/>
        </w:tabs>
        <w:jc w:val="center"/>
        <w:rPr>
          <w:rFonts w:ascii="Tahoma" w:hAnsi="Tahoma" w:cs="Tahoma"/>
        </w:rPr>
      </w:pP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B1327D" w:rsidRDefault="00B1327D">
      <w:pPr>
        <w:tabs>
          <w:tab w:val="left" w:pos="1872"/>
        </w:tabs>
        <w:jc w:val="center"/>
        <w:rPr>
          <w:rFonts w:ascii="Tahoma" w:hAnsi="Tahoma" w:cs="Tahoma"/>
        </w:rPr>
      </w:pPr>
    </w:p>
    <w:p w:rsidR="00134632" w:rsidRDefault="00A51E6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</w:t>
      </w:r>
      <w:bookmarkStart w:id="0" w:name="_GoBack"/>
      <w:bookmarkEnd w:id="0"/>
    </w:p>
    <w:p w:rsidR="00134632" w:rsidRDefault="00A51E6C">
      <w:pPr>
        <w:tabs>
          <w:tab w:val="left" w:pos="1872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LUIZ JOSÉ DAGA</w:t>
      </w:r>
    </w:p>
    <w:p w:rsidR="00134632" w:rsidRDefault="00A51E6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Prefeito </w:t>
      </w:r>
    </w:p>
    <w:sectPr w:rsidR="0013463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E6C" w:rsidRDefault="00A51E6C">
      <w:r>
        <w:separator/>
      </w:r>
    </w:p>
  </w:endnote>
  <w:endnote w:type="continuationSeparator" w:id="0">
    <w:p w:rsidR="00A51E6C" w:rsidRDefault="00A5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632" w:rsidRDefault="00A51E6C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134632" w:rsidRDefault="00A51E6C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B1327D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134632" w:rsidRDefault="00A51E6C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B1327D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632" w:rsidRDefault="001346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E6C" w:rsidRDefault="00A51E6C">
      <w:r>
        <w:separator/>
      </w:r>
    </w:p>
  </w:footnote>
  <w:footnote w:type="continuationSeparator" w:id="0">
    <w:p w:rsidR="00A51E6C" w:rsidRDefault="00A51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632" w:rsidRDefault="0013463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134632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34632" w:rsidRDefault="00A51E6C">
          <w:pPr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134632" w:rsidRDefault="00A51E6C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134632" w:rsidRDefault="00A51E6C">
          <w:pPr>
            <w:ind w:right="-490"/>
            <w:contextualSpacing/>
            <w:jc w:val="center"/>
          </w:pPr>
          <w:r>
            <w:rPr>
              <w:rFonts w:ascii="Tahoma" w:hAnsi="Tahoma" w:cs="Tahoma"/>
              <w:b/>
              <w:bCs/>
            </w:rPr>
            <w:t>Prefeitura Municipal de Águas Frias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134632" w:rsidRDefault="00A51E6C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Departamento de Compras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</w:tc>
    </w:tr>
    <w:tr w:rsidR="00134632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34632" w:rsidRDefault="00134632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134632" w:rsidRDefault="00A51E6C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134632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134632" w:rsidRDefault="00134632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134632" w:rsidRDefault="00A51E6C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134632" w:rsidRDefault="00A51E6C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>Águas Frias – SC, CEP 89.843-000</w:t>
          </w:r>
        </w:p>
        <w:p w:rsidR="00134632" w:rsidRDefault="00A51E6C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134632" w:rsidRDefault="00134632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134632" w:rsidRDefault="00134632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34632"/>
    <w:rsid w:val="00134632"/>
    <w:rsid w:val="00A51E6C"/>
    <w:rsid w:val="00B1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54530-1039-430C-AF12-99583C95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  <w:rPr>
      <w:lang w:val="pt-BR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5</cp:revision>
  <dcterms:created xsi:type="dcterms:W3CDTF">2022-05-24T16:39:00Z</dcterms:created>
  <dcterms:modified xsi:type="dcterms:W3CDTF">2023-06-30T18:15:00Z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