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3C6FA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Anexo V</w:t>
      </w:r>
    </w:p>
    <w:p w14:paraId="7B2E4066">
      <w:pPr>
        <w:spacing w:before="0" w:after="0" w:line="240" w:lineRule="auto"/>
        <w:jc w:val="center"/>
        <w:rPr>
          <w:rFonts w:ascii="Verdana" w:hAnsi="Verdana"/>
          <w:b/>
          <w:bCs/>
          <w:sz w:val="44"/>
          <w:szCs w:val="72"/>
          <w:lang w:val="pt-BR"/>
        </w:rPr>
      </w:pPr>
      <w:r>
        <w:rPr>
          <w:rFonts w:ascii="Verdana" w:hAnsi="Verdana"/>
          <w:b/>
          <w:bCs/>
          <w:sz w:val="44"/>
          <w:szCs w:val="72"/>
          <w:lang w:val="pt-BR"/>
        </w:rPr>
        <w:t>Planilha Orçamentária</w:t>
      </w:r>
    </w:p>
    <w:p w14:paraId="27B05F2D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09E041B7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Aviso de Contratação Direta nº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 xml:space="preserve"> 0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05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  <w:t>/2025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-SA"/>
        </w:rPr>
        <w:t>-CPPMONG</w:t>
      </w:r>
    </w:p>
    <w:p w14:paraId="44F9363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-SA"/>
        </w:rPr>
      </w:pPr>
    </w:p>
    <w:p w14:paraId="4B316BED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  <w:lang w:val="pt-BR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Fornecimento de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Cabeçote para Motor Automotivo (Toyota/Hillux)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- </w:t>
      </w:r>
      <w:r>
        <w:rPr>
          <w:rFonts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-SA"/>
        </w:rPr>
        <w:t>Participação Restrita,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para o Centro de Progressão Penitenciária “Dr. Rubens Aleixo Sendin” de Mongaguá </w:t>
      </w:r>
    </w:p>
    <w:p w14:paraId="21EE2BA0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17DC7E41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Razão Social: 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_______________ </w:t>
      </w:r>
    </w:p>
    <w:p w14:paraId="7532E680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CNPJ: 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____________ </w:t>
      </w:r>
    </w:p>
    <w:p w14:paraId="5D536139">
      <w:pPr>
        <w:keepNext w:val="0"/>
        <w:keepLines w:val="0"/>
        <w:widowControl/>
        <w:suppressLineNumbers w:val="0"/>
        <w:spacing w:line="360" w:lineRule="auto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Inscrição Estadual: 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__ </w:t>
      </w:r>
    </w:p>
    <w:p w14:paraId="11773CD9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tbl>
      <w:tblPr>
        <w:tblStyle w:val="3"/>
        <w:tblW w:w="9474" w:type="dxa"/>
        <w:jc w:val="center"/>
        <w:tblBorders>
          <w:top w:val="threeDEmboss" w:color="000000" w:sz="24" w:space="0"/>
          <w:left w:val="threeDEmboss" w:color="000000" w:sz="24" w:space="0"/>
          <w:bottom w:val="threeDEmboss" w:color="000000" w:sz="24" w:space="0"/>
          <w:right w:val="threeDEmboss" w:color="000000" w:sz="24" w:space="0"/>
          <w:insideH w:val="threeDEmboss" w:color="000000" w:sz="24" w:space="0"/>
          <w:insideV w:val="threeDEmboss" w:color="000000" w:sz="2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3"/>
        <w:gridCol w:w="2553"/>
        <w:gridCol w:w="1097"/>
        <w:gridCol w:w="1275"/>
        <w:gridCol w:w="1005"/>
        <w:gridCol w:w="1175"/>
        <w:gridCol w:w="1012"/>
        <w:gridCol w:w="794"/>
      </w:tblGrid>
      <w:tr w14:paraId="336DFF3F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3AC1093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eastAsia="SimSun" w:cs="Verdana"/>
                <w:kern w:val="0"/>
                <w:sz w:val="16"/>
                <w:szCs w:val="16"/>
                <w:lang w:val="en-US" w:eastAsia="zh-CN" w:bidi="ar-SA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Item</w:t>
            </w:r>
          </w:p>
        </w:tc>
        <w:tc>
          <w:tcPr>
            <w:tcW w:w="25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542CA17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Descrição</w:t>
            </w:r>
          </w:p>
        </w:tc>
        <w:tc>
          <w:tcPr>
            <w:tcW w:w="10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8EF7318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CATMAT</w:t>
            </w:r>
          </w:p>
          <w:p w14:paraId="45B511A8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compras. gov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1E167BA8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Contabiliza SP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199A506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Unid. Forn.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24D367E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</w:rPr>
              <w:t>Quantidade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292E8398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  <w:t>Valor Unitário</w:t>
            </w: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B19D1DC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ascii="Verdana" w:hAnsi="Verdana" w:cs="Verdana"/>
                <w:sz w:val="16"/>
                <w:szCs w:val="16"/>
                <w:lang w:val="pt-BR"/>
              </w:rPr>
              <w:t>Valor Total</w:t>
            </w:r>
          </w:p>
        </w:tc>
      </w:tr>
      <w:tr w14:paraId="70FEAF16">
        <w:tblPrEx>
          <w:tblBorders>
            <w:top w:val="threeDEmboss" w:color="000000" w:sz="24" w:space="0"/>
            <w:left w:val="threeDEmboss" w:color="000000" w:sz="24" w:space="0"/>
            <w:bottom w:val="threeDEmboss" w:color="000000" w:sz="24" w:space="0"/>
            <w:right w:val="threeDEmboss" w:color="000000" w:sz="24" w:space="0"/>
            <w:insideH w:val="threeDEmboss" w:color="000000" w:sz="24" w:space="0"/>
            <w:insideV w:val="threeDEmboss" w:color="000000" w:sz="2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56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C1332D8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</w:pPr>
            <w:r>
              <w:rPr>
                <w:rStyle w:val="4"/>
                <w:rFonts w:ascii="Verdana" w:hAnsi="Verdana" w:cs="Verdana"/>
                <w:sz w:val="20"/>
                <w:szCs w:val="20"/>
                <w:lang w:val="pt-BR"/>
              </w:rPr>
              <w:t>01</w:t>
            </w:r>
          </w:p>
        </w:tc>
        <w:tc>
          <w:tcPr>
            <w:tcW w:w="255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3E5EEB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Cabecote do Motor</w:t>
            </w:r>
          </w:p>
          <w:p w14:paraId="6CD99320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Automotivo; Conjunto</w:t>
            </w:r>
          </w:p>
          <w:p w14:paraId="09C7109B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Completo, Combustivel</w:t>
            </w:r>
          </w:p>
          <w:p w14:paraId="400C2D53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Flex; para Veiculos Da</w:t>
            </w:r>
          </w:p>
          <w:p w14:paraId="5BC2304A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Marca Toyota; Modelo</w:t>
            </w:r>
          </w:p>
          <w:p w14:paraId="4788090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Hilux Sw4 4x2sr; Ano 13</w:t>
            </w:r>
          </w:p>
          <w:p w14:paraId="5518F35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/13; Codigo Da Montadora,</w:t>
            </w:r>
          </w:p>
          <w:p w14:paraId="4BBE5CC6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111010c071, Peca</w:t>
            </w:r>
          </w:p>
          <w:p w14:paraId="79C29A74">
            <w:pPr>
              <w:keepNext w:val="0"/>
              <w:keepLines w:val="0"/>
              <w:widowControl/>
              <w:suppressLineNumbers w:val="0"/>
              <w:jc w:val="both"/>
              <w:rPr>
                <w:rFonts w:ascii="Verdana" w:hAnsi="Verdana" w:eastAsia="SimSun" w:cs="Verdana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Verdana" w:hAnsi="Verdana" w:eastAsia="SimSun"/>
                <w:color w:val="auto"/>
                <w:kern w:val="0"/>
                <w:sz w:val="20"/>
                <w:szCs w:val="20"/>
                <w:lang w:val="en-US" w:eastAsia="zh-CN"/>
              </w:rPr>
              <w:t>Fabricante Original</w:t>
            </w:r>
          </w:p>
        </w:tc>
        <w:tc>
          <w:tcPr>
            <w:tcW w:w="1097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C1431E">
            <w:pPr>
              <w:pStyle w:val="5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shd w:val="clear" w:fill="FFFFFF"/>
                <w:lang w:val="pt-BR"/>
              </w:rPr>
              <w:t>615151</w:t>
            </w:r>
          </w:p>
        </w:tc>
        <w:tc>
          <w:tcPr>
            <w:tcW w:w="12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FF6F0ED">
            <w:pPr>
              <w:pStyle w:val="5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652.879-1</w:t>
            </w:r>
          </w:p>
        </w:tc>
        <w:tc>
          <w:tcPr>
            <w:tcW w:w="100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34F20CC9">
            <w:pPr>
              <w:pStyle w:val="5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1</w:t>
            </w:r>
            <w:r>
              <w:rPr>
                <w:rStyle w:val="4"/>
                <w:rFonts w:hint="default" w:ascii="Verdana" w:hAnsi="Verdana" w:cs="Verdana"/>
                <w:sz w:val="20"/>
                <w:szCs w:val="20"/>
              </w:rPr>
              <w:t xml:space="preserve"> - </w:t>
            </w: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unidade</w:t>
            </w:r>
          </w:p>
        </w:tc>
        <w:tc>
          <w:tcPr>
            <w:tcW w:w="117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4A4D7987">
            <w:pPr>
              <w:pStyle w:val="5"/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rPr>
                <w:rStyle w:val="4"/>
                <w:rFonts w:hint="default" w:ascii="Verdana" w:hAnsi="Verdana" w:cs="Verdana"/>
                <w:sz w:val="18"/>
                <w:szCs w:val="18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20"/>
                <w:szCs w:val="20"/>
                <w:lang w:val="pt-BR"/>
              </w:rPr>
              <w:t>01 unidade</w:t>
            </w:r>
          </w:p>
        </w:tc>
        <w:tc>
          <w:tcPr>
            <w:tcW w:w="1012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C990BBE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79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4E35932">
            <w:pPr>
              <w:pStyle w:val="6"/>
              <w:keepNext w:val="0"/>
              <w:keepLines w:val="0"/>
              <w:widowControl/>
              <w:suppressLineNumbers w:val="0"/>
              <w:suppressAutoHyphens/>
              <w:spacing w:before="0" w:after="0"/>
              <w:jc w:val="center"/>
              <w:rPr>
                <w:rStyle w:val="4"/>
                <w:rFonts w:ascii="Verdana" w:hAnsi="Verdana" w:cs="Verdana"/>
                <w:sz w:val="20"/>
                <w:szCs w:val="20"/>
              </w:rPr>
            </w:pPr>
          </w:p>
        </w:tc>
      </w:tr>
    </w:tbl>
    <w:p w14:paraId="734F851B">
      <w:pPr>
        <w:spacing w:before="0" w:after="0" w:line="240" w:lineRule="auto"/>
        <w:jc w:val="center"/>
        <w:rPr>
          <w:rFonts w:ascii="Verdana" w:hAnsi="Verdana"/>
          <w:b/>
          <w:bCs/>
          <w:sz w:val="15"/>
          <w:szCs w:val="21"/>
          <w:lang w:val="pt-BR"/>
        </w:rPr>
      </w:pPr>
    </w:p>
    <w:p w14:paraId="75562393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Prazo de validade da proposta de preços: mínimo de 60 (sessenta) dias contados da data de abertura da sessão pública. </w:t>
      </w:r>
    </w:p>
    <w:p w14:paraId="618B2A15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293B453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673918EA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da Licitação nº 900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55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/2025-CPPMONG -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Aviso de Contratação Eletrônica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nº 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05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/2025 - CPPMONG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Processo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SEI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n° 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006.00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441586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/2025-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66</w:t>
      </w:r>
      <w:bookmarkStart w:id="0" w:name="_GoBack"/>
      <w:bookmarkEnd w:id="0"/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, DECLARO, sob as penas da Lei, que a proposta apresentada compreende a integralidade dos custos para atendimento dos direitos trabalhistas assegurados na </w:t>
      </w:r>
      <w:r>
        <w:fldChar w:fldCharType="begin"/>
      </w:r>
      <w:r>
        <w:instrText xml:space="preserve"> HYPERLINK "https://www.planalto.gov.br/ccivil_03/constituicao/constituicao.htm" \h </w:instrText>
      </w:r>
      <w:r>
        <w:fldChar w:fldCharType="separate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Constituição Federal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fldChar w:fldCharType="end"/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, nas leis trabalhistas, nas normas infralegais, nas convenções coletivas de trabalho e nos termos de ajustamento de conduta vigentes na data de entrega da proposta.</w:t>
      </w:r>
    </w:p>
    <w:p w14:paraId="6941D22A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3A291865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(Local e data).</w:t>
      </w:r>
    </w:p>
    <w:p w14:paraId="61F6CB2A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7CA9ADC0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_______________________________</w:t>
      </w:r>
    </w:p>
    <w:p w14:paraId="64EDDA06">
      <w:pPr>
        <w:keepNext w:val="0"/>
        <w:keepLines w:val="0"/>
        <w:widowControl/>
        <w:suppressLineNumbers w:val="0"/>
        <w:jc w:val="center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(Nome/assinatura do representante legal)</w:t>
      </w:r>
    </w:p>
    <w:p w14:paraId="0887F22D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44198AE4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5EEF366F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Dados do responsável pela assinatura d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o Contrato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(devidamente comprovado pela documentação apresentada n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a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HABILITAÇÃO, procuração com poderes específicos ou contrato social). </w:t>
      </w:r>
    </w:p>
    <w:p w14:paraId="011D909C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36272E7C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NOME:_____________________________________________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07729E4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ESTADO CIVIL:_____________________________________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8B1219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PROFISSÃO:________________________________________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28E3FE26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RG:________________________________________________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9F47B98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CPF:_______________________________________________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77910E0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RESIDENCIAL: 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7BEA482F">
      <w:pPr>
        <w:keepNext w:val="0"/>
        <w:keepLines w:val="0"/>
        <w:widowControl/>
        <w:suppressLineNumbers w:val="0"/>
        <w:jc w:val="both"/>
        <w:rPr>
          <w:rFonts w:ascii="Verdana" w:hAnsi="Verdana" w:cs="Verdana"/>
          <w:sz w:val="22"/>
          <w:szCs w:val="22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ENDEREÇO ELETRÔNICO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 xml:space="preserve"> (e-mail)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:___________________________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 xml:space="preserve"> </w:t>
      </w:r>
    </w:p>
    <w:p w14:paraId="4B87E6F4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  <w:t>TELEFONE: ________________________________________</w:t>
      </w: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_______</w:t>
      </w:r>
    </w:p>
    <w:p w14:paraId="430EEC93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en-US" w:eastAsia="zh-CN" w:bidi="ar-SA"/>
        </w:rPr>
      </w:pPr>
    </w:p>
    <w:p w14:paraId="35E341E1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  <w:r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  <w:t>*Banco______  - *Agência _________ - *Conta ____________</w:t>
      </w:r>
    </w:p>
    <w:p w14:paraId="4CE0CAB2">
      <w:pPr>
        <w:keepNext w:val="0"/>
        <w:keepLines w:val="0"/>
        <w:widowControl/>
        <w:suppressLineNumbers w:val="0"/>
        <w:jc w:val="both"/>
        <w:rPr>
          <w:rFonts w:ascii="Verdana" w:hAnsi="Verdana" w:eastAsia="SimSun" w:cs="Verdana"/>
          <w:color w:val="000000"/>
          <w:kern w:val="0"/>
          <w:sz w:val="22"/>
          <w:szCs w:val="22"/>
          <w:lang w:val="pt-BR" w:eastAsia="zh-CN" w:bidi="ar-SA"/>
        </w:rPr>
      </w:pPr>
    </w:p>
    <w:p w14:paraId="5AEB76F9">
      <w:pPr>
        <w:jc w:val="both"/>
      </w:pPr>
      <w:r>
        <w:rPr>
          <w:rFonts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-SA"/>
        </w:rPr>
        <w:t>*todos os campos são de preenchimento obrigatório</w:t>
      </w:r>
    </w:p>
    <w:p w14:paraId="42900BD5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590B46"/>
    <w:rsid w:val="35590B46"/>
    <w:rsid w:val="6C55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en-US" w:eastAsia="zh-CN" w:bidi="hi-I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6">
    <w:name w:val="HTML Preformatted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2025-06-13T17:52:00Z</dcterms:created>
  <dc:creator>Wanessa Alves</dc:creator>
  <cp:lastModifiedBy>Wanessa Alves</cp:lastModifiedBy>
  <dcterms:modified xsi:type="dcterms:W3CDTF">2025-10-24T15:21:17Z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6AB37780BA854D0ABBF32394FA93D69A_13</vt:lpwstr>
  </property>
</Properties>
</file>