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B40F35" w14:textId="77777777" w:rsidR="0089083F" w:rsidRPr="0089083F" w:rsidRDefault="0089083F" w:rsidP="0089083F">
      <w:pPr>
        <w:jc w:val="center"/>
        <w:rPr>
          <w:rFonts w:ascii="Verdana" w:eastAsia="SimSun" w:hAnsi="Verdana" w:cs="Verdana"/>
          <w:sz w:val="24"/>
          <w:szCs w:val="24"/>
          <w:lang w:val="pt-BR"/>
        </w:rPr>
      </w:pPr>
      <w:r w:rsidRPr="0089083F">
        <w:rPr>
          <w:rFonts w:ascii="Verdana" w:eastAsia="SimSun" w:hAnsi="Verdana" w:cs="Verdana"/>
          <w:sz w:val="24"/>
          <w:szCs w:val="24"/>
          <w:lang w:val="pt-BR"/>
        </w:rPr>
        <w:t>ANEXO IV</w:t>
      </w:r>
    </w:p>
    <w:p w14:paraId="32930BF8" w14:textId="77777777" w:rsidR="0089083F" w:rsidRDefault="0089083F" w:rsidP="0089083F">
      <w:pPr>
        <w:jc w:val="center"/>
        <w:rPr>
          <w:rFonts w:ascii="Verdana" w:eastAsia="SimSun" w:hAnsi="Verdana" w:cs="Verdana"/>
          <w:sz w:val="24"/>
          <w:szCs w:val="24"/>
          <w:lang w:val="pt-BR"/>
        </w:rPr>
      </w:pPr>
      <w:r w:rsidRPr="0089083F">
        <w:rPr>
          <w:rFonts w:ascii="Verdana" w:eastAsia="SimSun" w:hAnsi="Verdana" w:cs="Verdana"/>
          <w:sz w:val="24"/>
          <w:szCs w:val="24"/>
          <w:lang w:val="pt-BR"/>
        </w:rPr>
        <w:t>MODELOS DE DECLARAÇÕES</w:t>
      </w:r>
    </w:p>
    <w:p w14:paraId="604C946B" w14:textId="77777777" w:rsidR="0089083F" w:rsidRDefault="0089083F" w:rsidP="0089083F">
      <w:pPr>
        <w:jc w:val="center"/>
        <w:rPr>
          <w:rFonts w:ascii="Verdana" w:eastAsia="SimSun" w:hAnsi="Verdana" w:cs="Verdana"/>
          <w:sz w:val="24"/>
          <w:szCs w:val="24"/>
          <w:lang w:val="pt-BR"/>
        </w:rPr>
      </w:pPr>
    </w:p>
    <w:p w14:paraId="73B883F9" w14:textId="77777777" w:rsidR="0089083F" w:rsidRPr="0089083F" w:rsidRDefault="0089083F" w:rsidP="0089083F">
      <w:pPr>
        <w:jc w:val="center"/>
        <w:rPr>
          <w:rFonts w:ascii="Verdana" w:eastAsia="SimSun" w:hAnsi="Verdana" w:cs="Verdana"/>
          <w:b/>
          <w:bCs/>
          <w:sz w:val="24"/>
          <w:szCs w:val="24"/>
          <w:lang w:val="pt-BR"/>
        </w:rPr>
      </w:pPr>
      <w:r w:rsidRPr="0089083F">
        <w:rPr>
          <w:rFonts w:ascii="Verdana" w:eastAsia="SimSun" w:hAnsi="Verdana" w:cs="Verdana"/>
          <w:b/>
          <w:bCs/>
          <w:sz w:val="24"/>
          <w:szCs w:val="24"/>
          <w:lang w:val="pt-BR"/>
        </w:rPr>
        <w:t>ANEXO IV.1</w:t>
      </w:r>
    </w:p>
    <w:p w14:paraId="08ABDDB3" w14:textId="77777777" w:rsidR="0089083F" w:rsidRPr="0089083F" w:rsidRDefault="0089083F" w:rsidP="0089083F">
      <w:pPr>
        <w:jc w:val="center"/>
        <w:rPr>
          <w:rFonts w:ascii="Verdana" w:eastAsia="SimSun" w:hAnsi="Verdana" w:cs="Verdana"/>
          <w:b/>
          <w:bCs/>
          <w:sz w:val="24"/>
          <w:szCs w:val="24"/>
          <w:lang w:val="pt-BR"/>
        </w:rPr>
      </w:pPr>
      <w:r w:rsidRPr="0089083F">
        <w:rPr>
          <w:rFonts w:ascii="Verdana" w:eastAsia="SimSun" w:hAnsi="Verdana" w:cs="Verdana"/>
          <w:b/>
          <w:bCs/>
          <w:sz w:val="24"/>
          <w:szCs w:val="24"/>
          <w:lang w:val="pt-BR"/>
        </w:rPr>
        <w:t>DECLARAÇÃO PARA HABILITAÇÃO</w:t>
      </w:r>
    </w:p>
    <w:p w14:paraId="4BB02E3A" w14:textId="4464C16B" w:rsidR="00A75152" w:rsidRPr="0089083F" w:rsidRDefault="0089083F" w:rsidP="0089083F">
      <w:pPr>
        <w:jc w:val="center"/>
        <w:rPr>
          <w:rFonts w:ascii="Verdana" w:eastAsia="SimSun" w:hAnsi="Verdana" w:cs="Verdana"/>
          <w:sz w:val="24"/>
          <w:szCs w:val="24"/>
          <w:lang w:val="pt-BR"/>
        </w:rPr>
      </w:pPr>
      <w:r w:rsidRPr="0089083F">
        <w:rPr>
          <w:rFonts w:ascii="Verdana" w:eastAsia="SimSun" w:hAnsi="Verdana" w:cs="Verdana"/>
          <w:sz w:val="24"/>
          <w:szCs w:val="24"/>
          <w:lang w:val="pt-BR"/>
        </w:rPr>
        <w:t>(em papel timbrado do fornecedor)</w:t>
      </w:r>
    </w:p>
    <w:p w14:paraId="6732777C" w14:textId="77777777" w:rsidR="00A75152" w:rsidRPr="0089083F" w:rsidRDefault="00A75152">
      <w:pPr>
        <w:jc w:val="center"/>
        <w:rPr>
          <w:rFonts w:ascii="Verdana" w:eastAsia="SimSun" w:hAnsi="Verdana" w:cs="Verdana"/>
          <w:sz w:val="24"/>
          <w:szCs w:val="24"/>
          <w:lang w:val="pt-BR"/>
        </w:rPr>
      </w:pPr>
    </w:p>
    <w:p w14:paraId="72CE417E" w14:textId="300208B7" w:rsidR="00A75152" w:rsidRPr="0089083F" w:rsidRDefault="00000000">
      <w:pPr>
        <w:spacing w:line="360" w:lineRule="auto"/>
        <w:jc w:val="both"/>
        <w:rPr>
          <w:rFonts w:ascii="Verdana" w:eastAsia="SimSun" w:hAnsi="Verdana" w:cs="Verdana"/>
          <w:sz w:val="24"/>
          <w:szCs w:val="24"/>
          <w:lang w:val="pt-BR"/>
        </w:rPr>
      </w:pPr>
      <w:r w:rsidRPr="0089083F">
        <w:rPr>
          <w:rFonts w:ascii="Verdana" w:eastAsia="SimSun" w:hAnsi="Verdana" w:cs="Verdana"/>
          <w:sz w:val="24"/>
          <w:szCs w:val="24"/>
          <w:lang w:val="pt-BR"/>
        </w:rPr>
        <w:t xml:space="preserve">Eu, </w:t>
      </w:r>
      <w:r>
        <w:rPr>
          <w:rFonts w:ascii="Verdana" w:eastAsia="SimSun" w:hAnsi="Verdana" w:cs="Verdana"/>
          <w:b/>
          <w:bCs/>
          <w:sz w:val="24"/>
          <w:szCs w:val="24"/>
          <w:lang w:val="pt-BR"/>
        </w:rPr>
        <w:t>---------------------</w:t>
      </w:r>
      <w:r w:rsidRPr="0089083F">
        <w:rPr>
          <w:rFonts w:ascii="Verdana" w:eastAsia="SimSun" w:hAnsi="Verdana" w:cs="Verdana"/>
          <w:sz w:val="24"/>
          <w:szCs w:val="24"/>
          <w:lang w:val="pt-BR"/>
        </w:rPr>
        <w:t>, portador do CPF nº</w:t>
      </w:r>
      <w:r>
        <w:rPr>
          <w:rFonts w:ascii="Verdana" w:eastAsia="SimSun" w:hAnsi="Verdana" w:cs="Verdana"/>
          <w:sz w:val="24"/>
          <w:szCs w:val="24"/>
          <w:lang w:val="pt-BR"/>
        </w:rPr>
        <w:t>-----------------</w:t>
      </w:r>
      <w:r w:rsidRPr="0089083F">
        <w:rPr>
          <w:rFonts w:ascii="Verdana" w:eastAsia="SimSun" w:hAnsi="Verdana" w:cs="Verdana"/>
          <w:sz w:val="24"/>
          <w:szCs w:val="24"/>
          <w:lang w:val="pt-BR"/>
        </w:rPr>
        <w:t xml:space="preserve">, na condição de representante legal de </w:t>
      </w:r>
      <w:r>
        <w:rPr>
          <w:rFonts w:ascii="Verdana" w:eastAsia="SimSun" w:hAnsi="Verdana" w:cs="Verdana"/>
          <w:sz w:val="24"/>
          <w:szCs w:val="24"/>
          <w:lang w:val="pt-BR"/>
        </w:rPr>
        <w:t>------------------------</w:t>
      </w:r>
      <w:r w:rsidRPr="0089083F">
        <w:rPr>
          <w:rFonts w:ascii="Verdana" w:eastAsia="SimSun" w:hAnsi="Verdana" w:cs="Verdana"/>
          <w:sz w:val="24"/>
          <w:szCs w:val="24"/>
          <w:lang w:val="pt-BR"/>
        </w:rPr>
        <w:t xml:space="preserve">, interessado em </w:t>
      </w:r>
      <w:proofErr w:type="spellStart"/>
      <w:r w:rsidRPr="0089083F">
        <w:rPr>
          <w:rFonts w:ascii="Verdana" w:eastAsia="SimSun" w:hAnsi="Verdana" w:cs="Verdana"/>
          <w:sz w:val="24"/>
          <w:szCs w:val="24"/>
          <w:lang w:val="pt-BR"/>
        </w:rPr>
        <w:t>da</w:t>
      </w:r>
      <w:proofErr w:type="spellEnd"/>
      <w:r w:rsidRPr="0089083F">
        <w:rPr>
          <w:rFonts w:ascii="Verdana" w:eastAsia="SimSun" w:hAnsi="Verdana" w:cs="Verdana"/>
          <w:sz w:val="24"/>
          <w:szCs w:val="24"/>
          <w:lang w:val="pt-BR"/>
        </w:rPr>
        <w:t xml:space="preserve"> </w:t>
      </w:r>
      <w:r w:rsidR="0089083F" w:rsidRPr="0089083F">
        <w:rPr>
          <w:rFonts w:ascii="Verdana" w:eastAsia="SimSun" w:hAnsi="Verdana" w:cs="Verdana"/>
          <w:color w:val="000000"/>
          <w:sz w:val="22"/>
          <w:szCs w:val="22"/>
          <w:lang w:val="pt-BR"/>
        </w:rPr>
        <w:t xml:space="preserve">participar da </w:t>
      </w:r>
      <w:proofErr w:type="gramStart"/>
      <w:r w:rsidR="0089083F" w:rsidRPr="0089083F">
        <w:rPr>
          <w:rFonts w:ascii="Verdana" w:eastAsia="SimSun" w:hAnsi="Verdana" w:cs="Verdana"/>
          <w:color w:val="000000"/>
          <w:sz w:val="22"/>
          <w:szCs w:val="22"/>
          <w:lang w:val="pt-BR"/>
        </w:rPr>
        <w:t>Contratação  nº</w:t>
      </w:r>
      <w:proofErr w:type="gramEnd"/>
      <w:r w:rsidR="0089083F" w:rsidRPr="0089083F">
        <w:rPr>
          <w:rFonts w:ascii="Verdana" w:eastAsia="SimSun" w:hAnsi="Verdana" w:cs="Verdana"/>
          <w:color w:val="000000"/>
          <w:sz w:val="22"/>
          <w:szCs w:val="22"/>
          <w:lang w:val="pt-BR"/>
        </w:rPr>
        <w:t xml:space="preserve"> </w:t>
      </w:r>
      <w:r w:rsidR="000137FE">
        <w:rPr>
          <w:rFonts w:ascii="Verdana" w:eastAsia="SimSun" w:hAnsi="Verdana" w:cs="Verdana"/>
          <w:color w:val="000000"/>
          <w:sz w:val="22"/>
          <w:szCs w:val="22"/>
          <w:lang w:val="pt-BR"/>
        </w:rPr>
        <w:t>139</w:t>
      </w:r>
      <w:r w:rsidR="0089083F" w:rsidRPr="0089083F">
        <w:rPr>
          <w:rFonts w:ascii="Verdana" w:eastAsia="SimSun" w:hAnsi="Verdana" w:cs="Verdana"/>
          <w:color w:val="000000"/>
          <w:sz w:val="22"/>
          <w:szCs w:val="22"/>
          <w:lang w:val="pt-BR"/>
        </w:rPr>
        <w:t>/2026-</w:t>
      </w:r>
      <w:proofErr w:type="gramStart"/>
      <w:r w:rsidR="0089083F" w:rsidRPr="0089083F">
        <w:rPr>
          <w:rFonts w:ascii="Verdana" w:eastAsia="SimSun" w:hAnsi="Verdana" w:cs="Verdana"/>
          <w:color w:val="000000"/>
          <w:sz w:val="22"/>
          <w:szCs w:val="22"/>
          <w:lang w:val="pt-BR"/>
        </w:rPr>
        <w:t>CPPMONG ,</w:t>
      </w:r>
      <w:proofErr w:type="gramEnd"/>
      <w:r w:rsidR="0089083F" w:rsidRPr="0089083F">
        <w:rPr>
          <w:rFonts w:ascii="Verdana" w:eastAsia="SimSun" w:hAnsi="Verdana" w:cs="Verdana"/>
          <w:color w:val="000000"/>
          <w:sz w:val="22"/>
          <w:szCs w:val="22"/>
          <w:lang w:val="pt-BR"/>
        </w:rPr>
        <w:t xml:space="preserve"> Processo SEI n° </w:t>
      </w:r>
      <w:r w:rsidR="000137FE" w:rsidRPr="000137FE">
        <w:rPr>
          <w:rFonts w:ascii="Verdana" w:eastAsia="SimSun" w:hAnsi="Verdana" w:cs="Verdana"/>
          <w:color w:val="000000"/>
          <w:sz w:val="22"/>
          <w:szCs w:val="22"/>
          <w:lang w:val="pt-BR"/>
        </w:rPr>
        <w:t>006.0028615/2026-10</w:t>
      </w:r>
      <w:r w:rsidRPr="0089083F">
        <w:rPr>
          <w:rFonts w:ascii="Verdana" w:eastAsia="SimSun" w:hAnsi="Verdana" w:cs="Verdana"/>
          <w:sz w:val="24"/>
          <w:szCs w:val="24"/>
          <w:lang w:val="pt-BR"/>
        </w:rPr>
        <w:t>, DECLARO, sob as penas da Lei, que o fornecedor:</w:t>
      </w:r>
    </w:p>
    <w:p w14:paraId="186F82FD" w14:textId="77777777" w:rsidR="00A75152" w:rsidRPr="0089083F" w:rsidRDefault="00A75152">
      <w:pPr>
        <w:jc w:val="both"/>
        <w:rPr>
          <w:rFonts w:ascii="SimSun" w:eastAsia="SimSun" w:hAnsi="SimSun" w:cs="SimSun"/>
          <w:sz w:val="24"/>
          <w:szCs w:val="24"/>
          <w:lang w:val="pt-BR"/>
        </w:rPr>
      </w:pPr>
    </w:p>
    <w:p w14:paraId="1D79C2C6" w14:textId="77777777" w:rsidR="00A75152" w:rsidRPr="0089083F" w:rsidRDefault="00000000">
      <w:pPr>
        <w:numPr>
          <w:ilvl w:val="0"/>
          <w:numId w:val="1"/>
        </w:numPr>
        <w:spacing w:line="360" w:lineRule="auto"/>
        <w:jc w:val="both"/>
        <w:rPr>
          <w:rFonts w:ascii="Verdana" w:eastAsia="SimSun" w:hAnsi="Verdana" w:cs="Verdana"/>
          <w:sz w:val="24"/>
          <w:szCs w:val="24"/>
          <w:lang w:val="pt-BR"/>
        </w:rPr>
      </w:pPr>
      <w:r w:rsidRPr="0089083F">
        <w:rPr>
          <w:rFonts w:ascii="Verdana" w:eastAsia="SimSun" w:hAnsi="Verdana" w:cs="Verdana"/>
          <w:sz w:val="24"/>
          <w:szCs w:val="24"/>
          <w:lang w:val="pt-BR"/>
        </w:rPr>
        <w:t xml:space="preserve">não possui empregados executando trabalho degradante ou forçado, observando o disposto nos incisos III e IV do artigo 1º e no inciso III do artigo 5º da Constituição Federal; </w:t>
      </w:r>
    </w:p>
    <w:p w14:paraId="5A30E5DB" w14:textId="77777777" w:rsidR="00A75152" w:rsidRPr="0089083F" w:rsidRDefault="00000000">
      <w:pPr>
        <w:numPr>
          <w:ilvl w:val="0"/>
          <w:numId w:val="1"/>
        </w:numPr>
        <w:spacing w:line="360" w:lineRule="auto"/>
        <w:jc w:val="both"/>
        <w:rPr>
          <w:rFonts w:ascii="Verdana" w:eastAsia="SimSun" w:hAnsi="Verdana" w:cs="Verdana"/>
          <w:sz w:val="24"/>
          <w:szCs w:val="24"/>
          <w:lang w:val="pt-BR"/>
        </w:rPr>
      </w:pPr>
      <w:r w:rsidRPr="0089083F">
        <w:rPr>
          <w:rFonts w:ascii="Verdana" w:eastAsia="SimSun" w:hAnsi="Verdana" w:cs="Verdana"/>
          <w:sz w:val="24"/>
          <w:szCs w:val="24"/>
          <w:lang w:val="pt-BR"/>
        </w:rPr>
        <w:t xml:space="preserve">cumpre as normas relativas à saúde e segurança no trabalho, nos termos do artigo 117, parágrafo único, da Constituição Estadual; </w:t>
      </w:r>
    </w:p>
    <w:p w14:paraId="2DF622BB" w14:textId="77777777" w:rsidR="00A75152" w:rsidRPr="0089083F" w:rsidRDefault="00000000">
      <w:pPr>
        <w:numPr>
          <w:ilvl w:val="0"/>
          <w:numId w:val="1"/>
        </w:numPr>
        <w:spacing w:line="360" w:lineRule="auto"/>
        <w:jc w:val="both"/>
        <w:rPr>
          <w:rFonts w:ascii="Verdana" w:eastAsia="SimSun" w:hAnsi="Verdana" w:cs="Verdana"/>
          <w:sz w:val="24"/>
          <w:szCs w:val="24"/>
          <w:lang w:val="pt-BR"/>
        </w:rPr>
      </w:pPr>
      <w:r w:rsidRPr="0089083F">
        <w:rPr>
          <w:rFonts w:ascii="Verdana" w:eastAsia="SimSun" w:hAnsi="Verdana" w:cs="Verdana"/>
          <w:sz w:val="24"/>
          <w:szCs w:val="24"/>
          <w:lang w:val="pt-BR"/>
        </w:rPr>
        <w:t xml:space="preserve">que cumpre as exigências de reserva de cargos para pessoa com deficiência e para reabilitado da Previdência Social, previstas em lei e em outras normas específicas; </w:t>
      </w:r>
    </w:p>
    <w:p w14:paraId="0360F9AE" w14:textId="77777777" w:rsidR="00A75152" w:rsidRPr="0089083F" w:rsidRDefault="00000000">
      <w:pPr>
        <w:numPr>
          <w:ilvl w:val="0"/>
          <w:numId w:val="1"/>
        </w:numPr>
        <w:spacing w:line="360" w:lineRule="auto"/>
        <w:jc w:val="both"/>
        <w:rPr>
          <w:rFonts w:ascii="Verdana" w:eastAsia="SimSun" w:hAnsi="Verdana" w:cs="Verdana"/>
          <w:sz w:val="24"/>
          <w:szCs w:val="24"/>
          <w:lang w:val="pt-BR"/>
        </w:rPr>
      </w:pPr>
      <w:r w:rsidRPr="0089083F">
        <w:rPr>
          <w:rFonts w:ascii="Verdana" w:eastAsia="SimSun" w:hAnsi="Verdana" w:cs="Verdana"/>
          <w:sz w:val="24"/>
          <w:szCs w:val="24"/>
          <w:lang w:val="pt-BR"/>
        </w:rPr>
        <w:t>Declara que não emprega menor de 18 anos em trabalho noturno, perigoso ou insalubre e não emprega menor de 16 anos, salvo menor, a partir de 14 anos, na condição de aprendiz, nos termos do artigo 7°, XXXIII, da Constituição Federal;</w:t>
      </w:r>
    </w:p>
    <w:p w14:paraId="6666A08B" w14:textId="77777777" w:rsidR="00A75152" w:rsidRPr="0089083F" w:rsidRDefault="00A75152">
      <w:pPr>
        <w:spacing w:line="360" w:lineRule="auto"/>
        <w:jc w:val="center"/>
        <w:rPr>
          <w:rFonts w:ascii="Verdana" w:eastAsia="SimSun" w:hAnsi="Verdana" w:cs="Verdana"/>
          <w:sz w:val="24"/>
          <w:szCs w:val="24"/>
          <w:lang w:val="pt-BR"/>
        </w:rPr>
      </w:pPr>
    </w:p>
    <w:p w14:paraId="3DCBC53E" w14:textId="77777777" w:rsidR="0089083F" w:rsidRDefault="0089083F" w:rsidP="0089083F">
      <w:pPr>
        <w:spacing w:line="360" w:lineRule="auto"/>
        <w:jc w:val="center"/>
        <w:rPr>
          <w:rFonts w:ascii="Verdana" w:eastAsia="SimSun" w:hAnsi="Verdana" w:cs="Verdana"/>
          <w:sz w:val="22"/>
          <w:szCs w:val="22"/>
          <w:lang w:val="pt-BR"/>
        </w:rPr>
      </w:pPr>
      <w:r>
        <w:rPr>
          <w:rFonts w:ascii="Verdana" w:eastAsia="SimSun" w:hAnsi="Verdana" w:cs="Verdana"/>
          <w:sz w:val="22"/>
          <w:szCs w:val="22"/>
          <w:lang w:val="pt-BR"/>
        </w:rPr>
        <w:t>___________, _____de _______ de 2026</w:t>
      </w:r>
    </w:p>
    <w:p w14:paraId="276B80AF" w14:textId="77777777" w:rsidR="00A75152" w:rsidRPr="0089083F" w:rsidRDefault="00A75152">
      <w:pPr>
        <w:spacing w:line="360" w:lineRule="auto"/>
        <w:jc w:val="center"/>
        <w:rPr>
          <w:rFonts w:ascii="Verdana" w:eastAsia="SimSun" w:hAnsi="Verdana" w:cs="Verdana"/>
          <w:sz w:val="24"/>
          <w:szCs w:val="24"/>
          <w:lang w:val="pt-BR"/>
        </w:rPr>
      </w:pPr>
    </w:p>
    <w:p w14:paraId="34ECCEBD" w14:textId="77777777" w:rsidR="00A75152" w:rsidRPr="0089083F" w:rsidRDefault="00A75152">
      <w:pPr>
        <w:spacing w:line="360" w:lineRule="auto"/>
        <w:jc w:val="center"/>
        <w:rPr>
          <w:rFonts w:ascii="Verdana" w:eastAsia="SimSun" w:hAnsi="Verdana" w:cs="Verdana"/>
          <w:sz w:val="24"/>
          <w:szCs w:val="24"/>
          <w:lang w:val="pt-BR"/>
        </w:rPr>
      </w:pPr>
    </w:p>
    <w:p w14:paraId="7B6B9F79" w14:textId="77777777" w:rsidR="00A75152" w:rsidRPr="0089083F" w:rsidRDefault="00A75152">
      <w:pPr>
        <w:spacing w:line="360" w:lineRule="auto"/>
        <w:jc w:val="center"/>
        <w:rPr>
          <w:rFonts w:ascii="Verdana" w:eastAsia="SimSun" w:hAnsi="Verdana" w:cs="Verdana"/>
          <w:sz w:val="24"/>
          <w:szCs w:val="24"/>
          <w:lang w:val="pt-BR"/>
        </w:rPr>
      </w:pPr>
    </w:p>
    <w:p w14:paraId="45320B38" w14:textId="77777777" w:rsidR="00A75152" w:rsidRPr="0089083F" w:rsidRDefault="00A75152">
      <w:pPr>
        <w:spacing w:line="360" w:lineRule="auto"/>
        <w:jc w:val="center"/>
        <w:rPr>
          <w:rFonts w:ascii="Verdana" w:eastAsia="SimSun" w:hAnsi="Verdana" w:cs="Verdana"/>
          <w:sz w:val="24"/>
          <w:szCs w:val="24"/>
          <w:lang w:val="pt-BR"/>
        </w:rPr>
      </w:pPr>
    </w:p>
    <w:p w14:paraId="0F5DD262" w14:textId="77777777" w:rsidR="00A75152" w:rsidRPr="0089083F" w:rsidRDefault="00A75152">
      <w:pPr>
        <w:spacing w:line="360" w:lineRule="auto"/>
        <w:jc w:val="center"/>
        <w:rPr>
          <w:rFonts w:ascii="Verdana" w:eastAsia="SimSun" w:hAnsi="Verdana" w:cs="Verdana"/>
          <w:sz w:val="24"/>
          <w:szCs w:val="24"/>
          <w:lang w:val="pt-BR"/>
        </w:rPr>
      </w:pPr>
    </w:p>
    <w:p w14:paraId="6E542C77" w14:textId="77777777" w:rsidR="00A75152" w:rsidRPr="0089083F" w:rsidRDefault="00A75152">
      <w:pPr>
        <w:spacing w:line="360" w:lineRule="auto"/>
        <w:jc w:val="center"/>
        <w:rPr>
          <w:rFonts w:ascii="Verdana" w:eastAsia="SimSun" w:hAnsi="Verdana" w:cs="Verdana"/>
          <w:sz w:val="24"/>
          <w:szCs w:val="24"/>
          <w:lang w:val="pt-BR"/>
        </w:rPr>
      </w:pPr>
    </w:p>
    <w:p w14:paraId="3F0897BA" w14:textId="77777777" w:rsidR="00A75152" w:rsidRPr="0089083F" w:rsidRDefault="00A75152">
      <w:pPr>
        <w:spacing w:line="360" w:lineRule="auto"/>
        <w:jc w:val="center"/>
        <w:rPr>
          <w:rFonts w:ascii="Verdana" w:eastAsia="SimSun" w:hAnsi="Verdana" w:cs="Verdana"/>
          <w:sz w:val="24"/>
          <w:szCs w:val="24"/>
          <w:lang w:val="pt-BR"/>
        </w:rPr>
      </w:pPr>
    </w:p>
    <w:p w14:paraId="388ACB10" w14:textId="77777777" w:rsidR="00A75152" w:rsidRPr="0089083F" w:rsidRDefault="00A75152">
      <w:pPr>
        <w:spacing w:line="360" w:lineRule="auto"/>
        <w:jc w:val="center"/>
        <w:rPr>
          <w:rFonts w:ascii="Verdana" w:eastAsia="SimSun" w:hAnsi="Verdana" w:cs="Verdana"/>
          <w:sz w:val="24"/>
          <w:szCs w:val="24"/>
          <w:lang w:val="pt-BR"/>
        </w:rPr>
      </w:pPr>
    </w:p>
    <w:p w14:paraId="291AEAC2" w14:textId="77777777" w:rsidR="00A75152" w:rsidRPr="0089083F" w:rsidRDefault="00A75152">
      <w:pPr>
        <w:spacing w:line="360" w:lineRule="auto"/>
        <w:jc w:val="center"/>
        <w:rPr>
          <w:rFonts w:ascii="Verdana" w:eastAsia="SimSun" w:hAnsi="Verdana" w:cs="Verdana"/>
          <w:sz w:val="24"/>
          <w:szCs w:val="24"/>
          <w:lang w:val="pt-BR"/>
        </w:rPr>
      </w:pPr>
    </w:p>
    <w:p w14:paraId="13C70598" w14:textId="77777777" w:rsidR="0089083F" w:rsidRPr="0089083F" w:rsidRDefault="0089083F" w:rsidP="0089083F">
      <w:pPr>
        <w:spacing w:line="360" w:lineRule="auto"/>
        <w:jc w:val="center"/>
        <w:rPr>
          <w:rFonts w:ascii="Verdana" w:eastAsia="SimSun" w:hAnsi="Verdana" w:cs="Verdana"/>
          <w:b/>
          <w:bCs/>
          <w:sz w:val="24"/>
          <w:szCs w:val="24"/>
          <w:lang w:val="pt-BR"/>
        </w:rPr>
      </w:pPr>
      <w:r w:rsidRPr="0089083F">
        <w:rPr>
          <w:rFonts w:ascii="Verdana" w:eastAsia="SimSun" w:hAnsi="Verdana" w:cs="Verdana"/>
          <w:b/>
          <w:bCs/>
          <w:sz w:val="24"/>
          <w:szCs w:val="24"/>
          <w:lang w:val="pt-BR"/>
        </w:rPr>
        <w:t>ANEXO IV.2</w:t>
      </w:r>
    </w:p>
    <w:p w14:paraId="552E598E" w14:textId="77777777" w:rsidR="0089083F" w:rsidRPr="0089083F" w:rsidRDefault="0089083F" w:rsidP="0089083F">
      <w:pPr>
        <w:spacing w:line="360" w:lineRule="auto"/>
        <w:jc w:val="center"/>
        <w:rPr>
          <w:rFonts w:ascii="Verdana" w:eastAsia="SimSun" w:hAnsi="Verdana" w:cs="Verdana"/>
          <w:b/>
          <w:bCs/>
          <w:sz w:val="24"/>
          <w:szCs w:val="24"/>
          <w:lang w:val="pt-BR"/>
        </w:rPr>
      </w:pPr>
      <w:r w:rsidRPr="0089083F">
        <w:rPr>
          <w:rFonts w:ascii="Verdana" w:eastAsia="SimSun" w:hAnsi="Verdana" w:cs="Verdana"/>
          <w:b/>
          <w:bCs/>
          <w:sz w:val="24"/>
          <w:szCs w:val="24"/>
          <w:lang w:val="pt-BR"/>
        </w:rPr>
        <w:t>DECLARAÇÃO DE ELABORAÇÃO INDEPENDENTE DE PROPOSTA E</w:t>
      </w:r>
    </w:p>
    <w:p w14:paraId="6E2E8568" w14:textId="77777777" w:rsidR="0089083F" w:rsidRPr="0089083F" w:rsidRDefault="0089083F" w:rsidP="0089083F">
      <w:pPr>
        <w:spacing w:line="360" w:lineRule="auto"/>
        <w:jc w:val="center"/>
        <w:rPr>
          <w:rFonts w:ascii="Verdana" w:eastAsia="SimSun" w:hAnsi="Verdana" w:cs="Verdana"/>
          <w:sz w:val="24"/>
          <w:szCs w:val="24"/>
          <w:lang w:val="pt-BR"/>
        </w:rPr>
      </w:pPr>
      <w:r w:rsidRPr="0089083F">
        <w:rPr>
          <w:rFonts w:ascii="Verdana" w:eastAsia="SimSun" w:hAnsi="Verdana" w:cs="Verdana"/>
          <w:b/>
          <w:bCs/>
          <w:sz w:val="24"/>
          <w:szCs w:val="24"/>
          <w:lang w:val="pt-BR"/>
        </w:rPr>
        <w:t>ATUAÇÃO CONFORME AO MARCO LEGAL ANTICORRUPÇÃO</w:t>
      </w:r>
    </w:p>
    <w:p w14:paraId="1FF4A592" w14:textId="09C0EB68" w:rsidR="00A75152" w:rsidRPr="0089083F" w:rsidRDefault="0089083F" w:rsidP="0089083F">
      <w:pPr>
        <w:spacing w:line="360" w:lineRule="auto"/>
        <w:jc w:val="center"/>
        <w:rPr>
          <w:rFonts w:ascii="Verdana" w:eastAsia="SimSun" w:hAnsi="Verdana" w:cs="Verdana"/>
          <w:sz w:val="22"/>
          <w:szCs w:val="22"/>
          <w:lang w:val="pt-BR"/>
        </w:rPr>
      </w:pPr>
      <w:r w:rsidRPr="0089083F">
        <w:rPr>
          <w:rFonts w:ascii="Verdana" w:eastAsia="SimSun" w:hAnsi="Verdana" w:cs="Verdana"/>
          <w:sz w:val="24"/>
          <w:szCs w:val="24"/>
          <w:lang w:val="pt-BR"/>
        </w:rPr>
        <w:t>(em papel timbrado da licitante)</w:t>
      </w:r>
    </w:p>
    <w:p w14:paraId="4E681BFB" w14:textId="1FBAEEE8" w:rsidR="00A75152" w:rsidRPr="0089083F" w:rsidRDefault="00000000">
      <w:pPr>
        <w:spacing w:line="360" w:lineRule="auto"/>
        <w:jc w:val="both"/>
        <w:rPr>
          <w:rFonts w:ascii="Verdana" w:eastAsia="SimSun" w:hAnsi="Verdana" w:cs="Verdana"/>
          <w:sz w:val="22"/>
          <w:szCs w:val="22"/>
          <w:lang w:val="pt-BR"/>
        </w:rPr>
      </w:pPr>
      <w:r w:rsidRPr="0089083F">
        <w:rPr>
          <w:rFonts w:ascii="Verdana" w:eastAsia="SimSun" w:hAnsi="Verdana" w:cs="Verdana"/>
          <w:sz w:val="22"/>
          <w:szCs w:val="22"/>
          <w:lang w:val="pt-BR"/>
        </w:rPr>
        <w:t xml:space="preserve">Eu, </w:t>
      </w:r>
      <w:r>
        <w:rPr>
          <w:rFonts w:ascii="Verdana" w:eastAsia="SimSun" w:hAnsi="Verdana" w:cs="Verdana"/>
          <w:b/>
          <w:bCs/>
          <w:sz w:val="22"/>
          <w:szCs w:val="22"/>
          <w:lang w:val="pt-BR"/>
        </w:rPr>
        <w:t>_________</w:t>
      </w:r>
      <w:r w:rsidRPr="0089083F">
        <w:rPr>
          <w:rFonts w:ascii="Verdana" w:eastAsia="SimSun" w:hAnsi="Verdana" w:cs="Verdana"/>
          <w:sz w:val="22"/>
          <w:szCs w:val="22"/>
          <w:lang w:val="pt-BR"/>
        </w:rPr>
        <w:t xml:space="preserve">, portador do CPF nº </w:t>
      </w:r>
      <w:r>
        <w:rPr>
          <w:rFonts w:ascii="Verdana" w:eastAsia="SimSun" w:hAnsi="Verdana" w:cs="Verdana"/>
          <w:sz w:val="22"/>
          <w:szCs w:val="22"/>
          <w:lang w:val="pt-BR"/>
        </w:rPr>
        <w:t>___________</w:t>
      </w:r>
      <w:r w:rsidRPr="0089083F">
        <w:rPr>
          <w:rFonts w:ascii="Verdana" w:eastAsia="SimSun" w:hAnsi="Verdana" w:cs="Verdana"/>
          <w:sz w:val="22"/>
          <w:szCs w:val="22"/>
          <w:lang w:val="pt-BR"/>
        </w:rPr>
        <w:t xml:space="preserve">, na condição de representante legal de </w:t>
      </w:r>
      <w:r>
        <w:rPr>
          <w:rFonts w:ascii="Verdana" w:eastAsia="SimSun" w:hAnsi="Verdana" w:cs="Verdana"/>
          <w:sz w:val="22"/>
          <w:szCs w:val="22"/>
          <w:lang w:val="pt-BR"/>
        </w:rPr>
        <w:t>________________________</w:t>
      </w:r>
      <w:r w:rsidRPr="0089083F">
        <w:rPr>
          <w:rFonts w:ascii="Verdana" w:eastAsia="SimSun" w:hAnsi="Verdana" w:cs="Verdana"/>
          <w:sz w:val="22"/>
          <w:szCs w:val="22"/>
          <w:lang w:val="pt-BR"/>
        </w:rPr>
        <w:t xml:space="preserve">, interessado em </w:t>
      </w:r>
      <w:r w:rsidR="0089083F" w:rsidRPr="0089083F">
        <w:rPr>
          <w:rFonts w:ascii="Verdana" w:eastAsia="SimSun" w:hAnsi="Verdana" w:cs="Verdana"/>
          <w:color w:val="000000"/>
          <w:sz w:val="22"/>
          <w:szCs w:val="22"/>
          <w:lang w:val="pt-BR"/>
        </w:rPr>
        <w:t xml:space="preserve">participar da Contratação  nº 03/2026-CPPMONG , Processo SEI n° </w:t>
      </w:r>
      <w:r w:rsidR="000137FE" w:rsidRPr="000137FE">
        <w:rPr>
          <w:rFonts w:ascii="Verdana" w:eastAsia="SimSun" w:hAnsi="Verdana" w:cs="Verdana"/>
          <w:color w:val="000000"/>
          <w:sz w:val="22"/>
          <w:szCs w:val="22"/>
          <w:lang w:val="pt-BR"/>
        </w:rPr>
        <w:t>006.0028615/2026-10</w:t>
      </w:r>
      <w:r w:rsidRPr="0089083F">
        <w:rPr>
          <w:rFonts w:ascii="Verdana" w:eastAsia="SimSun" w:hAnsi="Verdana" w:cs="Verdana"/>
          <w:sz w:val="22"/>
          <w:szCs w:val="22"/>
          <w:lang w:val="pt-BR"/>
        </w:rPr>
        <w:t xml:space="preserve">, DECLARO, sob as penas da Lei, especialmente o artigo 299 do Código Penal Brasileiro, que: </w:t>
      </w:r>
    </w:p>
    <w:p w14:paraId="3BDA67B8" w14:textId="77777777" w:rsidR="00A75152" w:rsidRPr="0089083F" w:rsidRDefault="00000000">
      <w:pPr>
        <w:numPr>
          <w:ilvl w:val="0"/>
          <w:numId w:val="2"/>
        </w:numPr>
        <w:spacing w:line="360" w:lineRule="auto"/>
        <w:jc w:val="both"/>
        <w:rPr>
          <w:rFonts w:ascii="Verdana" w:eastAsia="SimSun" w:hAnsi="Verdana" w:cs="Verdana"/>
          <w:sz w:val="22"/>
          <w:szCs w:val="22"/>
          <w:lang w:val="pt-BR"/>
        </w:rPr>
      </w:pPr>
      <w:r w:rsidRPr="0089083F">
        <w:rPr>
          <w:rFonts w:ascii="Verdana" w:eastAsia="SimSun" w:hAnsi="Verdana" w:cs="Verdana"/>
          <w:sz w:val="22"/>
          <w:szCs w:val="22"/>
          <w:lang w:val="pt-BR"/>
        </w:rPr>
        <w:t>a proposta apresentada foi elaborada de maneira independente e o seu conteúdo não foi, no todo ou em parte, direta ou indiretamente, informado ou discutido com qualquer outro licitante ou interessado, em potencial ou de fato, no presente procedimento licitatório;</w:t>
      </w:r>
    </w:p>
    <w:p w14:paraId="091E81EC" w14:textId="77777777" w:rsidR="00A75152" w:rsidRPr="0089083F" w:rsidRDefault="00000000">
      <w:pPr>
        <w:numPr>
          <w:ilvl w:val="0"/>
          <w:numId w:val="2"/>
        </w:numPr>
        <w:spacing w:line="360" w:lineRule="auto"/>
        <w:jc w:val="both"/>
        <w:rPr>
          <w:rFonts w:ascii="Verdana" w:eastAsia="SimSun" w:hAnsi="Verdana" w:cs="Verdana"/>
          <w:sz w:val="22"/>
          <w:szCs w:val="22"/>
          <w:lang w:val="pt-BR"/>
        </w:rPr>
      </w:pPr>
      <w:r w:rsidRPr="0089083F">
        <w:rPr>
          <w:rFonts w:ascii="Verdana" w:eastAsia="SimSun" w:hAnsi="Verdana" w:cs="Verdana"/>
          <w:sz w:val="22"/>
          <w:szCs w:val="22"/>
          <w:lang w:val="pt-BR"/>
        </w:rPr>
        <w:t>a intenção de apresentar a proposta não foi informada ou discutida com qualquer outro licitante ou interessado, em potencial ou de fato, no presente procedimento licitatório;</w:t>
      </w:r>
    </w:p>
    <w:p w14:paraId="3F76CAB2" w14:textId="77777777" w:rsidR="00A75152" w:rsidRPr="0089083F" w:rsidRDefault="00000000">
      <w:pPr>
        <w:numPr>
          <w:ilvl w:val="0"/>
          <w:numId w:val="2"/>
        </w:numPr>
        <w:spacing w:line="360" w:lineRule="auto"/>
        <w:jc w:val="both"/>
        <w:rPr>
          <w:rFonts w:ascii="Verdana" w:eastAsia="SimSun" w:hAnsi="Verdana" w:cs="Verdana"/>
          <w:sz w:val="22"/>
          <w:szCs w:val="22"/>
          <w:lang w:val="pt-BR"/>
        </w:rPr>
      </w:pPr>
      <w:r w:rsidRPr="0089083F">
        <w:rPr>
          <w:rFonts w:ascii="Verdana" w:eastAsia="SimSun" w:hAnsi="Verdana" w:cs="Verdana"/>
          <w:sz w:val="22"/>
          <w:szCs w:val="22"/>
          <w:lang w:val="pt-BR"/>
        </w:rPr>
        <w:t>o licitante não tentou, por qualquer meio ou por qualquer pessoa, influir na decisão de qualquer outro licitante ou interessado, em potencial ou de fato, no presente procedimento licitatório;</w:t>
      </w:r>
    </w:p>
    <w:p w14:paraId="5559E858" w14:textId="77777777" w:rsidR="00A75152" w:rsidRPr="0089083F" w:rsidRDefault="00000000">
      <w:pPr>
        <w:numPr>
          <w:ilvl w:val="0"/>
          <w:numId w:val="2"/>
        </w:numPr>
        <w:spacing w:line="360" w:lineRule="auto"/>
        <w:jc w:val="both"/>
        <w:rPr>
          <w:rFonts w:ascii="Verdana" w:eastAsia="SimSun" w:hAnsi="Verdana" w:cs="Verdana"/>
          <w:sz w:val="22"/>
          <w:szCs w:val="22"/>
          <w:lang w:val="pt-BR"/>
        </w:rPr>
      </w:pPr>
      <w:r w:rsidRPr="0089083F">
        <w:rPr>
          <w:rFonts w:ascii="Verdana" w:eastAsia="SimSun" w:hAnsi="Verdana" w:cs="Verdana"/>
          <w:sz w:val="22"/>
          <w:szCs w:val="22"/>
          <w:lang w:val="pt-BR"/>
        </w:rPr>
        <w:t>o conteúdo da proposta apresentada não será, no todo ou em parte, direta ou indiretamente, comunicado ou discutido com qualquer outro licitante ou interessado, em potencial ou de fato, no presente procedimento licitatório antes da adjudicação do objeto;</w:t>
      </w:r>
    </w:p>
    <w:p w14:paraId="6311D799" w14:textId="77777777" w:rsidR="00A75152" w:rsidRPr="0089083F" w:rsidRDefault="00000000">
      <w:pPr>
        <w:numPr>
          <w:ilvl w:val="0"/>
          <w:numId w:val="2"/>
        </w:numPr>
        <w:spacing w:line="360" w:lineRule="auto"/>
        <w:jc w:val="both"/>
        <w:rPr>
          <w:rFonts w:ascii="Verdana" w:eastAsia="SimSun" w:hAnsi="Verdana" w:cs="Verdana"/>
          <w:sz w:val="22"/>
          <w:szCs w:val="22"/>
          <w:lang w:val="pt-BR"/>
        </w:rPr>
      </w:pPr>
      <w:r w:rsidRPr="0089083F">
        <w:rPr>
          <w:rFonts w:ascii="Verdana" w:eastAsia="SimSun" w:hAnsi="Verdana" w:cs="Verdana"/>
          <w:sz w:val="22"/>
          <w:szCs w:val="22"/>
          <w:lang w:val="pt-BR"/>
        </w:rPr>
        <w:t xml:space="preserve">o conteúdo da proposta apresentada não foi, no todo ou em parte, informado, discutido ou recebido de qualquer integrante relacionado, direta ou indiretamente, ao órgão licitante antes da abertura oficial das propostas; e </w:t>
      </w:r>
    </w:p>
    <w:p w14:paraId="5C3A9C7B" w14:textId="77777777" w:rsidR="00A75152" w:rsidRPr="0089083F" w:rsidRDefault="00000000">
      <w:pPr>
        <w:spacing w:line="360" w:lineRule="auto"/>
        <w:jc w:val="both"/>
        <w:rPr>
          <w:rFonts w:ascii="Verdana" w:eastAsia="SimSun" w:hAnsi="Verdana" w:cs="Verdana"/>
          <w:sz w:val="22"/>
          <w:szCs w:val="22"/>
          <w:lang w:val="pt-BR"/>
        </w:rPr>
      </w:pPr>
      <w:r w:rsidRPr="0089083F">
        <w:rPr>
          <w:rFonts w:ascii="Verdana" w:eastAsia="SimSun" w:hAnsi="Verdana" w:cs="Verdana"/>
          <w:sz w:val="22"/>
          <w:szCs w:val="22"/>
          <w:lang w:val="pt-BR"/>
        </w:rPr>
        <w:t>f) o representante legal do licitante está plenamente ciente do teor e da extensão desta declaração e que detém plenos poderes e informações para firmá-la.</w:t>
      </w:r>
    </w:p>
    <w:p w14:paraId="27EB34D9" w14:textId="77777777" w:rsidR="00A75152" w:rsidRPr="0089083F" w:rsidRDefault="00000000">
      <w:pPr>
        <w:spacing w:line="360" w:lineRule="auto"/>
        <w:jc w:val="both"/>
        <w:rPr>
          <w:rFonts w:ascii="Verdana" w:eastAsia="SimSun" w:hAnsi="Verdana" w:cs="Verdana"/>
          <w:sz w:val="22"/>
          <w:szCs w:val="22"/>
          <w:lang w:val="pt-BR"/>
        </w:rPr>
      </w:pPr>
      <w:r w:rsidRPr="0089083F">
        <w:rPr>
          <w:rFonts w:ascii="Verdana" w:eastAsia="SimSun" w:hAnsi="Verdana" w:cs="Verdana"/>
          <w:sz w:val="22"/>
          <w:szCs w:val="22"/>
          <w:lang w:val="pt-BR"/>
        </w:rPr>
        <w:lastRenderedPageBreak/>
        <w:t xml:space="preserve">DECLARO, ainda, que a pessoa jurídica que represento conduz seus negócios de forma a coibir fraudes, corrupção e a prática de quaisquer outros atos lesivos à Administração Pública, nacional ou estrangeira, em atendimento à Lei Federal nº 12.846/ 2013 e ao Decreto Estadual nº 67.301/2022, tais como: </w:t>
      </w:r>
    </w:p>
    <w:p w14:paraId="1F5FB581" w14:textId="77777777" w:rsidR="00A75152" w:rsidRPr="0089083F" w:rsidRDefault="00000000">
      <w:pPr>
        <w:spacing w:line="360" w:lineRule="auto"/>
        <w:jc w:val="both"/>
        <w:rPr>
          <w:rFonts w:ascii="Verdana" w:eastAsia="SimSun" w:hAnsi="Verdana" w:cs="Verdana"/>
          <w:sz w:val="22"/>
          <w:szCs w:val="22"/>
          <w:lang w:val="pt-BR"/>
        </w:rPr>
      </w:pPr>
      <w:r w:rsidRPr="0089083F">
        <w:rPr>
          <w:rFonts w:ascii="Verdana" w:eastAsia="SimSun" w:hAnsi="Verdana" w:cs="Verdana"/>
          <w:sz w:val="22"/>
          <w:szCs w:val="22"/>
          <w:lang w:val="pt-BR"/>
        </w:rPr>
        <w:t xml:space="preserve">I– </w:t>
      </w:r>
      <w:proofErr w:type="gramStart"/>
      <w:r w:rsidRPr="0089083F">
        <w:rPr>
          <w:rFonts w:ascii="Verdana" w:eastAsia="SimSun" w:hAnsi="Verdana" w:cs="Verdana"/>
          <w:sz w:val="22"/>
          <w:szCs w:val="22"/>
          <w:lang w:val="pt-BR"/>
        </w:rPr>
        <w:t>prometer, oferecer</w:t>
      </w:r>
      <w:proofErr w:type="gramEnd"/>
      <w:r w:rsidRPr="0089083F">
        <w:rPr>
          <w:rFonts w:ascii="Verdana" w:eastAsia="SimSun" w:hAnsi="Verdana" w:cs="Verdana"/>
          <w:sz w:val="22"/>
          <w:szCs w:val="22"/>
          <w:lang w:val="pt-BR"/>
        </w:rPr>
        <w:t xml:space="preserve"> ou dar, direta ou indiretamente, vantagem indevida a agente público, ou a terceira pessoa a ele relacionada; II– comprovadamente, financiar, custear, patrocinar ou de qualquer modo subvencionar a prática dos atos ilícitos previstos em Lei;</w:t>
      </w:r>
    </w:p>
    <w:p w14:paraId="147D23E5" w14:textId="77777777" w:rsidR="00A75152" w:rsidRPr="0089083F" w:rsidRDefault="00000000">
      <w:pPr>
        <w:spacing w:line="360" w:lineRule="auto"/>
        <w:jc w:val="both"/>
        <w:rPr>
          <w:rFonts w:ascii="Verdana" w:eastAsia="SimSun" w:hAnsi="Verdana" w:cs="Verdana"/>
          <w:sz w:val="22"/>
          <w:szCs w:val="22"/>
          <w:lang w:val="pt-BR"/>
        </w:rPr>
      </w:pPr>
      <w:r w:rsidRPr="0089083F">
        <w:rPr>
          <w:rFonts w:ascii="Verdana" w:eastAsia="SimSun" w:hAnsi="Verdana" w:cs="Verdana"/>
          <w:sz w:val="22"/>
          <w:szCs w:val="22"/>
          <w:lang w:val="pt-BR"/>
        </w:rPr>
        <w:t>III– comprovadamente, utilizar-se de interposta pessoa física ou jurídica para ocultar ou dissimular seus reais interesses ou a identidade dos beneficiários dos atos praticados;</w:t>
      </w:r>
    </w:p>
    <w:p w14:paraId="703A4A9F" w14:textId="77777777" w:rsidR="00A75152" w:rsidRPr="0089083F" w:rsidRDefault="00000000">
      <w:pPr>
        <w:spacing w:line="360" w:lineRule="auto"/>
        <w:jc w:val="both"/>
        <w:rPr>
          <w:rFonts w:ascii="Verdana" w:eastAsia="SimSun" w:hAnsi="Verdana" w:cs="Verdana"/>
          <w:sz w:val="22"/>
          <w:szCs w:val="22"/>
          <w:lang w:val="pt-BR"/>
        </w:rPr>
      </w:pPr>
      <w:r w:rsidRPr="0089083F">
        <w:rPr>
          <w:rFonts w:ascii="Verdana" w:eastAsia="SimSun" w:hAnsi="Verdana" w:cs="Verdana"/>
          <w:sz w:val="22"/>
          <w:szCs w:val="22"/>
          <w:lang w:val="pt-BR"/>
        </w:rPr>
        <w:t xml:space="preserve">IV– </w:t>
      </w:r>
      <w:proofErr w:type="gramStart"/>
      <w:r w:rsidRPr="0089083F">
        <w:rPr>
          <w:rFonts w:ascii="Verdana" w:eastAsia="SimSun" w:hAnsi="Verdana" w:cs="Verdana"/>
          <w:sz w:val="22"/>
          <w:szCs w:val="22"/>
          <w:lang w:val="pt-BR"/>
        </w:rPr>
        <w:t>no</w:t>
      </w:r>
      <w:proofErr w:type="gramEnd"/>
      <w:r w:rsidRPr="0089083F">
        <w:rPr>
          <w:rFonts w:ascii="Verdana" w:eastAsia="SimSun" w:hAnsi="Verdana" w:cs="Verdana"/>
          <w:sz w:val="22"/>
          <w:szCs w:val="22"/>
          <w:lang w:val="pt-BR"/>
        </w:rPr>
        <w:t xml:space="preserve"> tocante a licitações e contratos:</w:t>
      </w:r>
    </w:p>
    <w:p w14:paraId="72A91CB8" w14:textId="77777777" w:rsidR="00A75152" w:rsidRPr="0089083F" w:rsidRDefault="00000000">
      <w:pPr>
        <w:numPr>
          <w:ilvl w:val="0"/>
          <w:numId w:val="3"/>
        </w:numPr>
        <w:spacing w:line="360" w:lineRule="auto"/>
        <w:jc w:val="both"/>
        <w:rPr>
          <w:rFonts w:ascii="Verdana" w:eastAsia="SimSun" w:hAnsi="Verdana" w:cs="Verdana"/>
          <w:sz w:val="22"/>
          <w:szCs w:val="22"/>
          <w:lang w:val="pt-BR"/>
        </w:rPr>
      </w:pPr>
      <w:r w:rsidRPr="0089083F">
        <w:rPr>
          <w:rFonts w:ascii="Verdana" w:eastAsia="SimSun" w:hAnsi="Verdana" w:cs="Verdana"/>
          <w:sz w:val="22"/>
          <w:szCs w:val="22"/>
          <w:lang w:val="pt-BR"/>
        </w:rPr>
        <w:t>frustrar ou fraudar, mediante ajuste, combinação ou qualquer outro expediente, o caráter competitivo de procedimento licitatório público;</w:t>
      </w:r>
    </w:p>
    <w:p w14:paraId="64A121F7" w14:textId="77777777" w:rsidR="00A75152" w:rsidRPr="0089083F" w:rsidRDefault="00000000">
      <w:pPr>
        <w:numPr>
          <w:ilvl w:val="0"/>
          <w:numId w:val="3"/>
        </w:numPr>
        <w:spacing w:line="360" w:lineRule="auto"/>
        <w:jc w:val="both"/>
        <w:rPr>
          <w:rFonts w:ascii="Verdana" w:eastAsia="SimSun" w:hAnsi="Verdana" w:cs="Verdana"/>
          <w:sz w:val="22"/>
          <w:szCs w:val="22"/>
          <w:lang w:val="pt-BR"/>
        </w:rPr>
      </w:pPr>
      <w:r w:rsidRPr="0089083F">
        <w:rPr>
          <w:rFonts w:ascii="Verdana" w:eastAsia="SimSun" w:hAnsi="Verdana" w:cs="Verdana"/>
          <w:sz w:val="22"/>
          <w:szCs w:val="22"/>
          <w:lang w:val="pt-BR"/>
        </w:rPr>
        <w:t>impedir, perturbar ou fraudar a realização de qualquer ato de procedimento licitatório público;</w:t>
      </w:r>
    </w:p>
    <w:p w14:paraId="2D7909D5" w14:textId="77777777" w:rsidR="00A75152" w:rsidRPr="0089083F" w:rsidRDefault="00000000">
      <w:pPr>
        <w:numPr>
          <w:ilvl w:val="0"/>
          <w:numId w:val="3"/>
        </w:numPr>
        <w:spacing w:line="360" w:lineRule="auto"/>
        <w:jc w:val="both"/>
        <w:rPr>
          <w:rFonts w:ascii="Verdana" w:eastAsia="SimSun" w:hAnsi="Verdana" w:cs="Verdana"/>
          <w:sz w:val="22"/>
          <w:szCs w:val="22"/>
          <w:lang w:val="pt-BR"/>
        </w:rPr>
      </w:pPr>
      <w:r w:rsidRPr="0089083F">
        <w:rPr>
          <w:rFonts w:ascii="Verdana" w:eastAsia="SimSun" w:hAnsi="Verdana" w:cs="Verdana"/>
          <w:sz w:val="22"/>
          <w:szCs w:val="22"/>
          <w:lang w:val="pt-BR"/>
        </w:rPr>
        <w:t>afastar ou procurar afastar licitante, por meio de fraude ou oferecimento de vantagem de qualquer tipo;</w:t>
      </w:r>
    </w:p>
    <w:p w14:paraId="42275C5F" w14:textId="77777777" w:rsidR="00A75152" w:rsidRPr="0089083F" w:rsidRDefault="00000000">
      <w:pPr>
        <w:numPr>
          <w:ilvl w:val="0"/>
          <w:numId w:val="3"/>
        </w:numPr>
        <w:spacing w:line="360" w:lineRule="auto"/>
        <w:jc w:val="both"/>
        <w:rPr>
          <w:rFonts w:ascii="Verdana" w:eastAsia="SimSun" w:hAnsi="Verdana" w:cs="Verdana"/>
          <w:sz w:val="22"/>
          <w:szCs w:val="22"/>
          <w:lang w:val="pt-BR"/>
        </w:rPr>
      </w:pPr>
      <w:r w:rsidRPr="0089083F">
        <w:rPr>
          <w:rFonts w:ascii="Verdana" w:eastAsia="SimSun" w:hAnsi="Verdana" w:cs="Verdana"/>
          <w:sz w:val="22"/>
          <w:szCs w:val="22"/>
          <w:lang w:val="pt-BR"/>
        </w:rPr>
        <w:t>fraudar licitação pública ou contrato dela decorrente;</w:t>
      </w:r>
    </w:p>
    <w:p w14:paraId="0930B70F" w14:textId="77777777" w:rsidR="00A75152" w:rsidRPr="0089083F" w:rsidRDefault="00000000">
      <w:pPr>
        <w:numPr>
          <w:ilvl w:val="0"/>
          <w:numId w:val="3"/>
        </w:numPr>
        <w:spacing w:line="360" w:lineRule="auto"/>
        <w:jc w:val="both"/>
        <w:rPr>
          <w:rFonts w:ascii="Verdana" w:eastAsia="SimSun" w:hAnsi="Verdana" w:cs="Verdana"/>
          <w:sz w:val="22"/>
          <w:szCs w:val="22"/>
          <w:lang w:val="pt-BR"/>
        </w:rPr>
      </w:pPr>
      <w:r w:rsidRPr="0089083F">
        <w:rPr>
          <w:rFonts w:ascii="Verdana" w:eastAsia="SimSun" w:hAnsi="Verdana" w:cs="Verdana"/>
          <w:sz w:val="22"/>
          <w:szCs w:val="22"/>
          <w:lang w:val="pt-BR"/>
        </w:rPr>
        <w:t>criar, de modo fraudulento ou irregular, pessoa jurídica para participar de licitação pública ou celebrar contrato administrativo;</w:t>
      </w:r>
    </w:p>
    <w:p w14:paraId="24551AB4" w14:textId="77777777" w:rsidR="00A75152" w:rsidRPr="0089083F" w:rsidRDefault="00000000">
      <w:pPr>
        <w:numPr>
          <w:ilvl w:val="0"/>
          <w:numId w:val="3"/>
        </w:numPr>
        <w:spacing w:line="360" w:lineRule="auto"/>
        <w:jc w:val="both"/>
        <w:rPr>
          <w:rFonts w:ascii="Verdana" w:eastAsia="SimSun" w:hAnsi="Verdana" w:cs="Verdana"/>
          <w:sz w:val="22"/>
          <w:szCs w:val="22"/>
          <w:lang w:val="pt-BR"/>
        </w:rPr>
      </w:pPr>
      <w:r w:rsidRPr="0089083F">
        <w:rPr>
          <w:rFonts w:ascii="Verdana" w:eastAsia="SimSun" w:hAnsi="Verdana" w:cs="Verdana"/>
          <w:sz w:val="22"/>
          <w:szCs w:val="22"/>
          <w:lang w:val="pt-BR"/>
        </w:rPr>
        <w:t>obter vantagem ou benefício indevido, de modo fraudulento, de modificações ou prorrogações de contratos celebrados com a administração pública, sem autorização em lei, no ato convocatório da licitação pública ou nos respectivos instrumentos contratuais; ou</w:t>
      </w:r>
    </w:p>
    <w:p w14:paraId="2C459916" w14:textId="77777777" w:rsidR="00A75152" w:rsidRPr="0089083F" w:rsidRDefault="00000000">
      <w:pPr>
        <w:numPr>
          <w:ilvl w:val="0"/>
          <w:numId w:val="3"/>
        </w:numPr>
        <w:spacing w:line="360" w:lineRule="auto"/>
        <w:jc w:val="both"/>
        <w:rPr>
          <w:rFonts w:ascii="Verdana" w:eastAsia="SimSun" w:hAnsi="Verdana" w:cs="Verdana"/>
          <w:sz w:val="22"/>
          <w:szCs w:val="22"/>
          <w:lang w:val="pt-BR"/>
        </w:rPr>
      </w:pPr>
      <w:r w:rsidRPr="0089083F">
        <w:rPr>
          <w:rFonts w:ascii="Verdana" w:eastAsia="SimSun" w:hAnsi="Verdana" w:cs="Verdana"/>
          <w:sz w:val="22"/>
          <w:szCs w:val="22"/>
          <w:lang w:val="pt-BR"/>
        </w:rPr>
        <w:t>manipular ou fraudar o equilíbrio econômico-financeiro dos contratos celebrados com a administração pública;</w:t>
      </w:r>
    </w:p>
    <w:p w14:paraId="3B53707B" w14:textId="77777777" w:rsidR="00A75152" w:rsidRPr="0089083F" w:rsidRDefault="00000000">
      <w:pPr>
        <w:spacing w:line="360" w:lineRule="auto"/>
        <w:jc w:val="both"/>
        <w:rPr>
          <w:rFonts w:ascii="Verdana" w:eastAsia="SimSun" w:hAnsi="Verdana" w:cs="Verdana"/>
          <w:sz w:val="22"/>
          <w:szCs w:val="22"/>
          <w:lang w:val="pt-BR"/>
        </w:rPr>
      </w:pPr>
      <w:r w:rsidRPr="0089083F">
        <w:rPr>
          <w:rFonts w:ascii="Verdana" w:eastAsia="SimSun" w:hAnsi="Verdana" w:cs="Verdana"/>
          <w:sz w:val="22"/>
          <w:szCs w:val="22"/>
          <w:lang w:val="pt-BR"/>
        </w:rPr>
        <w:t xml:space="preserve">V– </w:t>
      </w:r>
      <w:proofErr w:type="gramStart"/>
      <w:r w:rsidRPr="0089083F">
        <w:rPr>
          <w:rFonts w:ascii="Verdana" w:eastAsia="SimSun" w:hAnsi="Verdana" w:cs="Verdana"/>
          <w:sz w:val="22"/>
          <w:szCs w:val="22"/>
          <w:lang w:val="pt-BR"/>
        </w:rPr>
        <w:t>dificultar</w:t>
      </w:r>
      <w:proofErr w:type="gramEnd"/>
      <w:r w:rsidRPr="0089083F">
        <w:rPr>
          <w:rFonts w:ascii="Verdana" w:eastAsia="SimSun" w:hAnsi="Verdana" w:cs="Verdana"/>
          <w:sz w:val="22"/>
          <w:szCs w:val="22"/>
          <w:lang w:val="pt-BR"/>
        </w:rPr>
        <w:t xml:space="preserve"> atividade de investigação ou fiscalização de órgãos, entidades ou agentes públicos, ou intervir em sua atuação, inclusive no âmbito das</w:t>
      </w:r>
      <w:r>
        <w:rPr>
          <w:rFonts w:ascii="Verdana" w:eastAsia="SimSun" w:hAnsi="Verdana" w:cs="Verdana"/>
          <w:sz w:val="22"/>
          <w:szCs w:val="22"/>
          <w:lang w:val="pt-BR"/>
        </w:rPr>
        <w:t xml:space="preserve"> </w:t>
      </w:r>
      <w:r w:rsidRPr="0089083F">
        <w:rPr>
          <w:rFonts w:ascii="Verdana" w:eastAsia="SimSun" w:hAnsi="Verdana" w:cs="Verdana"/>
          <w:sz w:val="22"/>
          <w:szCs w:val="22"/>
          <w:lang w:val="pt-BR"/>
        </w:rPr>
        <w:t>agências reguladoras e dos órgãos de fiscalização do sistema financeiro nacional.</w:t>
      </w:r>
    </w:p>
    <w:p w14:paraId="35894B38" w14:textId="0F8679A4" w:rsidR="00A75152" w:rsidRDefault="00000000">
      <w:pPr>
        <w:spacing w:line="360" w:lineRule="auto"/>
        <w:jc w:val="center"/>
        <w:rPr>
          <w:rFonts w:ascii="Verdana" w:eastAsia="SimSun" w:hAnsi="Verdana" w:cs="Verdana"/>
          <w:sz w:val="22"/>
          <w:szCs w:val="22"/>
          <w:lang w:val="pt-BR"/>
        </w:rPr>
      </w:pPr>
      <w:r>
        <w:rPr>
          <w:rFonts w:ascii="Verdana" w:eastAsia="SimSun" w:hAnsi="Verdana" w:cs="Verdana"/>
          <w:sz w:val="22"/>
          <w:szCs w:val="22"/>
          <w:lang w:val="pt-BR"/>
        </w:rPr>
        <w:t xml:space="preserve">___________, </w:t>
      </w:r>
      <w:r w:rsidR="0089083F">
        <w:rPr>
          <w:rFonts w:ascii="Verdana" w:eastAsia="SimSun" w:hAnsi="Verdana" w:cs="Verdana"/>
          <w:sz w:val="22"/>
          <w:szCs w:val="22"/>
          <w:lang w:val="pt-BR"/>
        </w:rPr>
        <w:t>_____</w:t>
      </w:r>
      <w:r>
        <w:rPr>
          <w:rFonts w:ascii="Verdana" w:eastAsia="SimSun" w:hAnsi="Verdana" w:cs="Verdana"/>
          <w:sz w:val="22"/>
          <w:szCs w:val="22"/>
          <w:lang w:val="pt-BR"/>
        </w:rPr>
        <w:t xml:space="preserve">de </w:t>
      </w:r>
      <w:r w:rsidR="0089083F">
        <w:rPr>
          <w:rFonts w:ascii="Verdana" w:eastAsia="SimSun" w:hAnsi="Verdana" w:cs="Verdana"/>
          <w:sz w:val="22"/>
          <w:szCs w:val="22"/>
          <w:lang w:val="pt-BR"/>
        </w:rPr>
        <w:t>_______</w:t>
      </w:r>
      <w:r>
        <w:rPr>
          <w:rFonts w:ascii="Verdana" w:eastAsia="SimSun" w:hAnsi="Verdana" w:cs="Verdana"/>
          <w:sz w:val="22"/>
          <w:szCs w:val="22"/>
          <w:lang w:val="pt-BR"/>
        </w:rPr>
        <w:t xml:space="preserve"> de 2026</w:t>
      </w:r>
    </w:p>
    <w:p w14:paraId="07C1D47B" w14:textId="77777777" w:rsidR="00A75152" w:rsidRDefault="00A75152">
      <w:pPr>
        <w:spacing w:line="360" w:lineRule="auto"/>
        <w:jc w:val="center"/>
        <w:rPr>
          <w:rFonts w:ascii="Verdana" w:eastAsia="SimSun" w:hAnsi="Verdana" w:cs="Verdana"/>
          <w:sz w:val="22"/>
          <w:szCs w:val="22"/>
          <w:lang w:val="pt-BR"/>
        </w:rPr>
      </w:pPr>
    </w:p>
    <w:p w14:paraId="5B923DBE" w14:textId="77777777" w:rsidR="00A75152" w:rsidRDefault="00A75152">
      <w:pPr>
        <w:spacing w:line="360" w:lineRule="auto"/>
        <w:jc w:val="center"/>
        <w:rPr>
          <w:rFonts w:ascii="Verdana" w:eastAsia="SimSun" w:hAnsi="Verdana" w:cs="Verdana"/>
          <w:sz w:val="22"/>
          <w:szCs w:val="22"/>
          <w:lang w:val="pt-BR"/>
        </w:rPr>
      </w:pPr>
    </w:p>
    <w:sectPr w:rsidR="00A75152">
      <w:pgSz w:w="11906" w:h="16838"/>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D588E41"/>
    <w:multiLevelType w:val="singleLevel"/>
    <w:tmpl w:val="FD588E41"/>
    <w:lvl w:ilvl="0">
      <w:start w:val="1"/>
      <w:numFmt w:val="lowerLetter"/>
      <w:suff w:val="space"/>
      <w:lvlText w:val="%1)"/>
      <w:lvlJc w:val="left"/>
    </w:lvl>
  </w:abstractNum>
  <w:abstractNum w:abstractNumId="1" w15:restartNumberingAfterBreak="0">
    <w:nsid w:val="0053208E"/>
    <w:multiLevelType w:val="multilevel"/>
    <w:tmpl w:val="0053208E"/>
    <w:lvl w:ilvl="0">
      <w:start w:val="1"/>
      <w:numFmt w:val="decimal"/>
      <w:lvlText w:val="%1."/>
      <w:lvlJc w:val="left"/>
      <w:pPr>
        <w:tabs>
          <w:tab w:val="left" w:pos="720"/>
        </w:tabs>
        <w:ind w:left="720" w:hanging="360"/>
      </w:pPr>
    </w:lvl>
    <w:lvl w:ilvl="1">
      <w:start w:val="1"/>
      <w:numFmt w:val="decimal"/>
      <w:lvlText w:val="%2."/>
      <w:lvlJc w:val="left"/>
      <w:pPr>
        <w:tabs>
          <w:tab w:val="left" w:pos="1080"/>
        </w:tabs>
        <w:ind w:left="1080" w:hanging="360"/>
      </w:pPr>
    </w:lvl>
    <w:lvl w:ilvl="2">
      <w:start w:val="1"/>
      <w:numFmt w:val="decimal"/>
      <w:lvlText w:val="%3."/>
      <w:lvlJc w:val="left"/>
      <w:pPr>
        <w:tabs>
          <w:tab w:val="left" w:pos="1440"/>
        </w:tabs>
        <w:ind w:left="1440" w:hanging="360"/>
      </w:pPr>
    </w:lvl>
    <w:lvl w:ilvl="3">
      <w:start w:val="1"/>
      <w:numFmt w:val="decimal"/>
      <w:lvlText w:val="%4."/>
      <w:lvlJc w:val="left"/>
      <w:pPr>
        <w:tabs>
          <w:tab w:val="left" w:pos="1800"/>
        </w:tabs>
        <w:ind w:left="1800" w:hanging="360"/>
      </w:pPr>
    </w:lvl>
    <w:lvl w:ilvl="4">
      <w:start w:val="1"/>
      <w:numFmt w:val="decimal"/>
      <w:lvlText w:val="%5."/>
      <w:lvlJc w:val="left"/>
      <w:pPr>
        <w:tabs>
          <w:tab w:val="left" w:pos="2160"/>
        </w:tabs>
        <w:ind w:left="2160" w:hanging="360"/>
      </w:pPr>
    </w:lvl>
    <w:lvl w:ilvl="5">
      <w:start w:val="1"/>
      <w:numFmt w:val="decimal"/>
      <w:lvlText w:val="%6."/>
      <w:lvlJc w:val="left"/>
      <w:pPr>
        <w:tabs>
          <w:tab w:val="left" w:pos="2520"/>
        </w:tabs>
        <w:ind w:left="2520" w:hanging="360"/>
      </w:pPr>
    </w:lvl>
    <w:lvl w:ilvl="6">
      <w:start w:val="1"/>
      <w:numFmt w:val="decimal"/>
      <w:lvlText w:val="%7."/>
      <w:lvlJc w:val="left"/>
      <w:pPr>
        <w:tabs>
          <w:tab w:val="left" w:pos="2880"/>
        </w:tabs>
        <w:ind w:left="2880" w:hanging="360"/>
      </w:pPr>
    </w:lvl>
    <w:lvl w:ilvl="7">
      <w:start w:val="1"/>
      <w:numFmt w:val="decimal"/>
      <w:lvlText w:val="%8."/>
      <w:lvlJc w:val="left"/>
      <w:pPr>
        <w:tabs>
          <w:tab w:val="left" w:pos="3240"/>
        </w:tabs>
        <w:ind w:left="3240" w:hanging="360"/>
      </w:pPr>
    </w:lvl>
    <w:lvl w:ilvl="8">
      <w:start w:val="1"/>
      <w:numFmt w:val="decimal"/>
      <w:lvlText w:val="%9."/>
      <w:lvlJc w:val="left"/>
      <w:pPr>
        <w:tabs>
          <w:tab w:val="left" w:pos="3600"/>
        </w:tabs>
        <w:ind w:left="3600" w:hanging="360"/>
      </w:pPr>
    </w:lvl>
  </w:abstractNum>
  <w:abstractNum w:abstractNumId="2" w15:restartNumberingAfterBreak="0">
    <w:nsid w:val="2F6505FF"/>
    <w:multiLevelType w:val="singleLevel"/>
    <w:tmpl w:val="2F6505FF"/>
    <w:lvl w:ilvl="0">
      <w:start w:val="1"/>
      <w:numFmt w:val="lowerLetter"/>
      <w:suff w:val="space"/>
      <w:lvlText w:val="%1)"/>
      <w:lvlJc w:val="left"/>
    </w:lvl>
  </w:abstractNum>
  <w:abstractNum w:abstractNumId="3" w15:restartNumberingAfterBreak="0">
    <w:nsid w:val="72FB18F0"/>
    <w:multiLevelType w:val="singleLevel"/>
    <w:tmpl w:val="72FB18F0"/>
    <w:lvl w:ilvl="0">
      <w:start w:val="1"/>
      <w:numFmt w:val="lowerLetter"/>
      <w:suff w:val="space"/>
      <w:lvlText w:val="%1)"/>
      <w:lvlJc w:val="left"/>
    </w:lvl>
  </w:abstractNum>
  <w:num w:numId="1" w16cid:durableId="1891455024">
    <w:abstractNumId w:val="3"/>
  </w:num>
  <w:num w:numId="2" w16cid:durableId="752702786">
    <w:abstractNumId w:val="0"/>
  </w:num>
  <w:num w:numId="3" w16cid:durableId="144323981">
    <w:abstractNumId w:val="2"/>
  </w:num>
  <w:num w:numId="4" w16cid:durableId="40267655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defaultTabStop w:val="708"/>
  <w:hyphenationZone w:val="425"/>
  <w:drawingGridVerticalSpacing w:val="156"/>
  <w:noPunctuationKerning/>
  <w:characterSpacingControl w:val="doNotCompress"/>
  <w:compat>
    <w:spaceForUL/>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5BAD75A7"/>
    <w:rsid w:val="000137FE"/>
    <w:rsid w:val="0089083F"/>
    <w:rsid w:val="008920A6"/>
    <w:rsid w:val="00A75152"/>
    <w:rsid w:val="00DF1259"/>
    <w:rsid w:val="01622EB4"/>
    <w:rsid w:val="03C15CB1"/>
    <w:rsid w:val="114400FE"/>
    <w:rsid w:val="1A8E2777"/>
    <w:rsid w:val="30262347"/>
    <w:rsid w:val="479374F7"/>
    <w:rsid w:val="5BAD75A7"/>
    <w:rsid w:val="62344A08"/>
    <w:rsid w:val="64D804C8"/>
    <w:rsid w:val="6FF551E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7F99E7D"/>
  <w15:docId w15:val="{1A8F497D-3A5D-4ABA-A36A-54C8C427BA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pt-BR" w:eastAsia="pt-BR"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99"/>
    <w:lsdException w:name="Light List" w:uiPriority="99"/>
    <w:lsdException w:name="Light Grid" w:uiPriority="99"/>
    <w:lsdException w:name="Medium Shading 1" w:uiPriority="99"/>
    <w:lsdException w:name="Medium Shading 2" w:uiPriority="99"/>
    <w:lsdException w:name="Medium List 1" w:uiPriority="99"/>
    <w:lsdException w:name="Medium List 2" w:uiPriority="99"/>
    <w:lsdException w:name="Medium Grid 1" w:uiPriority="99"/>
    <w:lsdException w:name="Medium Grid 2" w:uiPriority="99"/>
    <w:lsdException w:name="Medium Grid 3" w:uiPriority="99"/>
    <w:lsdException w:name="Dark List" w:uiPriority="99"/>
    <w:lsdException w:name="Colorful Shading" w:uiPriority="99"/>
    <w:lsdException w:name="Colorful List" w:uiPriority="99"/>
    <w:lsdException w:name="Colorful Grid" w:uiPriority="99"/>
    <w:lsdException w:name="Light Shading Accent 1" w:uiPriority="99"/>
    <w:lsdException w:name="Light List Accent 1" w:uiPriority="99"/>
    <w:lsdException w:name="Light Grid Accent 1" w:uiPriority="99"/>
    <w:lsdException w:name="Medium Shading 1 Accent 1" w:uiPriority="99"/>
    <w:lsdException w:name="Medium Shading 2 Accent 1" w:uiPriority="99"/>
    <w:lsdException w:name="Medium List 1 Accent 1" w:uiPriority="99"/>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99"/>
    <w:lsdException w:name="Medium Grid 1 Accent 1" w:uiPriority="99"/>
    <w:lsdException w:name="Medium Grid 2 Accent 1" w:uiPriority="99"/>
    <w:lsdException w:name="Medium Grid 3 Accent 1" w:uiPriority="99"/>
    <w:lsdException w:name="Dark List Accent 1" w:uiPriority="99"/>
    <w:lsdException w:name="Colorful Shading Accent 1" w:uiPriority="99"/>
    <w:lsdException w:name="Colorful List Accent 1" w:uiPriority="99"/>
    <w:lsdException w:name="Colorful Grid Accent 1" w:uiPriority="99"/>
    <w:lsdException w:name="Light Shading Accent 2" w:uiPriority="99"/>
    <w:lsdException w:name="Light List Accent 2" w:uiPriority="99"/>
    <w:lsdException w:name="Light Grid Accent 2" w:uiPriority="99"/>
    <w:lsdException w:name="Medium Shading 1 Accent 2" w:uiPriority="99"/>
    <w:lsdException w:name="Medium Shading 2 Accent 2" w:uiPriority="99"/>
    <w:lsdException w:name="Medium List 1 Accent 2" w:uiPriority="99"/>
    <w:lsdException w:name="Medium List 2 Accent 2" w:uiPriority="99"/>
    <w:lsdException w:name="Medium Grid 1 Accent 2" w:uiPriority="99"/>
    <w:lsdException w:name="Medium Grid 2 Accent 2" w:uiPriority="99"/>
    <w:lsdException w:name="Medium Grid 3 Accent 2" w:uiPriority="99"/>
    <w:lsdException w:name="Dark List Accent 2" w:uiPriority="99"/>
    <w:lsdException w:name="Colorful Shading Accent 2" w:uiPriority="99"/>
    <w:lsdException w:name="Colorful List Accent 2" w:uiPriority="99"/>
    <w:lsdException w:name="Colorful Grid Accent 2" w:uiPriority="99"/>
    <w:lsdException w:name="Light Shading Accent 3" w:uiPriority="99"/>
    <w:lsdException w:name="Light List Accent 3" w:uiPriority="99"/>
    <w:lsdException w:name="Light Grid Accent 3" w:uiPriority="99"/>
    <w:lsdException w:name="Medium Shading 1 Accent 3" w:uiPriority="99"/>
    <w:lsdException w:name="Medium Shading 2 Accent 3" w:uiPriority="99"/>
    <w:lsdException w:name="Medium List 1 Accent 3" w:uiPriority="99"/>
    <w:lsdException w:name="Medium List 2 Accent 3" w:uiPriority="99"/>
    <w:lsdException w:name="Medium Grid 1 Accent 3" w:uiPriority="99"/>
    <w:lsdException w:name="Medium Grid 2 Accent 3" w:uiPriority="99"/>
    <w:lsdException w:name="Medium Grid 3 Accent 3" w:uiPriority="99"/>
    <w:lsdException w:name="Dark List Accent 3" w:uiPriority="99"/>
    <w:lsdException w:name="Colorful Shading Accent 3" w:uiPriority="99"/>
    <w:lsdException w:name="Colorful List Accent 3" w:uiPriority="99"/>
    <w:lsdException w:name="Colorful Grid Accent 3" w:uiPriority="99"/>
    <w:lsdException w:name="Light Shading Accent 4" w:uiPriority="99"/>
    <w:lsdException w:name="Light List Accent 4" w:uiPriority="99"/>
    <w:lsdException w:name="Light Grid Accent 4" w:uiPriority="99"/>
    <w:lsdException w:name="Medium Shading 1 Accent 4" w:uiPriority="99"/>
    <w:lsdException w:name="Medium Shading 2 Accent 4" w:uiPriority="99"/>
    <w:lsdException w:name="Medium List 1 Accent 4" w:uiPriority="99"/>
    <w:lsdException w:name="Medium List 2 Accent 4" w:uiPriority="99"/>
    <w:lsdException w:name="Medium Grid 1 Accent 4" w:uiPriority="99"/>
    <w:lsdException w:name="Medium Grid 2 Accent 4" w:uiPriority="99"/>
    <w:lsdException w:name="Medium Grid 3 Accent 4" w:uiPriority="99"/>
    <w:lsdException w:name="Dark List Accent 4" w:uiPriority="99"/>
    <w:lsdException w:name="Colorful Shading Accent 4" w:uiPriority="99"/>
    <w:lsdException w:name="Colorful List Accent 4" w:uiPriority="99"/>
    <w:lsdException w:name="Colorful Grid Accent 4" w:uiPriority="99"/>
    <w:lsdException w:name="Light Shading Accent 5" w:uiPriority="99"/>
    <w:lsdException w:name="Light List Accent 5" w:uiPriority="99"/>
    <w:lsdException w:name="Light Grid Accent 5" w:uiPriority="99"/>
    <w:lsdException w:name="Medium Shading 1 Accent 5" w:uiPriority="99"/>
    <w:lsdException w:name="Medium Shading 2 Accent 5" w:uiPriority="99"/>
    <w:lsdException w:name="Medium List 1 Accent 5" w:uiPriority="99"/>
    <w:lsdException w:name="Medium List 2 Accent 5" w:uiPriority="99"/>
    <w:lsdException w:name="Medium Grid 1 Accent 5" w:uiPriority="99"/>
    <w:lsdException w:name="Medium Grid 2 Accent 5" w:uiPriority="99"/>
    <w:lsdException w:name="Medium Grid 3 Accent 5" w:uiPriority="99"/>
    <w:lsdException w:name="Dark List Accent 5" w:uiPriority="99"/>
    <w:lsdException w:name="Colorful Shading Accent 5" w:uiPriority="99"/>
    <w:lsdException w:name="Colorful List Accent 5" w:uiPriority="99"/>
    <w:lsdException w:name="Colorful Grid Accent 5" w:uiPriority="99"/>
    <w:lsdException w:name="Light Shading Accent 6" w:uiPriority="99"/>
    <w:lsdException w:name="Light List Accent 6" w:uiPriority="99"/>
    <w:lsdException w:name="Light Grid Accent 6" w:uiPriority="99"/>
    <w:lsdException w:name="Medium Shading 1 Accent 6" w:uiPriority="99"/>
    <w:lsdException w:name="Medium Shading 2 Accent 6" w:uiPriority="99"/>
    <w:lsdException w:name="Medium List 1 Accent 6" w:uiPriority="99"/>
    <w:lsdException w:name="Medium List 2 Accent 6" w:uiPriority="99"/>
    <w:lsdException w:name="Medium Grid 1 Accent 6" w:uiPriority="99"/>
    <w:lsdException w:name="Medium Grid 2 Accent 6" w:uiPriority="99"/>
    <w:lsdException w:name="Medium Grid 3 Accent 6" w:uiPriority="99"/>
    <w:lsdException w:name="Dark List Accent 6" w:uiPriority="99"/>
    <w:lsdException w:name="Colorful Shading Accent 6" w:uiPriority="99"/>
    <w:lsdException w:name="Colorful List Accent 6" w:uiPriority="99"/>
    <w:lsdException w:name="Colorful Grid Accent 6" w:uiPriority="99"/>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Theme="minorHAnsi" w:eastAsiaTheme="minorEastAsia" w:hAnsiTheme="minorHAnsi" w:cstheme="minorBidi"/>
      <w:lang w:val="en-US" w:eastAsia="zh-CN"/>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748</Words>
  <Characters>4042</Characters>
  <Application>Microsoft Office Word</Application>
  <DocSecurity>0</DocSecurity>
  <Lines>33</Lines>
  <Paragraphs>9</Paragraphs>
  <ScaleCrop>false</ScaleCrop>
  <Company/>
  <LinksUpToDate>false</LinksUpToDate>
  <CharactersWithSpaces>4781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darks</dc:creator>
  <cp:lastModifiedBy>CPP DE MONGAGUÁ</cp:lastModifiedBy>
  <cp:revision>2</cp:revision>
  <dcterms:created xsi:type="dcterms:W3CDTF">2026-06-12T19:24:00Z</dcterms:created>
  <dcterms:modified xsi:type="dcterms:W3CDTF">2026-06-12T19:24:00Z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1046-12.9.0.21549</vt:lpwstr>
  </property>
  <property fmtid="{D5CDD505-2E9C-101B-9397-08002B2CF9AE}" pid="3" name="ICV">
    <vt:lpwstr>9E0AC0E38078484CBAD733DA9DCB33C0_13</vt:lpwstr>
  </property>
</Properties>
</file>