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344" w:rsidRPr="00370EFD" w:rsidRDefault="00FF0BFB" w:rsidP="00F15938">
      <w:pPr>
        <w:spacing w:line="360" w:lineRule="auto"/>
        <w:ind w:leftChars="0" w:left="0" w:firstLineChars="0" w:hanging="2"/>
        <w:jc w:val="center"/>
        <w:rPr>
          <w:rFonts w:asciiTheme="majorHAnsi" w:eastAsia="Calibri" w:hAnsiTheme="majorHAnsi" w:cstheme="majorHAnsi"/>
          <w:b/>
          <w:sz w:val="28"/>
          <w:szCs w:val="23"/>
          <w:u w:val="single"/>
        </w:rPr>
      </w:pPr>
      <w:r w:rsidRPr="00370EFD">
        <w:rPr>
          <w:rFonts w:asciiTheme="majorHAnsi" w:eastAsia="Calibri" w:hAnsiTheme="majorHAnsi" w:cstheme="majorHAnsi"/>
          <w:b/>
          <w:sz w:val="28"/>
          <w:szCs w:val="23"/>
          <w:u w:val="single"/>
        </w:rPr>
        <w:t>TERMO DE REFERÊNCIA</w:t>
      </w:r>
      <w:r w:rsidR="00356E0D" w:rsidRPr="00370EFD">
        <w:rPr>
          <w:rFonts w:asciiTheme="majorHAnsi" w:eastAsia="Calibri" w:hAnsiTheme="majorHAnsi" w:cstheme="majorHAnsi"/>
          <w:b/>
          <w:sz w:val="28"/>
          <w:szCs w:val="23"/>
          <w:u w:val="single"/>
        </w:rPr>
        <w:t xml:space="preserve"> </w:t>
      </w:r>
    </w:p>
    <w:p w:rsidR="008369AF" w:rsidRPr="00370EFD" w:rsidRDefault="008369AF" w:rsidP="00F15938">
      <w:pPr>
        <w:spacing w:line="360" w:lineRule="auto"/>
        <w:ind w:leftChars="0" w:left="0" w:firstLineChars="0" w:hanging="2"/>
        <w:jc w:val="center"/>
        <w:rPr>
          <w:rFonts w:asciiTheme="majorHAnsi" w:eastAsia="Calibri" w:hAnsiTheme="majorHAnsi" w:cstheme="majorHAnsi"/>
          <w:b/>
          <w:color w:val="FF0000"/>
          <w:sz w:val="23"/>
          <w:szCs w:val="23"/>
          <w:u w:val="single"/>
        </w:rPr>
      </w:pPr>
    </w:p>
    <w:p w:rsidR="008369AF" w:rsidRPr="00370EFD" w:rsidRDefault="008369AF" w:rsidP="00F15938">
      <w:pPr>
        <w:spacing w:line="360" w:lineRule="auto"/>
        <w:ind w:leftChars="0" w:left="2" w:hanging="2"/>
        <w:jc w:val="both"/>
        <w:rPr>
          <w:rFonts w:asciiTheme="majorHAnsi" w:eastAsia="Arial" w:hAnsiTheme="majorHAnsi" w:cstheme="majorHAnsi"/>
          <w:b/>
          <w:color w:val="FF0000"/>
          <w:sz w:val="23"/>
          <w:szCs w:val="23"/>
          <w:u w:val="single"/>
        </w:rPr>
      </w:pPr>
    </w:p>
    <w:p w:rsidR="008369AF" w:rsidRPr="00370EFD" w:rsidRDefault="008C5309" w:rsidP="00F15938">
      <w:pPr>
        <w:spacing w:line="360" w:lineRule="auto"/>
        <w:ind w:leftChars="0" w:left="2" w:hanging="2"/>
        <w:jc w:val="both"/>
        <w:rPr>
          <w:rFonts w:asciiTheme="majorHAnsi" w:eastAsia="Arial" w:hAnsiTheme="majorHAnsi" w:cstheme="majorHAnsi"/>
          <w:sz w:val="22"/>
          <w:szCs w:val="22"/>
        </w:rPr>
      </w:pPr>
      <w:r>
        <w:rPr>
          <w:rFonts w:asciiTheme="majorHAnsi" w:eastAsia="Arial" w:hAnsiTheme="majorHAnsi" w:cstheme="majorHAnsi"/>
          <w:b/>
          <w:sz w:val="22"/>
          <w:szCs w:val="22"/>
        </w:rPr>
        <w:t>Pedido</w:t>
      </w:r>
      <w:r w:rsidR="00636046" w:rsidRPr="00370EFD">
        <w:rPr>
          <w:rFonts w:asciiTheme="majorHAnsi" w:eastAsia="Arial" w:hAnsiTheme="majorHAnsi" w:cstheme="majorHAnsi"/>
          <w:b/>
          <w:sz w:val="22"/>
          <w:szCs w:val="22"/>
        </w:rPr>
        <w:t xml:space="preserve"> nº</w:t>
      </w:r>
      <w:r w:rsidR="008369AF" w:rsidRPr="00370EFD">
        <w:rPr>
          <w:rFonts w:asciiTheme="majorHAnsi" w:eastAsia="Arial" w:hAnsiTheme="majorHAnsi" w:cstheme="majorHAnsi"/>
          <w:b/>
          <w:sz w:val="22"/>
          <w:szCs w:val="22"/>
        </w:rPr>
        <w:t xml:space="preserve">: </w:t>
      </w:r>
      <w:r>
        <w:rPr>
          <w:rFonts w:asciiTheme="majorHAnsi" w:eastAsia="Arial" w:hAnsiTheme="majorHAnsi" w:cstheme="majorHAnsi"/>
          <w:sz w:val="22"/>
          <w:szCs w:val="22"/>
        </w:rPr>
        <w:t>1637</w:t>
      </w:r>
      <w:bookmarkStart w:id="0" w:name="_GoBack"/>
      <w:bookmarkEnd w:id="0"/>
      <w:r w:rsidR="00285C99" w:rsidRPr="00370EFD">
        <w:rPr>
          <w:rFonts w:asciiTheme="majorHAnsi" w:eastAsia="Arial" w:hAnsiTheme="majorHAnsi" w:cstheme="majorHAnsi"/>
          <w:sz w:val="22"/>
          <w:szCs w:val="22"/>
        </w:rPr>
        <w:t>/2024</w:t>
      </w:r>
    </w:p>
    <w:p w:rsidR="008369AF" w:rsidRPr="00370EFD" w:rsidRDefault="008369AF" w:rsidP="00F15938">
      <w:pPr>
        <w:spacing w:line="360" w:lineRule="auto"/>
        <w:ind w:leftChars="0" w:left="2" w:hanging="2"/>
        <w:jc w:val="both"/>
        <w:rPr>
          <w:rFonts w:asciiTheme="majorHAnsi" w:eastAsia="Arial" w:hAnsiTheme="majorHAnsi" w:cstheme="majorHAnsi"/>
          <w:sz w:val="22"/>
          <w:szCs w:val="22"/>
        </w:rPr>
      </w:pPr>
      <w:r w:rsidRPr="00370EFD">
        <w:rPr>
          <w:rFonts w:asciiTheme="majorHAnsi" w:eastAsia="Arial" w:hAnsiTheme="majorHAnsi" w:cstheme="majorHAnsi"/>
          <w:b/>
          <w:sz w:val="22"/>
          <w:szCs w:val="22"/>
        </w:rPr>
        <w:t>Secretaria:</w:t>
      </w:r>
      <w:r w:rsidRPr="00370EFD">
        <w:rPr>
          <w:rFonts w:asciiTheme="majorHAnsi" w:eastAsia="Arial" w:hAnsiTheme="majorHAnsi" w:cstheme="majorHAnsi"/>
          <w:sz w:val="22"/>
          <w:szCs w:val="22"/>
        </w:rPr>
        <w:t xml:space="preserve"> </w:t>
      </w:r>
      <w:r w:rsidR="009B2B24" w:rsidRPr="00370EFD">
        <w:rPr>
          <w:rFonts w:asciiTheme="majorHAnsi" w:eastAsia="Arial" w:hAnsiTheme="majorHAnsi" w:cstheme="majorHAnsi"/>
          <w:sz w:val="22"/>
          <w:szCs w:val="22"/>
        </w:rPr>
        <w:t>Secretária Municipal de Segurança e Trânsito.</w:t>
      </w:r>
    </w:p>
    <w:p w:rsidR="00A509F2" w:rsidRPr="00370EFD" w:rsidRDefault="00693815" w:rsidP="00A509F2">
      <w:pPr>
        <w:spacing w:line="360" w:lineRule="auto"/>
        <w:ind w:leftChars="0" w:left="2" w:hanging="2"/>
        <w:jc w:val="both"/>
        <w:rPr>
          <w:rFonts w:asciiTheme="majorHAnsi" w:eastAsia="Arial" w:hAnsiTheme="majorHAnsi" w:cstheme="majorHAnsi"/>
          <w:sz w:val="22"/>
          <w:szCs w:val="22"/>
        </w:rPr>
      </w:pPr>
      <w:r w:rsidRPr="00370EFD">
        <w:rPr>
          <w:rFonts w:asciiTheme="majorHAnsi" w:eastAsia="Arial" w:hAnsiTheme="majorHAnsi" w:cstheme="majorHAnsi"/>
          <w:b/>
          <w:sz w:val="22"/>
          <w:szCs w:val="22"/>
        </w:rPr>
        <w:t>Objeto:</w:t>
      </w:r>
      <w:r w:rsidRPr="00370EFD">
        <w:rPr>
          <w:rFonts w:asciiTheme="majorHAnsi" w:eastAsia="Arial" w:hAnsiTheme="majorHAnsi" w:cstheme="majorHAnsi"/>
          <w:sz w:val="22"/>
          <w:szCs w:val="22"/>
        </w:rPr>
        <w:t xml:space="preserve"> </w:t>
      </w:r>
      <w:r w:rsidR="001C49B7" w:rsidRPr="00370EFD">
        <w:rPr>
          <w:rFonts w:asciiTheme="majorHAnsi" w:eastAsia="Arial" w:hAnsiTheme="majorHAnsi" w:cstheme="majorHAnsi"/>
          <w:sz w:val="22"/>
          <w:szCs w:val="22"/>
        </w:rPr>
        <w:t>Abertura de processo</w:t>
      </w:r>
      <w:r w:rsidR="00DC7B92" w:rsidRPr="00370EFD">
        <w:rPr>
          <w:rFonts w:asciiTheme="majorHAnsi" w:eastAsia="Arial" w:hAnsiTheme="majorHAnsi" w:cstheme="majorHAnsi"/>
          <w:sz w:val="22"/>
          <w:szCs w:val="22"/>
        </w:rPr>
        <w:t xml:space="preserve"> para aquisição e entrega, por meio de dispensa de licitação, de TINTA </w:t>
      </w:r>
      <w:r w:rsidR="00370EFD" w:rsidRPr="00370EFD">
        <w:rPr>
          <w:rFonts w:asciiTheme="majorHAnsi" w:eastAsia="Arial" w:hAnsiTheme="majorHAnsi" w:cstheme="majorHAnsi"/>
          <w:sz w:val="22"/>
          <w:szCs w:val="22"/>
        </w:rPr>
        <w:t xml:space="preserve">DE DEMARCAÇÃO VIÁRIA NA COR VERMELHA </w:t>
      </w:r>
      <w:r w:rsidR="009E4C65" w:rsidRPr="00370EFD">
        <w:rPr>
          <w:rFonts w:asciiTheme="majorHAnsi" w:eastAsia="Arial" w:hAnsiTheme="majorHAnsi" w:cstheme="majorHAnsi"/>
          <w:sz w:val="22"/>
          <w:szCs w:val="22"/>
        </w:rPr>
        <w:t>a fim de</w:t>
      </w:r>
      <w:r w:rsidR="00285C99" w:rsidRPr="00370EFD">
        <w:rPr>
          <w:rFonts w:asciiTheme="majorHAnsi" w:hAnsiTheme="majorHAnsi" w:cstheme="majorHAnsi"/>
          <w:spacing w:val="6"/>
          <w:sz w:val="22"/>
          <w:szCs w:val="22"/>
        </w:rPr>
        <w:t xml:space="preserve"> </w:t>
      </w:r>
      <w:r w:rsidR="00370EFD" w:rsidRPr="00370EFD">
        <w:rPr>
          <w:rFonts w:asciiTheme="majorHAnsi" w:hAnsiTheme="majorHAnsi" w:cstheme="majorHAnsi"/>
          <w:spacing w:val="6"/>
          <w:sz w:val="22"/>
          <w:szCs w:val="22"/>
        </w:rPr>
        <w:t xml:space="preserve">revitalizar as </w:t>
      </w:r>
      <w:r w:rsidR="00370EFD" w:rsidRPr="00370EFD">
        <w:rPr>
          <w:rFonts w:asciiTheme="majorHAnsi" w:hAnsiTheme="majorHAnsi" w:cstheme="majorHAnsi"/>
          <w:sz w:val="22"/>
          <w:szCs w:val="22"/>
        </w:rPr>
        <w:t>CICLOVIAS</w:t>
      </w:r>
      <w:r w:rsidR="00370EFD" w:rsidRPr="00370EFD">
        <w:rPr>
          <w:rFonts w:asciiTheme="majorHAnsi" w:hAnsiTheme="majorHAnsi" w:cstheme="majorHAnsi"/>
          <w:spacing w:val="6"/>
          <w:sz w:val="22"/>
          <w:szCs w:val="22"/>
        </w:rPr>
        <w:t xml:space="preserve"> </w:t>
      </w:r>
      <w:r w:rsidR="00285C99" w:rsidRPr="00370EFD">
        <w:rPr>
          <w:rFonts w:asciiTheme="majorHAnsi" w:hAnsiTheme="majorHAnsi" w:cstheme="majorHAnsi"/>
          <w:sz w:val="22"/>
          <w:szCs w:val="22"/>
        </w:rPr>
        <w:t>atender</w:t>
      </w:r>
      <w:r w:rsidR="00285C99" w:rsidRPr="00370EFD">
        <w:rPr>
          <w:rFonts w:asciiTheme="majorHAnsi" w:hAnsiTheme="majorHAnsi" w:cstheme="majorHAnsi"/>
          <w:spacing w:val="8"/>
          <w:sz w:val="22"/>
          <w:szCs w:val="22"/>
        </w:rPr>
        <w:t xml:space="preserve"> </w:t>
      </w:r>
      <w:r w:rsidR="00285C99" w:rsidRPr="00370EFD">
        <w:rPr>
          <w:rFonts w:asciiTheme="majorHAnsi" w:hAnsiTheme="majorHAnsi" w:cstheme="majorHAnsi"/>
          <w:sz w:val="22"/>
          <w:szCs w:val="22"/>
        </w:rPr>
        <w:t>a</w:t>
      </w:r>
      <w:r w:rsidR="00285C99" w:rsidRPr="00370EFD">
        <w:rPr>
          <w:rFonts w:asciiTheme="majorHAnsi" w:hAnsiTheme="majorHAnsi" w:cstheme="majorHAnsi"/>
          <w:spacing w:val="8"/>
          <w:sz w:val="22"/>
          <w:szCs w:val="22"/>
        </w:rPr>
        <w:t xml:space="preserve"> </w:t>
      </w:r>
      <w:r w:rsidR="00285C99" w:rsidRPr="00370EFD">
        <w:rPr>
          <w:rFonts w:asciiTheme="majorHAnsi" w:hAnsiTheme="majorHAnsi" w:cstheme="majorHAnsi"/>
          <w:sz w:val="22"/>
          <w:szCs w:val="22"/>
        </w:rPr>
        <w:t>demanda</w:t>
      </w:r>
      <w:r w:rsidR="00285C99" w:rsidRPr="00370EFD">
        <w:rPr>
          <w:rFonts w:asciiTheme="majorHAnsi" w:hAnsiTheme="majorHAnsi" w:cstheme="majorHAnsi"/>
          <w:spacing w:val="-44"/>
          <w:sz w:val="22"/>
          <w:szCs w:val="22"/>
        </w:rPr>
        <w:t xml:space="preserve">   </w:t>
      </w:r>
      <w:r w:rsidR="00A509F2" w:rsidRPr="00370EFD">
        <w:rPr>
          <w:rFonts w:asciiTheme="majorHAnsi" w:hAnsiTheme="majorHAnsi" w:cstheme="majorHAnsi"/>
          <w:sz w:val="22"/>
          <w:szCs w:val="22"/>
        </w:rPr>
        <w:t>da</w:t>
      </w:r>
      <w:r w:rsidR="00285C99" w:rsidRPr="00370EFD">
        <w:rPr>
          <w:rFonts w:asciiTheme="majorHAnsi" w:hAnsiTheme="majorHAnsi" w:cstheme="majorHAnsi"/>
          <w:spacing w:val="-1"/>
          <w:sz w:val="22"/>
          <w:szCs w:val="22"/>
        </w:rPr>
        <w:t xml:space="preserve"> </w:t>
      </w:r>
      <w:r w:rsidR="00A509F2" w:rsidRPr="00370EFD">
        <w:rPr>
          <w:rFonts w:asciiTheme="majorHAnsi" w:eastAsia="Arial" w:hAnsiTheme="majorHAnsi" w:cstheme="majorHAnsi"/>
          <w:sz w:val="22"/>
          <w:szCs w:val="22"/>
        </w:rPr>
        <w:t>Secretária Municipal de Segurança e Trânsito.</w:t>
      </w:r>
    </w:p>
    <w:p w:rsidR="007F4344" w:rsidRPr="00370EFD" w:rsidRDefault="007F4344" w:rsidP="00F15938">
      <w:p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b/>
          <w:color w:val="FF0000"/>
          <w:sz w:val="22"/>
          <w:szCs w:val="22"/>
          <w:u w:val="single"/>
        </w:rPr>
      </w:pPr>
    </w:p>
    <w:p w:rsidR="007F4344" w:rsidRPr="00370EFD" w:rsidRDefault="00C6762F" w:rsidP="00F15938">
      <w:pPr>
        <w:pStyle w:val="PargrafodaLista"/>
        <w:numPr>
          <w:ilvl w:val="0"/>
          <w:numId w:val="1"/>
        </w:numPr>
        <w:tabs>
          <w:tab w:val="left" w:pos="0"/>
        </w:tabs>
        <w:spacing w:line="360" w:lineRule="auto"/>
        <w:ind w:leftChars="0" w:left="0" w:firstLineChars="0" w:hanging="2"/>
        <w:contextualSpacing/>
        <w:rPr>
          <w:rFonts w:asciiTheme="majorHAnsi" w:hAnsiTheme="majorHAnsi" w:cstheme="majorHAnsi"/>
          <w:b/>
        </w:rPr>
      </w:pPr>
      <w:r w:rsidRPr="00370EFD">
        <w:rPr>
          <w:rFonts w:asciiTheme="majorHAnsi" w:eastAsia="Calibri" w:hAnsiTheme="majorHAnsi" w:cstheme="majorHAnsi"/>
          <w:b/>
        </w:rPr>
        <w:t>APRESENTAÇÃO/ DO OBJETO:</w:t>
      </w:r>
    </w:p>
    <w:p w:rsidR="00A509F2" w:rsidRPr="00370EFD" w:rsidRDefault="00FF0BFB" w:rsidP="00A509F2">
      <w:pPr>
        <w:spacing w:line="360" w:lineRule="auto"/>
        <w:ind w:leftChars="0" w:left="2" w:hanging="2"/>
        <w:jc w:val="both"/>
        <w:rPr>
          <w:rFonts w:asciiTheme="majorHAnsi" w:eastAsia="Arial" w:hAnsiTheme="majorHAnsi" w:cstheme="majorHAnsi"/>
          <w:sz w:val="22"/>
          <w:szCs w:val="22"/>
        </w:rPr>
      </w:pPr>
      <w:r w:rsidRPr="00370EFD">
        <w:rPr>
          <w:rFonts w:asciiTheme="majorHAnsi" w:eastAsia="Calibri" w:hAnsiTheme="majorHAnsi" w:cstheme="majorHAnsi"/>
          <w:sz w:val="22"/>
          <w:szCs w:val="22"/>
        </w:rPr>
        <w:t>Este Termo de Referência tem por objetivo a</w:t>
      </w:r>
      <w:r w:rsidR="00A509F2" w:rsidRPr="00370EFD">
        <w:rPr>
          <w:rFonts w:asciiTheme="majorHAnsi" w:eastAsia="Calibri" w:hAnsiTheme="majorHAnsi" w:cstheme="majorHAnsi"/>
          <w:sz w:val="22"/>
          <w:szCs w:val="22"/>
        </w:rPr>
        <w:t>quisição e entrega imediata, por meio de dispensa de licitação,</w:t>
      </w:r>
      <w:r w:rsidRPr="00370EFD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A509F2" w:rsidRPr="00370EFD">
        <w:rPr>
          <w:rFonts w:asciiTheme="majorHAnsi" w:eastAsia="Arial" w:hAnsiTheme="majorHAnsi" w:cstheme="majorHAnsi"/>
          <w:sz w:val="22"/>
          <w:szCs w:val="22"/>
        </w:rPr>
        <w:t xml:space="preserve">de TINTA </w:t>
      </w:r>
      <w:r w:rsidR="00370EFD" w:rsidRPr="00370EFD">
        <w:rPr>
          <w:rFonts w:asciiTheme="majorHAnsi" w:eastAsia="Arial" w:hAnsiTheme="majorHAnsi" w:cstheme="majorHAnsi"/>
          <w:sz w:val="22"/>
          <w:szCs w:val="22"/>
        </w:rPr>
        <w:t xml:space="preserve">PARA DEMARCAÇÃO VIÁRIA NA COR VERMELHA A FIM DE REVITALIZAR AS CICLOVIAS </w:t>
      </w:r>
      <w:r w:rsidR="00A509F2" w:rsidRPr="00370EFD">
        <w:rPr>
          <w:rFonts w:asciiTheme="majorHAnsi" w:hAnsiTheme="majorHAnsi" w:cstheme="majorHAnsi"/>
          <w:sz w:val="23"/>
          <w:szCs w:val="23"/>
        </w:rPr>
        <w:t>para</w:t>
      </w:r>
      <w:r w:rsidR="00A509F2" w:rsidRPr="00370EFD">
        <w:rPr>
          <w:rFonts w:asciiTheme="majorHAnsi" w:hAnsiTheme="majorHAnsi" w:cstheme="majorHAnsi"/>
          <w:spacing w:val="6"/>
          <w:sz w:val="23"/>
          <w:szCs w:val="23"/>
        </w:rPr>
        <w:t xml:space="preserve"> </w:t>
      </w:r>
      <w:r w:rsidR="00A509F2" w:rsidRPr="00370EFD">
        <w:rPr>
          <w:rFonts w:asciiTheme="majorHAnsi" w:hAnsiTheme="majorHAnsi" w:cstheme="majorHAnsi"/>
          <w:sz w:val="23"/>
          <w:szCs w:val="23"/>
        </w:rPr>
        <w:t>atender</w:t>
      </w:r>
      <w:r w:rsidR="00A509F2" w:rsidRPr="00370EFD">
        <w:rPr>
          <w:rFonts w:asciiTheme="majorHAnsi" w:hAnsiTheme="majorHAnsi" w:cstheme="majorHAnsi"/>
          <w:spacing w:val="8"/>
          <w:sz w:val="23"/>
          <w:szCs w:val="23"/>
        </w:rPr>
        <w:t xml:space="preserve"> </w:t>
      </w:r>
      <w:r w:rsidR="00A509F2" w:rsidRPr="00370EFD">
        <w:rPr>
          <w:rFonts w:asciiTheme="majorHAnsi" w:hAnsiTheme="majorHAnsi" w:cstheme="majorHAnsi"/>
          <w:sz w:val="23"/>
          <w:szCs w:val="23"/>
        </w:rPr>
        <w:t>a</w:t>
      </w:r>
      <w:r w:rsidR="00A509F2" w:rsidRPr="00370EFD">
        <w:rPr>
          <w:rFonts w:asciiTheme="majorHAnsi" w:hAnsiTheme="majorHAnsi" w:cstheme="majorHAnsi"/>
          <w:spacing w:val="8"/>
          <w:sz w:val="23"/>
          <w:szCs w:val="23"/>
        </w:rPr>
        <w:t xml:space="preserve"> </w:t>
      </w:r>
      <w:r w:rsidR="00A509F2" w:rsidRPr="00370EFD">
        <w:rPr>
          <w:rFonts w:asciiTheme="majorHAnsi" w:hAnsiTheme="majorHAnsi" w:cstheme="majorHAnsi"/>
          <w:sz w:val="23"/>
          <w:szCs w:val="23"/>
        </w:rPr>
        <w:t>demanda</w:t>
      </w:r>
      <w:r w:rsidR="00A509F2" w:rsidRPr="00370EFD">
        <w:rPr>
          <w:rFonts w:asciiTheme="majorHAnsi" w:hAnsiTheme="majorHAnsi" w:cstheme="majorHAnsi"/>
          <w:spacing w:val="-44"/>
          <w:sz w:val="23"/>
          <w:szCs w:val="23"/>
        </w:rPr>
        <w:t xml:space="preserve">   </w:t>
      </w:r>
      <w:r w:rsidR="00A509F2" w:rsidRPr="00370EFD">
        <w:rPr>
          <w:rFonts w:asciiTheme="majorHAnsi" w:hAnsiTheme="majorHAnsi" w:cstheme="majorHAnsi"/>
          <w:sz w:val="23"/>
          <w:szCs w:val="23"/>
        </w:rPr>
        <w:t>da</w:t>
      </w:r>
      <w:r w:rsidR="00A509F2" w:rsidRPr="00370EFD">
        <w:rPr>
          <w:rFonts w:asciiTheme="majorHAnsi" w:hAnsiTheme="majorHAnsi" w:cstheme="majorHAnsi"/>
          <w:spacing w:val="-1"/>
          <w:sz w:val="23"/>
          <w:szCs w:val="23"/>
        </w:rPr>
        <w:t xml:space="preserve"> </w:t>
      </w:r>
      <w:r w:rsidR="00A509F2" w:rsidRPr="00370EFD">
        <w:rPr>
          <w:rFonts w:asciiTheme="majorHAnsi" w:eastAsia="Arial" w:hAnsiTheme="majorHAnsi" w:cstheme="majorHAnsi"/>
          <w:sz w:val="22"/>
          <w:szCs w:val="22"/>
        </w:rPr>
        <w:t>Secretária Municipal de Segurança e Trânsito.</w:t>
      </w:r>
    </w:p>
    <w:p w:rsidR="00D57C61" w:rsidRPr="004D545F" w:rsidRDefault="00D57C61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4D545F">
        <w:rPr>
          <w:rFonts w:asciiTheme="majorHAnsi" w:eastAsia="Calibri" w:hAnsiTheme="majorHAnsi" w:cstheme="majorHAnsi"/>
          <w:b/>
          <w:sz w:val="23"/>
          <w:szCs w:val="23"/>
        </w:rPr>
        <w:t>QUANTIDADES E ESPECIFICAÇÕES:</w:t>
      </w:r>
    </w:p>
    <w:tbl>
      <w:tblPr>
        <w:tblStyle w:val="TableNormal1"/>
        <w:tblW w:w="992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850"/>
        <w:gridCol w:w="7371"/>
      </w:tblGrid>
      <w:tr w:rsidR="004D545F" w:rsidRPr="004D545F" w:rsidTr="00DF22E1">
        <w:trPr>
          <w:trHeight w:val="20"/>
        </w:trPr>
        <w:tc>
          <w:tcPr>
            <w:tcW w:w="709" w:type="dxa"/>
          </w:tcPr>
          <w:p w:rsidR="00A82512" w:rsidRPr="004D545F" w:rsidRDefault="00A82512" w:rsidP="00F15938">
            <w:pPr>
              <w:pStyle w:val="TableParagraph"/>
              <w:spacing w:line="360" w:lineRule="auto"/>
              <w:ind w:hanging="2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D545F">
              <w:rPr>
                <w:rFonts w:asciiTheme="majorHAnsi" w:hAnsiTheme="majorHAnsi" w:cstheme="majorHAnsi"/>
                <w:b/>
                <w:sz w:val="20"/>
                <w:szCs w:val="20"/>
              </w:rPr>
              <w:t>Item</w:t>
            </w:r>
          </w:p>
        </w:tc>
        <w:tc>
          <w:tcPr>
            <w:tcW w:w="993" w:type="dxa"/>
            <w:vAlign w:val="center"/>
          </w:tcPr>
          <w:p w:rsidR="00A82512" w:rsidRPr="004D545F" w:rsidRDefault="00A82512" w:rsidP="00F15938">
            <w:pPr>
              <w:pStyle w:val="TableParagraph"/>
              <w:spacing w:line="360" w:lineRule="auto"/>
              <w:ind w:hanging="2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D545F">
              <w:rPr>
                <w:rFonts w:asciiTheme="majorHAnsi" w:hAnsiTheme="majorHAnsi" w:cstheme="majorHAnsi"/>
                <w:b/>
                <w:sz w:val="20"/>
                <w:szCs w:val="20"/>
              </w:rPr>
              <w:t>Quantidade</w:t>
            </w:r>
          </w:p>
        </w:tc>
        <w:tc>
          <w:tcPr>
            <w:tcW w:w="850" w:type="dxa"/>
            <w:vAlign w:val="center"/>
          </w:tcPr>
          <w:p w:rsidR="00A82512" w:rsidRPr="004D545F" w:rsidRDefault="00A82512" w:rsidP="00F15938">
            <w:pPr>
              <w:pStyle w:val="TableParagraph"/>
              <w:spacing w:line="360" w:lineRule="auto"/>
              <w:ind w:hanging="2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D545F">
              <w:rPr>
                <w:rFonts w:asciiTheme="majorHAnsi" w:hAnsiTheme="majorHAnsi" w:cstheme="majorHAnsi"/>
                <w:b/>
                <w:sz w:val="20"/>
                <w:szCs w:val="20"/>
              </w:rPr>
              <w:t>Unidade</w:t>
            </w:r>
          </w:p>
        </w:tc>
        <w:tc>
          <w:tcPr>
            <w:tcW w:w="7371" w:type="dxa"/>
            <w:vAlign w:val="center"/>
          </w:tcPr>
          <w:p w:rsidR="00A82512" w:rsidRPr="004D545F" w:rsidRDefault="00A82512" w:rsidP="00F15938">
            <w:pPr>
              <w:pStyle w:val="TableParagraph"/>
              <w:spacing w:line="360" w:lineRule="auto"/>
              <w:ind w:hanging="2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4D545F">
              <w:rPr>
                <w:rFonts w:asciiTheme="majorHAnsi" w:hAnsiTheme="majorHAnsi" w:cstheme="majorHAnsi"/>
                <w:b/>
                <w:sz w:val="20"/>
                <w:szCs w:val="20"/>
              </w:rPr>
              <w:t>Especificação do Material</w:t>
            </w:r>
          </w:p>
        </w:tc>
      </w:tr>
      <w:tr w:rsidR="004D545F" w:rsidRPr="004D545F" w:rsidTr="00285C99">
        <w:trPr>
          <w:trHeight w:val="400"/>
        </w:trPr>
        <w:tc>
          <w:tcPr>
            <w:tcW w:w="709" w:type="dxa"/>
          </w:tcPr>
          <w:p w:rsidR="00A82512" w:rsidRPr="004D545F" w:rsidRDefault="00A82512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</w:rPr>
            </w:pPr>
            <w:r w:rsidRPr="004D545F">
              <w:rPr>
                <w:rFonts w:asciiTheme="majorHAnsi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993" w:type="dxa"/>
            <w:vAlign w:val="center"/>
          </w:tcPr>
          <w:p w:rsidR="00A82512" w:rsidRPr="004D545F" w:rsidRDefault="00370EFD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eastAsia="pt-BR"/>
              </w:rPr>
            </w:pPr>
            <w:r w:rsidRPr="004D545F">
              <w:rPr>
                <w:rFonts w:asciiTheme="majorHAnsi" w:hAnsiTheme="majorHAnsi" w:cstheme="majorHAnsi"/>
                <w:position w:val="0"/>
                <w:sz w:val="18"/>
                <w:szCs w:val="18"/>
                <w:lang w:eastAsia="pt-BR"/>
              </w:rPr>
              <w:t>60,00</w:t>
            </w:r>
          </w:p>
          <w:p w:rsidR="00A82512" w:rsidRPr="004D545F" w:rsidRDefault="00A82512" w:rsidP="00F15938">
            <w:pPr>
              <w:pStyle w:val="TableParagraph"/>
              <w:spacing w:line="36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A82512" w:rsidRPr="004D545F" w:rsidRDefault="00370EFD" w:rsidP="00F15938">
            <w:pPr>
              <w:pStyle w:val="TableParagraph"/>
              <w:spacing w:line="36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4D545F">
              <w:rPr>
                <w:rFonts w:asciiTheme="majorHAnsi" w:hAnsiTheme="majorHAnsi" w:cstheme="majorHAnsi"/>
                <w:sz w:val="18"/>
                <w:szCs w:val="18"/>
              </w:rPr>
              <w:t>UNIDADE</w:t>
            </w:r>
          </w:p>
        </w:tc>
        <w:tc>
          <w:tcPr>
            <w:tcW w:w="7371" w:type="dxa"/>
            <w:vAlign w:val="center"/>
          </w:tcPr>
          <w:p w:rsidR="00A82512" w:rsidRPr="004D545F" w:rsidRDefault="0038042D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Tinta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para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demarcação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viária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cor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vermelha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padrão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ABNT, a base de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resina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acrílica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e/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vinílica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secagem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física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por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evaporação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solvente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em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pavimento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asfáltico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com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secagem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rápida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.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Lata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18 </w:t>
            </w:r>
            <w:proofErr w:type="spellStart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litros</w:t>
            </w:r>
            <w:proofErr w:type="spellEnd"/>
            <w:r w:rsidR="00B172B2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.</w:t>
            </w:r>
          </w:p>
          <w:p w:rsidR="00A84629" w:rsidRPr="004D545F" w:rsidRDefault="00A84629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Características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:</w:t>
            </w:r>
            <w:proofErr w:type="gram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plasticidade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caracterísicas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adesividade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às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microesferas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vidro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e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ao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revestimento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produzir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película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seca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fosca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de aspect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uniforme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sem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apresentar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fissuras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gretas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apagamento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descascamento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durante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o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período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vida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útil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que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deve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ser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(2)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dois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anos</w:t>
            </w:r>
            <w:proofErr w:type="spellEnd"/>
            <w:r w:rsidR="002B20E6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.</w:t>
            </w:r>
          </w:p>
          <w:p w:rsidR="007B6AF2" w:rsidRPr="004D545F" w:rsidRDefault="007B6AF2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proofErr w:type="gram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O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rótulo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deve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conter</w:t>
            </w:r>
            <w:proofErr w:type="spellEnd"/>
            <w:proofErr w:type="gram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tinta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para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demarcação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rodovias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e/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viária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tinta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para </w:t>
            </w:r>
            <w:proofErr w:type="spellStart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sinalização</w:t>
            </w:r>
            <w:proofErr w:type="spellEnd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rodoviária</w:t>
            </w:r>
            <w:proofErr w:type="spellEnd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e/</w:t>
            </w:r>
            <w:proofErr w:type="spellStart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viária</w:t>
            </w:r>
            <w:proofErr w:type="spellEnd"/>
            <w:r w:rsidR="004D545F"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.</w:t>
            </w:r>
          </w:p>
          <w:p w:rsidR="004D545F" w:rsidRPr="004D545F" w:rsidRDefault="004D545F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Nome commercial e/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ou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número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lote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cor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da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tinta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refer~encia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quanto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à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natureza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da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resina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data de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fabricação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prazo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validade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nome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e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endereço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do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fabricante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, </w:t>
            </w:r>
            <w:proofErr w:type="spellStart"/>
            <w:proofErr w:type="gram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cont</w:t>
            </w:r>
            <w:r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</w:t>
            </w:r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údo</w:t>
            </w:r>
            <w:proofErr w:type="spellEnd"/>
            <w:proofErr w:type="gram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em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litros</w:t>
            </w:r>
            <w:proofErr w:type="spellEnd"/>
            <w:r w:rsidRPr="004D545F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 xml:space="preserve">. </w:t>
            </w:r>
          </w:p>
          <w:p w:rsidR="002B20E6" w:rsidRPr="004D545F" w:rsidRDefault="002B20E6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</w:tr>
      <w:tr w:rsidR="004D545F" w:rsidRPr="004D545F" w:rsidTr="00285C99">
        <w:trPr>
          <w:trHeight w:val="400"/>
        </w:trPr>
        <w:tc>
          <w:tcPr>
            <w:tcW w:w="709" w:type="dxa"/>
          </w:tcPr>
          <w:p w:rsidR="00285C99" w:rsidRPr="004D545F" w:rsidRDefault="00285C99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285C99" w:rsidRPr="004D545F" w:rsidRDefault="00285C99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position w:val="0"/>
                <w:sz w:val="18"/>
                <w:szCs w:val="18"/>
                <w:lang w:eastAsia="pt-BR"/>
              </w:rPr>
            </w:pPr>
          </w:p>
        </w:tc>
        <w:tc>
          <w:tcPr>
            <w:tcW w:w="850" w:type="dxa"/>
            <w:vAlign w:val="center"/>
          </w:tcPr>
          <w:p w:rsidR="00285C99" w:rsidRPr="004D545F" w:rsidRDefault="00285C99" w:rsidP="00F15938">
            <w:pPr>
              <w:pStyle w:val="TableParagraph"/>
              <w:spacing w:line="360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371" w:type="dxa"/>
            <w:vAlign w:val="center"/>
          </w:tcPr>
          <w:p w:rsidR="00285C99" w:rsidRPr="004D545F" w:rsidRDefault="00285C99" w:rsidP="00F15938">
            <w:pPr>
              <w:spacing w:line="36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</w:tr>
    </w:tbl>
    <w:p w:rsidR="00C6762F" w:rsidRPr="00370EFD" w:rsidRDefault="00C6762F" w:rsidP="00F15938">
      <w:p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color w:val="FF0000"/>
          <w:sz w:val="20"/>
        </w:rPr>
      </w:pPr>
    </w:p>
    <w:p w:rsidR="007F4344" w:rsidRPr="004D545F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Cs w:val="24"/>
        </w:rPr>
      </w:pPr>
      <w:r w:rsidRPr="004D545F">
        <w:rPr>
          <w:rFonts w:asciiTheme="majorHAnsi" w:eastAsia="Calibri" w:hAnsiTheme="majorHAnsi" w:cstheme="majorHAnsi"/>
          <w:b/>
          <w:szCs w:val="24"/>
        </w:rPr>
        <w:t>JUSTIFICATIVA:</w:t>
      </w:r>
    </w:p>
    <w:p w:rsidR="00BB5684" w:rsidRPr="004D545F" w:rsidRDefault="00BB20EC" w:rsidP="00B478C0">
      <w:pPr>
        <w:numPr>
          <w:ilvl w:val="1"/>
          <w:numId w:val="1"/>
        </w:numPr>
        <w:spacing w:line="360" w:lineRule="auto"/>
        <w:ind w:leftChars="0" w:left="0" w:firstLineChars="0" w:firstLine="0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D545F">
        <w:rPr>
          <w:rFonts w:asciiTheme="majorHAnsi" w:hAnsiTheme="majorHAnsi" w:cstheme="majorHAnsi"/>
          <w:sz w:val="22"/>
          <w:szCs w:val="22"/>
        </w:rPr>
        <w:t xml:space="preserve"> </w:t>
      </w:r>
      <w:r w:rsidR="00EE53CA" w:rsidRPr="004D545F">
        <w:rPr>
          <w:rFonts w:asciiTheme="majorHAnsi" w:eastAsia="Calibri" w:hAnsiTheme="majorHAnsi" w:cstheme="majorHAnsi"/>
          <w:sz w:val="22"/>
          <w:szCs w:val="22"/>
        </w:rPr>
        <w:t>O presente Te</w:t>
      </w:r>
      <w:r w:rsidR="00AD470F" w:rsidRPr="004D545F">
        <w:rPr>
          <w:rFonts w:asciiTheme="majorHAnsi" w:eastAsia="Calibri" w:hAnsiTheme="majorHAnsi" w:cstheme="majorHAnsi"/>
          <w:sz w:val="22"/>
          <w:szCs w:val="22"/>
        </w:rPr>
        <w:t xml:space="preserve">rmo de Referência dispõe sobre a </w:t>
      </w:r>
      <w:r w:rsidR="00B478C0" w:rsidRPr="004D545F">
        <w:rPr>
          <w:rFonts w:asciiTheme="majorHAnsi" w:eastAsia="Calibri" w:hAnsiTheme="majorHAnsi" w:cstheme="majorHAnsi"/>
          <w:sz w:val="22"/>
          <w:szCs w:val="22"/>
        </w:rPr>
        <w:t xml:space="preserve">aquisição e entrega, por </w:t>
      </w:r>
      <w:r w:rsidR="004D545F" w:rsidRPr="004D545F">
        <w:rPr>
          <w:rFonts w:asciiTheme="majorHAnsi" w:eastAsia="Calibri" w:hAnsiTheme="majorHAnsi" w:cstheme="majorHAnsi"/>
          <w:sz w:val="22"/>
          <w:szCs w:val="22"/>
        </w:rPr>
        <w:t>meio de dispensa de licitação,</w:t>
      </w:r>
      <w:r w:rsidR="00B478C0" w:rsidRPr="004D545F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4D545F" w:rsidRPr="004D545F">
        <w:rPr>
          <w:rFonts w:asciiTheme="majorHAnsi" w:eastAsia="Arial" w:hAnsiTheme="majorHAnsi" w:cstheme="majorHAnsi"/>
          <w:sz w:val="22"/>
          <w:szCs w:val="22"/>
        </w:rPr>
        <w:t>de TINTA DE DEMARCAÇÃO VIÁRIA NA COR VERMELHA a fim de</w:t>
      </w:r>
      <w:r w:rsidR="004D545F" w:rsidRPr="004D545F">
        <w:rPr>
          <w:rFonts w:asciiTheme="majorHAnsi" w:hAnsiTheme="majorHAnsi" w:cstheme="majorHAnsi"/>
          <w:spacing w:val="6"/>
          <w:sz w:val="22"/>
          <w:szCs w:val="22"/>
        </w:rPr>
        <w:t xml:space="preserve"> revitalizar as </w:t>
      </w:r>
      <w:r w:rsidR="004D545F" w:rsidRPr="004D545F">
        <w:rPr>
          <w:rFonts w:asciiTheme="majorHAnsi" w:hAnsiTheme="majorHAnsi" w:cstheme="majorHAnsi"/>
          <w:sz w:val="22"/>
          <w:szCs w:val="22"/>
        </w:rPr>
        <w:t>CICLOVIAS</w:t>
      </w:r>
      <w:r w:rsidR="004D545F" w:rsidRPr="004D545F">
        <w:rPr>
          <w:rFonts w:asciiTheme="majorHAnsi" w:hAnsiTheme="majorHAnsi" w:cstheme="majorHAnsi"/>
          <w:spacing w:val="6"/>
          <w:sz w:val="22"/>
          <w:szCs w:val="22"/>
        </w:rPr>
        <w:t xml:space="preserve"> </w:t>
      </w:r>
      <w:r w:rsidR="00B478C0" w:rsidRPr="004D545F">
        <w:rPr>
          <w:rFonts w:asciiTheme="majorHAnsi" w:eastAsia="Calibri" w:hAnsiTheme="majorHAnsi" w:cstheme="majorHAnsi"/>
          <w:sz w:val="22"/>
          <w:szCs w:val="22"/>
        </w:rPr>
        <w:t>para atender a demanda da Secretaria Municipal de Segurança e Trânsito.</w:t>
      </w:r>
    </w:p>
    <w:p w:rsidR="003D795A" w:rsidRPr="004D545F" w:rsidRDefault="00BB5684" w:rsidP="00BB5684">
      <w:pPr>
        <w:numPr>
          <w:ilvl w:val="1"/>
          <w:numId w:val="1"/>
        </w:numPr>
        <w:spacing w:line="360" w:lineRule="auto"/>
        <w:ind w:leftChars="0" w:left="0" w:firstLineChars="0" w:firstLine="0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4D545F">
        <w:rPr>
          <w:rFonts w:asciiTheme="majorHAnsi" w:hAnsiTheme="majorHAnsi" w:cstheme="majorHAnsi"/>
          <w:sz w:val="22"/>
          <w:szCs w:val="22"/>
        </w:rPr>
        <w:t xml:space="preserve">Visto que com o decorrer do tempo, as pinturas sofrem deterioração e que acabam demandando reparos. Notou-se a necessidade de melhorias referentes a pintura nas vias públicas, quando solicitadas pela Secretaria, e conforme cronograma organizado pela Secretaria </w:t>
      </w:r>
      <w:r w:rsidRPr="004D545F">
        <w:rPr>
          <w:rFonts w:asciiTheme="majorHAnsi" w:eastAsia="Calibri" w:hAnsiTheme="majorHAnsi" w:cstheme="majorHAnsi"/>
          <w:sz w:val="22"/>
          <w:szCs w:val="22"/>
        </w:rPr>
        <w:t xml:space="preserve">Municipal de Segurança e Trânsito, </w:t>
      </w:r>
      <w:r w:rsidRPr="004D545F">
        <w:rPr>
          <w:rFonts w:asciiTheme="majorHAnsi" w:hAnsiTheme="majorHAnsi" w:cstheme="majorHAnsi"/>
          <w:sz w:val="22"/>
          <w:szCs w:val="22"/>
        </w:rPr>
        <w:t xml:space="preserve">onde então, é realizado o encaminhamento da equipe de Manutenção </w:t>
      </w:r>
      <w:r w:rsidRPr="004D545F">
        <w:rPr>
          <w:rFonts w:asciiTheme="majorHAnsi" w:hAnsiTheme="majorHAnsi" w:cstheme="majorHAnsi"/>
          <w:sz w:val="22"/>
          <w:szCs w:val="22"/>
        </w:rPr>
        <w:lastRenderedPageBreak/>
        <w:t xml:space="preserve">contratada pela mesma, para que possam realizar os reparos necessários. Estes, devem ser feitos com bons materiais para que tenha maior durabilidade na pintura e para que possíveis gastos possam ser evitados. Além de que, a realização de pinturas ou reparos trará um novo visual para e cidade, deixando a mesma, aconchegante e segura, tanto para aqueles que frequentam quanto para os visitantes. Assim, justifica-se a necessidade de aquisição </w:t>
      </w:r>
      <w:r w:rsidR="004D545F" w:rsidRPr="004D545F">
        <w:rPr>
          <w:rFonts w:asciiTheme="majorHAnsi" w:hAnsiTheme="majorHAnsi" w:cstheme="majorHAnsi"/>
          <w:sz w:val="22"/>
          <w:szCs w:val="22"/>
        </w:rPr>
        <w:t>de tintas.</w:t>
      </w:r>
      <w:r w:rsidR="00B478C0" w:rsidRPr="004D545F">
        <w:rPr>
          <w:rFonts w:asciiTheme="majorHAnsi" w:eastAsia="Calibri" w:hAnsiTheme="majorHAnsi" w:cstheme="majorHAnsi"/>
          <w:sz w:val="22"/>
          <w:szCs w:val="22"/>
        </w:rPr>
        <w:t xml:space="preserve"> </w:t>
      </w:r>
    </w:p>
    <w:p w:rsidR="007F4344" w:rsidRPr="004D545F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4D545F">
        <w:rPr>
          <w:rFonts w:asciiTheme="majorHAnsi" w:eastAsia="Calibri" w:hAnsiTheme="majorHAnsi" w:cstheme="majorHAnsi"/>
          <w:b/>
          <w:sz w:val="23"/>
          <w:szCs w:val="23"/>
        </w:rPr>
        <w:t>EXECUÇÃO DO SERVIÇO / INFORMAÇÕES ADICIONAIS:</w:t>
      </w:r>
    </w:p>
    <w:p w:rsidR="00693815" w:rsidRPr="004D545F" w:rsidRDefault="00693815" w:rsidP="00F15938">
      <w:pPr>
        <w:pStyle w:val="Ttulo3"/>
        <w:numPr>
          <w:ilvl w:val="1"/>
          <w:numId w:val="1"/>
        </w:numPr>
        <w:spacing w:line="360" w:lineRule="auto"/>
        <w:ind w:leftChars="0" w:left="0" w:right="0" w:firstLineChars="0" w:firstLine="0"/>
        <w:rPr>
          <w:rFonts w:asciiTheme="majorHAnsi" w:eastAsia="Arial" w:hAnsiTheme="majorHAnsi" w:cstheme="majorHAnsi"/>
          <w:b w:val="0"/>
          <w:sz w:val="22"/>
          <w:szCs w:val="22"/>
        </w:rPr>
      </w:pPr>
      <w:r w:rsidRPr="004D545F">
        <w:rPr>
          <w:rFonts w:asciiTheme="majorHAnsi" w:hAnsiTheme="majorHAnsi" w:cstheme="majorHAnsi"/>
          <w:b w:val="0"/>
          <w:sz w:val="22"/>
          <w:szCs w:val="22"/>
        </w:rPr>
        <w:t>A Secretaria f</w:t>
      </w:r>
      <w:r w:rsidR="00982BF2" w:rsidRPr="004D545F">
        <w:rPr>
          <w:rFonts w:asciiTheme="majorHAnsi" w:hAnsiTheme="majorHAnsi" w:cstheme="majorHAnsi"/>
          <w:b w:val="0"/>
          <w:sz w:val="22"/>
          <w:szCs w:val="22"/>
        </w:rPr>
        <w:t>ormalizará e remeterá o Empenho</w:t>
      </w:r>
      <w:r w:rsidRPr="004D545F">
        <w:rPr>
          <w:rFonts w:asciiTheme="majorHAnsi" w:hAnsiTheme="majorHAnsi" w:cstheme="majorHAnsi"/>
          <w:b w:val="0"/>
          <w:sz w:val="22"/>
          <w:szCs w:val="22"/>
        </w:rPr>
        <w:t xml:space="preserve"> à empresa via e-mail ou WhatsApp, com a quantidade necessária e </w:t>
      </w:r>
      <w:r w:rsidR="00261001" w:rsidRPr="004D545F">
        <w:rPr>
          <w:rFonts w:asciiTheme="majorHAnsi" w:hAnsiTheme="majorHAnsi" w:cstheme="majorHAnsi"/>
          <w:b w:val="0"/>
          <w:sz w:val="22"/>
          <w:szCs w:val="22"/>
        </w:rPr>
        <w:t>a empresa terá o prazo máximo</w:t>
      </w:r>
      <w:r w:rsidRPr="004D545F">
        <w:rPr>
          <w:rFonts w:asciiTheme="majorHAnsi" w:hAnsiTheme="majorHAnsi" w:cstheme="majorHAnsi"/>
          <w:b w:val="0"/>
          <w:sz w:val="22"/>
          <w:szCs w:val="22"/>
        </w:rPr>
        <w:t xml:space="preserve"> </w:t>
      </w:r>
      <w:r w:rsidR="00D237A4" w:rsidRPr="004D545F">
        <w:rPr>
          <w:rFonts w:asciiTheme="majorHAnsi" w:hAnsiTheme="majorHAnsi" w:cstheme="majorHAnsi"/>
          <w:b w:val="0"/>
          <w:sz w:val="22"/>
          <w:szCs w:val="22"/>
        </w:rPr>
        <w:t>05 (dias</w:t>
      </w:r>
      <w:r w:rsidR="00261001" w:rsidRPr="004D545F">
        <w:rPr>
          <w:rFonts w:asciiTheme="majorHAnsi" w:hAnsiTheme="majorHAnsi" w:cstheme="majorHAnsi"/>
          <w:b w:val="0"/>
          <w:sz w:val="22"/>
          <w:szCs w:val="22"/>
        </w:rPr>
        <w:t>) após o chamado,</w:t>
      </w:r>
      <w:r w:rsidRPr="004D545F">
        <w:rPr>
          <w:rFonts w:asciiTheme="majorHAnsi" w:hAnsiTheme="majorHAnsi" w:cstheme="majorHAnsi"/>
          <w:b w:val="0"/>
          <w:sz w:val="22"/>
          <w:szCs w:val="22"/>
        </w:rPr>
        <w:t xml:space="preserve"> para realizar a entrega do</w:t>
      </w:r>
      <w:r w:rsidR="00EE53CA" w:rsidRPr="004D545F">
        <w:rPr>
          <w:rFonts w:asciiTheme="majorHAnsi" w:hAnsiTheme="majorHAnsi" w:cstheme="majorHAnsi"/>
          <w:b w:val="0"/>
          <w:sz w:val="22"/>
          <w:szCs w:val="22"/>
        </w:rPr>
        <w:t>s itens</w:t>
      </w:r>
      <w:r w:rsidRPr="004D545F">
        <w:rPr>
          <w:rFonts w:asciiTheme="majorHAnsi" w:hAnsiTheme="majorHAnsi" w:cstheme="majorHAnsi"/>
          <w:b w:val="0"/>
          <w:sz w:val="22"/>
          <w:szCs w:val="22"/>
        </w:rPr>
        <w:t>, no local mencionado na Nota de Empenho, correndo por conta do FORNECEDOR as despesas decorrentes de fretes, seguros, mão de obra, etc....</w:t>
      </w:r>
    </w:p>
    <w:p w:rsidR="00A44F16" w:rsidRPr="004D545F" w:rsidRDefault="004D545F" w:rsidP="00F15938">
      <w:pPr>
        <w:pStyle w:val="PargrafodaLista"/>
        <w:numPr>
          <w:ilvl w:val="1"/>
          <w:numId w:val="1"/>
        </w:numPr>
        <w:spacing w:line="360" w:lineRule="auto"/>
        <w:ind w:leftChars="0" w:left="0" w:firstLineChars="0" w:firstLine="0"/>
        <w:rPr>
          <w:rFonts w:asciiTheme="majorHAnsi" w:eastAsia="Arial" w:hAnsiTheme="majorHAnsi" w:cstheme="majorHAnsi"/>
        </w:rPr>
      </w:pPr>
      <w:r w:rsidRPr="004D545F">
        <w:rPr>
          <w:rFonts w:asciiTheme="majorHAnsi" w:eastAsia="Arial" w:hAnsiTheme="majorHAnsi" w:cstheme="majorHAnsi"/>
        </w:rPr>
        <w:t>A tinta deverá</w:t>
      </w:r>
      <w:r w:rsidR="00A44F16" w:rsidRPr="004D545F">
        <w:rPr>
          <w:rFonts w:asciiTheme="majorHAnsi" w:eastAsia="Arial" w:hAnsiTheme="majorHAnsi" w:cstheme="majorHAnsi"/>
        </w:rPr>
        <w:t xml:space="preserve"> ser entregues em plenas condições de uso, com qualidade satisfatória.</w:t>
      </w:r>
    </w:p>
    <w:p w:rsidR="00A44F16" w:rsidRPr="00B507D9" w:rsidRDefault="00A44F16" w:rsidP="00F15938">
      <w:pPr>
        <w:pStyle w:val="PargrafodaLista"/>
        <w:numPr>
          <w:ilvl w:val="1"/>
          <w:numId w:val="1"/>
        </w:numPr>
        <w:spacing w:line="360" w:lineRule="auto"/>
        <w:ind w:leftChars="0" w:left="0" w:firstLineChars="0" w:firstLine="0"/>
        <w:rPr>
          <w:rFonts w:asciiTheme="majorHAnsi" w:hAnsiTheme="majorHAnsi" w:cstheme="majorHAnsi"/>
        </w:rPr>
      </w:pPr>
      <w:r w:rsidRPr="004D545F">
        <w:rPr>
          <w:rFonts w:asciiTheme="majorHAnsi" w:eastAsia="Arial" w:hAnsiTheme="majorHAnsi" w:cstheme="majorHAnsi"/>
        </w:rPr>
        <w:t>A fornecedo</w:t>
      </w:r>
      <w:r w:rsidR="004D545F" w:rsidRPr="004D545F">
        <w:rPr>
          <w:rFonts w:asciiTheme="majorHAnsi" w:eastAsia="Arial" w:hAnsiTheme="majorHAnsi" w:cstheme="majorHAnsi"/>
        </w:rPr>
        <w:t>ra fica obrigada a substituir de imediato o item que apresentar</w:t>
      </w:r>
      <w:r w:rsidRPr="004D545F">
        <w:rPr>
          <w:rFonts w:asciiTheme="majorHAnsi" w:eastAsia="Arial" w:hAnsiTheme="majorHAnsi" w:cstheme="majorHAnsi"/>
        </w:rPr>
        <w:t xml:space="preserve"> qualquer sinal de violação ou qualidade insatisfatória para o consumo, ou ainda em desacordo com as caracter</w:t>
      </w:r>
      <w:r w:rsidR="00F86348" w:rsidRPr="004D545F">
        <w:rPr>
          <w:rFonts w:asciiTheme="majorHAnsi" w:eastAsia="Arial" w:hAnsiTheme="majorHAnsi" w:cstheme="majorHAnsi"/>
        </w:rPr>
        <w:t xml:space="preserve">ísticas </w:t>
      </w:r>
      <w:r w:rsidR="00F86348" w:rsidRPr="00B507D9">
        <w:rPr>
          <w:rFonts w:asciiTheme="majorHAnsi" w:eastAsia="Arial" w:hAnsiTheme="majorHAnsi" w:cstheme="majorHAnsi"/>
        </w:rPr>
        <w:t>exigidas no Termo de Referência</w:t>
      </w:r>
      <w:r w:rsidRPr="00B507D9">
        <w:rPr>
          <w:rFonts w:asciiTheme="majorHAnsi" w:eastAsia="Arial" w:hAnsiTheme="majorHAnsi" w:cstheme="majorHAnsi"/>
        </w:rPr>
        <w:t>.</w:t>
      </w:r>
    </w:p>
    <w:p w:rsidR="00A44F16" w:rsidRPr="00B507D9" w:rsidRDefault="00A44F16" w:rsidP="00F15938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2"/>
          <w:szCs w:val="22"/>
        </w:rPr>
      </w:pPr>
      <w:r w:rsidRPr="00B507D9">
        <w:rPr>
          <w:rFonts w:asciiTheme="majorHAnsi" w:eastAsia="Arial" w:hAnsiTheme="majorHAnsi" w:cstheme="majorHAnsi"/>
          <w:sz w:val="22"/>
          <w:szCs w:val="22"/>
        </w:rPr>
        <w:t>Caberá ao fornecedor arcar com todas as despes</w:t>
      </w:r>
      <w:r w:rsidR="004D545F" w:rsidRPr="00B507D9">
        <w:rPr>
          <w:rFonts w:asciiTheme="majorHAnsi" w:eastAsia="Arial" w:hAnsiTheme="majorHAnsi" w:cstheme="majorHAnsi"/>
          <w:sz w:val="22"/>
          <w:szCs w:val="22"/>
        </w:rPr>
        <w:t>as de frete (carga/descarga) do item adquirido</w:t>
      </w:r>
      <w:r w:rsidRPr="00B507D9">
        <w:rPr>
          <w:rFonts w:asciiTheme="majorHAnsi" w:eastAsia="Arial" w:hAnsiTheme="majorHAnsi" w:cstheme="majorHAnsi"/>
          <w:sz w:val="22"/>
          <w:szCs w:val="22"/>
        </w:rPr>
        <w:t>.</w:t>
      </w:r>
    </w:p>
    <w:p w:rsidR="00A44F16" w:rsidRPr="00B507D9" w:rsidRDefault="001213D9" w:rsidP="00F15938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2"/>
          <w:szCs w:val="22"/>
        </w:rPr>
      </w:pPr>
      <w:r w:rsidRPr="00B507D9">
        <w:rPr>
          <w:rFonts w:asciiTheme="majorHAnsi" w:eastAsia="Calibri" w:hAnsiTheme="majorHAnsi" w:cstheme="majorHAnsi"/>
          <w:sz w:val="22"/>
          <w:szCs w:val="22"/>
        </w:rPr>
        <w:t>A fornecedora</w:t>
      </w:r>
      <w:r w:rsidR="00AA1903" w:rsidRPr="00B507D9">
        <w:rPr>
          <w:rFonts w:asciiTheme="majorHAnsi" w:eastAsia="Calibri" w:hAnsiTheme="majorHAnsi" w:cstheme="majorHAnsi"/>
          <w:sz w:val="22"/>
          <w:szCs w:val="22"/>
        </w:rPr>
        <w:t xml:space="preserve"> deverá dar ple</w:t>
      </w:r>
      <w:r w:rsidR="00326299" w:rsidRPr="00B507D9">
        <w:rPr>
          <w:rFonts w:asciiTheme="majorHAnsi" w:eastAsia="Calibri" w:hAnsiTheme="majorHAnsi" w:cstheme="majorHAnsi"/>
          <w:sz w:val="22"/>
          <w:szCs w:val="22"/>
        </w:rPr>
        <w:t>na e total garantia dos itens</w:t>
      </w:r>
      <w:r w:rsidR="00AA1903" w:rsidRPr="00B507D9">
        <w:rPr>
          <w:rFonts w:asciiTheme="majorHAnsi" w:eastAsia="Calibri" w:hAnsiTheme="majorHAnsi" w:cstheme="majorHAnsi"/>
          <w:sz w:val="22"/>
          <w:szCs w:val="22"/>
        </w:rPr>
        <w:t xml:space="preserve"> contra qualquer problema eventual</w:t>
      </w:r>
      <w:r w:rsidR="0094366D" w:rsidRPr="00B507D9">
        <w:rPr>
          <w:rFonts w:asciiTheme="majorHAnsi" w:eastAsia="Calibri" w:hAnsiTheme="majorHAnsi" w:cstheme="majorHAnsi"/>
          <w:sz w:val="22"/>
          <w:szCs w:val="22"/>
        </w:rPr>
        <w:t>.</w:t>
      </w:r>
      <w:r w:rsidR="00AA1903" w:rsidRPr="00B507D9">
        <w:rPr>
          <w:rFonts w:asciiTheme="majorHAnsi" w:eastAsia="Calibri" w:hAnsiTheme="majorHAnsi" w:cstheme="majorHAnsi"/>
          <w:sz w:val="22"/>
          <w:szCs w:val="22"/>
        </w:rPr>
        <w:t xml:space="preserve"> </w:t>
      </w:r>
    </w:p>
    <w:p w:rsidR="00B44951" w:rsidRPr="004D545F" w:rsidRDefault="00ED4BBA" w:rsidP="00ED4BBA">
      <w:pPr>
        <w:spacing w:line="360" w:lineRule="auto"/>
        <w:ind w:leftChars="0" w:left="0" w:firstLineChars="0" w:firstLine="0"/>
        <w:rPr>
          <w:rFonts w:asciiTheme="majorHAnsi" w:eastAsia="Calibri" w:hAnsiTheme="majorHAnsi" w:cstheme="majorHAnsi"/>
          <w:sz w:val="22"/>
          <w:szCs w:val="22"/>
        </w:rPr>
      </w:pPr>
      <w:r w:rsidRPr="00B507D9">
        <w:rPr>
          <w:rFonts w:asciiTheme="majorHAnsi" w:eastAsia="Calibri" w:hAnsiTheme="majorHAnsi" w:cstheme="majorHAnsi"/>
          <w:sz w:val="22"/>
          <w:szCs w:val="22"/>
        </w:rPr>
        <w:t>4.6.</w:t>
      </w:r>
      <w:r w:rsidRPr="00B507D9">
        <w:rPr>
          <w:rFonts w:asciiTheme="majorHAnsi" w:eastAsia="Calibri" w:hAnsiTheme="majorHAnsi" w:cstheme="majorHAnsi"/>
          <w:sz w:val="22"/>
          <w:szCs w:val="22"/>
        </w:rPr>
        <w:tab/>
      </w:r>
      <w:r w:rsidR="001213D9" w:rsidRPr="00B507D9">
        <w:rPr>
          <w:rFonts w:asciiTheme="majorHAnsi" w:eastAsia="Calibri" w:hAnsiTheme="majorHAnsi" w:cstheme="majorHAnsi"/>
          <w:sz w:val="22"/>
          <w:szCs w:val="22"/>
        </w:rPr>
        <w:t>A fornecedora</w:t>
      </w:r>
      <w:r w:rsidR="006D5CB6" w:rsidRPr="00B507D9">
        <w:rPr>
          <w:rFonts w:asciiTheme="majorHAnsi" w:eastAsia="Calibri" w:hAnsiTheme="majorHAnsi" w:cstheme="majorHAnsi"/>
          <w:sz w:val="22"/>
          <w:szCs w:val="22"/>
        </w:rPr>
        <w:t xml:space="preserve"> deverá reparar, corrigir, remover, desfazer e/ou refazer, prioritariamente e exclusivamente por conta e risco da </w:t>
      </w:r>
      <w:r w:rsidR="00326299" w:rsidRPr="00B507D9">
        <w:rPr>
          <w:rFonts w:asciiTheme="majorHAnsi" w:eastAsia="Calibri" w:hAnsiTheme="majorHAnsi" w:cstheme="majorHAnsi"/>
          <w:sz w:val="22"/>
          <w:szCs w:val="22"/>
        </w:rPr>
        <w:t>empresa</w:t>
      </w:r>
      <w:r w:rsidR="00E411CF" w:rsidRPr="00B507D9">
        <w:rPr>
          <w:rFonts w:asciiTheme="majorHAnsi" w:eastAsia="Calibri" w:hAnsiTheme="majorHAnsi" w:cstheme="majorHAnsi"/>
          <w:sz w:val="22"/>
          <w:szCs w:val="22"/>
        </w:rPr>
        <w:t>, no total</w:t>
      </w:r>
      <w:r w:rsidR="006D5CB6" w:rsidRPr="00B507D9">
        <w:rPr>
          <w:rFonts w:asciiTheme="majorHAnsi" w:eastAsia="Calibri" w:hAnsiTheme="majorHAnsi" w:cstheme="majorHAnsi"/>
          <w:sz w:val="22"/>
          <w:szCs w:val="22"/>
        </w:rPr>
        <w:t>, por um prazo não maior que</w:t>
      </w:r>
      <w:r w:rsidR="00326299" w:rsidRPr="00B507D9">
        <w:rPr>
          <w:rFonts w:asciiTheme="majorHAnsi" w:eastAsia="Calibri" w:hAnsiTheme="majorHAnsi" w:cstheme="majorHAnsi"/>
          <w:sz w:val="22"/>
          <w:szCs w:val="22"/>
        </w:rPr>
        <w:t xml:space="preserve"> o original os produtos</w:t>
      </w:r>
      <w:r w:rsidR="006D5CB6" w:rsidRPr="00B507D9">
        <w:rPr>
          <w:rFonts w:asciiTheme="majorHAnsi" w:eastAsia="Calibri" w:hAnsiTheme="majorHAnsi" w:cstheme="majorHAnsi"/>
          <w:sz w:val="22"/>
          <w:szCs w:val="22"/>
        </w:rPr>
        <w:t>, com vícios , defeitos, incorreções</w:t>
      </w:r>
      <w:r w:rsidR="006D5CB6" w:rsidRPr="004D545F">
        <w:rPr>
          <w:rFonts w:asciiTheme="majorHAnsi" w:eastAsia="Calibri" w:hAnsiTheme="majorHAnsi" w:cstheme="majorHAnsi"/>
          <w:sz w:val="22"/>
          <w:szCs w:val="22"/>
        </w:rPr>
        <w:t xml:space="preserve">, erros, falhas, imperfeições ou recusados pelo Município, decorrente </w:t>
      </w:r>
      <w:r w:rsidR="00326299" w:rsidRPr="004D545F">
        <w:rPr>
          <w:rFonts w:asciiTheme="majorHAnsi" w:eastAsia="Calibri" w:hAnsiTheme="majorHAnsi" w:cstheme="majorHAnsi"/>
          <w:sz w:val="22"/>
          <w:szCs w:val="22"/>
        </w:rPr>
        <w:t>de culpa da empresa</w:t>
      </w:r>
      <w:r w:rsidR="006D5CB6" w:rsidRPr="004D545F">
        <w:rPr>
          <w:rFonts w:asciiTheme="majorHAnsi" w:eastAsia="Calibri" w:hAnsiTheme="majorHAnsi" w:cstheme="majorHAnsi"/>
          <w:sz w:val="22"/>
          <w:szCs w:val="22"/>
        </w:rPr>
        <w:t>, inclusive por em</w:t>
      </w:r>
      <w:r w:rsidR="00326299" w:rsidRPr="004D545F">
        <w:rPr>
          <w:rFonts w:asciiTheme="majorHAnsi" w:eastAsia="Calibri" w:hAnsiTheme="majorHAnsi" w:cstheme="majorHAnsi"/>
          <w:sz w:val="22"/>
          <w:szCs w:val="22"/>
        </w:rPr>
        <w:t>prego de</w:t>
      </w:r>
      <w:r w:rsidR="00B44951" w:rsidRPr="004D545F">
        <w:rPr>
          <w:rFonts w:asciiTheme="majorHAnsi" w:eastAsia="Calibri" w:hAnsiTheme="majorHAnsi" w:cstheme="majorHAnsi"/>
          <w:sz w:val="22"/>
          <w:szCs w:val="22"/>
        </w:rPr>
        <w:t xml:space="preserve"> materiais impróprios ou de qualidade inferior, sem que tal fato possa ser invocado para justificar qualquer cobrança adicional, a qualquer título,</w:t>
      </w:r>
      <w:r w:rsidR="00326299" w:rsidRPr="004D545F">
        <w:rPr>
          <w:rFonts w:asciiTheme="majorHAnsi" w:eastAsia="Calibri" w:hAnsiTheme="majorHAnsi" w:cstheme="majorHAnsi"/>
          <w:sz w:val="22"/>
          <w:szCs w:val="22"/>
        </w:rPr>
        <w:t xml:space="preserve"> mesmo nas aquisições dos itens</w:t>
      </w:r>
      <w:r w:rsidR="00B44951" w:rsidRPr="004D545F">
        <w:rPr>
          <w:rFonts w:asciiTheme="majorHAnsi" w:eastAsia="Calibri" w:hAnsiTheme="majorHAnsi" w:cstheme="majorHAnsi"/>
          <w:sz w:val="22"/>
          <w:szCs w:val="22"/>
        </w:rPr>
        <w:t xml:space="preserve"> recebidos por esse Município, mas cujas irregularidades venham a surgir quando aceitação e/ou dentro do prazo de garantia. Fornecer</w:t>
      </w:r>
      <w:r w:rsidR="006A0529" w:rsidRPr="004D545F">
        <w:rPr>
          <w:rFonts w:asciiTheme="majorHAnsi" w:eastAsia="Calibri" w:hAnsiTheme="majorHAnsi" w:cstheme="majorHAnsi"/>
          <w:sz w:val="22"/>
          <w:szCs w:val="22"/>
        </w:rPr>
        <w:t>,</w:t>
      </w:r>
      <w:r w:rsidR="00B44951" w:rsidRPr="004D545F">
        <w:rPr>
          <w:rFonts w:asciiTheme="majorHAnsi" w:eastAsia="Calibri" w:hAnsiTheme="majorHAnsi" w:cstheme="majorHAnsi"/>
          <w:sz w:val="22"/>
          <w:szCs w:val="22"/>
        </w:rPr>
        <w:t xml:space="preserve"> todo o material e documentação técnica n</w:t>
      </w:r>
      <w:r w:rsidR="001213D9" w:rsidRPr="004D545F">
        <w:rPr>
          <w:rFonts w:asciiTheme="majorHAnsi" w:eastAsia="Calibri" w:hAnsiTheme="majorHAnsi" w:cstheme="majorHAnsi"/>
          <w:sz w:val="22"/>
          <w:szCs w:val="22"/>
        </w:rPr>
        <w:t>ecessária.</w:t>
      </w:r>
    </w:p>
    <w:p w:rsidR="00B44951" w:rsidRPr="00B92B25" w:rsidRDefault="00ED4BBA" w:rsidP="00ED4BBA">
      <w:pPr>
        <w:spacing w:line="360" w:lineRule="auto"/>
        <w:ind w:leftChars="0" w:left="0" w:firstLineChars="0" w:firstLine="0"/>
        <w:rPr>
          <w:rFonts w:asciiTheme="majorHAns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2"/>
          <w:szCs w:val="22"/>
        </w:rPr>
        <w:t>4.7.</w:t>
      </w:r>
      <w:r w:rsidRPr="00B92B25">
        <w:rPr>
          <w:rFonts w:asciiTheme="majorHAnsi" w:eastAsia="Calibri" w:hAnsiTheme="majorHAnsi" w:cstheme="majorHAnsi"/>
          <w:sz w:val="22"/>
          <w:szCs w:val="22"/>
        </w:rPr>
        <w:tab/>
      </w:r>
      <w:r w:rsidR="00B44951" w:rsidRPr="00B92B25">
        <w:rPr>
          <w:rFonts w:asciiTheme="majorHAnsi" w:eastAsia="Calibri" w:hAnsiTheme="majorHAnsi" w:cstheme="majorHAnsi"/>
          <w:sz w:val="22"/>
          <w:szCs w:val="22"/>
        </w:rPr>
        <w:t xml:space="preserve">Responsabilizar-se por todo e qualquer dano ou prejuízo </w:t>
      </w:r>
      <w:r w:rsidR="00326299" w:rsidRPr="00B92B25">
        <w:rPr>
          <w:rFonts w:asciiTheme="majorHAnsi" w:eastAsia="Calibri" w:hAnsiTheme="majorHAnsi" w:cstheme="majorHAnsi"/>
          <w:sz w:val="22"/>
          <w:szCs w:val="22"/>
        </w:rPr>
        <w:t>causado por ela</w:t>
      </w:r>
      <w:r w:rsidR="00B44951" w:rsidRPr="00B92B25">
        <w:rPr>
          <w:rFonts w:asciiTheme="majorHAnsi" w:eastAsia="Calibri" w:hAnsiTheme="majorHAnsi" w:cstheme="majorHAnsi"/>
          <w:sz w:val="22"/>
          <w:szCs w:val="22"/>
        </w:rPr>
        <w:t xml:space="preserve">, representantes, ou prepostos direto e indiretamente, a este município, ou a livre iniciativa, inclusive aos </w:t>
      </w:r>
      <w:r w:rsidR="004D545F" w:rsidRPr="00B92B25">
        <w:rPr>
          <w:rFonts w:asciiTheme="majorHAnsi" w:eastAsia="Calibri" w:hAnsiTheme="majorHAnsi" w:cstheme="majorHAnsi"/>
          <w:sz w:val="22"/>
          <w:szCs w:val="22"/>
        </w:rPr>
        <w:t>decorrentes de item</w:t>
      </w:r>
      <w:r w:rsidR="00B44951" w:rsidRPr="00B92B25">
        <w:rPr>
          <w:rFonts w:asciiTheme="majorHAnsi" w:eastAsia="Calibri" w:hAnsiTheme="majorHAnsi" w:cstheme="majorHAnsi"/>
          <w:sz w:val="22"/>
          <w:szCs w:val="22"/>
        </w:rPr>
        <w:t xml:space="preserve"> com vício</w:t>
      </w:r>
      <w:r w:rsidR="006A0529" w:rsidRPr="00B92B25">
        <w:rPr>
          <w:rFonts w:asciiTheme="majorHAnsi" w:eastAsia="Calibri" w:hAnsiTheme="majorHAnsi" w:cstheme="majorHAnsi"/>
          <w:sz w:val="22"/>
          <w:szCs w:val="22"/>
        </w:rPr>
        <w:t xml:space="preserve">s e defeitos, durante a os </w:t>
      </w:r>
      <w:r w:rsidR="004D545F" w:rsidRPr="00B92B25">
        <w:rPr>
          <w:rFonts w:asciiTheme="majorHAnsi" w:eastAsia="Calibri" w:hAnsiTheme="majorHAnsi" w:cstheme="majorHAnsi"/>
          <w:sz w:val="22"/>
          <w:szCs w:val="22"/>
        </w:rPr>
        <w:t>prazos de validade da garantia</w:t>
      </w:r>
      <w:r w:rsidR="001213D9" w:rsidRPr="00B92B25">
        <w:rPr>
          <w:rFonts w:asciiTheme="majorHAnsi" w:eastAsia="Calibri" w:hAnsiTheme="majorHAnsi" w:cstheme="majorHAnsi"/>
          <w:sz w:val="22"/>
          <w:szCs w:val="22"/>
        </w:rPr>
        <w:t>.</w:t>
      </w:r>
    </w:p>
    <w:p w:rsidR="00BB5684" w:rsidRPr="00B92B25" w:rsidRDefault="00ED4BBA" w:rsidP="00ED4BBA">
      <w:pPr>
        <w:spacing w:line="360" w:lineRule="auto"/>
        <w:ind w:leftChars="0" w:left="0" w:firstLineChars="0" w:firstLine="0"/>
        <w:rPr>
          <w:rFonts w:asciiTheme="majorHAnsi" w:hAnsiTheme="majorHAnsi" w:cstheme="majorHAnsi"/>
          <w:sz w:val="22"/>
          <w:szCs w:val="22"/>
        </w:rPr>
      </w:pPr>
      <w:r w:rsidRPr="00B92B25">
        <w:rPr>
          <w:rFonts w:asciiTheme="majorHAnsi" w:hAnsiTheme="majorHAnsi" w:cstheme="majorHAnsi"/>
          <w:sz w:val="22"/>
          <w:szCs w:val="22"/>
        </w:rPr>
        <w:t>4.8.</w:t>
      </w:r>
      <w:r w:rsidRPr="00B92B25">
        <w:rPr>
          <w:rFonts w:asciiTheme="majorHAnsi" w:hAnsiTheme="majorHAnsi" w:cstheme="majorHAnsi"/>
          <w:sz w:val="22"/>
          <w:szCs w:val="22"/>
        </w:rPr>
        <w:tab/>
      </w:r>
      <w:r w:rsidR="00BB5684" w:rsidRPr="00B92B25">
        <w:rPr>
          <w:rFonts w:asciiTheme="majorHAnsi" w:hAnsiTheme="majorHAnsi" w:cstheme="majorHAnsi"/>
          <w:sz w:val="22"/>
          <w:szCs w:val="22"/>
        </w:rPr>
        <w:t>A Textura da Tinta adquirida não poderá estar alterada: Se a tinta estiver com uma consistência diferente do normal, como muito grossa ou muito líquida, pode ser um sinal de que está estragada.</w:t>
      </w:r>
    </w:p>
    <w:p w:rsidR="00ED4BBA" w:rsidRPr="00B92B25" w:rsidRDefault="00B92B25" w:rsidP="00ED4BBA">
      <w:pPr>
        <w:spacing w:line="360" w:lineRule="auto"/>
        <w:ind w:leftChars="0" w:left="0" w:firstLineChars="0" w:firstLine="0"/>
        <w:rPr>
          <w:rFonts w:asciiTheme="majorHAnsi" w:hAnsiTheme="majorHAnsi" w:cstheme="majorHAnsi"/>
          <w:sz w:val="22"/>
          <w:szCs w:val="22"/>
        </w:rPr>
      </w:pPr>
      <w:r w:rsidRPr="00B92B25">
        <w:rPr>
          <w:rFonts w:asciiTheme="majorHAnsi" w:hAnsiTheme="majorHAnsi" w:cstheme="majorHAnsi"/>
          <w:sz w:val="22"/>
          <w:szCs w:val="22"/>
          <w:shd w:val="clear" w:color="auto" w:fill="FFFFFF"/>
        </w:rPr>
        <w:t>4.9.</w:t>
      </w:r>
      <w:r w:rsidRPr="00B92B25">
        <w:rPr>
          <w:rFonts w:asciiTheme="majorHAnsi" w:hAnsiTheme="majorHAnsi" w:cstheme="majorHAnsi"/>
          <w:sz w:val="22"/>
          <w:szCs w:val="22"/>
          <w:shd w:val="clear" w:color="auto" w:fill="FFFFFF"/>
        </w:rPr>
        <w:tab/>
        <w:t xml:space="preserve"> As tintas </w:t>
      </w:r>
      <w:proofErr w:type="spellStart"/>
      <w:r w:rsidRPr="00B92B25">
        <w:rPr>
          <w:rFonts w:asciiTheme="majorHAnsi" w:hAnsiTheme="majorHAnsi" w:cstheme="majorHAnsi"/>
          <w:sz w:val="22"/>
          <w:szCs w:val="22"/>
          <w:shd w:val="clear" w:color="auto" w:fill="FFFFFF"/>
        </w:rPr>
        <w:t>vinílicas</w:t>
      </w:r>
      <w:proofErr w:type="spellEnd"/>
      <w:r w:rsidRPr="00B92B25">
        <w:rPr>
          <w:rFonts w:asciiTheme="majorHAnsi" w:hAnsiTheme="majorHAnsi" w:cstheme="majorHAnsi"/>
          <w:sz w:val="22"/>
          <w:szCs w:val="22"/>
          <w:shd w:val="clear" w:color="auto" w:fill="FFFFFF"/>
        </w:rPr>
        <w:t xml:space="preserve">, a base de resina acrílica, </w:t>
      </w:r>
      <w:r w:rsidR="00ED4BBA" w:rsidRPr="00B92B25">
        <w:rPr>
          <w:rFonts w:asciiTheme="majorHAnsi" w:hAnsiTheme="majorHAnsi" w:cstheme="majorHAnsi"/>
          <w:sz w:val="22"/>
          <w:szCs w:val="22"/>
          <w:shd w:val="clear" w:color="auto" w:fill="FFFFFF"/>
        </w:rPr>
        <w:t>deverão possuir validade de 10 (dez) anos e estarem dentro deste prazo para consumo.</w:t>
      </w:r>
    </w:p>
    <w:p w:rsidR="00F15938" w:rsidRPr="00370EFD" w:rsidRDefault="00F15938" w:rsidP="00F15938">
      <w:pPr>
        <w:spacing w:line="360" w:lineRule="auto"/>
        <w:ind w:leftChars="0" w:left="0" w:firstLineChars="0" w:firstLine="0"/>
        <w:jc w:val="both"/>
        <w:rPr>
          <w:rFonts w:asciiTheme="majorHAnsi" w:hAnsiTheme="majorHAnsi" w:cstheme="majorHAnsi"/>
          <w:color w:val="FF0000"/>
          <w:sz w:val="22"/>
          <w:szCs w:val="22"/>
        </w:rPr>
      </w:pPr>
    </w:p>
    <w:p w:rsidR="007F4344" w:rsidRPr="00B92B25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b/>
          <w:sz w:val="23"/>
          <w:szCs w:val="23"/>
        </w:rPr>
        <w:t>CONDIÇÕES DE RECEBIMENTO</w:t>
      </w:r>
    </w:p>
    <w:p w:rsidR="004276C4" w:rsidRPr="00B92B25" w:rsidRDefault="004276C4" w:rsidP="004276C4">
      <w:pPr>
        <w:pStyle w:val="PargrafodaLista"/>
        <w:numPr>
          <w:ilvl w:val="1"/>
          <w:numId w:val="1"/>
        </w:numPr>
        <w:spacing w:line="360" w:lineRule="auto"/>
        <w:ind w:leftChars="0" w:left="0" w:firstLineChars="0" w:firstLine="0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lastRenderedPageBreak/>
        <w:t>A fornec</w:t>
      </w:r>
      <w:r w:rsidR="00B92B25" w:rsidRPr="00B92B25">
        <w:rPr>
          <w:rFonts w:asciiTheme="majorHAnsi" w:hAnsiTheme="majorHAnsi" w:cstheme="majorHAnsi"/>
          <w:sz w:val="23"/>
          <w:szCs w:val="23"/>
        </w:rPr>
        <w:t>edora deverá encaminhar amostra do item para que seja analisada</w:t>
      </w:r>
      <w:r w:rsidRPr="00B92B25">
        <w:rPr>
          <w:rFonts w:asciiTheme="majorHAnsi" w:hAnsiTheme="majorHAnsi" w:cstheme="majorHAnsi"/>
          <w:sz w:val="23"/>
          <w:szCs w:val="23"/>
        </w:rPr>
        <w:t xml:space="preserve"> pela responsável pela fiscalização do objeto.</w:t>
      </w:r>
    </w:p>
    <w:p w:rsidR="00C92732" w:rsidRPr="00B92B25" w:rsidRDefault="00B92B25" w:rsidP="009E4C65">
      <w:pPr>
        <w:numPr>
          <w:ilvl w:val="1"/>
          <w:numId w:val="1"/>
        </w:numPr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eastAsia="Calibri" w:hAnsi="Calibri" w:cs="Calibri"/>
          <w:bCs/>
          <w:sz w:val="23"/>
          <w:szCs w:val="23"/>
        </w:rPr>
      </w:pPr>
      <w:r w:rsidRPr="00B92B25">
        <w:rPr>
          <w:rFonts w:ascii="Calibri" w:eastAsia="Calibri" w:hAnsi="Calibri" w:cs="Calibri"/>
          <w:bCs/>
          <w:sz w:val="23"/>
          <w:szCs w:val="23"/>
        </w:rPr>
        <w:t>A amostra não terá</w:t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 xml:space="preserve"> </w:t>
      </w:r>
      <w:r w:rsidRPr="00B92B25">
        <w:rPr>
          <w:rFonts w:ascii="Calibri" w:eastAsia="Calibri" w:hAnsi="Calibri" w:cs="Calibri"/>
          <w:bCs/>
          <w:sz w:val="23"/>
          <w:szCs w:val="23"/>
        </w:rPr>
        <w:t>custo ao Município, sendo que a mesma não será devolvida</w:t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 xml:space="preserve"> à fornecedora, sendo os custos pagos pela empresa.</w:t>
      </w:r>
    </w:p>
    <w:p w:rsidR="00C92732" w:rsidRPr="00B92B25" w:rsidRDefault="00B92B25" w:rsidP="009E4C65">
      <w:pPr>
        <w:numPr>
          <w:ilvl w:val="1"/>
          <w:numId w:val="1"/>
        </w:numPr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libri" w:eastAsia="Calibri" w:hAnsi="Calibri" w:cs="Calibri"/>
          <w:bCs/>
          <w:sz w:val="23"/>
          <w:szCs w:val="23"/>
        </w:rPr>
      </w:pPr>
      <w:r w:rsidRPr="00B92B25">
        <w:rPr>
          <w:rFonts w:ascii="Calibri" w:eastAsia="Calibri" w:hAnsi="Calibri" w:cs="Calibri"/>
          <w:bCs/>
          <w:sz w:val="23"/>
          <w:szCs w:val="23"/>
        </w:rPr>
        <w:t>A amostra deverá ser entregue</w:t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 xml:space="preserve"> diretamente </w:t>
      </w:r>
      <w:r w:rsidR="00C92732" w:rsidRPr="00B92B25">
        <w:rPr>
          <w:rFonts w:asciiTheme="majorHAnsi" w:eastAsia="Calibri" w:hAnsiTheme="majorHAnsi" w:cstheme="majorHAnsi"/>
          <w:sz w:val="22"/>
          <w:szCs w:val="22"/>
        </w:rPr>
        <w:t>na Secretaria de Municipal de Obras e Serviços situada na</w:t>
      </w:r>
      <w:r w:rsidR="00C92732" w:rsidRPr="00B92B25">
        <w:rPr>
          <w:rFonts w:asciiTheme="majorHAnsi" w:hAnsiTheme="majorHAnsi" w:cstheme="majorHAnsi"/>
          <w:sz w:val="22"/>
          <w:szCs w:val="22"/>
          <w:shd w:val="clear" w:color="auto" w:fill="F6F6F6"/>
        </w:rPr>
        <w:t> Rua Oswaldo Aranha, 970, Bairro Empresa</w:t>
      </w:r>
      <w:r w:rsidR="00C92732" w:rsidRPr="00B92B25">
        <w:rPr>
          <w:rFonts w:asciiTheme="majorHAnsi" w:eastAsia="Calibri" w:hAnsiTheme="majorHAnsi" w:cstheme="majorHAnsi"/>
          <w:sz w:val="22"/>
          <w:szCs w:val="22"/>
        </w:rPr>
        <w:t xml:space="preserve">, Cidade de Taquara/RS, nos horários de </w:t>
      </w:r>
      <w:r w:rsidR="00C92732" w:rsidRPr="00B92B25">
        <w:rPr>
          <w:rFonts w:asciiTheme="majorHAnsi" w:hAnsiTheme="majorHAnsi" w:cstheme="majorHAnsi"/>
          <w:sz w:val="22"/>
          <w:szCs w:val="22"/>
          <w:shd w:val="clear" w:color="auto" w:fill="F6F6F6"/>
        </w:rPr>
        <w:t>segunda à quinta-feira, das 8h às 12h e das 13h às 17h30, e nas sextas-feiras, das 7h30 às 13h30.</w:t>
      </w:r>
      <w:r w:rsidR="00C92732" w:rsidRPr="00B92B25">
        <w:rPr>
          <w:rFonts w:asciiTheme="majorHAnsi" w:hAnsiTheme="majorHAnsi" w:cstheme="majorHAnsi"/>
          <w:sz w:val="22"/>
          <w:szCs w:val="22"/>
        </w:rPr>
        <w:br/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>A avaliação será realizada pela</w:t>
      </w:r>
      <w:r w:rsidR="009E4C65" w:rsidRPr="00B92B25">
        <w:rPr>
          <w:rFonts w:ascii="Calibri" w:eastAsia="Calibri" w:hAnsi="Calibri" w:cs="Calibri"/>
          <w:bCs/>
          <w:sz w:val="23"/>
          <w:szCs w:val="23"/>
        </w:rPr>
        <w:t xml:space="preserve"> fiscal mencionada neste TR</w:t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>, que analisará as mesmas quanto ao atendimento das características do edital e seu pleno funcionamento, e, após, emitirá Laudo de Aprovação/Reprovação</w:t>
      </w:r>
      <w:r w:rsidRPr="00B92B25">
        <w:rPr>
          <w:rFonts w:ascii="Calibri" w:eastAsia="Calibri" w:hAnsi="Calibri" w:cs="Calibri"/>
          <w:bCs/>
          <w:sz w:val="23"/>
          <w:szCs w:val="23"/>
        </w:rPr>
        <w:t xml:space="preserve"> da amostra apresentada</w:t>
      </w:r>
      <w:r w:rsidR="00C92732" w:rsidRPr="00B92B25">
        <w:rPr>
          <w:rFonts w:ascii="Calibri" w:eastAsia="Calibri" w:hAnsi="Calibri" w:cs="Calibri"/>
          <w:bCs/>
          <w:sz w:val="23"/>
          <w:szCs w:val="23"/>
        </w:rPr>
        <w:t>.</w:t>
      </w:r>
    </w:p>
    <w:p w:rsidR="00E21AF1" w:rsidRPr="00B92B25" w:rsidRDefault="00B92B25" w:rsidP="009E4C65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2"/>
          <w:szCs w:val="22"/>
        </w:rPr>
        <w:t>O recebimento do item</w:t>
      </w:r>
      <w:r w:rsidR="006F13D9" w:rsidRPr="00B92B25">
        <w:rPr>
          <w:rFonts w:asciiTheme="majorHAnsi" w:eastAsia="Calibri" w:hAnsiTheme="majorHAnsi" w:cstheme="majorHAnsi"/>
          <w:sz w:val="22"/>
          <w:szCs w:val="22"/>
        </w:rPr>
        <w:t xml:space="preserve"> terá </w:t>
      </w:r>
      <w:r w:rsidR="00C9711E" w:rsidRPr="00B92B25">
        <w:rPr>
          <w:rFonts w:asciiTheme="majorHAnsi" w:eastAsia="Calibri" w:hAnsiTheme="majorHAnsi" w:cstheme="majorHAnsi"/>
          <w:sz w:val="22"/>
          <w:szCs w:val="22"/>
        </w:rPr>
        <w:t xml:space="preserve">como </w:t>
      </w:r>
      <w:r w:rsidR="00E21AF1" w:rsidRPr="00B92B25">
        <w:rPr>
          <w:rFonts w:asciiTheme="majorHAnsi" w:eastAsia="Calibri" w:hAnsiTheme="majorHAnsi" w:cstheme="majorHAnsi"/>
          <w:sz w:val="22"/>
          <w:szCs w:val="22"/>
        </w:rPr>
        <w:t>responsáveis</w:t>
      </w:r>
      <w:r w:rsidR="007D7F9B" w:rsidRPr="00B92B25">
        <w:rPr>
          <w:rFonts w:asciiTheme="majorHAnsi" w:eastAsia="Calibri" w:hAnsiTheme="majorHAnsi" w:cstheme="majorHAnsi"/>
          <w:sz w:val="22"/>
          <w:szCs w:val="22"/>
        </w:rPr>
        <w:t xml:space="preserve"> a Servidora Sra. Luciana </w:t>
      </w:r>
      <w:proofErr w:type="spellStart"/>
      <w:r w:rsidR="007D7F9B" w:rsidRPr="00B92B25">
        <w:rPr>
          <w:rFonts w:asciiTheme="majorHAnsi" w:eastAsia="Calibri" w:hAnsiTheme="majorHAnsi" w:cstheme="majorHAnsi"/>
          <w:sz w:val="22"/>
          <w:szCs w:val="22"/>
        </w:rPr>
        <w:t>Angeli</w:t>
      </w:r>
      <w:proofErr w:type="spellEnd"/>
      <w:r w:rsidR="007D7F9B" w:rsidRPr="00B92B25">
        <w:rPr>
          <w:rFonts w:asciiTheme="majorHAnsi" w:eastAsia="Calibri" w:hAnsiTheme="majorHAnsi" w:cstheme="majorHAnsi"/>
          <w:sz w:val="22"/>
          <w:szCs w:val="22"/>
        </w:rPr>
        <w:t>, matrícula 9607.</w:t>
      </w:r>
      <w:r w:rsidR="00E21AF1" w:rsidRPr="00B92B25">
        <w:rPr>
          <w:rFonts w:asciiTheme="majorHAnsi" w:eastAsia="Calibri" w:hAnsiTheme="majorHAnsi" w:cstheme="majorHAnsi"/>
          <w:sz w:val="22"/>
          <w:szCs w:val="22"/>
        </w:rPr>
        <w:t xml:space="preserve"> </w:t>
      </w:r>
    </w:p>
    <w:p w:rsidR="008369AF" w:rsidRPr="00B92B25" w:rsidRDefault="00B92B25" w:rsidP="009E4C65">
      <w:pPr>
        <w:numPr>
          <w:ilvl w:val="1"/>
          <w:numId w:val="1"/>
        </w:numPr>
        <w:spacing w:line="360" w:lineRule="auto"/>
        <w:ind w:leftChars="0" w:left="0" w:firstLineChars="0" w:firstLine="0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2"/>
          <w:szCs w:val="22"/>
        </w:rPr>
        <w:t>O item deverá ser entregue</w:t>
      </w:r>
      <w:r w:rsidR="007D7F9B" w:rsidRPr="00B92B25">
        <w:rPr>
          <w:rFonts w:asciiTheme="majorHAnsi" w:eastAsia="Calibri" w:hAnsiTheme="majorHAnsi" w:cstheme="majorHAnsi"/>
          <w:sz w:val="22"/>
          <w:szCs w:val="22"/>
        </w:rPr>
        <w:t xml:space="preserve"> na Secretaria de Municipal de Obras e Serviços situada na</w:t>
      </w:r>
      <w:r w:rsidR="007D7F9B" w:rsidRPr="00B92B25">
        <w:rPr>
          <w:rFonts w:asciiTheme="majorHAnsi" w:hAnsiTheme="majorHAnsi" w:cstheme="majorHAnsi"/>
          <w:sz w:val="22"/>
          <w:szCs w:val="22"/>
          <w:shd w:val="clear" w:color="auto" w:fill="F6F6F6"/>
        </w:rPr>
        <w:t> Rua Oswaldo Aranha, 970, Bairro Empresa</w:t>
      </w:r>
      <w:r w:rsidR="007D7F9B" w:rsidRPr="00B92B25">
        <w:rPr>
          <w:rFonts w:asciiTheme="majorHAnsi" w:eastAsia="Calibri" w:hAnsiTheme="majorHAnsi" w:cstheme="majorHAnsi"/>
          <w:sz w:val="22"/>
          <w:szCs w:val="22"/>
        </w:rPr>
        <w:t xml:space="preserve">, Cidade de Taquara/RS, nos horários de </w:t>
      </w:r>
      <w:r w:rsidR="007D7F9B" w:rsidRPr="00B92B25">
        <w:rPr>
          <w:rFonts w:asciiTheme="majorHAnsi" w:hAnsiTheme="majorHAnsi" w:cstheme="majorHAnsi"/>
          <w:sz w:val="22"/>
          <w:szCs w:val="22"/>
          <w:shd w:val="clear" w:color="auto" w:fill="F6F6F6"/>
        </w:rPr>
        <w:t>segunda à quinta-feira, das 8h às 12h e das 13h às 17h30, e nas sextas-feiras, das 7h30 às 13h30.</w:t>
      </w:r>
      <w:r w:rsidR="007D7F9B" w:rsidRPr="00B92B25">
        <w:rPr>
          <w:rFonts w:asciiTheme="majorHAnsi" w:hAnsiTheme="majorHAnsi" w:cstheme="majorHAnsi"/>
          <w:sz w:val="22"/>
          <w:szCs w:val="22"/>
        </w:rPr>
        <w:br/>
      </w:r>
    </w:p>
    <w:p w:rsidR="007F4344" w:rsidRPr="00B92B25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b/>
          <w:sz w:val="23"/>
          <w:szCs w:val="23"/>
        </w:rPr>
        <w:t>FORMA DE PAGAMENTO:</w:t>
      </w:r>
    </w:p>
    <w:p w:rsidR="007F4344" w:rsidRPr="00B92B25" w:rsidRDefault="00B92B25" w:rsidP="00F15938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2"/>
          <w:szCs w:val="22"/>
        </w:rPr>
        <w:t>O pagamento do objeto</w:t>
      </w:r>
      <w:r w:rsidR="00B74806" w:rsidRPr="00B92B25">
        <w:rPr>
          <w:rFonts w:asciiTheme="majorHAnsi" w:eastAsia="Calibri" w:hAnsiTheme="majorHAnsi" w:cstheme="majorHAnsi"/>
          <w:sz w:val="22"/>
          <w:szCs w:val="22"/>
        </w:rPr>
        <w:t>,</w:t>
      </w:r>
      <w:r w:rsidRPr="00B92B25">
        <w:rPr>
          <w:rFonts w:asciiTheme="majorHAnsi" w:eastAsia="Calibri" w:hAnsiTheme="majorHAnsi" w:cstheme="majorHAnsi"/>
          <w:sz w:val="22"/>
          <w:szCs w:val="22"/>
        </w:rPr>
        <w:t xml:space="preserve"> será</w:t>
      </w:r>
      <w:r w:rsidR="000F60A4" w:rsidRPr="00B92B25">
        <w:rPr>
          <w:rFonts w:asciiTheme="majorHAnsi" w:eastAsia="Calibri" w:hAnsiTheme="majorHAnsi" w:cstheme="majorHAnsi"/>
          <w:sz w:val="22"/>
          <w:szCs w:val="22"/>
        </w:rPr>
        <w:t xml:space="preserve"> </w:t>
      </w:r>
      <w:r w:rsidR="00FF0BFB" w:rsidRPr="00B92B25">
        <w:rPr>
          <w:rFonts w:asciiTheme="majorHAnsi" w:eastAsia="Calibri" w:hAnsiTheme="majorHAnsi" w:cstheme="majorHAnsi"/>
          <w:sz w:val="22"/>
          <w:szCs w:val="22"/>
        </w:rPr>
        <w:t>efetuado em um prazo de até 30 (trinta) dias após cada efetiva entrega, mediante a apresentação de Nota Fiscal, e o visto do recebedor, comprovando a entrega nas con</w:t>
      </w:r>
      <w:r w:rsidR="00AD289C" w:rsidRPr="00B92B25">
        <w:rPr>
          <w:rFonts w:asciiTheme="majorHAnsi" w:eastAsia="Calibri" w:hAnsiTheme="majorHAnsi" w:cstheme="majorHAnsi"/>
          <w:sz w:val="22"/>
          <w:szCs w:val="22"/>
        </w:rPr>
        <w:t>dições estabelecidas neste Termo de Referência</w:t>
      </w:r>
      <w:r w:rsidR="00FF0BFB" w:rsidRPr="00B92B25">
        <w:rPr>
          <w:rFonts w:asciiTheme="majorHAnsi" w:eastAsia="Calibri" w:hAnsiTheme="majorHAnsi" w:cstheme="majorHAnsi"/>
          <w:sz w:val="22"/>
          <w:szCs w:val="22"/>
        </w:rPr>
        <w:t>.</w:t>
      </w:r>
    </w:p>
    <w:p w:rsidR="007F4344" w:rsidRPr="00B92B25" w:rsidRDefault="00FF0BFB" w:rsidP="00F15938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2"/>
          <w:szCs w:val="22"/>
        </w:rPr>
        <w:t>A No</w:t>
      </w:r>
      <w:r w:rsidR="00AD289C" w:rsidRPr="00B92B25">
        <w:rPr>
          <w:rFonts w:asciiTheme="majorHAnsi" w:eastAsia="Calibri" w:hAnsiTheme="majorHAnsi" w:cstheme="majorHAnsi"/>
          <w:sz w:val="22"/>
          <w:szCs w:val="22"/>
        </w:rPr>
        <w:t>ta Fiscal emitida pela empresa</w:t>
      </w:r>
      <w:r w:rsidRPr="00B92B25">
        <w:rPr>
          <w:rFonts w:asciiTheme="majorHAnsi" w:eastAsia="Calibri" w:hAnsiTheme="majorHAnsi" w:cstheme="majorHAnsi"/>
          <w:sz w:val="22"/>
          <w:szCs w:val="22"/>
        </w:rPr>
        <w:t xml:space="preserve"> deverá conter, em local de fácil visualização, a indicação do Nº do Pregão e da Nota de Empenho, a fim de acelerar o trâmite e posterior liberação do documento fiscal para pagamento.</w:t>
      </w:r>
    </w:p>
    <w:p w:rsidR="007F4344" w:rsidRPr="00B92B25" w:rsidRDefault="00693815" w:rsidP="00F15938">
      <w:pPr>
        <w:pStyle w:val="Standard"/>
        <w:widowControl w:val="0"/>
        <w:numPr>
          <w:ilvl w:val="0"/>
          <w:numId w:val="1"/>
        </w:numPr>
        <w:suppressAutoHyphens/>
        <w:spacing w:line="360" w:lineRule="auto"/>
        <w:ind w:leftChars="0" w:left="0" w:firstLineChars="0" w:firstLine="0"/>
        <w:jc w:val="both"/>
        <w:textDirection w:val="lrTb"/>
        <w:outlineLvl w:val="9"/>
        <w:rPr>
          <w:rFonts w:asciiTheme="majorHAnsi" w:hAnsiTheme="majorHAnsi" w:cstheme="majorHAnsi"/>
          <w:b/>
          <w:sz w:val="23"/>
          <w:szCs w:val="23"/>
        </w:rPr>
      </w:pPr>
      <w:r w:rsidRPr="00B92B25">
        <w:rPr>
          <w:rFonts w:asciiTheme="majorHAnsi" w:hAnsiTheme="majorHAnsi" w:cstheme="majorHAnsi"/>
          <w:b/>
          <w:sz w:val="23"/>
          <w:szCs w:val="23"/>
        </w:rPr>
        <w:t>DA OBRIGAÇÃO DAS PARTES</w:t>
      </w:r>
    </w:p>
    <w:p w:rsidR="00693815" w:rsidRPr="00B92B25" w:rsidRDefault="00693815" w:rsidP="00F15938">
      <w:pPr>
        <w:pStyle w:val="Standard"/>
        <w:spacing w:line="360" w:lineRule="auto"/>
        <w:ind w:leftChars="0" w:left="2" w:hanging="2"/>
        <w:jc w:val="both"/>
        <w:rPr>
          <w:rFonts w:asciiTheme="majorHAnsi" w:hAnsiTheme="majorHAnsi" w:cstheme="majorHAnsi"/>
          <w:b/>
          <w:sz w:val="23"/>
          <w:szCs w:val="23"/>
        </w:rPr>
      </w:pPr>
      <w:r w:rsidRPr="00B92B25">
        <w:rPr>
          <w:rFonts w:asciiTheme="majorHAnsi" w:hAnsiTheme="majorHAnsi" w:cstheme="majorHAnsi"/>
          <w:b/>
          <w:sz w:val="23"/>
          <w:szCs w:val="23"/>
        </w:rPr>
        <w:t>DO</w:t>
      </w:r>
      <w:r w:rsidRPr="00B92B25">
        <w:rPr>
          <w:rFonts w:asciiTheme="majorHAnsi" w:hAnsiTheme="majorHAnsi" w:cstheme="majorHAnsi"/>
          <w:b/>
          <w:spacing w:val="-4"/>
          <w:sz w:val="23"/>
          <w:szCs w:val="23"/>
        </w:rPr>
        <w:t xml:space="preserve"> </w:t>
      </w:r>
      <w:r w:rsidRPr="00B92B25">
        <w:rPr>
          <w:rFonts w:asciiTheme="majorHAnsi" w:hAnsiTheme="majorHAnsi" w:cstheme="majorHAnsi"/>
          <w:b/>
          <w:sz w:val="23"/>
          <w:szCs w:val="23"/>
        </w:rPr>
        <w:t>MUNICÍPIO:</w:t>
      </w:r>
    </w:p>
    <w:p w:rsidR="00693815" w:rsidRPr="00B92B25" w:rsidRDefault="00693815" w:rsidP="00F15938">
      <w:pPr>
        <w:pStyle w:val="PargrafodaLista"/>
        <w:numPr>
          <w:ilvl w:val="0"/>
          <w:numId w:val="4"/>
        </w:numPr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jc w:val="left"/>
        <w:textDirection w:val="lrTb"/>
        <w:textAlignment w:val="auto"/>
        <w:outlineLvl w:val="9"/>
        <w:rPr>
          <w:rFonts w:asciiTheme="majorHAnsi" w:hAnsiTheme="majorHAnsi" w:cstheme="majorHAnsi"/>
        </w:rPr>
      </w:pPr>
      <w:r w:rsidRPr="00B92B25">
        <w:rPr>
          <w:rFonts w:asciiTheme="majorHAnsi" w:hAnsiTheme="majorHAnsi" w:cstheme="majorHAnsi"/>
        </w:rPr>
        <w:t>Procederá ao pagamento dentro dos prazos estipulados, desde que a fornecedora cumpra</w:t>
      </w:r>
      <w:r w:rsidRPr="00B92B25">
        <w:rPr>
          <w:rFonts w:asciiTheme="majorHAnsi" w:hAnsiTheme="majorHAnsi" w:cstheme="majorHAnsi"/>
          <w:spacing w:val="5"/>
        </w:rPr>
        <w:t xml:space="preserve"> </w:t>
      </w:r>
      <w:r w:rsidRPr="00B92B25">
        <w:rPr>
          <w:rFonts w:asciiTheme="majorHAnsi" w:hAnsiTheme="majorHAnsi" w:cstheme="majorHAnsi"/>
        </w:rPr>
        <w:t>com</w:t>
      </w:r>
      <w:r w:rsidRPr="00B92B25">
        <w:rPr>
          <w:rFonts w:asciiTheme="majorHAnsi" w:hAnsiTheme="majorHAnsi" w:cstheme="majorHAnsi"/>
          <w:spacing w:val="4"/>
        </w:rPr>
        <w:t xml:space="preserve"> </w:t>
      </w:r>
      <w:r w:rsidRPr="00B92B25">
        <w:rPr>
          <w:rFonts w:asciiTheme="majorHAnsi" w:hAnsiTheme="majorHAnsi" w:cstheme="majorHAnsi"/>
        </w:rPr>
        <w:t>todas</w:t>
      </w:r>
      <w:r w:rsidRPr="00B92B25">
        <w:rPr>
          <w:rFonts w:asciiTheme="majorHAnsi" w:hAnsiTheme="majorHAnsi" w:cstheme="majorHAnsi"/>
          <w:spacing w:val="4"/>
        </w:rPr>
        <w:t xml:space="preserve"> </w:t>
      </w:r>
      <w:r w:rsidRPr="00B92B25">
        <w:rPr>
          <w:rFonts w:asciiTheme="majorHAnsi" w:hAnsiTheme="majorHAnsi" w:cstheme="majorHAnsi"/>
        </w:rPr>
        <w:t>as</w:t>
      </w:r>
      <w:r w:rsidR="00251258" w:rsidRPr="00B92B25">
        <w:rPr>
          <w:rFonts w:asciiTheme="majorHAnsi" w:hAnsiTheme="majorHAnsi" w:cstheme="majorHAnsi"/>
        </w:rPr>
        <w:t xml:space="preserve"> </w:t>
      </w:r>
      <w:r w:rsidRPr="00B92B25">
        <w:rPr>
          <w:rFonts w:asciiTheme="majorHAnsi" w:hAnsiTheme="majorHAnsi" w:cstheme="majorHAnsi"/>
          <w:spacing w:val="-45"/>
        </w:rPr>
        <w:t xml:space="preserve"> </w:t>
      </w:r>
      <w:r w:rsidRPr="00B92B25">
        <w:rPr>
          <w:rFonts w:asciiTheme="majorHAnsi" w:hAnsiTheme="majorHAnsi" w:cstheme="majorHAnsi"/>
        </w:rPr>
        <w:t>exigências</w:t>
      </w:r>
      <w:r w:rsidRPr="00B92B25">
        <w:rPr>
          <w:rFonts w:asciiTheme="majorHAnsi" w:hAnsiTheme="majorHAnsi" w:cstheme="majorHAnsi"/>
          <w:spacing w:val="-3"/>
        </w:rPr>
        <w:t xml:space="preserve"> </w:t>
      </w:r>
      <w:r w:rsidRPr="00B92B25">
        <w:rPr>
          <w:rFonts w:asciiTheme="majorHAnsi" w:hAnsiTheme="majorHAnsi" w:cstheme="majorHAnsi"/>
        </w:rPr>
        <w:t>previstas</w:t>
      </w:r>
      <w:r w:rsidRPr="00B92B25">
        <w:rPr>
          <w:rFonts w:asciiTheme="majorHAnsi" w:hAnsiTheme="majorHAnsi" w:cstheme="majorHAnsi"/>
          <w:spacing w:val="-2"/>
        </w:rPr>
        <w:t xml:space="preserve"> </w:t>
      </w:r>
      <w:r w:rsidRPr="00B92B25">
        <w:rPr>
          <w:rFonts w:asciiTheme="majorHAnsi" w:hAnsiTheme="majorHAnsi" w:cstheme="majorHAnsi"/>
        </w:rPr>
        <w:t>neste</w:t>
      </w:r>
      <w:r w:rsidRPr="00B92B25">
        <w:rPr>
          <w:rFonts w:asciiTheme="majorHAnsi" w:hAnsiTheme="majorHAnsi" w:cstheme="majorHAnsi"/>
          <w:spacing w:val="-2"/>
        </w:rPr>
        <w:t xml:space="preserve"> </w:t>
      </w:r>
      <w:r w:rsidRPr="00B92B25">
        <w:rPr>
          <w:rFonts w:asciiTheme="majorHAnsi" w:hAnsiTheme="majorHAnsi" w:cstheme="majorHAnsi"/>
        </w:rPr>
        <w:t>TR;</w:t>
      </w:r>
    </w:p>
    <w:p w:rsidR="00693815" w:rsidRPr="00B92B25" w:rsidRDefault="00693815" w:rsidP="00F15938">
      <w:pPr>
        <w:pStyle w:val="PargrafodaLista"/>
        <w:numPr>
          <w:ilvl w:val="0"/>
          <w:numId w:val="4"/>
        </w:numPr>
        <w:tabs>
          <w:tab w:val="left" w:pos="0"/>
          <w:tab w:val="left" w:pos="793"/>
          <w:tab w:val="left" w:pos="9072"/>
        </w:tabs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jc w:val="left"/>
        <w:textDirection w:val="lrTb"/>
        <w:textAlignment w:val="auto"/>
        <w:outlineLvl w:val="9"/>
        <w:rPr>
          <w:rFonts w:asciiTheme="majorHAnsi" w:hAnsiTheme="majorHAnsi" w:cstheme="majorHAnsi"/>
        </w:rPr>
      </w:pPr>
      <w:r w:rsidRPr="00B92B25">
        <w:rPr>
          <w:rFonts w:asciiTheme="majorHAnsi" w:hAnsiTheme="majorHAnsi" w:cstheme="majorHAnsi"/>
        </w:rPr>
        <w:t>Dar</w:t>
      </w:r>
      <w:r w:rsidRPr="00B92B25">
        <w:rPr>
          <w:rFonts w:asciiTheme="majorHAnsi" w:hAnsiTheme="majorHAnsi" w:cstheme="majorHAnsi"/>
          <w:spacing w:val="-2"/>
        </w:rPr>
        <w:t xml:space="preserve"> </w:t>
      </w:r>
      <w:r w:rsidRPr="00B92B25">
        <w:rPr>
          <w:rFonts w:asciiTheme="majorHAnsi" w:hAnsiTheme="majorHAnsi" w:cstheme="majorHAnsi"/>
        </w:rPr>
        <w:t>ao</w:t>
      </w:r>
      <w:r w:rsidRPr="00B92B25">
        <w:rPr>
          <w:rFonts w:asciiTheme="majorHAnsi" w:hAnsiTheme="majorHAnsi" w:cstheme="majorHAnsi"/>
          <w:spacing w:val="-2"/>
        </w:rPr>
        <w:t xml:space="preserve"> </w:t>
      </w:r>
      <w:r w:rsidRPr="00B92B25">
        <w:rPr>
          <w:rFonts w:asciiTheme="majorHAnsi" w:hAnsiTheme="majorHAnsi" w:cstheme="majorHAnsi"/>
        </w:rPr>
        <w:t>fornecedor</w:t>
      </w:r>
      <w:r w:rsidRPr="00B92B25">
        <w:rPr>
          <w:rFonts w:asciiTheme="majorHAnsi" w:hAnsiTheme="majorHAnsi" w:cstheme="majorHAnsi"/>
          <w:spacing w:val="-1"/>
        </w:rPr>
        <w:t xml:space="preserve"> </w:t>
      </w:r>
      <w:r w:rsidRPr="00B92B25">
        <w:rPr>
          <w:rFonts w:asciiTheme="majorHAnsi" w:hAnsiTheme="majorHAnsi" w:cstheme="majorHAnsi"/>
        </w:rPr>
        <w:t>as</w:t>
      </w:r>
      <w:r w:rsidRPr="00B92B25">
        <w:rPr>
          <w:rFonts w:asciiTheme="majorHAnsi" w:hAnsiTheme="majorHAnsi" w:cstheme="majorHAnsi"/>
          <w:spacing w:val="-2"/>
        </w:rPr>
        <w:t xml:space="preserve"> </w:t>
      </w:r>
      <w:r w:rsidRPr="00B92B25">
        <w:rPr>
          <w:rFonts w:asciiTheme="majorHAnsi" w:hAnsiTheme="majorHAnsi" w:cstheme="majorHAnsi"/>
        </w:rPr>
        <w:t>condições</w:t>
      </w:r>
      <w:r w:rsidRPr="00B92B25">
        <w:rPr>
          <w:rFonts w:asciiTheme="majorHAnsi" w:hAnsiTheme="majorHAnsi" w:cstheme="majorHAnsi"/>
          <w:spacing w:val="-1"/>
        </w:rPr>
        <w:t xml:space="preserve"> </w:t>
      </w:r>
      <w:r w:rsidRPr="00B92B25">
        <w:rPr>
          <w:rFonts w:asciiTheme="majorHAnsi" w:hAnsiTheme="majorHAnsi" w:cstheme="majorHAnsi"/>
        </w:rPr>
        <w:t>necessárias</w:t>
      </w:r>
      <w:r w:rsidRPr="00B92B25">
        <w:rPr>
          <w:rFonts w:asciiTheme="majorHAnsi" w:hAnsiTheme="majorHAnsi" w:cstheme="majorHAnsi"/>
          <w:spacing w:val="-3"/>
        </w:rPr>
        <w:t xml:space="preserve"> </w:t>
      </w:r>
      <w:r w:rsidRPr="00B92B25">
        <w:rPr>
          <w:rFonts w:asciiTheme="majorHAnsi" w:hAnsiTheme="majorHAnsi" w:cstheme="majorHAnsi"/>
        </w:rPr>
        <w:t>a</w:t>
      </w:r>
      <w:r w:rsidRPr="00B92B25">
        <w:rPr>
          <w:rFonts w:asciiTheme="majorHAnsi" w:hAnsiTheme="majorHAnsi" w:cstheme="majorHAnsi"/>
          <w:spacing w:val="-4"/>
        </w:rPr>
        <w:t xml:space="preserve"> </w:t>
      </w:r>
      <w:r w:rsidRPr="00B92B25">
        <w:rPr>
          <w:rFonts w:asciiTheme="majorHAnsi" w:hAnsiTheme="majorHAnsi" w:cstheme="majorHAnsi"/>
        </w:rPr>
        <w:t>regular</w:t>
      </w:r>
      <w:r w:rsidRPr="00B92B25">
        <w:rPr>
          <w:rFonts w:asciiTheme="majorHAnsi" w:hAnsiTheme="majorHAnsi" w:cstheme="majorHAnsi"/>
          <w:spacing w:val="-4"/>
        </w:rPr>
        <w:t xml:space="preserve"> </w:t>
      </w:r>
      <w:r w:rsidRPr="00B92B25">
        <w:rPr>
          <w:rFonts w:asciiTheme="majorHAnsi" w:hAnsiTheme="majorHAnsi" w:cstheme="majorHAnsi"/>
        </w:rPr>
        <w:t>execução</w:t>
      </w:r>
      <w:r w:rsidRPr="00B92B25">
        <w:rPr>
          <w:rFonts w:asciiTheme="majorHAnsi" w:hAnsiTheme="majorHAnsi" w:cstheme="majorHAnsi"/>
          <w:spacing w:val="-3"/>
        </w:rPr>
        <w:t xml:space="preserve"> </w:t>
      </w:r>
      <w:r w:rsidR="00C9711E" w:rsidRPr="00B92B25">
        <w:rPr>
          <w:rFonts w:asciiTheme="majorHAnsi" w:hAnsiTheme="majorHAnsi" w:cstheme="majorHAnsi"/>
        </w:rPr>
        <w:t>do contrato</w:t>
      </w:r>
      <w:r w:rsidRPr="00B92B25">
        <w:rPr>
          <w:rFonts w:asciiTheme="majorHAnsi" w:hAnsiTheme="majorHAnsi" w:cstheme="majorHAnsi"/>
        </w:rPr>
        <w:t>;</w:t>
      </w:r>
    </w:p>
    <w:p w:rsidR="00693815" w:rsidRPr="00B92B25" w:rsidRDefault="00E33652" w:rsidP="00F15938">
      <w:pPr>
        <w:pStyle w:val="PargrafodaLista"/>
        <w:numPr>
          <w:ilvl w:val="0"/>
          <w:numId w:val="4"/>
        </w:numPr>
        <w:tabs>
          <w:tab w:val="left" w:pos="709"/>
        </w:tabs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jc w:val="left"/>
        <w:textDirection w:val="lrTb"/>
        <w:textAlignment w:val="auto"/>
        <w:outlineLvl w:val="9"/>
        <w:rPr>
          <w:rFonts w:asciiTheme="majorHAnsi" w:hAnsiTheme="majorHAnsi" w:cstheme="majorHAnsi"/>
        </w:rPr>
      </w:pPr>
      <w:r w:rsidRPr="00B92B25">
        <w:rPr>
          <w:rFonts w:asciiTheme="majorHAnsi" w:hAnsiTheme="majorHAnsi" w:cstheme="majorHAnsi"/>
        </w:rPr>
        <w:t xml:space="preserve"> </w:t>
      </w:r>
      <w:r w:rsidR="00693815" w:rsidRPr="00B92B25">
        <w:rPr>
          <w:rFonts w:asciiTheme="majorHAnsi" w:hAnsiTheme="majorHAnsi" w:cstheme="majorHAnsi"/>
        </w:rPr>
        <w:t>Rejeitará,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no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todo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ou</w:t>
      </w:r>
      <w:r w:rsidR="00693815" w:rsidRPr="00B92B25">
        <w:rPr>
          <w:rFonts w:asciiTheme="majorHAnsi" w:hAnsiTheme="majorHAnsi" w:cstheme="majorHAnsi"/>
          <w:spacing w:val="-1"/>
        </w:rPr>
        <w:t xml:space="preserve"> </w:t>
      </w:r>
      <w:r w:rsidR="00693815" w:rsidRPr="00B92B25">
        <w:rPr>
          <w:rFonts w:asciiTheme="majorHAnsi" w:hAnsiTheme="majorHAnsi" w:cstheme="majorHAnsi"/>
        </w:rPr>
        <w:t>em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parte,</w:t>
      </w:r>
      <w:r w:rsidR="00693815" w:rsidRPr="00B92B25">
        <w:rPr>
          <w:rFonts w:asciiTheme="majorHAnsi" w:hAnsiTheme="majorHAnsi" w:cstheme="majorHAnsi"/>
          <w:spacing w:val="-1"/>
        </w:rPr>
        <w:t xml:space="preserve"> </w:t>
      </w:r>
      <w:r w:rsidR="00693815" w:rsidRPr="00B92B25">
        <w:rPr>
          <w:rFonts w:asciiTheme="majorHAnsi" w:hAnsiTheme="majorHAnsi" w:cstheme="majorHAnsi"/>
        </w:rPr>
        <w:t>os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552F60" w:rsidRPr="00B92B25">
        <w:rPr>
          <w:rFonts w:asciiTheme="majorHAnsi" w:hAnsiTheme="majorHAnsi" w:cstheme="majorHAnsi"/>
        </w:rPr>
        <w:t>itens</w:t>
      </w:r>
      <w:r w:rsidR="00693815" w:rsidRPr="00B92B25">
        <w:rPr>
          <w:rFonts w:asciiTheme="majorHAnsi" w:hAnsiTheme="majorHAnsi" w:cstheme="majorHAnsi"/>
          <w:spacing w:val="-3"/>
        </w:rPr>
        <w:t xml:space="preserve"> </w:t>
      </w:r>
      <w:r w:rsidR="00693815" w:rsidRPr="00B92B25">
        <w:rPr>
          <w:rFonts w:asciiTheme="majorHAnsi" w:hAnsiTheme="majorHAnsi" w:cstheme="majorHAnsi"/>
        </w:rPr>
        <w:t>em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desacordo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com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solicitado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no</w:t>
      </w:r>
      <w:r w:rsidR="00693815" w:rsidRPr="00B92B25">
        <w:rPr>
          <w:rFonts w:asciiTheme="majorHAnsi" w:hAnsiTheme="majorHAnsi" w:cstheme="majorHAnsi"/>
          <w:spacing w:val="-2"/>
        </w:rPr>
        <w:t xml:space="preserve"> </w:t>
      </w:r>
      <w:r w:rsidR="00693815" w:rsidRPr="00B92B25">
        <w:rPr>
          <w:rFonts w:asciiTheme="majorHAnsi" w:hAnsiTheme="majorHAnsi" w:cstheme="majorHAnsi"/>
        </w:rPr>
        <w:t>TR;</w:t>
      </w:r>
    </w:p>
    <w:p w:rsidR="00693815" w:rsidRPr="00B92B25" w:rsidRDefault="00693815" w:rsidP="00F15938">
      <w:pPr>
        <w:pStyle w:val="PargrafodaLista"/>
        <w:numPr>
          <w:ilvl w:val="0"/>
          <w:numId w:val="4"/>
        </w:numPr>
        <w:tabs>
          <w:tab w:val="left" w:pos="793"/>
        </w:tabs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jc w:val="left"/>
        <w:textDirection w:val="lrTb"/>
        <w:textAlignment w:val="auto"/>
        <w:outlineLvl w:val="9"/>
        <w:rPr>
          <w:rFonts w:asciiTheme="majorHAnsi" w:hAnsiTheme="majorHAnsi" w:cstheme="majorHAnsi"/>
        </w:rPr>
      </w:pPr>
      <w:r w:rsidRPr="00B92B25">
        <w:rPr>
          <w:rFonts w:asciiTheme="majorHAnsi" w:hAnsiTheme="majorHAnsi" w:cstheme="majorHAnsi"/>
        </w:rPr>
        <w:t>Notificará, por escrito, a fornecedora, sobre irregularidades para que sejam adotadas as medidas corretivas necessárias, sob pena de serem aplicadas sanções.</w:t>
      </w:r>
    </w:p>
    <w:p w:rsidR="003C629D" w:rsidRPr="00B92B25" w:rsidRDefault="003C629D" w:rsidP="00F15938">
      <w:pPr>
        <w:pStyle w:val="PargrafodaLista"/>
        <w:suppressAutoHyphens w:val="0"/>
        <w:autoSpaceDN w:val="0"/>
        <w:spacing w:line="360" w:lineRule="auto"/>
        <w:ind w:leftChars="0" w:left="0" w:firstLineChars="0"/>
        <w:contextualSpacing/>
        <w:mirrorIndents/>
        <w:jc w:val="left"/>
        <w:textDirection w:val="lrTb"/>
        <w:textAlignment w:val="auto"/>
        <w:outlineLvl w:val="9"/>
        <w:rPr>
          <w:rFonts w:asciiTheme="majorHAnsi" w:hAnsiTheme="majorHAnsi" w:cstheme="majorHAnsi"/>
        </w:rPr>
      </w:pPr>
    </w:p>
    <w:p w:rsidR="00693815" w:rsidRPr="00B92B25" w:rsidRDefault="00693815" w:rsidP="00F15938">
      <w:pPr>
        <w:pStyle w:val="PargrafodaLista"/>
        <w:tabs>
          <w:tab w:val="left" w:pos="0"/>
          <w:tab w:val="left" w:pos="793"/>
          <w:tab w:val="left" w:pos="9072"/>
        </w:tabs>
        <w:autoSpaceDN w:val="0"/>
        <w:spacing w:line="360" w:lineRule="auto"/>
        <w:ind w:leftChars="0" w:left="2" w:hanging="2"/>
        <w:mirrorIndents/>
        <w:rPr>
          <w:rFonts w:asciiTheme="majorHAnsi" w:hAnsiTheme="majorHAnsi" w:cstheme="majorHAnsi"/>
          <w:b/>
          <w:sz w:val="23"/>
          <w:szCs w:val="23"/>
        </w:rPr>
      </w:pPr>
      <w:r w:rsidRPr="00B92B25">
        <w:rPr>
          <w:rFonts w:asciiTheme="majorHAnsi" w:hAnsiTheme="majorHAnsi" w:cstheme="majorHAnsi"/>
          <w:b/>
          <w:sz w:val="23"/>
          <w:szCs w:val="23"/>
        </w:rPr>
        <w:t>DO</w:t>
      </w:r>
      <w:r w:rsidRPr="00B92B25">
        <w:rPr>
          <w:rFonts w:asciiTheme="majorHAnsi" w:hAnsiTheme="majorHAnsi" w:cstheme="majorHAnsi"/>
          <w:b/>
          <w:spacing w:val="-4"/>
          <w:sz w:val="23"/>
          <w:szCs w:val="23"/>
        </w:rPr>
        <w:t xml:space="preserve"> </w:t>
      </w:r>
      <w:r w:rsidRPr="00B92B25">
        <w:rPr>
          <w:rFonts w:asciiTheme="majorHAnsi" w:hAnsiTheme="majorHAnsi" w:cstheme="majorHAnsi"/>
          <w:b/>
          <w:sz w:val="23"/>
          <w:szCs w:val="23"/>
        </w:rPr>
        <w:t>FORNECEDOR:</w:t>
      </w:r>
    </w:p>
    <w:p w:rsidR="00693815" w:rsidRPr="00B92B25" w:rsidRDefault="00C9711E" w:rsidP="00F15938">
      <w:pPr>
        <w:pStyle w:val="PargrafodaLista"/>
        <w:numPr>
          <w:ilvl w:val="0"/>
          <w:numId w:val="4"/>
        </w:numPr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Mante</w:t>
      </w:r>
      <w:r w:rsidR="000F60A4" w:rsidRPr="00B92B25">
        <w:rPr>
          <w:rFonts w:asciiTheme="majorHAnsi" w:hAnsiTheme="majorHAnsi" w:cstheme="majorHAnsi"/>
          <w:sz w:val="23"/>
          <w:szCs w:val="23"/>
        </w:rPr>
        <w:t xml:space="preserve">r durante a </w:t>
      </w:r>
      <w:r w:rsidR="001213D9" w:rsidRPr="00B92B25">
        <w:rPr>
          <w:rFonts w:asciiTheme="majorHAnsi" w:hAnsiTheme="majorHAnsi" w:cstheme="majorHAnsi"/>
          <w:sz w:val="23"/>
          <w:szCs w:val="23"/>
        </w:rPr>
        <w:t>aquisição/entrega</w:t>
      </w:r>
      <w:r w:rsidR="00693815" w:rsidRPr="00B92B25">
        <w:rPr>
          <w:rFonts w:asciiTheme="majorHAnsi" w:hAnsiTheme="majorHAnsi" w:cstheme="majorHAnsi"/>
          <w:sz w:val="23"/>
          <w:szCs w:val="23"/>
        </w:rPr>
        <w:t xml:space="preserve">, em compatibilidade com as obrigações assumidas, todas as condições de habilitação e qualificação exigidas no </w:t>
      </w:r>
      <w:r w:rsidR="00552F60" w:rsidRPr="00B92B25">
        <w:rPr>
          <w:rFonts w:asciiTheme="majorHAnsi" w:hAnsiTheme="majorHAnsi" w:cstheme="majorHAnsi"/>
          <w:sz w:val="23"/>
          <w:szCs w:val="23"/>
        </w:rPr>
        <w:t>Termo de Referência</w:t>
      </w:r>
      <w:r w:rsidR="00693815" w:rsidRPr="00B92B25">
        <w:rPr>
          <w:rFonts w:asciiTheme="majorHAnsi" w:hAnsiTheme="majorHAnsi" w:cstheme="majorHAnsi"/>
          <w:sz w:val="23"/>
          <w:szCs w:val="23"/>
        </w:rPr>
        <w:t>;</w:t>
      </w:r>
    </w:p>
    <w:p w:rsidR="00693815" w:rsidRPr="00B92B25" w:rsidRDefault="00693815" w:rsidP="00F15938">
      <w:pPr>
        <w:pStyle w:val="PargrafodaLista"/>
        <w:numPr>
          <w:ilvl w:val="0"/>
          <w:numId w:val="4"/>
        </w:numPr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lastRenderedPageBreak/>
        <w:t>Apresentar durante a execução, se solicitado, documentos que comprovem estar cumprindo a legislação em vigor quanto as obrigações assumidas, em especial, sanitários, encargos sociais, trabalhistas, previdenciários, tributários e fiscais;</w:t>
      </w:r>
    </w:p>
    <w:p w:rsidR="00693815" w:rsidRPr="00B92B25" w:rsidRDefault="00693815" w:rsidP="00F15938">
      <w:pPr>
        <w:pStyle w:val="PargrafodaLista"/>
        <w:numPr>
          <w:ilvl w:val="0"/>
          <w:numId w:val="4"/>
        </w:numPr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É obrigação da contratada arcar com todos os custos no que se refere a impostos, taxas para disponibilização do material;</w:t>
      </w:r>
    </w:p>
    <w:p w:rsidR="00693815" w:rsidRPr="00B92B25" w:rsidRDefault="00980C92" w:rsidP="00F15938">
      <w:pPr>
        <w:pStyle w:val="PargrafodaLista"/>
        <w:numPr>
          <w:ilvl w:val="0"/>
          <w:numId w:val="4"/>
        </w:numPr>
        <w:suppressAutoHyphens w:val="0"/>
        <w:autoSpaceDN w:val="0"/>
        <w:spacing w:line="360" w:lineRule="auto"/>
        <w:ind w:leftChars="0" w:left="0" w:firstLineChars="0" w:firstLine="0"/>
        <w:contextualSpacing/>
        <w:mirrorIndents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O produto</w:t>
      </w:r>
      <w:r w:rsidR="00B92B25" w:rsidRPr="00B92B25">
        <w:rPr>
          <w:rFonts w:asciiTheme="majorHAnsi" w:hAnsiTheme="majorHAnsi" w:cstheme="majorHAnsi"/>
          <w:sz w:val="23"/>
          <w:szCs w:val="23"/>
        </w:rPr>
        <w:t xml:space="preserve"> deverá</w:t>
      </w:r>
      <w:r w:rsidR="00693815" w:rsidRPr="00B92B25">
        <w:rPr>
          <w:rFonts w:asciiTheme="majorHAnsi" w:hAnsiTheme="majorHAnsi" w:cstheme="majorHAnsi"/>
          <w:sz w:val="23"/>
          <w:szCs w:val="23"/>
        </w:rPr>
        <w:t xml:space="preserve"> ser de primeira qualidade e de acordo com as espe</w:t>
      </w:r>
      <w:r w:rsidR="00EB52A9" w:rsidRPr="00B92B25">
        <w:rPr>
          <w:rFonts w:asciiTheme="majorHAnsi" w:hAnsiTheme="majorHAnsi" w:cstheme="majorHAnsi"/>
          <w:sz w:val="23"/>
          <w:szCs w:val="23"/>
        </w:rPr>
        <w:t>ci</w:t>
      </w:r>
      <w:r w:rsidR="00C9711E" w:rsidRPr="00B92B25">
        <w:rPr>
          <w:rFonts w:asciiTheme="majorHAnsi" w:hAnsiTheme="majorHAnsi" w:cstheme="majorHAnsi"/>
          <w:sz w:val="23"/>
          <w:szCs w:val="23"/>
        </w:rPr>
        <w:t>ficações exigidas neste termo, c</w:t>
      </w:r>
      <w:r w:rsidR="00693815" w:rsidRPr="00B92B25">
        <w:rPr>
          <w:rFonts w:asciiTheme="majorHAnsi" w:hAnsiTheme="majorHAnsi" w:cstheme="majorHAnsi"/>
          <w:sz w:val="23"/>
          <w:szCs w:val="23"/>
        </w:rPr>
        <w:t>aso contrário, o Município poderá determinar a reparação, correçã</w:t>
      </w:r>
      <w:r w:rsidR="00B92B25" w:rsidRPr="00B92B25">
        <w:rPr>
          <w:rFonts w:asciiTheme="majorHAnsi" w:hAnsiTheme="majorHAnsi" w:cstheme="majorHAnsi"/>
          <w:sz w:val="23"/>
          <w:szCs w:val="23"/>
        </w:rPr>
        <w:t>o, remoção ou a substituição do</w:t>
      </w:r>
      <w:r w:rsidR="00693815" w:rsidRPr="00B92B25">
        <w:rPr>
          <w:rFonts w:asciiTheme="majorHAnsi" w:hAnsiTheme="majorHAnsi" w:cstheme="majorHAnsi"/>
          <w:sz w:val="23"/>
          <w:szCs w:val="23"/>
        </w:rPr>
        <w:t xml:space="preserve"> </w:t>
      </w:r>
      <w:r w:rsidR="00B92B25" w:rsidRPr="00B92B25">
        <w:rPr>
          <w:rFonts w:asciiTheme="majorHAnsi" w:hAnsiTheme="majorHAnsi" w:cstheme="majorHAnsi"/>
          <w:sz w:val="23"/>
          <w:szCs w:val="23"/>
        </w:rPr>
        <w:t>mesmo</w:t>
      </w:r>
      <w:r w:rsidR="00693815" w:rsidRPr="00B92B25">
        <w:rPr>
          <w:rFonts w:asciiTheme="majorHAnsi" w:hAnsiTheme="majorHAnsi" w:cstheme="majorHAnsi"/>
          <w:sz w:val="23"/>
          <w:szCs w:val="23"/>
        </w:rPr>
        <w:t>.</w:t>
      </w:r>
    </w:p>
    <w:p w:rsidR="007F4344" w:rsidRPr="00370EFD" w:rsidRDefault="007F4344" w:rsidP="00F15938">
      <w:p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color w:val="FF0000"/>
          <w:sz w:val="23"/>
          <w:szCs w:val="23"/>
          <w:lang w:val="pt-PT"/>
        </w:rPr>
      </w:pPr>
    </w:p>
    <w:p w:rsidR="007F4344" w:rsidRPr="00B92B25" w:rsidRDefault="00C9711E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b/>
          <w:sz w:val="23"/>
          <w:szCs w:val="23"/>
        </w:rPr>
        <w:t>FISCALIZAÇÃO</w:t>
      </w:r>
      <w:r w:rsidR="00FF0BFB" w:rsidRPr="00B92B25">
        <w:rPr>
          <w:rFonts w:asciiTheme="majorHAnsi" w:eastAsia="Calibri" w:hAnsiTheme="majorHAnsi" w:cstheme="majorHAnsi"/>
          <w:b/>
          <w:sz w:val="23"/>
          <w:szCs w:val="23"/>
        </w:rPr>
        <w:t>:</w:t>
      </w:r>
    </w:p>
    <w:p w:rsidR="00FD0201" w:rsidRPr="00B92B25" w:rsidRDefault="00FD0201" w:rsidP="00FD0201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sz w:val="22"/>
          <w:szCs w:val="22"/>
        </w:rPr>
      </w:pPr>
      <w:r w:rsidRPr="00B92B25">
        <w:rPr>
          <w:rFonts w:asciiTheme="majorHAnsi" w:eastAsia="Calibri" w:hAnsiTheme="majorHAnsi" w:cstheme="majorHAnsi"/>
          <w:sz w:val="23"/>
          <w:szCs w:val="23"/>
        </w:rPr>
        <w:t>A</w:t>
      </w:r>
      <w:r w:rsidR="0085070D" w:rsidRPr="00B92B25">
        <w:rPr>
          <w:rFonts w:asciiTheme="majorHAnsi" w:eastAsia="Calibri" w:hAnsiTheme="majorHAnsi" w:cstheme="majorHAnsi"/>
          <w:sz w:val="23"/>
          <w:szCs w:val="23"/>
        </w:rPr>
        <w:t xml:space="preserve"> fiscal</w:t>
      </w:r>
      <w:r w:rsidRPr="00B92B25">
        <w:rPr>
          <w:rFonts w:asciiTheme="majorHAnsi" w:eastAsia="Calibri" w:hAnsiTheme="majorHAnsi" w:cstheme="majorHAnsi"/>
          <w:sz w:val="23"/>
          <w:szCs w:val="23"/>
        </w:rPr>
        <w:t>ização</w:t>
      </w:r>
      <w:r w:rsidR="000F60A4" w:rsidRPr="00B92B25">
        <w:rPr>
          <w:rFonts w:asciiTheme="majorHAnsi" w:eastAsia="Calibri" w:hAnsiTheme="majorHAnsi" w:cstheme="majorHAnsi"/>
          <w:sz w:val="23"/>
          <w:szCs w:val="23"/>
        </w:rPr>
        <w:t xml:space="preserve"> do contrato</w:t>
      </w:r>
      <w:r w:rsidRPr="00B92B25">
        <w:rPr>
          <w:rFonts w:asciiTheme="majorHAnsi" w:eastAsia="Calibri" w:hAnsiTheme="majorHAnsi" w:cstheme="majorHAnsi"/>
          <w:sz w:val="23"/>
          <w:szCs w:val="23"/>
        </w:rPr>
        <w:t xml:space="preserve"> será</w:t>
      </w:r>
      <w:r w:rsidR="00FF0BFB" w:rsidRPr="00B92B25">
        <w:rPr>
          <w:rFonts w:asciiTheme="majorHAnsi" w:eastAsia="Calibri" w:hAnsiTheme="majorHAnsi" w:cstheme="majorHAnsi"/>
          <w:sz w:val="23"/>
          <w:szCs w:val="23"/>
        </w:rPr>
        <w:t xml:space="preserve"> </w:t>
      </w:r>
      <w:r w:rsidRPr="00B92B25">
        <w:rPr>
          <w:rFonts w:asciiTheme="majorHAnsi" w:eastAsia="Calibri" w:hAnsiTheme="majorHAnsi" w:cstheme="majorHAnsi"/>
          <w:sz w:val="22"/>
          <w:szCs w:val="22"/>
        </w:rPr>
        <w:t xml:space="preserve">a Servidora Sra. Luciana </w:t>
      </w:r>
      <w:proofErr w:type="spellStart"/>
      <w:r w:rsidRPr="00B92B25">
        <w:rPr>
          <w:rFonts w:asciiTheme="majorHAnsi" w:eastAsia="Calibri" w:hAnsiTheme="majorHAnsi" w:cstheme="majorHAnsi"/>
          <w:sz w:val="22"/>
          <w:szCs w:val="22"/>
        </w:rPr>
        <w:t>Angeli</w:t>
      </w:r>
      <w:proofErr w:type="spellEnd"/>
      <w:r w:rsidRPr="00B92B25">
        <w:rPr>
          <w:rFonts w:asciiTheme="majorHAnsi" w:eastAsia="Calibri" w:hAnsiTheme="majorHAnsi" w:cstheme="majorHAnsi"/>
          <w:sz w:val="22"/>
          <w:szCs w:val="22"/>
        </w:rPr>
        <w:t xml:space="preserve">, matrícula 9607. </w:t>
      </w:r>
    </w:p>
    <w:p w:rsidR="00C6762F" w:rsidRPr="00B92B25" w:rsidRDefault="00C6762F" w:rsidP="00F15938">
      <w:pP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sz w:val="23"/>
          <w:szCs w:val="23"/>
        </w:rPr>
      </w:pPr>
    </w:p>
    <w:p w:rsidR="007F4344" w:rsidRPr="00B92B25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b/>
          <w:sz w:val="23"/>
          <w:szCs w:val="23"/>
        </w:rPr>
        <w:t>DA SUBCONTRATAÇÃO</w:t>
      </w:r>
    </w:p>
    <w:p w:rsidR="007F4344" w:rsidRPr="00B92B25" w:rsidRDefault="00FF0BFB" w:rsidP="00F15938">
      <w:pPr>
        <w:numPr>
          <w:ilvl w:val="1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sz w:val="23"/>
          <w:szCs w:val="23"/>
        </w:rPr>
        <w:t>Não será aceito nenhum tipo de subcontratação.</w:t>
      </w:r>
    </w:p>
    <w:p w:rsidR="007F4344" w:rsidRPr="00B92B25" w:rsidRDefault="007F4344" w:rsidP="00F159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hanging="2"/>
        <w:jc w:val="both"/>
        <w:rPr>
          <w:rFonts w:asciiTheme="majorHAnsi" w:eastAsia="Calibri" w:hAnsiTheme="majorHAnsi" w:cstheme="majorHAnsi"/>
          <w:sz w:val="23"/>
          <w:szCs w:val="23"/>
        </w:rPr>
      </w:pPr>
    </w:p>
    <w:p w:rsidR="007F4344" w:rsidRPr="00B92B25" w:rsidRDefault="00FF0BFB" w:rsidP="00F15938">
      <w:pPr>
        <w:numPr>
          <w:ilvl w:val="0"/>
          <w:numId w:val="1"/>
        </w:numPr>
        <w:spacing w:line="360" w:lineRule="auto"/>
        <w:ind w:leftChars="0" w:left="0" w:firstLineChars="0" w:hanging="2"/>
        <w:jc w:val="both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eastAsia="Calibri" w:hAnsiTheme="majorHAnsi" w:cstheme="majorHAnsi"/>
          <w:b/>
          <w:sz w:val="23"/>
          <w:szCs w:val="23"/>
        </w:rPr>
        <w:t>DOTAÇÃO ORÇAMENTÁRIA:</w:t>
      </w:r>
    </w:p>
    <w:p w:rsidR="00C6762F" w:rsidRPr="00B92B25" w:rsidRDefault="00C813F7" w:rsidP="00F15938">
      <w:pPr>
        <w:widowControl w:val="0"/>
        <w:numPr>
          <w:ilvl w:val="1"/>
          <w:numId w:val="1"/>
        </w:numPr>
        <w:tabs>
          <w:tab w:val="left" w:pos="-1560"/>
        </w:tabs>
        <w:suppressAutoHyphens/>
        <w:autoSpaceDE w:val="0"/>
        <w:spacing w:line="360" w:lineRule="auto"/>
        <w:ind w:leftChars="0" w:left="0" w:firstLineChars="0" w:hanging="2"/>
        <w:jc w:val="both"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 xml:space="preserve">As </w:t>
      </w:r>
      <w:r w:rsidR="00C6762F" w:rsidRPr="00B92B25">
        <w:rPr>
          <w:rFonts w:asciiTheme="majorHAnsi" w:hAnsiTheme="majorHAnsi" w:cstheme="majorHAnsi"/>
          <w:sz w:val="23"/>
          <w:szCs w:val="23"/>
        </w:rPr>
        <w:t>despesas decorrentes desta licitação onerarão as dotações da secretaria requisitante.</w:t>
      </w:r>
    </w:p>
    <w:p w:rsidR="00712BCB" w:rsidRPr="00370EFD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color w:val="FF0000"/>
          <w:sz w:val="23"/>
          <w:szCs w:val="23"/>
        </w:rPr>
      </w:pPr>
    </w:p>
    <w:p w:rsidR="00712BCB" w:rsidRPr="00370EFD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color w:val="FF0000"/>
          <w:sz w:val="23"/>
          <w:szCs w:val="23"/>
        </w:rPr>
      </w:pPr>
    </w:p>
    <w:p w:rsidR="00712BCB" w:rsidRPr="00B92B25" w:rsidRDefault="00B92B25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Taquara, 09/04</w:t>
      </w:r>
      <w:r w:rsidR="00712BCB" w:rsidRPr="00B92B25">
        <w:rPr>
          <w:rFonts w:asciiTheme="majorHAnsi" w:hAnsiTheme="majorHAnsi" w:cstheme="majorHAnsi"/>
          <w:sz w:val="23"/>
          <w:szCs w:val="23"/>
        </w:rPr>
        <w:t>/2024</w:t>
      </w:r>
    </w:p>
    <w:p w:rsidR="00712BCB" w:rsidRPr="00370EFD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color w:val="FF0000"/>
          <w:sz w:val="23"/>
          <w:szCs w:val="23"/>
        </w:rPr>
      </w:pPr>
    </w:p>
    <w:p w:rsidR="00712BCB" w:rsidRPr="00370EFD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color w:val="FF0000"/>
          <w:sz w:val="23"/>
          <w:szCs w:val="23"/>
        </w:rPr>
      </w:pPr>
    </w:p>
    <w:p w:rsidR="00712BCB" w:rsidRPr="00370EFD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color w:val="FF0000"/>
          <w:sz w:val="23"/>
          <w:szCs w:val="23"/>
        </w:rPr>
      </w:pPr>
    </w:p>
    <w:p w:rsidR="00712BCB" w:rsidRPr="00B92B25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-----------------------------</w:t>
      </w:r>
    </w:p>
    <w:p w:rsidR="00712BCB" w:rsidRPr="00B92B25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 xml:space="preserve">           Luciana Eltz</w:t>
      </w:r>
    </w:p>
    <w:p w:rsidR="00712BCB" w:rsidRPr="00B92B25" w:rsidRDefault="00712BCB" w:rsidP="00F15938">
      <w:pPr>
        <w:widowControl w:val="0"/>
        <w:tabs>
          <w:tab w:val="left" w:pos="-1560"/>
        </w:tabs>
        <w:suppressAutoHyphens/>
        <w:autoSpaceDE w:val="0"/>
        <w:spacing w:line="36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Theme="majorHAnsi" w:hAnsiTheme="majorHAnsi" w:cstheme="majorHAnsi"/>
          <w:sz w:val="23"/>
          <w:szCs w:val="23"/>
        </w:rPr>
      </w:pPr>
      <w:r w:rsidRPr="00B92B25">
        <w:rPr>
          <w:rFonts w:asciiTheme="majorHAnsi" w:hAnsiTheme="majorHAnsi" w:cstheme="majorHAnsi"/>
          <w:sz w:val="23"/>
          <w:szCs w:val="23"/>
        </w:rPr>
        <w:t>Responsável pela elaboração</w:t>
      </w:r>
    </w:p>
    <w:sectPr w:rsidR="00712BCB" w:rsidRPr="00B92B2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701" w:header="284" w:footer="4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DF6" w:rsidRDefault="005D7DF6">
      <w:pPr>
        <w:spacing w:line="240" w:lineRule="auto"/>
        <w:ind w:left="0" w:hanging="2"/>
      </w:pPr>
      <w:r>
        <w:separator/>
      </w:r>
    </w:p>
  </w:endnote>
  <w:endnote w:type="continuationSeparator" w:id="0">
    <w:p w:rsidR="005D7DF6" w:rsidRDefault="005D7D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DF6" w:rsidRDefault="005D7DF6">
    <w:pPr>
      <w:tabs>
        <w:tab w:val="center" w:pos="9054"/>
        <w:tab w:val="right" w:pos="9637"/>
      </w:tabs>
      <w:ind w:left="0" w:hanging="2"/>
      <w:jc w:val="center"/>
    </w:pPr>
    <w:r>
      <w:t>Rua Tristão Monteiro, nº 1278 CEP 95600-066 – Fone: (51) 3541.9200</w:t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7F98114B" wp14:editId="07DC6EA6">
              <wp:simplePos x="0" y="0"/>
              <wp:positionH relativeFrom="column">
                <wp:posOffset>2857500</wp:posOffset>
              </wp:positionH>
              <wp:positionV relativeFrom="paragraph">
                <wp:posOffset>0</wp:posOffset>
              </wp:positionV>
              <wp:extent cx="40005" cy="155575"/>
              <wp:effectExtent l="0" t="0" r="0" b="0"/>
              <wp:wrapSquare wrapText="bothSides" distT="0" distB="0" distL="0" distR="0"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30760" y="3706975"/>
                        <a:ext cx="3048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</wps:spPr>
                    <wps:txbx>
                      <w:txbxContent>
                        <w:p w:rsidR="005D7DF6" w:rsidRDefault="005D7DF6">
                          <w:pPr>
                            <w:spacing w:line="240" w:lineRule="auto"/>
                            <w:ind w:left="0" w:hanging="2"/>
                          </w:pPr>
                        </w:p>
                        <w:p w:rsidR="005D7DF6" w:rsidRDefault="005D7DF6">
                          <w:pPr>
                            <w:spacing w:line="240" w:lineRule="auto"/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98114B" id="_x0000_s1026" style="position:absolute;left:0;text-align:left;margin-left:225pt;margin-top:0;width:3.15pt;height:12.2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eS5wEAALkDAAAOAAAAZHJzL2Uyb0RvYy54bWysU9tu2zAMfR+wfxD0vti5t0GcomiRYUCx&#10;BWj3AbIsxwJkSSOV2Pn7UbLbZtvbUD/IpEgfHh7S27u+NeysALWzBZ9Ocs6Ula7S9ljwny/7Lzec&#10;YRC2EsZZVfCLQn63+/xp2/mNmrnGmUoBIxCLm84XvAnBb7IMZaNagRPnlaVg7aAVgVw4ZhWIjtBb&#10;k83yfJV1DioPTipEun0cgnyX8OtayfCjrlEFZgpO3EI6IZ1lPLPdVmyOIHyj5UhD/AeLVmhLRd+g&#10;HkUQ7AT6H6hWS3Do6jCRrs1cXWupUg/UzTT/q5vnRniVeiFx0L/JhB8HK7+fD8B0RbPjzIqWRhQ1&#10;6TxuKPTsDzB6SGZssK+hjW+izvqCL+fzfL0iZS8Fn6/z1e16OWiq+sAkJczzxQ2FJcWni1W+TJJn&#10;7zgeMHxVrmXRKDjQxJKQ4vyEgWpT6mtKLIvO6GqvjUkOHMsHA+wsaLr79AzfGt+I4fa1HA6pCe8P&#10;DGMjknURcygXb7IowNBytEJf9qMOpasupBh6udfE+ElgOAignSH9OtqjguOvkwDFmflmaVC308Vs&#10;SYuXnMVynZMYcB0pryPCysbRegbOBvMhpGUdON6fgqt1UiWyGqiMZGk/UnPjLscFvPZT1vsft/sN&#10;AAD//wMAUEsDBBQABgAIAAAAIQB9WQll3AAAAAcBAAAPAAAAZHJzL2Rvd25yZXYueG1sTI/BTsMw&#10;EETvSPyDtUhcEHVSkqoKcSoUiRuXlkq9uvGSRNhrE7tN+HuWE1xWGs1o5m29W5wVV5zi6ElBvspA&#10;IHXejNQrOL6/Pm5BxKTJaOsJFXxjhF1ze1PryviZ9ng9pF5wCcVKKxhSCpWUsRvQ6bjyAYm9Dz85&#10;nVhOvTSTnrncWbnOso10eiReGHTAdsDu83BxClozd/Zh+5bneDqSacO+D1+DUvd3y8sziIRL+gvD&#10;Lz6jQ8NMZ38hE4VVUJQZ/5IU8GW7KDdPIM4K1kUJsqnlf/7mBwAA//8DAFBLAQItABQABgAIAAAA&#10;IQC2gziS/gAAAOEBAAATAAAAAAAAAAAAAAAAAAAAAABbQ29udGVudF9UeXBlc10ueG1sUEsBAi0A&#10;FAAGAAgAAAAhADj9If/WAAAAlAEAAAsAAAAAAAAAAAAAAAAALwEAAF9yZWxzLy5yZWxzUEsBAi0A&#10;FAAGAAgAAAAhALBBl5LnAQAAuQMAAA4AAAAAAAAAAAAAAAAALgIAAGRycy9lMm9Eb2MueG1sUEsB&#10;Ai0AFAAGAAgAAAAhAH1ZCWXcAAAABwEAAA8AAAAAAAAAAAAAAAAAQQQAAGRycy9kb3ducmV2Lnht&#10;bFBLBQYAAAAABAAEAPMAAABKBQAAAAA=&#10;" stroked="f">
              <v:fill opacity="0"/>
              <v:textbox inset="2.53958mm,1.2694mm,2.53958mm,1.2694mm">
                <w:txbxContent>
                  <w:p w:rsidR="005D7DF6" w:rsidRDefault="005D7DF6">
                    <w:pPr>
                      <w:spacing w:line="240" w:lineRule="auto"/>
                      <w:ind w:left="0" w:hanging="2"/>
                    </w:pPr>
                  </w:p>
                  <w:p w:rsidR="005D7DF6" w:rsidRDefault="005D7DF6">
                    <w:pPr>
                      <w:spacing w:line="240" w:lineRule="auto"/>
                      <w:ind w:left="0" w:hanging="2"/>
                    </w:pP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DF6" w:rsidRDefault="005D7DF6">
    <w:pPr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DF6" w:rsidRDefault="005D7DF6">
      <w:pPr>
        <w:spacing w:line="240" w:lineRule="auto"/>
        <w:ind w:left="0" w:hanging="2"/>
      </w:pPr>
      <w:r>
        <w:separator/>
      </w:r>
    </w:p>
  </w:footnote>
  <w:footnote w:type="continuationSeparator" w:id="0">
    <w:p w:rsidR="005D7DF6" w:rsidRDefault="005D7D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DF6" w:rsidRDefault="005D7DF6">
    <w:pPr>
      <w:ind w:left="1" w:hanging="3"/>
      <w:jc w:val="center"/>
    </w:pPr>
    <w:r>
      <w:rPr>
        <w:sz w:val="28"/>
        <w:szCs w:val="28"/>
      </w:rPr>
      <w:t>ESTADO DO RIO GRANDE DO SUL</w:t>
    </w:r>
    <w:r>
      <w:rPr>
        <w:noProof/>
        <w:lang w:eastAsia="pt-BR"/>
      </w:rPr>
      <w:drawing>
        <wp:anchor distT="0" distB="0" distL="0" distR="0" simplePos="0" relativeHeight="251658240" behindDoc="1" locked="0" layoutInCell="1" hidden="0" allowOverlap="1" wp14:anchorId="4BBBA493" wp14:editId="78A57C22">
          <wp:simplePos x="0" y="0"/>
          <wp:positionH relativeFrom="column">
            <wp:posOffset>123190</wp:posOffset>
          </wp:positionH>
          <wp:positionV relativeFrom="paragraph">
            <wp:posOffset>-38099</wp:posOffset>
          </wp:positionV>
          <wp:extent cx="899795" cy="760095"/>
          <wp:effectExtent l="0" t="0" r="0" b="0"/>
          <wp:wrapNone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-204" t="-213" r="-204" b="-213"/>
                  <a:stretch>
                    <a:fillRect/>
                  </a:stretch>
                </pic:blipFill>
                <pic:spPr>
                  <a:xfrm>
                    <a:off x="0" y="0"/>
                    <a:ext cx="899795" cy="7600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5D7DF6" w:rsidRDefault="005D7DF6">
    <w:pPr>
      <w:keepNext/>
      <w:tabs>
        <w:tab w:val="left" w:pos="0"/>
      </w:tabs>
      <w:ind w:left="1" w:hanging="3"/>
      <w:jc w:val="center"/>
    </w:pPr>
    <w:r>
      <w:rPr>
        <w:b/>
        <w:sz w:val="28"/>
        <w:szCs w:val="28"/>
      </w:rPr>
      <w:t>PREFEITURA MUNICIPAL DE TAQUARA</w:t>
    </w:r>
  </w:p>
  <w:p w:rsidR="005D7DF6" w:rsidRDefault="005D7DF6">
    <w:pPr>
      <w:ind w:left="1" w:hanging="3"/>
      <w:jc w:val="center"/>
    </w:pPr>
    <w:r>
      <w:rPr>
        <w:sz w:val="28"/>
        <w:szCs w:val="28"/>
      </w:rPr>
      <w:t>Palácio Municipal Cel. Diniz Martins Rangel</w:t>
    </w:r>
  </w:p>
  <w:p w:rsidR="005D7DF6" w:rsidRDefault="005D7DF6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spacing w:line="240" w:lineRule="auto"/>
      <w:ind w:left="1" w:hanging="3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DF6" w:rsidRDefault="005D7DF6">
    <w:pPr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B07507"/>
    <w:multiLevelType w:val="hybridMultilevel"/>
    <w:tmpl w:val="439C3968"/>
    <w:lvl w:ilvl="0" w:tplc="BBF4FC92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  <w:sz w:val="21"/>
        <w:szCs w:val="21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925C7"/>
    <w:multiLevelType w:val="hybridMultilevel"/>
    <w:tmpl w:val="0F3A885C"/>
    <w:lvl w:ilvl="0" w:tplc="A586B91C">
      <w:start w:val="1"/>
      <w:numFmt w:val="lowerLetter"/>
      <w:lvlText w:val="%1)"/>
      <w:lvlJc w:val="left"/>
      <w:pPr>
        <w:ind w:left="792" w:hanging="680"/>
      </w:pPr>
      <w:rPr>
        <w:rFonts w:ascii="Calibri" w:eastAsia="Calibri" w:hAnsi="Calibri" w:cs="Calibri" w:hint="default"/>
        <w:spacing w:val="-1"/>
        <w:w w:val="100"/>
        <w:sz w:val="21"/>
        <w:szCs w:val="21"/>
        <w:lang w:val="pt-PT" w:eastAsia="en-US" w:bidi="ar-SA"/>
      </w:rPr>
    </w:lvl>
    <w:lvl w:ilvl="1" w:tplc="0A2E093A">
      <w:numFmt w:val="bullet"/>
      <w:lvlText w:val="•"/>
      <w:lvlJc w:val="left"/>
      <w:pPr>
        <w:ind w:left="1706" w:hanging="680"/>
      </w:pPr>
      <w:rPr>
        <w:lang w:val="pt-PT" w:eastAsia="en-US" w:bidi="ar-SA"/>
      </w:rPr>
    </w:lvl>
    <w:lvl w:ilvl="2" w:tplc="4A68F87A">
      <w:numFmt w:val="bullet"/>
      <w:lvlText w:val="•"/>
      <w:lvlJc w:val="left"/>
      <w:pPr>
        <w:ind w:left="2613" w:hanging="680"/>
      </w:pPr>
      <w:rPr>
        <w:lang w:val="pt-PT" w:eastAsia="en-US" w:bidi="ar-SA"/>
      </w:rPr>
    </w:lvl>
    <w:lvl w:ilvl="3" w:tplc="2CA03A16">
      <w:numFmt w:val="bullet"/>
      <w:lvlText w:val="•"/>
      <w:lvlJc w:val="left"/>
      <w:pPr>
        <w:ind w:left="3519" w:hanging="680"/>
      </w:pPr>
      <w:rPr>
        <w:lang w:val="pt-PT" w:eastAsia="en-US" w:bidi="ar-SA"/>
      </w:rPr>
    </w:lvl>
    <w:lvl w:ilvl="4" w:tplc="C908BB32">
      <w:numFmt w:val="bullet"/>
      <w:lvlText w:val="•"/>
      <w:lvlJc w:val="left"/>
      <w:pPr>
        <w:ind w:left="4426" w:hanging="680"/>
      </w:pPr>
      <w:rPr>
        <w:lang w:val="pt-PT" w:eastAsia="en-US" w:bidi="ar-SA"/>
      </w:rPr>
    </w:lvl>
    <w:lvl w:ilvl="5" w:tplc="2266E622">
      <w:numFmt w:val="bullet"/>
      <w:lvlText w:val="•"/>
      <w:lvlJc w:val="left"/>
      <w:pPr>
        <w:ind w:left="5333" w:hanging="680"/>
      </w:pPr>
      <w:rPr>
        <w:lang w:val="pt-PT" w:eastAsia="en-US" w:bidi="ar-SA"/>
      </w:rPr>
    </w:lvl>
    <w:lvl w:ilvl="6" w:tplc="2EDADAE0">
      <w:numFmt w:val="bullet"/>
      <w:lvlText w:val="•"/>
      <w:lvlJc w:val="left"/>
      <w:pPr>
        <w:ind w:left="6239" w:hanging="680"/>
      </w:pPr>
      <w:rPr>
        <w:lang w:val="pt-PT" w:eastAsia="en-US" w:bidi="ar-SA"/>
      </w:rPr>
    </w:lvl>
    <w:lvl w:ilvl="7" w:tplc="77B623AA">
      <w:numFmt w:val="bullet"/>
      <w:lvlText w:val="•"/>
      <w:lvlJc w:val="left"/>
      <w:pPr>
        <w:ind w:left="7146" w:hanging="680"/>
      </w:pPr>
      <w:rPr>
        <w:lang w:val="pt-PT" w:eastAsia="en-US" w:bidi="ar-SA"/>
      </w:rPr>
    </w:lvl>
    <w:lvl w:ilvl="8" w:tplc="99FE2212">
      <w:numFmt w:val="bullet"/>
      <w:lvlText w:val="•"/>
      <w:lvlJc w:val="left"/>
      <w:pPr>
        <w:ind w:left="8053" w:hanging="680"/>
      </w:pPr>
      <w:rPr>
        <w:lang w:val="pt-PT" w:eastAsia="en-US" w:bidi="ar-SA"/>
      </w:rPr>
    </w:lvl>
  </w:abstractNum>
  <w:abstractNum w:abstractNumId="2" w15:restartNumberingAfterBreak="0">
    <w:nsid w:val="3D4407E5"/>
    <w:multiLevelType w:val="multilevel"/>
    <w:tmpl w:val="ABB81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color w:val="auto"/>
        <w:sz w:val="21"/>
        <w:szCs w:val="2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571309D"/>
    <w:multiLevelType w:val="multilevel"/>
    <w:tmpl w:val="78249658"/>
    <w:lvl w:ilvl="0">
      <w:start w:val="5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Calibri" w:hint="default"/>
      </w:rPr>
    </w:lvl>
  </w:abstractNum>
  <w:abstractNum w:abstractNumId="4" w15:restartNumberingAfterBreak="0">
    <w:nsid w:val="4D796D1C"/>
    <w:multiLevelType w:val="multilevel"/>
    <w:tmpl w:val="957C6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FAB2268"/>
    <w:multiLevelType w:val="hybridMultilevel"/>
    <w:tmpl w:val="71F405CA"/>
    <w:lvl w:ilvl="0" w:tplc="7702FB98">
      <w:start w:val="1"/>
      <w:numFmt w:val="lowerLetter"/>
      <w:lvlText w:val="%1)"/>
      <w:lvlJc w:val="left"/>
      <w:pPr>
        <w:ind w:left="792" w:hanging="680"/>
      </w:pPr>
      <w:rPr>
        <w:rFonts w:ascii="Calibri" w:eastAsia="Calibri" w:hAnsi="Calibri" w:cs="Calibri" w:hint="default"/>
        <w:spacing w:val="-1"/>
        <w:w w:val="100"/>
        <w:sz w:val="21"/>
        <w:szCs w:val="21"/>
        <w:lang w:val="pt-PT" w:eastAsia="en-US" w:bidi="ar-SA"/>
      </w:rPr>
    </w:lvl>
    <w:lvl w:ilvl="1" w:tplc="A96E5400">
      <w:numFmt w:val="bullet"/>
      <w:lvlText w:val="•"/>
      <w:lvlJc w:val="left"/>
      <w:pPr>
        <w:ind w:left="1706" w:hanging="680"/>
      </w:pPr>
      <w:rPr>
        <w:lang w:val="pt-PT" w:eastAsia="en-US" w:bidi="ar-SA"/>
      </w:rPr>
    </w:lvl>
    <w:lvl w:ilvl="2" w:tplc="E29AD260">
      <w:numFmt w:val="bullet"/>
      <w:lvlText w:val="•"/>
      <w:lvlJc w:val="left"/>
      <w:pPr>
        <w:ind w:left="2613" w:hanging="680"/>
      </w:pPr>
      <w:rPr>
        <w:lang w:val="pt-PT" w:eastAsia="en-US" w:bidi="ar-SA"/>
      </w:rPr>
    </w:lvl>
    <w:lvl w:ilvl="3" w:tplc="651AED88">
      <w:numFmt w:val="bullet"/>
      <w:lvlText w:val="•"/>
      <w:lvlJc w:val="left"/>
      <w:pPr>
        <w:ind w:left="3519" w:hanging="680"/>
      </w:pPr>
      <w:rPr>
        <w:lang w:val="pt-PT" w:eastAsia="en-US" w:bidi="ar-SA"/>
      </w:rPr>
    </w:lvl>
    <w:lvl w:ilvl="4" w:tplc="1F3211C8">
      <w:numFmt w:val="bullet"/>
      <w:lvlText w:val="•"/>
      <w:lvlJc w:val="left"/>
      <w:pPr>
        <w:ind w:left="4426" w:hanging="680"/>
      </w:pPr>
      <w:rPr>
        <w:lang w:val="pt-PT" w:eastAsia="en-US" w:bidi="ar-SA"/>
      </w:rPr>
    </w:lvl>
    <w:lvl w:ilvl="5" w:tplc="8AEE7770">
      <w:numFmt w:val="bullet"/>
      <w:lvlText w:val="•"/>
      <w:lvlJc w:val="left"/>
      <w:pPr>
        <w:ind w:left="5333" w:hanging="680"/>
      </w:pPr>
      <w:rPr>
        <w:lang w:val="pt-PT" w:eastAsia="en-US" w:bidi="ar-SA"/>
      </w:rPr>
    </w:lvl>
    <w:lvl w:ilvl="6" w:tplc="8A426EEA">
      <w:numFmt w:val="bullet"/>
      <w:lvlText w:val="•"/>
      <w:lvlJc w:val="left"/>
      <w:pPr>
        <w:ind w:left="6239" w:hanging="680"/>
      </w:pPr>
      <w:rPr>
        <w:lang w:val="pt-PT" w:eastAsia="en-US" w:bidi="ar-SA"/>
      </w:rPr>
    </w:lvl>
    <w:lvl w:ilvl="7" w:tplc="90EAF154">
      <w:numFmt w:val="bullet"/>
      <w:lvlText w:val="•"/>
      <w:lvlJc w:val="left"/>
      <w:pPr>
        <w:ind w:left="7146" w:hanging="680"/>
      </w:pPr>
      <w:rPr>
        <w:lang w:val="pt-PT" w:eastAsia="en-US" w:bidi="ar-SA"/>
      </w:rPr>
    </w:lvl>
    <w:lvl w:ilvl="8" w:tplc="A2FE8D2C">
      <w:numFmt w:val="bullet"/>
      <w:lvlText w:val="•"/>
      <w:lvlJc w:val="left"/>
      <w:pPr>
        <w:ind w:left="8053" w:hanging="680"/>
      </w:pPr>
      <w:rPr>
        <w:lang w:val="pt-PT" w:eastAsia="en-US" w:bidi="ar-SA"/>
      </w:rPr>
    </w:lvl>
  </w:abstractNum>
  <w:abstractNum w:abstractNumId="6" w15:restartNumberingAfterBreak="0">
    <w:nsid w:val="746F2668"/>
    <w:multiLevelType w:val="multilevel"/>
    <w:tmpl w:val="22B8654E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2">
      <w:start w:val="1"/>
      <w:numFmt w:val="decimal"/>
      <w:pStyle w:val="Ttulo3"/>
      <w:lvlText w:val="%1.%2.%3."/>
      <w:lvlJc w:val="left"/>
      <w:pPr>
        <w:ind w:left="1800" w:hanging="72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5">
      <w:start w:val="1"/>
      <w:numFmt w:val="decimal"/>
      <w:pStyle w:val="Ttulo6"/>
      <w:lvlText w:val="%1.%2.%3.%4.%5.%6."/>
      <w:lvlJc w:val="left"/>
      <w:pPr>
        <w:ind w:left="3240" w:hanging="108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6">
      <w:start w:val="1"/>
      <w:numFmt w:val="decimal"/>
      <w:pStyle w:val="Ttulo7"/>
      <w:lvlText w:val="%1.%2.%3.%4.%5.%6.%7."/>
      <w:lvlJc w:val="left"/>
      <w:pPr>
        <w:ind w:left="3960" w:hanging="144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Calibri" w:eastAsia="Calibri" w:hAnsi="Calibri" w:cs="Calibri"/>
        <w:b w:val="0"/>
        <w:i w:val="0"/>
        <w:sz w:val="21"/>
        <w:szCs w:val="21"/>
        <w:vertAlign w:val="baseline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344"/>
    <w:rsid w:val="00002B32"/>
    <w:rsid w:val="000041DB"/>
    <w:rsid w:val="00007C5C"/>
    <w:rsid w:val="000156B2"/>
    <w:rsid w:val="0002056D"/>
    <w:rsid w:val="00045179"/>
    <w:rsid w:val="00067AF1"/>
    <w:rsid w:val="0007791B"/>
    <w:rsid w:val="000E2634"/>
    <w:rsid w:val="000F2A90"/>
    <w:rsid w:val="000F60A4"/>
    <w:rsid w:val="00104C3F"/>
    <w:rsid w:val="0010652B"/>
    <w:rsid w:val="00106F22"/>
    <w:rsid w:val="00110B60"/>
    <w:rsid w:val="001213D9"/>
    <w:rsid w:val="001323FA"/>
    <w:rsid w:val="00142E9E"/>
    <w:rsid w:val="001545A5"/>
    <w:rsid w:val="001550A8"/>
    <w:rsid w:val="00193B0C"/>
    <w:rsid w:val="00197979"/>
    <w:rsid w:val="001B4A50"/>
    <w:rsid w:val="001B6BC5"/>
    <w:rsid w:val="001C49B7"/>
    <w:rsid w:val="001F240E"/>
    <w:rsid w:val="001F26CF"/>
    <w:rsid w:val="00224A56"/>
    <w:rsid w:val="0024045C"/>
    <w:rsid w:val="002427DA"/>
    <w:rsid w:val="00244FDC"/>
    <w:rsid w:val="00251258"/>
    <w:rsid w:val="00251D6D"/>
    <w:rsid w:val="00253F07"/>
    <w:rsid w:val="00261001"/>
    <w:rsid w:val="00262838"/>
    <w:rsid w:val="00263A8C"/>
    <w:rsid w:val="00272DD0"/>
    <w:rsid w:val="00285C99"/>
    <w:rsid w:val="002A42A7"/>
    <w:rsid w:val="002B20E6"/>
    <w:rsid w:val="002D75E3"/>
    <w:rsid w:val="002F0B6A"/>
    <w:rsid w:val="00300318"/>
    <w:rsid w:val="00323813"/>
    <w:rsid w:val="00326299"/>
    <w:rsid w:val="00343A59"/>
    <w:rsid w:val="00356E0D"/>
    <w:rsid w:val="00370EFD"/>
    <w:rsid w:val="00372584"/>
    <w:rsid w:val="0038042D"/>
    <w:rsid w:val="00383D95"/>
    <w:rsid w:val="00383E47"/>
    <w:rsid w:val="003A78C8"/>
    <w:rsid w:val="003C629D"/>
    <w:rsid w:val="003D795A"/>
    <w:rsid w:val="003F59F4"/>
    <w:rsid w:val="00423DC7"/>
    <w:rsid w:val="004256DE"/>
    <w:rsid w:val="004276C4"/>
    <w:rsid w:val="004346A7"/>
    <w:rsid w:val="00440454"/>
    <w:rsid w:val="004650FC"/>
    <w:rsid w:val="00467A7D"/>
    <w:rsid w:val="00485A6A"/>
    <w:rsid w:val="00486544"/>
    <w:rsid w:val="0049000F"/>
    <w:rsid w:val="004969F1"/>
    <w:rsid w:val="004A32CA"/>
    <w:rsid w:val="004D2603"/>
    <w:rsid w:val="004D2EF2"/>
    <w:rsid w:val="004D545F"/>
    <w:rsid w:val="004F61B3"/>
    <w:rsid w:val="00506600"/>
    <w:rsid w:val="00520386"/>
    <w:rsid w:val="00526078"/>
    <w:rsid w:val="00527EE7"/>
    <w:rsid w:val="00535493"/>
    <w:rsid w:val="00546C27"/>
    <w:rsid w:val="00552F60"/>
    <w:rsid w:val="00553478"/>
    <w:rsid w:val="00554E4D"/>
    <w:rsid w:val="0056347C"/>
    <w:rsid w:val="00565981"/>
    <w:rsid w:val="0057482A"/>
    <w:rsid w:val="005772D1"/>
    <w:rsid w:val="005A12FE"/>
    <w:rsid w:val="005D1721"/>
    <w:rsid w:val="005D3DD4"/>
    <w:rsid w:val="005D7886"/>
    <w:rsid w:val="005D7DF6"/>
    <w:rsid w:val="00614D0F"/>
    <w:rsid w:val="00625610"/>
    <w:rsid w:val="00633197"/>
    <w:rsid w:val="00636046"/>
    <w:rsid w:val="0065011B"/>
    <w:rsid w:val="00652154"/>
    <w:rsid w:val="00653B99"/>
    <w:rsid w:val="00674E66"/>
    <w:rsid w:val="00675535"/>
    <w:rsid w:val="0069091E"/>
    <w:rsid w:val="00691CAD"/>
    <w:rsid w:val="00693815"/>
    <w:rsid w:val="00694098"/>
    <w:rsid w:val="006A0529"/>
    <w:rsid w:val="006A74FF"/>
    <w:rsid w:val="006C0EF9"/>
    <w:rsid w:val="006D109B"/>
    <w:rsid w:val="006D374B"/>
    <w:rsid w:val="006D5CB6"/>
    <w:rsid w:val="006F13D9"/>
    <w:rsid w:val="006F28A0"/>
    <w:rsid w:val="006F78AB"/>
    <w:rsid w:val="00711ECE"/>
    <w:rsid w:val="00712BCB"/>
    <w:rsid w:val="0071384A"/>
    <w:rsid w:val="00726E80"/>
    <w:rsid w:val="0073092A"/>
    <w:rsid w:val="00754186"/>
    <w:rsid w:val="00777339"/>
    <w:rsid w:val="00777B12"/>
    <w:rsid w:val="00791DB3"/>
    <w:rsid w:val="007941A4"/>
    <w:rsid w:val="00795D97"/>
    <w:rsid w:val="007B3D7D"/>
    <w:rsid w:val="007B6AF2"/>
    <w:rsid w:val="007D5428"/>
    <w:rsid w:val="007D5B17"/>
    <w:rsid w:val="007D7F9B"/>
    <w:rsid w:val="007F4344"/>
    <w:rsid w:val="00806EAB"/>
    <w:rsid w:val="00811F49"/>
    <w:rsid w:val="00831ACE"/>
    <w:rsid w:val="008369AF"/>
    <w:rsid w:val="0084645C"/>
    <w:rsid w:val="0085070D"/>
    <w:rsid w:val="00876CA8"/>
    <w:rsid w:val="0089118C"/>
    <w:rsid w:val="008A0695"/>
    <w:rsid w:val="008B7CC9"/>
    <w:rsid w:val="008C5309"/>
    <w:rsid w:val="008D49C0"/>
    <w:rsid w:val="00905A44"/>
    <w:rsid w:val="009247D8"/>
    <w:rsid w:val="0094366D"/>
    <w:rsid w:val="009437A9"/>
    <w:rsid w:val="009535F1"/>
    <w:rsid w:val="009675DE"/>
    <w:rsid w:val="00971D0B"/>
    <w:rsid w:val="00972E62"/>
    <w:rsid w:val="00980C92"/>
    <w:rsid w:val="00982BF2"/>
    <w:rsid w:val="009946F0"/>
    <w:rsid w:val="009A37E0"/>
    <w:rsid w:val="009B2B24"/>
    <w:rsid w:val="009D6598"/>
    <w:rsid w:val="009E4480"/>
    <w:rsid w:val="009E4C65"/>
    <w:rsid w:val="00A20099"/>
    <w:rsid w:val="00A24EAD"/>
    <w:rsid w:val="00A44F16"/>
    <w:rsid w:val="00A509F2"/>
    <w:rsid w:val="00A611CD"/>
    <w:rsid w:val="00A70E87"/>
    <w:rsid w:val="00A81CC4"/>
    <w:rsid w:val="00A82512"/>
    <w:rsid w:val="00A84629"/>
    <w:rsid w:val="00AA0848"/>
    <w:rsid w:val="00AA1903"/>
    <w:rsid w:val="00AD24B4"/>
    <w:rsid w:val="00AD289C"/>
    <w:rsid w:val="00AD3E64"/>
    <w:rsid w:val="00AD414B"/>
    <w:rsid w:val="00AD42F7"/>
    <w:rsid w:val="00AD470F"/>
    <w:rsid w:val="00AD61BA"/>
    <w:rsid w:val="00AF1D50"/>
    <w:rsid w:val="00AF1F0C"/>
    <w:rsid w:val="00AF564E"/>
    <w:rsid w:val="00B0433B"/>
    <w:rsid w:val="00B07811"/>
    <w:rsid w:val="00B155D9"/>
    <w:rsid w:val="00B172B2"/>
    <w:rsid w:val="00B30E41"/>
    <w:rsid w:val="00B352A8"/>
    <w:rsid w:val="00B41114"/>
    <w:rsid w:val="00B423E0"/>
    <w:rsid w:val="00B44951"/>
    <w:rsid w:val="00B478C0"/>
    <w:rsid w:val="00B507D9"/>
    <w:rsid w:val="00B514A7"/>
    <w:rsid w:val="00B523AD"/>
    <w:rsid w:val="00B74806"/>
    <w:rsid w:val="00B84BE5"/>
    <w:rsid w:val="00B921F9"/>
    <w:rsid w:val="00B92B25"/>
    <w:rsid w:val="00BB13B4"/>
    <w:rsid w:val="00BB20EC"/>
    <w:rsid w:val="00BB5684"/>
    <w:rsid w:val="00BC3365"/>
    <w:rsid w:val="00BE40AB"/>
    <w:rsid w:val="00C0207F"/>
    <w:rsid w:val="00C14171"/>
    <w:rsid w:val="00C155EC"/>
    <w:rsid w:val="00C21ADB"/>
    <w:rsid w:val="00C34AE6"/>
    <w:rsid w:val="00C51BA7"/>
    <w:rsid w:val="00C6762F"/>
    <w:rsid w:val="00C76C3C"/>
    <w:rsid w:val="00C813F7"/>
    <w:rsid w:val="00C876FD"/>
    <w:rsid w:val="00C87B0B"/>
    <w:rsid w:val="00C92732"/>
    <w:rsid w:val="00C9711E"/>
    <w:rsid w:val="00CA3AE3"/>
    <w:rsid w:val="00CA5A11"/>
    <w:rsid w:val="00CB796A"/>
    <w:rsid w:val="00CC1D9E"/>
    <w:rsid w:val="00CE6739"/>
    <w:rsid w:val="00CF568F"/>
    <w:rsid w:val="00D15E17"/>
    <w:rsid w:val="00D237A4"/>
    <w:rsid w:val="00D419C2"/>
    <w:rsid w:val="00D57C61"/>
    <w:rsid w:val="00D57E72"/>
    <w:rsid w:val="00D70040"/>
    <w:rsid w:val="00DA0B48"/>
    <w:rsid w:val="00DA4337"/>
    <w:rsid w:val="00DA530A"/>
    <w:rsid w:val="00DA7ADD"/>
    <w:rsid w:val="00DB5C52"/>
    <w:rsid w:val="00DC7B92"/>
    <w:rsid w:val="00DE2319"/>
    <w:rsid w:val="00DE2460"/>
    <w:rsid w:val="00DE4B25"/>
    <w:rsid w:val="00DE68E8"/>
    <w:rsid w:val="00DF22E1"/>
    <w:rsid w:val="00E039B3"/>
    <w:rsid w:val="00E21AF1"/>
    <w:rsid w:val="00E27D43"/>
    <w:rsid w:val="00E33652"/>
    <w:rsid w:val="00E411CF"/>
    <w:rsid w:val="00E42E2E"/>
    <w:rsid w:val="00E50D9E"/>
    <w:rsid w:val="00E54792"/>
    <w:rsid w:val="00E61C3C"/>
    <w:rsid w:val="00E628DD"/>
    <w:rsid w:val="00E67F19"/>
    <w:rsid w:val="00E90C32"/>
    <w:rsid w:val="00E95389"/>
    <w:rsid w:val="00EB1495"/>
    <w:rsid w:val="00EB52A9"/>
    <w:rsid w:val="00EC570E"/>
    <w:rsid w:val="00ED4239"/>
    <w:rsid w:val="00ED4BBA"/>
    <w:rsid w:val="00ED5A17"/>
    <w:rsid w:val="00EE53CA"/>
    <w:rsid w:val="00F15938"/>
    <w:rsid w:val="00F17C6E"/>
    <w:rsid w:val="00F20664"/>
    <w:rsid w:val="00F4520C"/>
    <w:rsid w:val="00F4634E"/>
    <w:rsid w:val="00F53394"/>
    <w:rsid w:val="00F64FD3"/>
    <w:rsid w:val="00F72C9E"/>
    <w:rsid w:val="00F732A2"/>
    <w:rsid w:val="00F7454A"/>
    <w:rsid w:val="00F86348"/>
    <w:rsid w:val="00FB7EC1"/>
    <w:rsid w:val="00FC2DC5"/>
    <w:rsid w:val="00FC6A6A"/>
    <w:rsid w:val="00FD0201"/>
    <w:rsid w:val="00FE3F35"/>
    <w:rsid w:val="00FE44C8"/>
    <w:rsid w:val="00FF0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C04E9-6D9D-4E69-866F-EEDEF10FD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0"/>
      <w:lang w:eastAsia="zh-CN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numPr>
        <w:ilvl w:val="2"/>
        <w:numId w:val="1"/>
      </w:numPr>
      <w:ind w:left="0" w:right="-799" w:firstLine="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ind w:left="-1" w:hanging="1"/>
      <w:outlineLvl w:val="5"/>
    </w:pPr>
    <w:rPr>
      <w:b/>
      <w:bCs/>
    </w:rPr>
  </w:style>
  <w:style w:type="paragraph" w:styleId="Ttulo7">
    <w:name w:val="heading 7"/>
    <w:basedOn w:val="Normal"/>
    <w:next w:val="Normal"/>
    <w:pPr>
      <w:keepNext/>
      <w:numPr>
        <w:ilvl w:val="6"/>
        <w:numId w:val="1"/>
      </w:numPr>
      <w:ind w:left="0" w:right="-799" w:firstLine="0"/>
      <w:jc w:val="center"/>
      <w:outlineLvl w:val="6"/>
    </w:pPr>
    <w:rPr>
      <w:rFonts w:ascii="Book Antiqua" w:hAnsi="Book Antiqua" w:cs="Book Antiqua"/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rFonts w:ascii="Calibri" w:eastAsia="Times New Roman" w:hAnsi="Calibri" w:cs="Calibri" w:hint="default"/>
      <w:b w:val="0"/>
      <w:bCs w:val="0"/>
      <w:i w:val="0"/>
      <w:iCs w:val="0"/>
      <w:w w:val="100"/>
      <w:position w:val="-1"/>
      <w:sz w:val="21"/>
      <w:szCs w:val="21"/>
      <w:effect w:val="none"/>
      <w:vertAlign w:val="baseline"/>
      <w:cs w:val="0"/>
      <w:em w:val="none"/>
      <w:lang w:val="pt-BR" w:eastAsia="zh-CN" w:bidi="ar-SA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Calibri" w:hAnsi="Calibri" w:cs="Calibri" w:hint="default"/>
      <w:w w:val="100"/>
      <w:position w:val="-1"/>
      <w:sz w:val="21"/>
      <w:szCs w:val="2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Fontepargpadro">
    <w:name w:val="WW-Fonte parág. padrão"/>
    <w:rPr>
      <w:w w:val="100"/>
      <w:position w:val="-1"/>
      <w:effect w:val="none"/>
      <w:vertAlign w:val="baseline"/>
      <w:cs w:val="0"/>
      <w:em w:val="none"/>
    </w:rPr>
  </w:style>
  <w:style w:type="character" w:styleId="Nmerodepgina">
    <w:name w:val="page number"/>
    <w:basedOn w:val="WW-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cas">
    <w:name w:val="Marcas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w w:val="100"/>
      <w:kern w:val="2"/>
      <w:position w:val="-1"/>
      <w:sz w:val="32"/>
      <w:szCs w:val="32"/>
      <w:effect w:val="none"/>
      <w:vertAlign w:val="baseline"/>
      <w:cs w:val="0"/>
      <w:em w:val="none"/>
    </w:rPr>
  </w:style>
  <w:style w:type="paragraph" w:customStyle="1" w:styleId="Corpodotexto">
    <w:name w:val="Corpo do texto"/>
    <w:basedOn w:val="Normal"/>
    <w:pPr>
      <w:tabs>
        <w:tab w:val="left" w:pos="142"/>
        <w:tab w:val="left" w:pos="8647"/>
      </w:tabs>
      <w:ind w:left="0" w:right="-1" w:firstLine="0"/>
      <w:jc w:val="center"/>
    </w:pPr>
    <w:rPr>
      <w:rFonts w:ascii="Book Antiqua" w:hAnsi="Book Antiqua" w:cs="Book Antiqua"/>
      <w:sz w:val="22"/>
    </w:rPr>
  </w:style>
  <w:style w:type="paragraph" w:styleId="Lista">
    <w:name w:val="List"/>
    <w:basedOn w:val="Corpodotexto"/>
    <w:rPr>
      <w:rFonts w:cs="Tahoma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o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WW-Ttulo">
    <w:name w:val="WW-Título"/>
    <w:basedOn w:val="Ttulo10"/>
    <w:next w:val="Subttulo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ptulo">
    <w:name w:val="Capítulo"/>
    <w:basedOn w:val="Normal"/>
    <w:next w:val="Corpodo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Textoembloco2">
    <w:name w:val="Texto em bloco2"/>
    <w:basedOn w:val="Normal"/>
    <w:pPr>
      <w:tabs>
        <w:tab w:val="left" w:pos="27946"/>
      </w:tabs>
      <w:ind w:left="993" w:right="-1" w:firstLine="708"/>
      <w:jc w:val="center"/>
    </w:pPr>
    <w:rPr>
      <w:rFonts w:ascii="Book Antiqua" w:hAnsi="Book Antiqua" w:cs="Book Antiqua"/>
      <w:sz w:val="22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otextorecuado">
    <w:name w:val="Corpo do texto recuado"/>
    <w:basedOn w:val="Normal"/>
    <w:pPr>
      <w:ind w:left="709" w:firstLine="992"/>
      <w:jc w:val="both"/>
    </w:pPr>
    <w:rPr>
      <w:rFonts w:ascii="Arial" w:hAnsi="Arial" w:cs="Arial"/>
      <w:i/>
      <w:iCs/>
      <w:sz w:val="22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otexto"/>
  </w:style>
  <w:style w:type="paragraph" w:customStyle="1" w:styleId="Textoembloco1">
    <w:name w:val="Texto em bloco1"/>
    <w:basedOn w:val="Normal"/>
    <w:pPr>
      <w:tabs>
        <w:tab w:val="left" w:pos="30925"/>
      </w:tabs>
      <w:ind w:left="993" w:right="-1" w:firstLine="708"/>
      <w:jc w:val="center"/>
    </w:pPr>
    <w:rPr>
      <w:rFonts w:ascii="Book Antiqua" w:hAnsi="Book Antiqua" w:cs="Book Antiqua"/>
      <w:sz w:val="22"/>
      <w:szCs w:val="24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otexto"/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styleId="TextosemFormatao">
    <w:name w:val="Plain Text"/>
    <w:basedOn w:val="Normal"/>
    <w:pPr>
      <w:suppressAutoHyphens/>
    </w:pPr>
    <w:rPr>
      <w:rFonts w:ascii="Courier New" w:hAnsi="Courier New" w:cs="Courier New"/>
      <w:sz w:val="20"/>
    </w:rPr>
  </w:style>
  <w:style w:type="paragraph" w:customStyle="1" w:styleId="western">
    <w:name w:val="western"/>
    <w:basedOn w:val="Normal"/>
    <w:pPr>
      <w:suppressAutoHyphens/>
      <w:spacing w:before="280"/>
      <w:jc w:val="center"/>
    </w:pPr>
    <w:rPr>
      <w:rFonts w:ascii="Book Antiqua" w:hAnsi="Book Antiqua" w:cs="Book Antiqua"/>
      <w:color w:val="000000"/>
      <w:sz w:val="22"/>
      <w:szCs w:val="22"/>
    </w:rPr>
  </w:style>
  <w:style w:type="paragraph" w:customStyle="1" w:styleId="Standard">
    <w:name w:val="Standard"/>
    <w:qFormat/>
    <w:pPr>
      <w:spacing w:line="1" w:lineRule="atLeast"/>
      <w:ind w:leftChars="-1" w:left="-1" w:hangingChars="1" w:hanging="1"/>
      <w:textDirection w:val="btLr"/>
      <w:textAlignment w:val="baseline"/>
      <w:outlineLvl w:val="0"/>
    </w:pPr>
    <w:rPr>
      <w:kern w:val="2"/>
      <w:position w:val="-1"/>
      <w:sz w:val="20"/>
      <w:szCs w:val="20"/>
      <w:lang w:eastAsia="zh-CN"/>
    </w:rPr>
  </w:style>
  <w:style w:type="paragraph" w:styleId="PargrafodaLista">
    <w:name w:val="List Paragraph"/>
    <w:basedOn w:val="Normal"/>
    <w:uiPriority w:val="1"/>
    <w:qFormat/>
    <w:pPr>
      <w:widowControl w:val="0"/>
      <w:suppressAutoHyphens/>
      <w:autoSpaceDE w:val="0"/>
      <w:ind w:left="242" w:firstLine="0"/>
      <w:jc w:val="both"/>
    </w:pPr>
    <w:rPr>
      <w:sz w:val="22"/>
      <w:szCs w:val="22"/>
      <w:lang w:val="pt-PT"/>
    </w:rPr>
  </w:style>
  <w:style w:type="paragraph" w:customStyle="1" w:styleId="TableParagraph">
    <w:name w:val="Table Paragraph"/>
    <w:basedOn w:val="Normal"/>
    <w:uiPriority w:val="1"/>
    <w:qFormat/>
    <w:rsid w:val="00D57C61"/>
    <w:pPr>
      <w:widowControl w:val="0"/>
      <w:autoSpaceDE w:val="0"/>
      <w:autoSpaceDN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rFonts w:ascii="Arial MT" w:eastAsia="Arial MT" w:hAnsi="Arial MT" w:cs="Arial MT"/>
      <w:position w:val="0"/>
      <w:sz w:val="22"/>
      <w:szCs w:val="22"/>
      <w:lang w:val="pt-PT" w:eastAsia="en-US"/>
    </w:rPr>
  </w:style>
  <w:style w:type="character" w:styleId="Forte">
    <w:name w:val="Strong"/>
    <w:basedOn w:val="Fontepargpadro"/>
    <w:uiPriority w:val="22"/>
    <w:qFormat/>
    <w:rsid w:val="007D7F9B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7D7F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2QKRdxNt3O/xlCbgpy2heno542g==">AMUW2mXTVzKcHVod72Z/1itcKL/YspVAlBNrFJSeuZqfPAPs8BJ9F9dRorKEBBrp90uUM+4+ktct1ovTlcd7xTPagaS28e1dsF0KElKXY2W2vEbYuO2msew=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E1461FE6-F17B-456C-93E4-F555C8F8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4</Pages>
  <Words>1257</Words>
  <Characters>6791</Characters>
  <Application>Microsoft Office Word</Application>
  <DocSecurity>0</DocSecurity>
  <Lines>56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de Taquara</dc:creator>
  <cp:lastModifiedBy>Luciana Sabrina Hack Eltz</cp:lastModifiedBy>
  <cp:revision>6</cp:revision>
  <cp:lastPrinted>2024-03-14T13:52:00Z</cp:lastPrinted>
  <dcterms:created xsi:type="dcterms:W3CDTF">2024-04-09T14:17:00Z</dcterms:created>
  <dcterms:modified xsi:type="dcterms:W3CDTF">2024-04-09T17:45:00Z</dcterms:modified>
</cp:coreProperties>
</file>